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B2E" w14:textId="36E4FFEE" w:rsidR="00195F9F" w:rsidRDefault="00FD6D04">
      <w:pPr>
        <w:rPr>
          <w:b/>
          <w:bCs/>
        </w:rPr>
      </w:pPr>
      <w:r>
        <w:rPr>
          <w:b/>
          <w:bCs/>
        </w:rPr>
        <w:t>SEARCH STRATEGY</w:t>
      </w:r>
    </w:p>
    <w:p w14:paraId="0A3B1CAA" w14:textId="18C75903" w:rsidR="00FD6D04" w:rsidRDefault="00FD6D04">
      <w:pPr>
        <w:rPr>
          <w:b/>
          <w:bCs/>
        </w:rPr>
      </w:pPr>
    </w:p>
    <w:p w14:paraId="32AE84DC" w14:textId="3EC1EBCF" w:rsidR="00FD6D04" w:rsidRDefault="00FD6D04">
      <w:pPr>
        <w:rPr>
          <w:b/>
          <w:bCs/>
        </w:rPr>
      </w:pPr>
      <w:r>
        <w:rPr>
          <w:b/>
          <w:bCs/>
        </w:rPr>
        <w:t>Limitations:</w:t>
      </w:r>
    </w:p>
    <w:p w14:paraId="30803772" w14:textId="78333162" w:rsidR="00FD6D04" w:rsidRPr="00FD6D04" w:rsidRDefault="00FD6D04" w:rsidP="00FD6D04">
      <w:pPr>
        <w:pStyle w:val="ListParagraph"/>
        <w:numPr>
          <w:ilvl w:val="0"/>
          <w:numId w:val="1"/>
        </w:numPr>
      </w:pPr>
      <w:r w:rsidRPr="00FD6D04">
        <w:t>Year: from 2010</w:t>
      </w:r>
    </w:p>
    <w:p w14:paraId="5EFA7995" w14:textId="50BBC042" w:rsidR="00FD6D04" w:rsidRPr="00FD6D04" w:rsidRDefault="00FD6D04" w:rsidP="00FD6D04">
      <w:pPr>
        <w:pStyle w:val="ListParagraph"/>
        <w:numPr>
          <w:ilvl w:val="0"/>
          <w:numId w:val="1"/>
        </w:numPr>
      </w:pPr>
      <w:r w:rsidRPr="00FD6D04">
        <w:t>Study designs: no restrictions, PhD thesis ok</w:t>
      </w:r>
    </w:p>
    <w:p w14:paraId="26E249B9" w14:textId="2F67BA70" w:rsidR="00FD6D04" w:rsidRDefault="00FD6D04" w:rsidP="00FD6D04">
      <w:pPr>
        <w:pStyle w:val="ListParagraph"/>
        <w:numPr>
          <w:ilvl w:val="0"/>
          <w:numId w:val="1"/>
        </w:numPr>
      </w:pPr>
      <w:r w:rsidRPr="00FD6D04">
        <w:t xml:space="preserve">Language or geographics: no restrictions </w:t>
      </w:r>
    </w:p>
    <w:p w14:paraId="396826BE" w14:textId="5C330D36" w:rsidR="00FD6D04" w:rsidRDefault="00FD6D04" w:rsidP="00FD6D04"/>
    <w:p w14:paraId="2D8EB300" w14:textId="058C649D" w:rsidR="00FD6D04" w:rsidRPr="00FD6D04" w:rsidRDefault="00FD6D04" w:rsidP="00FD6D04">
      <w:r w:rsidRPr="00FD6D04">
        <w:rPr>
          <w:b/>
          <w:bCs/>
        </w:rPr>
        <w:t>Dat</w:t>
      </w:r>
      <w:r>
        <w:rPr>
          <w:b/>
          <w:bCs/>
        </w:rPr>
        <w:t>a</w:t>
      </w:r>
      <w:r w:rsidRPr="00FD6D04">
        <w:rPr>
          <w:b/>
          <w:bCs/>
        </w:rPr>
        <w:t>bases:</w:t>
      </w:r>
      <w:r w:rsidRPr="00FD6D04">
        <w:t xml:space="preserve"> PubMed, </w:t>
      </w:r>
      <w:proofErr w:type="spellStart"/>
      <w:r w:rsidRPr="00FD6D04">
        <w:t>HeinOnline</w:t>
      </w:r>
      <w:proofErr w:type="spellEnd"/>
      <w:r w:rsidRPr="00FD6D04">
        <w:t xml:space="preserve">, </w:t>
      </w:r>
      <w:proofErr w:type="spellStart"/>
      <w:r w:rsidRPr="00FD6D04">
        <w:t>JStor</w:t>
      </w:r>
      <w:proofErr w:type="spellEnd"/>
      <w:r w:rsidRPr="00FD6D04">
        <w:t>, Google Scholar</w:t>
      </w:r>
      <w:r>
        <w:t xml:space="preserve"> (importing done through Publish or Perish)</w:t>
      </w:r>
    </w:p>
    <w:p w14:paraId="36BB2423" w14:textId="106DBA3A" w:rsidR="005E2BFB" w:rsidRDefault="005E2BFB"/>
    <w:p w14:paraId="5C8E08E7" w14:textId="5E9F643D" w:rsidR="00FD6D04" w:rsidRPr="00FD6D04" w:rsidRDefault="00FD6D04">
      <w:pPr>
        <w:rPr>
          <w:u w:val="single"/>
        </w:rPr>
      </w:pPr>
      <w:r>
        <w:rPr>
          <w:u w:val="single"/>
        </w:rPr>
        <w:t>All Databases</w:t>
      </w:r>
    </w:p>
    <w:p w14:paraId="25E7D68B" w14:textId="5727995B" w:rsidR="005E2BFB" w:rsidRDefault="005E2BFB" w:rsidP="005E2BFB">
      <w:pPr>
        <w:ind w:hanging="33"/>
      </w:pPr>
      <w:r>
        <w:t xml:space="preserve"> abortion AND provider restriction | abortion AND provider regulation | abortion AND nurse | abortion AND midwife | abortion AND midwives | abortion AND provider regulation | abortion provider restriction | abortion AND pharmacists | abortion AND “health professionals” | abortion AND “healthcare professionals” | abortion AND “healthcare providers”</w:t>
      </w:r>
    </w:p>
    <w:p w14:paraId="1F748D80" w14:textId="77777777" w:rsidR="005E2BFB" w:rsidRDefault="005E2BFB"/>
    <w:p w14:paraId="27E95116" w14:textId="25332FA5" w:rsidR="005E2BFB" w:rsidRDefault="005E2BFB"/>
    <w:sectPr w:rsidR="005E2BFB" w:rsidSect="00DB17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24349"/>
    <w:multiLevelType w:val="hybridMultilevel"/>
    <w:tmpl w:val="6A2A67D0"/>
    <w:lvl w:ilvl="0" w:tplc="1BC241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FB"/>
    <w:rsid w:val="00072D8C"/>
    <w:rsid w:val="00074E62"/>
    <w:rsid w:val="005E2BFB"/>
    <w:rsid w:val="00DB17E5"/>
    <w:rsid w:val="00FD6D04"/>
    <w:rsid w:val="12D25E0D"/>
    <w:rsid w:val="4140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92A11"/>
  <w15:chartTrackingRefBased/>
  <w15:docId w15:val="{BE80386D-5FFB-8A47-9889-B45214AE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2BF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BFB"/>
    <w:rPr>
      <w:rFonts w:eastAsiaTheme="minorEastAsia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BFB"/>
    <w:rPr>
      <w:rFonts w:eastAsiaTheme="minorEastAsia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D8C"/>
    <w:rPr>
      <w:rFonts w:eastAsiaTheme="minorHAnsi"/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D8C"/>
    <w:rPr>
      <w:rFonts w:eastAsiaTheme="minorEastAsia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D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506</Characters>
  <Application>Microsoft Office Word</Application>
  <DocSecurity>0</DocSecurity>
  <Lines>7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De Londras (Birmingham Law School)</dc:creator>
  <cp:keywords/>
  <dc:description/>
  <cp:lastModifiedBy>Fiona De Londras (Birmingham Law School)</cp:lastModifiedBy>
  <cp:revision>5</cp:revision>
  <dcterms:created xsi:type="dcterms:W3CDTF">2021-11-16T11:21:00Z</dcterms:created>
  <dcterms:modified xsi:type="dcterms:W3CDTF">2021-11-24T10:16:00Z</dcterms:modified>
</cp:coreProperties>
</file>