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DF1BE" w14:textId="575A719E" w:rsidR="007A37A4" w:rsidRPr="00834F07" w:rsidRDefault="00834F07" w:rsidP="007A37A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4783656"/>
      <w:r w:rsidRPr="00834F07">
        <w:rPr>
          <w:rFonts w:ascii="Times New Roman" w:hAnsi="Times New Roman" w:cs="Times New Roman"/>
          <w:b/>
          <w:bCs/>
          <w:sz w:val="24"/>
          <w:szCs w:val="24"/>
        </w:rPr>
        <w:t>Additional file 1:</w:t>
      </w:r>
      <w:r w:rsidR="00E75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135B">
        <w:rPr>
          <w:rFonts w:ascii="Times New Roman" w:hAnsi="Times New Roman" w:cs="Times New Roman"/>
          <w:sz w:val="24"/>
          <w:szCs w:val="24"/>
        </w:rPr>
        <w:t>S</w:t>
      </w:r>
      <w:r w:rsidR="00EB135B" w:rsidRPr="00E75D11">
        <w:rPr>
          <w:rFonts w:ascii="Times New Roman" w:hAnsi="Times New Roman" w:cs="Times New Roman"/>
          <w:sz w:val="24"/>
          <w:szCs w:val="24"/>
        </w:rPr>
        <w:t>earching strategy for</w:t>
      </w:r>
      <w:r w:rsidR="00EB13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135B" w:rsidRPr="00E75D11">
        <w:rPr>
          <w:rFonts w:ascii="Times New Roman" w:hAnsi="Times New Roman" w:cs="Times New Roman"/>
          <w:sz w:val="24"/>
          <w:szCs w:val="24"/>
        </w:rPr>
        <w:t xml:space="preserve">knowledge and </w:t>
      </w:r>
      <w:r w:rsidR="00EB135B">
        <w:rPr>
          <w:rFonts w:ascii="Times New Roman" w:hAnsi="Times New Roman" w:cs="Times New Roman"/>
          <w:sz w:val="24"/>
          <w:szCs w:val="24"/>
        </w:rPr>
        <w:t xml:space="preserve">practice of essential newborn care </w:t>
      </w:r>
      <w:r w:rsidR="00EB135B" w:rsidRPr="00E75D11">
        <w:rPr>
          <w:rFonts w:ascii="Times New Roman" w:hAnsi="Times New Roman" w:cs="Times New Roman"/>
          <w:sz w:val="24"/>
          <w:szCs w:val="24"/>
        </w:rPr>
        <w:t>and associated factors among women in Ethiopia</w:t>
      </w:r>
    </w:p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1871"/>
        <w:gridCol w:w="7039"/>
        <w:gridCol w:w="1170"/>
      </w:tblGrid>
      <w:tr w:rsidR="007A37A4" w:rsidRPr="00BC208D" w14:paraId="59745736" w14:textId="77777777" w:rsidTr="00BC208D">
        <w:tc>
          <w:tcPr>
            <w:tcW w:w="1871" w:type="dxa"/>
            <w:tcBorders>
              <w:top w:val="single" w:sz="12" w:space="0" w:color="auto"/>
              <w:bottom w:val="single" w:sz="12" w:space="0" w:color="auto"/>
            </w:tcBorders>
          </w:tcPr>
          <w:p w14:paraId="495FED46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</w:rPr>
              <w:t>Databases</w:t>
            </w:r>
          </w:p>
        </w:tc>
        <w:tc>
          <w:tcPr>
            <w:tcW w:w="7039" w:type="dxa"/>
            <w:tcBorders>
              <w:top w:val="single" w:sz="12" w:space="0" w:color="auto"/>
              <w:bottom w:val="single" w:sz="12" w:space="0" w:color="auto"/>
            </w:tcBorders>
          </w:tcPr>
          <w:p w14:paraId="001E7BD0" w14:textId="105D4A0F" w:rsidR="007A37A4" w:rsidRPr="00BC208D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              </w:t>
            </w:r>
            <w:r w:rsidR="007A37A4" w:rsidRPr="00BC208D">
              <w:rPr>
                <w:rFonts w:ascii="Times New Roman" w:hAnsi="Times New Roman" w:cs="Times New Roman"/>
                <w:color w:val="131413"/>
              </w:rPr>
              <w:t xml:space="preserve">Searching terms 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</w:tcPr>
          <w:p w14:paraId="2C8084D3" w14:textId="656CB966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Number of studies</w:t>
            </w:r>
          </w:p>
        </w:tc>
      </w:tr>
      <w:tr w:rsidR="007A37A4" w:rsidRPr="00BC208D" w14:paraId="10A43B13" w14:textId="77777777" w:rsidTr="00BC208D">
        <w:trPr>
          <w:trHeight w:val="2105"/>
        </w:trPr>
        <w:tc>
          <w:tcPr>
            <w:tcW w:w="1871" w:type="dxa"/>
            <w:tcBorders>
              <w:top w:val="single" w:sz="12" w:space="0" w:color="auto"/>
            </w:tcBorders>
          </w:tcPr>
          <w:p w14:paraId="5F42A28F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PubMed</w:t>
            </w:r>
          </w:p>
        </w:tc>
        <w:tc>
          <w:tcPr>
            <w:tcW w:w="7039" w:type="dxa"/>
            <w:tcBorders>
              <w:top w:val="single" w:sz="12" w:space="0" w:color="auto"/>
            </w:tcBorders>
          </w:tcPr>
          <w:p w14:paraId="6A363B7B" w14:textId="6B7F49DD" w:rsidR="003E028D" w:rsidRPr="00CF7084" w:rsidRDefault="00C522FD" w:rsidP="00CF70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CF7084">
              <w:rPr>
                <w:rFonts w:ascii="Times New Roman" w:hAnsi="Times New Roman" w:cs="Times New Roman"/>
                <w:sz w:val="24"/>
                <w:szCs w:val="24"/>
              </w:rPr>
              <w:t>"Knowledge"[MeSH Terms] OR “knowledge” [All Fields] AND "practice" [MeSH Terms] OR “practice” [All Fields] AND “essential” [MeSH Terms] OR “essential” [All Fields] AND "newborn" [MeSH Terms] OR "newborn" [All Fields] AND “care” [MeSH Terms] OR “care” [All Fields] AND “associated factors” [MeSH Terms] OR “associated factors” [All Fields] OR “predictors” [MeSH Term] OR “predictors” [All Fields] OR “determinants” [MeSH Terms] OR “determinants” [All Fields] AND "women" [MeSH Terms] AND “Ethiopia” [All Fields]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70C590C1" w14:textId="67C984E8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</w:p>
          <w:p w14:paraId="09C6B5CC" w14:textId="77777777" w:rsidR="003E028D" w:rsidRPr="00BC208D" w:rsidRDefault="003E02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</w:p>
          <w:p w14:paraId="3D94CDB4" w14:textId="5C778764" w:rsidR="003E028D" w:rsidRPr="00BC208D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 </w:t>
            </w:r>
            <w:r w:rsidR="00130F91">
              <w:rPr>
                <w:rFonts w:ascii="Times New Roman" w:hAnsi="Times New Roman" w:cs="Times New Roman"/>
                <w:color w:val="131413"/>
              </w:rPr>
              <w:t>288</w:t>
            </w:r>
          </w:p>
        </w:tc>
      </w:tr>
      <w:tr w:rsidR="007A37A4" w:rsidRPr="00BC208D" w14:paraId="7512020C" w14:textId="77777777" w:rsidTr="00BC208D">
        <w:tc>
          <w:tcPr>
            <w:tcW w:w="1871" w:type="dxa"/>
          </w:tcPr>
          <w:p w14:paraId="077B02BA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Google scholar</w:t>
            </w:r>
          </w:p>
        </w:tc>
        <w:tc>
          <w:tcPr>
            <w:tcW w:w="7039" w:type="dxa"/>
          </w:tcPr>
          <w:p w14:paraId="15243D3D" w14:textId="62884282" w:rsidR="002E489D" w:rsidRPr="00CF7084" w:rsidRDefault="00A008C3" w:rsidP="00CF70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CF7084">
              <w:rPr>
                <w:rFonts w:ascii="Times New Roman" w:hAnsi="Times New Roman" w:cs="Times New Roman"/>
                <w:sz w:val="24"/>
                <w:szCs w:val="24"/>
              </w:rPr>
              <w:t>“Knowledge” AND “practice” AND “essential” AND “newborn care” AND “associated factors” AND “women” AND “Ethiopia”</w:t>
            </w:r>
          </w:p>
        </w:tc>
        <w:tc>
          <w:tcPr>
            <w:tcW w:w="1170" w:type="dxa"/>
          </w:tcPr>
          <w:p w14:paraId="1021A05E" w14:textId="4552B28F" w:rsidR="007A37A4" w:rsidRPr="00BC208D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 </w:t>
            </w:r>
            <w:r w:rsidR="00A008C3">
              <w:rPr>
                <w:rFonts w:ascii="Times New Roman" w:hAnsi="Times New Roman" w:cs="Times New Roman"/>
                <w:color w:val="131413"/>
              </w:rPr>
              <w:t>74</w:t>
            </w:r>
            <w:r w:rsidR="001451DC">
              <w:rPr>
                <w:rFonts w:ascii="Times New Roman" w:hAnsi="Times New Roman" w:cs="Times New Roman"/>
                <w:color w:val="131413"/>
              </w:rPr>
              <w:t>0</w:t>
            </w:r>
          </w:p>
        </w:tc>
      </w:tr>
      <w:tr w:rsidR="007A37A4" w:rsidRPr="00BC208D" w14:paraId="5DC5AC9D" w14:textId="77777777" w:rsidTr="00BC208D">
        <w:tc>
          <w:tcPr>
            <w:tcW w:w="1871" w:type="dxa"/>
          </w:tcPr>
          <w:p w14:paraId="4EE586A3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HINARI</w:t>
            </w:r>
          </w:p>
        </w:tc>
        <w:tc>
          <w:tcPr>
            <w:tcW w:w="7039" w:type="dxa"/>
          </w:tcPr>
          <w:p w14:paraId="566AF3DB" w14:textId="0BA12813" w:rsidR="007A37A4" w:rsidRPr="00CF7084" w:rsidRDefault="00D34247" w:rsidP="00CF70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CF7084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“Essential” AND “newborn </w:t>
            </w:r>
            <w:r w:rsidR="00265ECF" w:rsidRPr="00CF7084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care “</w:t>
            </w:r>
            <w:r w:rsidRPr="00CF7084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AND “knowledge” AND “practice” AND “associated </w:t>
            </w:r>
            <w:r w:rsidR="00265ECF" w:rsidRPr="00CF7084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factors “AND</w:t>
            </w:r>
            <w:r w:rsidRPr="00CF7084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 “women” AND “Ethiopia”</w:t>
            </w:r>
          </w:p>
        </w:tc>
        <w:tc>
          <w:tcPr>
            <w:tcW w:w="1170" w:type="dxa"/>
          </w:tcPr>
          <w:p w14:paraId="6019EDD3" w14:textId="29EF0D02" w:rsidR="007A37A4" w:rsidRPr="00BC208D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</w:t>
            </w:r>
            <w:r w:rsidR="00D34247">
              <w:rPr>
                <w:rFonts w:ascii="Times New Roman" w:hAnsi="Times New Roman" w:cs="Times New Roman"/>
                <w:color w:val="131413"/>
              </w:rPr>
              <w:t>2</w:t>
            </w:r>
            <w:r w:rsidR="00265ECF">
              <w:rPr>
                <w:rFonts w:ascii="Times New Roman" w:hAnsi="Times New Roman" w:cs="Times New Roman"/>
                <w:color w:val="131413"/>
              </w:rPr>
              <w:t>41</w:t>
            </w:r>
          </w:p>
        </w:tc>
      </w:tr>
      <w:tr w:rsidR="007A37A4" w:rsidRPr="00BC208D" w14:paraId="52DD743D" w14:textId="77777777" w:rsidTr="00BC208D">
        <w:tc>
          <w:tcPr>
            <w:tcW w:w="1871" w:type="dxa"/>
          </w:tcPr>
          <w:p w14:paraId="604E4252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>Others databases</w:t>
            </w:r>
          </w:p>
        </w:tc>
        <w:tc>
          <w:tcPr>
            <w:tcW w:w="7039" w:type="dxa"/>
          </w:tcPr>
          <w:p w14:paraId="35532532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ckdglMinionProRegular" w:hAnsi="LckdglMinionProRegular" w:cs="LckdglMinionProRegular"/>
                <w:color w:val="131413"/>
              </w:rPr>
            </w:pPr>
          </w:p>
        </w:tc>
        <w:tc>
          <w:tcPr>
            <w:tcW w:w="1170" w:type="dxa"/>
          </w:tcPr>
          <w:p w14:paraId="51C6CE19" w14:textId="1B3FB07F" w:rsidR="007A37A4" w:rsidRPr="00BC208D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 </w:t>
            </w:r>
            <w:r w:rsidR="004B3851">
              <w:rPr>
                <w:rFonts w:ascii="Times New Roman" w:hAnsi="Times New Roman" w:cs="Times New Roman"/>
                <w:color w:val="131413"/>
              </w:rPr>
              <w:t>6</w:t>
            </w:r>
          </w:p>
        </w:tc>
      </w:tr>
      <w:tr w:rsidR="007A37A4" w:rsidRPr="00BC208D" w14:paraId="28D88C92" w14:textId="77777777" w:rsidTr="00BC208D">
        <w:tc>
          <w:tcPr>
            <w:tcW w:w="1871" w:type="dxa"/>
          </w:tcPr>
          <w:p w14:paraId="14C13C3A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 w:rsidRPr="00BC208D">
              <w:rPr>
                <w:rFonts w:ascii="Times New Roman" w:hAnsi="Times New Roman" w:cs="Times New Roman"/>
                <w:color w:val="131413"/>
              </w:rPr>
              <w:t xml:space="preserve">Total retrieved </w:t>
            </w:r>
          </w:p>
        </w:tc>
        <w:tc>
          <w:tcPr>
            <w:tcW w:w="7039" w:type="dxa"/>
          </w:tcPr>
          <w:p w14:paraId="54303E68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ckdglMinionProRegular" w:hAnsi="LckdglMinionProRegular" w:cs="LckdglMinionProRegular"/>
                <w:color w:val="131413"/>
              </w:rPr>
            </w:pPr>
          </w:p>
        </w:tc>
        <w:tc>
          <w:tcPr>
            <w:tcW w:w="1170" w:type="dxa"/>
          </w:tcPr>
          <w:p w14:paraId="59D7049B" w14:textId="674161FA" w:rsidR="007A37A4" w:rsidRPr="00BC208D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</w:t>
            </w:r>
            <w:r w:rsidR="00265ECF">
              <w:rPr>
                <w:rFonts w:ascii="Times New Roman" w:hAnsi="Times New Roman" w:cs="Times New Roman"/>
                <w:color w:val="131413"/>
              </w:rPr>
              <w:t>127</w:t>
            </w:r>
            <w:r w:rsidR="004B3851">
              <w:rPr>
                <w:rFonts w:ascii="Times New Roman" w:hAnsi="Times New Roman" w:cs="Times New Roman"/>
                <w:color w:val="131413"/>
              </w:rPr>
              <w:t>5</w:t>
            </w:r>
          </w:p>
        </w:tc>
      </w:tr>
      <w:tr w:rsidR="007A37A4" w:rsidRPr="00BC208D" w14:paraId="46B4627E" w14:textId="77777777" w:rsidTr="00BC208D">
        <w:tc>
          <w:tcPr>
            <w:tcW w:w="1871" w:type="dxa"/>
            <w:tcBorders>
              <w:bottom w:val="single" w:sz="12" w:space="0" w:color="auto"/>
            </w:tcBorders>
          </w:tcPr>
          <w:p w14:paraId="169583D9" w14:textId="77777777" w:rsidR="007A37A4" w:rsidRPr="003435BC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131413"/>
              </w:rPr>
            </w:pPr>
            <w:r w:rsidRPr="003435BC">
              <w:rPr>
                <w:rFonts w:ascii="Times New Roman" w:hAnsi="Times New Roman" w:cs="Times New Roman"/>
                <w:b/>
                <w:bCs/>
                <w:color w:val="131413"/>
              </w:rPr>
              <w:t xml:space="preserve">Included </w:t>
            </w:r>
          </w:p>
        </w:tc>
        <w:tc>
          <w:tcPr>
            <w:tcW w:w="7039" w:type="dxa"/>
            <w:tcBorders>
              <w:bottom w:val="single" w:sz="12" w:space="0" w:color="auto"/>
            </w:tcBorders>
          </w:tcPr>
          <w:p w14:paraId="00EFE843" w14:textId="77777777" w:rsidR="007A37A4" w:rsidRPr="00BC208D" w:rsidRDefault="007A37A4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ckdglMinionProRegular" w:hAnsi="LckdglMinionProRegular" w:cs="LckdglMinionProRegular"/>
                <w:color w:val="131413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0EAE104F" w14:textId="076735B8" w:rsidR="007A37A4" w:rsidRPr="00120207" w:rsidRDefault="00BC208D" w:rsidP="00ED6E7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131413"/>
              </w:rPr>
            </w:pPr>
            <w:r>
              <w:rPr>
                <w:rFonts w:ascii="Times New Roman" w:hAnsi="Times New Roman" w:cs="Times New Roman"/>
                <w:color w:val="131413"/>
              </w:rPr>
              <w:t xml:space="preserve">    </w:t>
            </w:r>
            <w:r w:rsidRPr="00120207">
              <w:rPr>
                <w:rFonts w:ascii="Times New Roman" w:hAnsi="Times New Roman" w:cs="Times New Roman"/>
                <w:b/>
                <w:bCs/>
                <w:color w:val="131413"/>
              </w:rPr>
              <w:t xml:space="preserve"> </w:t>
            </w:r>
            <w:r w:rsidR="00265ECF" w:rsidRPr="00120207">
              <w:rPr>
                <w:rFonts w:ascii="Times New Roman" w:hAnsi="Times New Roman" w:cs="Times New Roman"/>
                <w:b/>
                <w:bCs/>
                <w:color w:val="131413"/>
              </w:rPr>
              <w:t>2</w:t>
            </w:r>
            <w:r w:rsidR="00333BF5" w:rsidRPr="00120207">
              <w:rPr>
                <w:rFonts w:ascii="Times New Roman" w:hAnsi="Times New Roman" w:cs="Times New Roman"/>
                <w:b/>
                <w:bCs/>
                <w:color w:val="131413"/>
              </w:rPr>
              <w:t>5</w:t>
            </w:r>
          </w:p>
        </w:tc>
      </w:tr>
      <w:bookmarkEnd w:id="0"/>
    </w:tbl>
    <w:p w14:paraId="3C3A62C2" w14:textId="061A8563" w:rsidR="00A0342E" w:rsidRDefault="00A0342E"/>
    <w:p w14:paraId="47EF895E" w14:textId="099583CF" w:rsidR="00B12F05" w:rsidRDefault="00B12F05"/>
    <w:sectPr w:rsidR="00B12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ckdglMinionPro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A8"/>
    <w:rsid w:val="000571FB"/>
    <w:rsid w:val="00120207"/>
    <w:rsid w:val="00130F91"/>
    <w:rsid w:val="001451DC"/>
    <w:rsid w:val="001B72CC"/>
    <w:rsid w:val="00265ECF"/>
    <w:rsid w:val="002C193E"/>
    <w:rsid w:val="002C3E26"/>
    <w:rsid w:val="002E489D"/>
    <w:rsid w:val="002F4BFA"/>
    <w:rsid w:val="00333BF5"/>
    <w:rsid w:val="003435BC"/>
    <w:rsid w:val="003E028D"/>
    <w:rsid w:val="004245DE"/>
    <w:rsid w:val="00474B37"/>
    <w:rsid w:val="004B3851"/>
    <w:rsid w:val="00505536"/>
    <w:rsid w:val="00565385"/>
    <w:rsid w:val="00572807"/>
    <w:rsid w:val="007A37A4"/>
    <w:rsid w:val="00834F07"/>
    <w:rsid w:val="00841E7E"/>
    <w:rsid w:val="008457D2"/>
    <w:rsid w:val="008C6C92"/>
    <w:rsid w:val="008E61B8"/>
    <w:rsid w:val="00A008C3"/>
    <w:rsid w:val="00A0342E"/>
    <w:rsid w:val="00A632D9"/>
    <w:rsid w:val="00B12F05"/>
    <w:rsid w:val="00B23163"/>
    <w:rsid w:val="00B920EA"/>
    <w:rsid w:val="00BC208D"/>
    <w:rsid w:val="00BD6D85"/>
    <w:rsid w:val="00C522FD"/>
    <w:rsid w:val="00CB6CCA"/>
    <w:rsid w:val="00CF7084"/>
    <w:rsid w:val="00D34247"/>
    <w:rsid w:val="00D359F0"/>
    <w:rsid w:val="00E75D11"/>
    <w:rsid w:val="00EB135B"/>
    <w:rsid w:val="00EB35A8"/>
    <w:rsid w:val="00F5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DE5F"/>
  <w15:chartTrackingRefBased/>
  <w15:docId w15:val="{57C9C37A-5986-4C73-A4C8-EDBBC40D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2020-10-28T20:23:00Z</dcterms:created>
  <dcterms:modified xsi:type="dcterms:W3CDTF">2021-07-03T13:38:00Z</dcterms:modified>
</cp:coreProperties>
</file>