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A3FADA" w14:textId="46FC0AFE" w:rsidR="00801C80" w:rsidRPr="0052666D" w:rsidRDefault="004B7FAC" w:rsidP="00801C80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04983422"/>
      <w:r w:rsidRPr="0052666D">
        <w:rPr>
          <w:rFonts w:ascii="Times New Roman" w:hAnsi="Times New Roman" w:cs="Times New Roman"/>
          <w:b/>
          <w:bCs/>
          <w:sz w:val="24"/>
          <w:szCs w:val="24"/>
        </w:rPr>
        <w:t xml:space="preserve">S3 </w:t>
      </w:r>
      <w:r w:rsidR="0052666D"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Pr="0052666D">
        <w:rPr>
          <w:rFonts w:ascii="Times New Roman" w:hAnsi="Times New Roman" w:cs="Times New Roman"/>
          <w:b/>
          <w:bCs/>
          <w:sz w:val="24"/>
          <w:szCs w:val="24"/>
        </w:rPr>
        <w:t>ile:</w:t>
      </w:r>
      <w:r w:rsidR="00651CD9" w:rsidRPr="0052666D">
        <w:rPr>
          <w:rFonts w:ascii="Times New Roman" w:hAnsi="Times New Roman" w:cs="Times New Roman"/>
          <w:b/>
          <w:bCs/>
          <w:sz w:val="24"/>
          <w:szCs w:val="24"/>
        </w:rPr>
        <w:t xml:space="preserve"> Summary of studies on </w:t>
      </w:r>
      <w:r w:rsidR="00651CD9" w:rsidRPr="0052666D">
        <w:rPr>
          <w:rFonts w:ascii="Times New Roman" w:hAnsi="Times New Roman" w:cs="Times New Roman"/>
          <w:b/>
          <w:bCs/>
          <w:sz w:val="24"/>
          <w:szCs w:val="24"/>
          <w:lang w:val="en-US"/>
        </w:rPr>
        <w:t>perception, practices, and understanding of teenage pregnancy among adolescent girls in India</w:t>
      </w:r>
      <w:r w:rsidR="00651CD9" w:rsidRPr="0052666D">
        <w:rPr>
          <w:rFonts w:ascii="Times New Roman" w:hAnsi="Times New Roman" w:cs="Times New Roman"/>
          <w:b/>
          <w:bCs/>
          <w:sz w:val="24"/>
          <w:szCs w:val="24"/>
        </w:rPr>
        <w:t xml:space="preserve"> (n= 3</w:t>
      </w:r>
      <w:bookmarkEnd w:id="0"/>
      <w:r w:rsidR="00807AF0" w:rsidRPr="0052666D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651CD9" w:rsidRPr="0052666D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801C80" w:rsidRPr="005266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02924" w:rsidRPr="0052666D">
        <w:rPr>
          <w:rFonts w:ascii="Times New Roman" w:hAnsi="Times New Roman" w:cs="Times New Roman"/>
          <w:b/>
          <w:bCs/>
          <w:sz w:val="24"/>
          <w:szCs w:val="24"/>
        </w:rPr>
        <w:t xml:space="preserve">and </w:t>
      </w:r>
      <w:r w:rsidR="00467A3D" w:rsidRPr="0052666D">
        <w:rPr>
          <w:rFonts w:ascii="Times New Roman" w:hAnsi="Times New Roman" w:cs="Times New Roman"/>
          <w:b/>
          <w:bCs/>
          <w:sz w:val="24"/>
          <w:szCs w:val="24"/>
          <w:lang w:val="en-US"/>
        </w:rPr>
        <w:t>experience,</w:t>
      </w:r>
      <w:r w:rsidR="00534CDF" w:rsidRPr="0052666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52666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and </w:t>
      </w:r>
      <w:r w:rsidR="00801C80" w:rsidRPr="0052666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practices of teenage pregnancy among the adolescent who already experienced pregnancy </w:t>
      </w:r>
      <w:r w:rsidR="00801C80" w:rsidRPr="0052666D">
        <w:rPr>
          <w:rFonts w:ascii="Times New Roman" w:hAnsi="Times New Roman" w:cs="Times New Roman"/>
          <w:b/>
          <w:bCs/>
          <w:sz w:val="24"/>
          <w:szCs w:val="24"/>
        </w:rPr>
        <w:t>(n= 10)</w:t>
      </w:r>
    </w:p>
    <w:p w14:paraId="7B6D347B" w14:textId="06DB462E" w:rsidR="00651CD9" w:rsidRPr="00651CD9" w:rsidRDefault="00651CD9" w:rsidP="00651CD9">
      <w:pPr>
        <w:sectPr w:rsidR="00651CD9" w:rsidRPr="00651CD9">
          <w:pgSz w:w="11906" w:h="16838"/>
          <w:pgMar w:top="1440" w:right="1440" w:bottom="1440" w:left="1440" w:header="709" w:footer="709" w:gutter="0"/>
          <w:cols w:space="720"/>
        </w:sectPr>
      </w:pPr>
    </w:p>
    <w:tbl>
      <w:tblPr>
        <w:tblStyle w:val="PlainTable1"/>
        <w:tblpPr w:leftFromText="180" w:rightFromText="180" w:vertAnchor="text" w:tblpY="1"/>
        <w:tblW w:w="14737" w:type="dxa"/>
        <w:tblLayout w:type="fixed"/>
        <w:tblLook w:val="0620" w:firstRow="1" w:lastRow="0" w:firstColumn="0" w:lastColumn="0" w:noHBand="1" w:noVBand="1"/>
      </w:tblPr>
      <w:tblGrid>
        <w:gridCol w:w="988"/>
        <w:gridCol w:w="850"/>
        <w:gridCol w:w="992"/>
        <w:gridCol w:w="993"/>
        <w:gridCol w:w="1134"/>
        <w:gridCol w:w="1134"/>
        <w:gridCol w:w="708"/>
        <w:gridCol w:w="709"/>
        <w:gridCol w:w="7229"/>
      </w:tblGrid>
      <w:tr w:rsidR="004B3229" w:rsidRPr="004B3229" w14:paraId="248F10EF" w14:textId="77777777" w:rsidTr="004C53B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24"/>
        </w:trPr>
        <w:tc>
          <w:tcPr>
            <w:tcW w:w="988" w:type="dxa"/>
          </w:tcPr>
          <w:p w14:paraId="2925B58B" w14:textId="02F90F00" w:rsidR="009F0534" w:rsidRPr="00473595" w:rsidRDefault="009F0534" w:rsidP="009F0534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7359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Author</w:t>
            </w:r>
          </w:p>
        </w:tc>
        <w:tc>
          <w:tcPr>
            <w:tcW w:w="850" w:type="dxa"/>
          </w:tcPr>
          <w:p w14:paraId="26B24D9F" w14:textId="27C1152B" w:rsidR="009F0534" w:rsidRPr="004B3229" w:rsidRDefault="009F0534" w:rsidP="009F0534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Study setting</w:t>
            </w:r>
          </w:p>
        </w:tc>
        <w:tc>
          <w:tcPr>
            <w:tcW w:w="992" w:type="dxa"/>
          </w:tcPr>
          <w:p w14:paraId="2158821D" w14:textId="3555E5DF" w:rsidR="009F0534" w:rsidRPr="004B3229" w:rsidRDefault="009F0534" w:rsidP="009F0534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Study location</w:t>
            </w:r>
          </w:p>
        </w:tc>
        <w:tc>
          <w:tcPr>
            <w:tcW w:w="993" w:type="dxa"/>
          </w:tcPr>
          <w:p w14:paraId="5B845299" w14:textId="3B605EEC" w:rsidR="009F0534" w:rsidRPr="004B3229" w:rsidRDefault="009F0534" w:rsidP="009F0534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State</w:t>
            </w:r>
          </w:p>
        </w:tc>
        <w:tc>
          <w:tcPr>
            <w:tcW w:w="1134" w:type="dxa"/>
          </w:tcPr>
          <w:p w14:paraId="7E619D08" w14:textId="7B266570" w:rsidR="009F0534" w:rsidRPr="004B3229" w:rsidRDefault="009F0534" w:rsidP="009F0534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Study         design</w:t>
            </w:r>
          </w:p>
        </w:tc>
        <w:tc>
          <w:tcPr>
            <w:tcW w:w="1134" w:type="dxa"/>
          </w:tcPr>
          <w:p w14:paraId="01D239DD" w14:textId="0B0E7480" w:rsidR="009F0534" w:rsidRPr="004B3229" w:rsidRDefault="009F0534" w:rsidP="009F0534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Study type</w:t>
            </w:r>
          </w:p>
        </w:tc>
        <w:tc>
          <w:tcPr>
            <w:tcW w:w="708" w:type="dxa"/>
          </w:tcPr>
          <w:p w14:paraId="790293CC" w14:textId="4497FAE3" w:rsidR="009F0534" w:rsidRPr="004B3229" w:rsidRDefault="009F0534" w:rsidP="009F0534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Sample size</w:t>
            </w:r>
          </w:p>
        </w:tc>
        <w:tc>
          <w:tcPr>
            <w:tcW w:w="709" w:type="dxa"/>
            <w:noWrap/>
          </w:tcPr>
          <w:p w14:paraId="72ECE202" w14:textId="1580ACA3" w:rsidR="009F0534" w:rsidRPr="004B3229" w:rsidRDefault="009F0534" w:rsidP="009F0534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Age group</w:t>
            </w:r>
          </w:p>
        </w:tc>
        <w:tc>
          <w:tcPr>
            <w:tcW w:w="7229" w:type="dxa"/>
          </w:tcPr>
          <w:p w14:paraId="04A76309" w14:textId="5EED83EB" w:rsidR="009F0534" w:rsidRPr="004B3229" w:rsidRDefault="00A90D42" w:rsidP="009F0534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Perception and practice of adolescent girls</w:t>
            </w:r>
            <w:r w:rsidR="006512F6">
              <w:rPr>
                <w:rFonts w:ascii="Times New Roman" w:hAnsi="Times New Roman" w:cs="Times New Roman"/>
                <w:sz w:val="24"/>
                <w:szCs w:val="24"/>
              </w:rPr>
              <w:t xml:space="preserve"> (n=30)</w:t>
            </w:r>
          </w:p>
        </w:tc>
      </w:tr>
      <w:tr w:rsidR="004B3229" w:rsidRPr="004B3229" w14:paraId="13B8EC3B" w14:textId="77777777" w:rsidTr="004C53B1">
        <w:trPr>
          <w:trHeight w:val="2477"/>
        </w:trPr>
        <w:tc>
          <w:tcPr>
            <w:tcW w:w="988" w:type="dxa"/>
          </w:tcPr>
          <w:p w14:paraId="00F86815" w14:textId="31E8F1FF" w:rsidR="009F0534" w:rsidRPr="00473595" w:rsidRDefault="00000000" w:rsidP="009F053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w:anchor="_Gupta_N,_Anwar" w:history="1">
              <w:r w:rsidR="009F0534" w:rsidRPr="00473595">
                <w:rPr>
                  <w:rStyle w:val="Hyperlink"/>
                  <w:rFonts w:ascii="Times New Roman" w:hAnsi="Times New Roman" w:cs="Times New Roman"/>
                  <w:b/>
                  <w:bCs/>
                  <w:color w:val="auto"/>
                  <w:sz w:val="24"/>
                  <w:szCs w:val="24"/>
                  <w:u w:val="none"/>
                </w:rPr>
                <w:t>Gupta et.al</w:t>
              </w:r>
            </w:hyperlink>
            <w:r w:rsidR="009F0534" w:rsidRPr="004735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(2020)</w:t>
            </w:r>
          </w:p>
        </w:tc>
        <w:tc>
          <w:tcPr>
            <w:tcW w:w="850" w:type="dxa"/>
          </w:tcPr>
          <w:p w14:paraId="54BD9F88" w14:textId="50987EAE" w:rsidR="009F0534" w:rsidRPr="004B3229" w:rsidRDefault="009F0534" w:rsidP="009F05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Urban</w:t>
            </w:r>
          </w:p>
        </w:tc>
        <w:tc>
          <w:tcPr>
            <w:tcW w:w="992" w:type="dxa"/>
          </w:tcPr>
          <w:p w14:paraId="099DFD33" w14:textId="0540B826" w:rsidR="009F0534" w:rsidRPr="004B3229" w:rsidRDefault="009F0534" w:rsidP="009F05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Hospital-based</w:t>
            </w:r>
          </w:p>
        </w:tc>
        <w:tc>
          <w:tcPr>
            <w:tcW w:w="993" w:type="dxa"/>
          </w:tcPr>
          <w:p w14:paraId="0D0755D6" w14:textId="1EE5429A" w:rsidR="009F0534" w:rsidRPr="004B3229" w:rsidRDefault="009F0534" w:rsidP="009F05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Delhi</w:t>
            </w:r>
          </w:p>
        </w:tc>
        <w:tc>
          <w:tcPr>
            <w:tcW w:w="1134" w:type="dxa"/>
          </w:tcPr>
          <w:p w14:paraId="6D74B115" w14:textId="5C38DBA5" w:rsidR="009F0534" w:rsidRPr="004B3229" w:rsidRDefault="009F0534" w:rsidP="009F05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Quantitative</w:t>
            </w:r>
          </w:p>
        </w:tc>
        <w:tc>
          <w:tcPr>
            <w:tcW w:w="1134" w:type="dxa"/>
          </w:tcPr>
          <w:p w14:paraId="30BA5144" w14:textId="0C4F30A5" w:rsidR="009F0534" w:rsidRPr="004B3229" w:rsidRDefault="009F0534" w:rsidP="009F05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Cross-sectional study</w:t>
            </w:r>
          </w:p>
        </w:tc>
        <w:tc>
          <w:tcPr>
            <w:tcW w:w="708" w:type="dxa"/>
          </w:tcPr>
          <w:p w14:paraId="76CC6110" w14:textId="5509EC67" w:rsidR="009F0534" w:rsidRPr="004B3229" w:rsidRDefault="009F0534" w:rsidP="009F05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</w:p>
        </w:tc>
        <w:tc>
          <w:tcPr>
            <w:tcW w:w="709" w:type="dxa"/>
            <w:noWrap/>
          </w:tcPr>
          <w:p w14:paraId="19B487F8" w14:textId="78BF09AD" w:rsidR="009F0534" w:rsidRPr="004B3229" w:rsidRDefault="009F0534" w:rsidP="009F05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10-19</w:t>
            </w:r>
          </w:p>
        </w:tc>
        <w:tc>
          <w:tcPr>
            <w:tcW w:w="7229" w:type="dxa"/>
          </w:tcPr>
          <w:p w14:paraId="3DD0F0F6" w14:textId="2D242AE9" w:rsidR="009F0534" w:rsidRPr="004B3229" w:rsidRDefault="009F0534" w:rsidP="009F05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Knowledge of sex</w:t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 xml:space="preserve">-42 (25.4%)                                                                                                                       </w:t>
            </w:r>
            <w:r w:rsidRPr="004B32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Premarital sex</w:t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 xml:space="preserve">-28 (66.7%)                         </w:t>
            </w:r>
            <w:r w:rsidR="002E4408" w:rsidRPr="004B322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</w:t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2E4408" w:rsidRPr="004B32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</w:t>
            </w:r>
            <w:r w:rsidRPr="004B32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revalence of activity was</w:t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 xml:space="preserve"> 16.9% (28/165)                                                                                                                                                                          </w:t>
            </w:r>
            <w:r w:rsidRPr="004B32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Source  of knowledge about sex</w:t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 xml:space="preserve">-internet (n = 19, 45%)   partner (n = 16, 38%)                         </w:t>
            </w:r>
            <w:r w:rsidR="0076599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</w:t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4B32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Age at 1st intercourse</w:t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 xml:space="preserve">- 16 years (n = 7, 25%),17 year (n = 13, 46.4%),18 years (n = 5, 17.8%)                                                                                                                                                                    </w:t>
            </w:r>
            <w:r w:rsidRPr="004B32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Knowledge of contraception</w:t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-26 (61.9%) Using the contraceptive method-9 ,barrier method -5, (EC) pill – 4</w:t>
            </w:r>
          </w:p>
        </w:tc>
      </w:tr>
      <w:tr w:rsidR="004B3229" w:rsidRPr="004B3229" w14:paraId="2DBD1DC4" w14:textId="77777777" w:rsidTr="004C53B1">
        <w:trPr>
          <w:trHeight w:val="171"/>
        </w:trPr>
        <w:tc>
          <w:tcPr>
            <w:tcW w:w="988" w:type="dxa"/>
            <w:hideMark/>
          </w:tcPr>
          <w:p w14:paraId="3E1AF414" w14:textId="77777777" w:rsidR="009F0534" w:rsidRPr="00473595" w:rsidRDefault="00000000" w:rsidP="009F0534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w:anchor="_Gupta,_M.,_Bhatnagar," w:history="1">
              <w:r w:rsidR="009F0534" w:rsidRPr="00473595">
                <w:rPr>
                  <w:rStyle w:val="Hyperlink"/>
                  <w:rFonts w:ascii="Times New Roman" w:hAnsi="Times New Roman" w:cs="Times New Roman"/>
                  <w:b/>
                  <w:bCs/>
                  <w:color w:val="auto"/>
                  <w:sz w:val="24"/>
                  <w:szCs w:val="24"/>
                  <w:u w:val="none"/>
                </w:rPr>
                <w:t>Gupta et.al</w:t>
              </w:r>
            </w:hyperlink>
            <w:r w:rsidR="009F0534" w:rsidRPr="004735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(2015)</w:t>
            </w:r>
          </w:p>
        </w:tc>
        <w:tc>
          <w:tcPr>
            <w:tcW w:w="850" w:type="dxa"/>
            <w:hideMark/>
          </w:tcPr>
          <w:p w14:paraId="2B1270BE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Both rural and urban</w:t>
            </w:r>
          </w:p>
        </w:tc>
        <w:tc>
          <w:tcPr>
            <w:tcW w:w="992" w:type="dxa"/>
            <w:hideMark/>
          </w:tcPr>
          <w:p w14:paraId="7D7BFBD1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Community-based</w:t>
            </w:r>
          </w:p>
        </w:tc>
        <w:tc>
          <w:tcPr>
            <w:tcW w:w="993" w:type="dxa"/>
            <w:hideMark/>
          </w:tcPr>
          <w:p w14:paraId="1878761E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Chandigarh</w:t>
            </w:r>
          </w:p>
        </w:tc>
        <w:tc>
          <w:tcPr>
            <w:tcW w:w="1134" w:type="dxa"/>
            <w:hideMark/>
          </w:tcPr>
          <w:p w14:paraId="605813AB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Quantitative</w:t>
            </w:r>
          </w:p>
        </w:tc>
        <w:tc>
          <w:tcPr>
            <w:tcW w:w="1134" w:type="dxa"/>
            <w:hideMark/>
          </w:tcPr>
          <w:p w14:paraId="2DF77EDC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Cross-sectional study</w:t>
            </w:r>
          </w:p>
        </w:tc>
        <w:tc>
          <w:tcPr>
            <w:tcW w:w="708" w:type="dxa"/>
            <w:hideMark/>
          </w:tcPr>
          <w:p w14:paraId="0ACA7B71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854</w:t>
            </w:r>
          </w:p>
        </w:tc>
        <w:tc>
          <w:tcPr>
            <w:tcW w:w="709" w:type="dxa"/>
            <w:noWrap/>
            <w:hideMark/>
          </w:tcPr>
          <w:p w14:paraId="14EE5666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10-19</w:t>
            </w:r>
          </w:p>
        </w:tc>
        <w:tc>
          <w:tcPr>
            <w:tcW w:w="7229" w:type="dxa"/>
            <w:hideMark/>
          </w:tcPr>
          <w:p w14:paraId="16755150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Knowledge about contraception</w:t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-condom 80(53.6), pill 67(44.9), ECP 64(42.9)                                                                                            received sex education-18 (12)    access to ECP-9(6)</w:t>
            </w:r>
          </w:p>
        </w:tc>
      </w:tr>
      <w:tr w:rsidR="004B3229" w:rsidRPr="004B3229" w14:paraId="47C87175" w14:textId="77777777" w:rsidTr="004C53B1">
        <w:trPr>
          <w:trHeight w:val="1950"/>
        </w:trPr>
        <w:tc>
          <w:tcPr>
            <w:tcW w:w="988" w:type="dxa"/>
            <w:hideMark/>
          </w:tcPr>
          <w:p w14:paraId="4B2BA86B" w14:textId="77777777" w:rsidR="009F0534" w:rsidRPr="00473595" w:rsidRDefault="00000000" w:rsidP="009F0534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w:anchor="_Mamilla,_S._and" w:history="1">
              <w:r w:rsidR="009F0534" w:rsidRPr="00473595">
                <w:rPr>
                  <w:rStyle w:val="Hyperlink"/>
                  <w:rFonts w:ascii="Times New Roman" w:hAnsi="Times New Roman" w:cs="Times New Roman"/>
                  <w:b/>
                  <w:bCs/>
                  <w:color w:val="auto"/>
                  <w:sz w:val="24"/>
                  <w:szCs w:val="24"/>
                  <w:u w:val="none"/>
                </w:rPr>
                <w:t>Mamilla       and    Goundla</w:t>
              </w:r>
            </w:hyperlink>
            <w:r w:rsidR="009F0534" w:rsidRPr="004735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(2019)</w:t>
            </w:r>
          </w:p>
        </w:tc>
        <w:tc>
          <w:tcPr>
            <w:tcW w:w="850" w:type="dxa"/>
            <w:hideMark/>
          </w:tcPr>
          <w:p w14:paraId="64E8DDE5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Urban</w:t>
            </w:r>
          </w:p>
        </w:tc>
        <w:tc>
          <w:tcPr>
            <w:tcW w:w="992" w:type="dxa"/>
            <w:hideMark/>
          </w:tcPr>
          <w:p w14:paraId="54958FE7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College-based</w:t>
            </w:r>
          </w:p>
        </w:tc>
        <w:tc>
          <w:tcPr>
            <w:tcW w:w="993" w:type="dxa"/>
            <w:hideMark/>
          </w:tcPr>
          <w:p w14:paraId="08BE7879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Telangana</w:t>
            </w:r>
          </w:p>
        </w:tc>
        <w:tc>
          <w:tcPr>
            <w:tcW w:w="1134" w:type="dxa"/>
            <w:hideMark/>
          </w:tcPr>
          <w:p w14:paraId="0E206E7C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Quantitative</w:t>
            </w:r>
          </w:p>
        </w:tc>
        <w:tc>
          <w:tcPr>
            <w:tcW w:w="1134" w:type="dxa"/>
            <w:hideMark/>
          </w:tcPr>
          <w:p w14:paraId="0D3B4B30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Cross-sectional study</w:t>
            </w:r>
          </w:p>
        </w:tc>
        <w:tc>
          <w:tcPr>
            <w:tcW w:w="708" w:type="dxa"/>
            <w:hideMark/>
          </w:tcPr>
          <w:p w14:paraId="36C0367F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709" w:type="dxa"/>
            <w:hideMark/>
          </w:tcPr>
          <w:p w14:paraId="06F7799C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14-18</w:t>
            </w:r>
          </w:p>
        </w:tc>
        <w:tc>
          <w:tcPr>
            <w:tcW w:w="7229" w:type="dxa"/>
            <w:hideMark/>
          </w:tcPr>
          <w:p w14:paraId="5F01167C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Awareness about contraception</w:t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-40(32%), pills 13(10.4%), EC 11(8.8%)</w:t>
            </w:r>
          </w:p>
        </w:tc>
      </w:tr>
      <w:tr w:rsidR="004B3229" w:rsidRPr="004B3229" w14:paraId="7723820C" w14:textId="77777777" w:rsidTr="004C53B1">
        <w:trPr>
          <w:trHeight w:val="73"/>
        </w:trPr>
        <w:tc>
          <w:tcPr>
            <w:tcW w:w="988" w:type="dxa"/>
            <w:hideMark/>
          </w:tcPr>
          <w:p w14:paraId="6FB56A3F" w14:textId="77777777" w:rsidR="009F0534" w:rsidRPr="00473595" w:rsidRDefault="00000000" w:rsidP="009F0534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w:anchor="_Siva_VK,_Nesan" w:history="1">
              <w:r w:rsidR="009F0534" w:rsidRPr="00473595">
                <w:rPr>
                  <w:rStyle w:val="Hyperlink"/>
                  <w:rFonts w:ascii="Times New Roman" w:hAnsi="Times New Roman" w:cs="Times New Roman"/>
                  <w:b/>
                  <w:bCs/>
                  <w:color w:val="auto"/>
                  <w:sz w:val="24"/>
                  <w:szCs w:val="24"/>
                  <w:u w:val="none"/>
                </w:rPr>
                <w:t>Siva et.al</w:t>
              </w:r>
            </w:hyperlink>
            <w:r w:rsidR="009F0534" w:rsidRPr="004735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(2021)</w:t>
            </w:r>
          </w:p>
        </w:tc>
        <w:tc>
          <w:tcPr>
            <w:tcW w:w="850" w:type="dxa"/>
            <w:hideMark/>
          </w:tcPr>
          <w:p w14:paraId="1DB9DD70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Urban</w:t>
            </w:r>
          </w:p>
        </w:tc>
        <w:tc>
          <w:tcPr>
            <w:tcW w:w="992" w:type="dxa"/>
            <w:hideMark/>
          </w:tcPr>
          <w:p w14:paraId="7E70D08D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Hospital-based</w:t>
            </w:r>
          </w:p>
        </w:tc>
        <w:tc>
          <w:tcPr>
            <w:tcW w:w="993" w:type="dxa"/>
            <w:hideMark/>
          </w:tcPr>
          <w:p w14:paraId="48FD9A46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Tamil Nādu</w:t>
            </w:r>
          </w:p>
        </w:tc>
        <w:tc>
          <w:tcPr>
            <w:tcW w:w="1134" w:type="dxa"/>
            <w:hideMark/>
          </w:tcPr>
          <w:p w14:paraId="44143C62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Quantitative</w:t>
            </w:r>
          </w:p>
        </w:tc>
        <w:tc>
          <w:tcPr>
            <w:tcW w:w="1134" w:type="dxa"/>
            <w:hideMark/>
          </w:tcPr>
          <w:p w14:paraId="575D43FB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Cross-sectional study</w:t>
            </w:r>
          </w:p>
        </w:tc>
        <w:tc>
          <w:tcPr>
            <w:tcW w:w="708" w:type="dxa"/>
            <w:hideMark/>
          </w:tcPr>
          <w:p w14:paraId="3005DFDB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380</w:t>
            </w:r>
          </w:p>
        </w:tc>
        <w:tc>
          <w:tcPr>
            <w:tcW w:w="709" w:type="dxa"/>
            <w:noWrap/>
            <w:hideMark/>
          </w:tcPr>
          <w:p w14:paraId="6C69AF12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9th-12</w:t>
            </w:r>
            <w:r w:rsidRPr="004B322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</w:p>
        </w:tc>
        <w:tc>
          <w:tcPr>
            <w:tcW w:w="7229" w:type="dxa"/>
            <w:hideMark/>
          </w:tcPr>
          <w:p w14:paraId="2D6E2F90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Knowledge about pregnancy</w:t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 xml:space="preserve">-fertilisation of the egg occurs in the uterus- 161 (44.2%)                                                                            semen contains sperms-79(21.8%)                                                                                                        pregnancy is the result of fertilization- 174 (47.8%)                                                                                        </w:t>
            </w:r>
            <w:r w:rsidRPr="004B32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Knowledge about contraception</w:t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 xml:space="preserve">-is douching, a method of birth </w:t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control- 48(13.2%)                                                                                       Perception about sex-is it cool to have sex- 10 (2.7%)</w:t>
            </w:r>
          </w:p>
        </w:tc>
      </w:tr>
      <w:tr w:rsidR="004B3229" w:rsidRPr="004B3229" w14:paraId="05182060" w14:textId="77777777" w:rsidTr="004C53B1">
        <w:trPr>
          <w:trHeight w:val="558"/>
        </w:trPr>
        <w:tc>
          <w:tcPr>
            <w:tcW w:w="988" w:type="dxa"/>
            <w:hideMark/>
          </w:tcPr>
          <w:p w14:paraId="2841054A" w14:textId="77777777" w:rsidR="009F0534" w:rsidRPr="00473595" w:rsidRDefault="00000000" w:rsidP="009F0534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w:anchor="_Ahuja_VK,_Patnaik" w:history="1">
              <w:r w:rsidR="009F0534" w:rsidRPr="00473595">
                <w:rPr>
                  <w:rStyle w:val="Hyperlink"/>
                  <w:rFonts w:ascii="Times New Roman" w:hAnsi="Times New Roman" w:cs="Times New Roman"/>
                  <w:b/>
                  <w:bCs/>
                  <w:color w:val="auto"/>
                  <w:sz w:val="24"/>
                  <w:szCs w:val="24"/>
                  <w:u w:val="none"/>
                </w:rPr>
                <w:t>Ahuja et.al</w:t>
              </w:r>
            </w:hyperlink>
            <w:r w:rsidR="009F0534" w:rsidRPr="004735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(2019)</w:t>
            </w:r>
          </w:p>
        </w:tc>
        <w:tc>
          <w:tcPr>
            <w:tcW w:w="850" w:type="dxa"/>
            <w:hideMark/>
          </w:tcPr>
          <w:p w14:paraId="6174B655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Urban</w:t>
            </w:r>
          </w:p>
        </w:tc>
        <w:tc>
          <w:tcPr>
            <w:tcW w:w="992" w:type="dxa"/>
            <w:hideMark/>
          </w:tcPr>
          <w:p w14:paraId="5583BB89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Hospital-based</w:t>
            </w:r>
          </w:p>
        </w:tc>
        <w:tc>
          <w:tcPr>
            <w:tcW w:w="993" w:type="dxa"/>
            <w:hideMark/>
          </w:tcPr>
          <w:p w14:paraId="39BE5CBF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Andra Pradesh</w:t>
            </w:r>
          </w:p>
        </w:tc>
        <w:tc>
          <w:tcPr>
            <w:tcW w:w="1134" w:type="dxa"/>
            <w:hideMark/>
          </w:tcPr>
          <w:p w14:paraId="56F8ED64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Quantitative</w:t>
            </w:r>
          </w:p>
        </w:tc>
        <w:tc>
          <w:tcPr>
            <w:tcW w:w="1134" w:type="dxa"/>
            <w:hideMark/>
          </w:tcPr>
          <w:p w14:paraId="26B805A6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 xml:space="preserve">Cross-sectional </w:t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br/>
              <w:t>study</w:t>
            </w:r>
          </w:p>
        </w:tc>
        <w:tc>
          <w:tcPr>
            <w:tcW w:w="708" w:type="dxa"/>
            <w:hideMark/>
          </w:tcPr>
          <w:p w14:paraId="7CBD6F7E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709" w:type="dxa"/>
            <w:hideMark/>
          </w:tcPr>
          <w:p w14:paraId="0A6B2BD7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15-19</w:t>
            </w:r>
          </w:p>
        </w:tc>
        <w:tc>
          <w:tcPr>
            <w:tcW w:w="7229" w:type="dxa"/>
            <w:hideMark/>
          </w:tcPr>
          <w:p w14:paraId="4C7D7C58" w14:textId="781CEF0D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Preference for premarital sex</w:t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 xml:space="preserve">-  110 (22%)                </w:t>
            </w:r>
            <w:r w:rsidR="004C53B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</w:t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4B32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Awareness about contraception</w:t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 xml:space="preserve">- condom  192 (38.40%),oral pills-63 (12.60%),emergency pills-141 (28.20%), no response -104 (20.80%)                                                                                                  </w:t>
            </w:r>
            <w:r w:rsidRPr="004B32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Use of contraception</w:t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 xml:space="preserve">- condom  122 (24.40%)oral pills choice-101 (20.20%),emergency pills 98 (19.60%), no response-179 (35.80%)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4B32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consultation after failure of contraception</w:t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-(n=268) doctor 202(75.37) mother 52 (19.40) friends 32 (11.94) some other 14 (5.22)</w:t>
            </w:r>
          </w:p>
        </w:tc>
      </w:tr>
      <w:tr w:rsidR="004B3229" w:rsidRPr="004B3229" w14:paraId="5367BF9B" w14:textId="77777777" w:rsidTr="004C53B1">
        <w:trPr>
          <w:trHeight w:val="81"/>
        </w:trPr>
        <w:tc>
          <w:tcPr>
            <w:tcW w:w="988" w:type="dxa"/>
            <w:hideMark/>
          </w:tcPr>
          <w:p w14:paraId="099EC5A4" w14:textId="77777777" w:rsidR="009F0534" w:rsidRPr="00473595" w:rsidRDefault="00000000" w:rsidP="009F0534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w:anchor="_Shashikumar_R,_Das" w:history="1">
              <w:r w:rsidR="009F0534" w:rsidRPr="00473595">
                <w:rPr>
                  <w:rStyle w:val="Hyperlink"/>
                  <w:rFonts w:ascii="Times New Roman" w:hAnsi="Times New Roman" w:cs="Times New Roman"/>
                  <w:b/>
                  <w:bCs/>
                  <w:color w:val="auto"/>
                  <w:sz w:val="24"/>
                  <w:szCs w:val="24"/>
                  <w:u w:val="none"/>
                </w:rPr>
                <w:t>Shashikumar et.al</w:t>
              </w:r>
            </w:hyperlink>
            <w:r w:rsidR="009F0534" w:rsidRPr="004735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(2012)</w:t>
            </w:r>
          </w:p>
        </w:tc>
        <w:tc>
          <w:tcPr>
            <w:tcW w:w="850" w:type="dxa"/>
            <w:hideMark/>
          </w:tcPr>
          <w:p w14:paraId="2B10D1FC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Urban</w:t>
            </w:r>
          </w:p>
        </w:tc>
        <w:tc>
          <w:tcPr>
            <w:tcW w:w="992" w:type="dxa"/>
            <w:hideMark/>
          </w:tcPr>
          <w:p w14:paraId="3F548D3C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School-based</w:t>
            </w:r>
          </w:p>
        </w:tc>
        <w:tc>
          <w:tcPr>
            <w:tcW w:w="993" w:type="dxa"/>
            <w:hideMark/>
          </w:tcPr>
          <w:p w14:paraId="29BB04B9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Maharashtra</w:t>
            </w:r>
          </w:p>
        </w:tc>
        <w:tc>
          <w:tcPr>
            <w:tcW w:w="1134" w:type="dxa"/>
            <w:hideMark/>
          </w:tcPr>
          <w:p w14:paraId="06B10374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Quantitative</w:t>
            </w:r>
          </w:p>
        </w:tc>
        <w:tc>
          <w:tcPr>
            <w:tcW w:w="1134" w:type="dxa"/>
            <w:hideMark/>
          </w:tcPr>
          <w:p w14:paraId="4FDE2F3D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Cross-sectional study</w:t>
            </w:r>
          </w:p>
        </w:tc>
        <w:tc>
          <w:tcPr>
            <w:tcW w:w="708" w:type="dxa"/>
            <w:hideMark/>
          </w:tcPr>
          <w:p w14:paraId="19C7168C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586</w:t>
            </w:r>
          </w:p>
        </w:tc>
        <w:tc>
          <w:tcPr>
            <w:tcW w:w="709" w:type="dxa"/>
            <w:hideMark/>
          </w:tcPr>
          <w:p w14:paraId="05B8B51B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15-18</w:t>
            </w:r>
          </w:p>
        </w:tc>
        <w:tc>
          <w:tcPr>
            <w:tcW w:w="7229" w:type="dxa"/>
            <w:hideMark/>
          </w:tcPr>
          <w:p w14:paraId="1A0881C9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Premarital sexual contact</w:t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 xml:space="preserve">- 17.18% </w:t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B32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Premarital sex</w:t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-03 (1.31</w:t>
            </w:r>
            <w:proofErr w:type="gramStart"/>
            <w:r w:rsidRPr="004B3229">
              <w:rPr>
                <w:rFonts w:ascii="Times New Roman" w:hAnsi="Times New Roman" w:cs="Times New Roman"/>
                <w:sz w:val="24"/>
                <w:szCs w:val="24"/>
              </w:rPr>
              <w:t xml:space="preserve">%)   </w:t>
            </w:r>
            <w:proofErr w:type="gramEnd"/>
            <w:r w:rsidRPr="004B322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</w:t>
            </w:r>
            <w:r w:rsidRPr="004B32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Age at 1st sexual contact</w:t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- 14.09 yrs.</w:t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B32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Age at 1st sexual intercourse</w:t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 xml:space="preserve">- 16.66 yrs.                                                                                                                                            </w:t>
            </w:r>
            <w:r w:rsidRPr="004B32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Perception about premarital sex</w:t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 xml:space="preserve">- attending late-night parties is likely to increase indulgence in sex-40.8%                  </w:t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br/>
              <w:t>consumption of alcohol to increase indulgence in sex-28.3%</w:t>
            </w:r>
          </w:p>
        </w:tc>
      </w:tr>
      <w:tr w:rsidR="004B3229" w:rsidRPr="004B3229" w14:paraId="6647933F" w14:textId="77777777" w:rsidTr="004C53B1">
        <w:trPr>
          <w:trHeight w:val="290"/>
        </w:trPr>
        <w:tc>
          <w:tcPr>
            <w:tcW w:w="988" w:type="dxa"/>
            <w:hideMark/>
          </w:tcPr>
          <w:p w14:paraId="4E2E7101" w14:textId="77777777" w:rsidR="009F0534" w:rsidRPr="00473595" w:rsidRDefault="00000000" w:rsidP="009F0534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w:anchor="_Mohanan,_P.,_Swain," w:history="1">
              <w:r w:rsidR="009F0534" w:rsidRPr="00473595">
                <w:rPr>
                  <w:rStyle w:val="Hyperlink"/>
                  <w:rFonts w:ascii="Times New Roman" w:hAnsi="Times New Roman" w:cs="Times New Roman"/>
                  <w:b/>
                  <w:bCs/>
                  <w:color w:val="auto"/>
                  <w:sz w:val="24"/>
                  <w:szCs w:val="24"/>
                  <w:u w:val="none"/>
                </w:rPr>
                <w:t>Mohanan et.al</w:t>
              </w:r>
            </w:hyperlink>
            <w:r w:rsidR="009F0534" w:rsidRPr="004735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(2013)</w:t>
            </w:r>
          </w:p>
        </w:tc>
        <w:tc>
          <w:tcPr>
            <w:tcW w:w="850" w:type="dxa"/>
            <w:hideMark/>
          </w:tcPr>
          <w:p w14:paraId="66B20914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Urban</w:t>
            </w:r>
          </w:p>
        </w:tc>
        <w:tc>
          <w:tcPr>
            <w:tcW w:w="992" w:type="dxa"/>
            <w:hideMark/>
          </w:tcPr>
          <w:p w14:paraId="57133CAD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School-based</w:t>
            </w:r>
          </w:p>
        </w:tc>
        <w:tc>
          <w:tcPr>
            <w:tcW w:w="993" w:type="dxa"/>
            <w:hideMark/>
          </w:tcPr>
          <w:p w14:paraId="180B8EB8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Karnataka</w:t>
            </w:r>
          </w:p>
        </w:tc>
        <w:tc>
          <w:tcPr>
            <w:tcW w:w="1134" w:type="dxa"/>
            <w:hideMark/>
          </w:tcPr>
          <w:p w14:paraId="0E6EE278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Quantitative</w:t>
            </w:r>
          </w:p>
        </w:tc>
        <w:tc>
          <w:tcPr>
            <w:tcW w:w="1134" w:type="dxa"/>
            <w:hideMark/>
          </w:tcPr>
          <w:p w14:paraId="4EF2BCDB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Cross-sectional study</w:t>
            </w:r>
          </w:p>
        </w:tc>
        <w:tc>
          <w:tcPr>
            <w:tcW w:w="708" w:type="dxa"/>
            <w:hideMark/>
          </w:tcPr>
          <w:p w14:paraId="5143FE4A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376</w:t>
            </w:r>
          </w:p>
        </w:tc>
        <w:tc>
          <w:tcPr>
            <w:tcW w:w="709" w:type="dxa"/>
            <w:hideMark/>
          </w:tcPr>
          <w:p w14:paraId="387F49D4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15-19</w:t>
            </w:r>
          </w:p>
        </w:tc>
        <w:tc>
          <w:tcPr>
            <w:tcW w:w="7229" w:type="dxa"/>
            <w:hideMark/>
          </w:tcPr>
          <w:p w14:paraId="064027E8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Premarital sex</w:t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-(n=21)</w:t>
            </w:r>
          </w:p>
        </w:tc>
      </w:tr>
      <w:tr w:rsidR="004B3229" w:rsidRPr="004B3229" w14:paraId="7F96419D" w14:textId="77777777" w:rsidTr="004C53B1">
        <w:trPr>
          <w:trHeight w:val="870"/>
        </w:trPr>
        <w:tc>
          <w:tcPr>
            <w:tcW w:w="988" w:type="dxa"/>
            <w:hideMark/>
          </w:tcPr>
          <w:p w14:paraId="62E8B8EB" w14:textId="77777777" w:rsidR="009F0534" w:rsidRPr="00473595" w:rsidRDefault="00000000" w:rsidP="009F0534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w:anchor="_Menon_AK,_Kumar" w:history="1">
              <w:r w:rsidR="009F0534" w:rsidRPr="00473595">
                <w:rPr>
                  <w:rStyle w:val="Hyperlink"/>
                  <w:rFonts w:ascii="Times New Roman" w:hAnsi="Times New Roman" w:cs="Times New Roman"/>
                  <w:b/>
                  <w:bCs/>
                  <w:color w:val="auto"/>
                  <w:sz w:val="24"/>
                  <w:szCs w:val="24"/>
                  <w:u w:val="none"/>
                </w:rPr>
                <w:t>Menon et.al</w:t>
              </w:r>
            </w:hyperlink>
            <w:r w:rsidR="009F0534" w:rsidRPr="004735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(2014)</w:t>
            </w:r>
          </w:p>
        </w:tc>
        <w:tc>
          <w:tcPr>
            <w:tcW w:w="850" w:type="dxa"/>
            <w:hideMark/>
          </w:tcPr>
          <w:p w14:paraId="150AF1D4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Urban</w:t>
            </w:r>
          </w:p>
        </w:tc>
        <w:tc>
          <w:tcPr>
            <w:tcW w:w="992" w:type="dxa"/>
            <w:hideMark/>
          </w:tcPr>
          <w:p w14:paraId="5FEC1F6A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Hospital-based</w:t>
            </w:r>
          </w:p>
        </w:tc>
        <w:tc>
          <w:tcPr>
            <w:tcW w:w="993" w:type="dxa"/>
            <w:hideMark/>
          </w:tcPr>
          <w:p w14:paraId="007E17B4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Karnataka</w:t>
            </w:r>
          </w:p>
        </w:tc>
        <w:tc>
          <w:tcPr>
            <w:tcW w:w="1134" w:type="dxa"/>
            <w:hideMark/>
          </w:tcPr>
          <w:p w14:paraId="006000FA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Quantitative</w:t>
            </w:r>
          </w:p>
        </w:tc>
        <w:tc>
          <w:tcPr>
            <w:tcW w:w="1134" w:type="dxa"/>
            <w:hideMark/>
          </w:tcPr>
          <w:p w14:paraId="7E122D37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Cross-sectional study</w:t>
            </w:r>
          </w:p>
        </w:tc>
        <w:tc>
          <w:tcPr>
            <w:tcW w:w="708" w:type="dxa"/>
            <w:hideMark/>
          </w:tcPr>
          <w:p w14:paraId="1A5D9DBD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214</w:t>
            </w:r>
          </w:p>
        </w:tc>
        <w:tc>
          <w:tcPr>
            <w:tcW w:w="709" w:type="dxa"/>
            <w:hideMark/>
          </w:tcPr>
          <w:p w14:paraId="14792851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15-18</w:t>
            </w:r>
          </w:p>
        </w:tc>
        <w:tc>
          <w:tcPr>
            <w:tcW w:w="7229" w:type="dxa"/>
            <w:hideMark/>
          </w:tcPr>
          <w:p w14:paraId="070C57F0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Knowledge Right age for childbearing</w:t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- 17-19 years 167 (78%), 20-22 years 26 (12%), &gt;22 years 21 (10</w:t>
            </w:r>
            <w:proofErr w:type="gramStart"/>
            <w:r w:rsidRPr="004B3229">
              <w:rPr>
                <w:rFonts w:ascii="Times New Roman" w:hAnsi="Times New Roman" w:cs="Times New Roman"/>
                <w:sz w:val="24"/>
                <w:szCs w:val="24"/>
              </w:rPr>
              <w:t xml:space="preserve">%)   </w:t>
            </w:r>
            <w:proofErr w:type="gramEnd"/>
            <w:r w:rsidRPr="004B322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</w:t>
            </w:r>
            <w:r w:rsidRPr="004B32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Unaware of contraception</w:t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-9(4%) aware-205 (96%)</w:t>
            </w:r>
          </w:p>
        </w:tc>
      </w:tr>
      <w:tr w:rsidR="004B3229" w:rsidRPr="004B3229" w14:paraId="32113873" w14:textId="77777777" w:rsidTr="004C53B1">
        <w:trPr>
          <w:trHeight w:val="1450"/>
        </w:trPr>
        <w:tc>
          <w:tcPr>
            <w:tcW w:w="988" w:type="dxa"/>
            <w:hideMark/>
          </w:tcPr>
          <w:p w14:paraId="4260236A" w14:textId="77777777" w:rsidR="009F0534" w:rsidRPr="00473595" w:rsidRDefault="00000000" w:rsidP="009F0534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w:anchor="_Trikha,_S.,_2001." w:history="1">
              <w:r w:rsidR="009F0534" w:rsidRPr="00473595">
                <w:rPr>
                  <w:rStyle w:val="Hyperlink"/>
                  <w:rFonts w:ascii="Times New Roman" w:hAnsi="Times New Roman" w:cs="Times New Roman"/>
                  <w:b/>
                  <w:bCs/>
                  <w:color w:val="auto"/>
                  <w:sz w:val="24"/>
                  <w:szCs w:val="24"/>
                  <w:u w:val="none"/>
                </w:rPr>
                <w:t>Trikha</w:t>
              </w:r>
            </w:hyperlink>
            <w:r w:rsidR="009F0534" w:rsidRPr="004735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(2001)</w:t>
            </w:r>
          </w:p>
        </w:tc>
        <w:tc>
          <w:tcPr>
            <w:tcW w:w="850" w:type="dxa"/>
            <w:hideMark/>
          </w:tcPr>
          <w:p w14:paraId="7D3B6B40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Urban</w:t>
            </w:r>
          </w:p>
        </w:tc>
        <w:tc>
          <w:tcPr>
            <w:tcW w:w="992" w:type="dxa"/>
            <w:hideMark/>
          </w:tcPr>
          <w:p w14:paraId="6B8E7CF8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Hospital-based</w:t>
            </w:r>
          </w:p>
        </w:tc>
        <w:tc>
          <w:tcPr>
            <w:tcW w:w="993" w:type="dxa"/>
            <w:hideMark/>
          </w:tcPr>
          <w:p w14:paraId="545D26B6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Haryana</w:t>
            </w:r>
          </w:p>
        </w:tc>
        <w:tc>
          <w:tcPr>
            <w:tcW w:w="1134" w:type="dxa"/>
            <w:hideMark/>
          </w:tcPr>
          <w:p w14:paraId="14A2EE42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Quantitative</w:t>
            </w:r>
          </w:p>
        </w:tc>
        <w:tc>
          <w:tcPr>
            <w:tcW w:w="1134" w:type="dxa"/>
            <w:hideMark/>
          </w:tcPr>
          <w:p w14:paraId="499B2128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Cross-sectional study</w:t>
            </w:r>
          </w:p>
        </w:tc>
        <w:tc>
          <w:tcPr>
            <w:tcW w:w="708" w:type="dxa"/>
            <w:hideMark/>
          </w:tcPr>
          <w:p w14:paraId="5F53EACC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709" w:type="dxa"/>
            <w:noWrap/>
            <w:hideMark/>
          </w:tcPr>
          <w:p w14:paraId="31638A33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10-19</w:t>
            </w:r>
          </w:p>
        </w:tc>
        <w:tc>
          <w:tcPr>
            <w:tcW w:w="7229" w:type="dxa"/>
            <w:hideMark/>
          </w:tcPr>
          <w:p w14:paraId="52B98431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Age at 1st sexual intercourse</w:t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 xml:space="preserve">-14y-2(2.4),15y-19(23.5),16y-14(17.3),17y-12(14.8),18y-21(25.9),19y-13(16.1)                                 </w:t>
            </w:r>
            <w:r w:rsidRPr="004B32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Perception about premarital sex</w:t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 xml:space="preserve">-friendship lead to sexual relation-42%, incestual relationship-16%,1 case-father                                                                                                                           </w:t>
            </w:r>
            <w:r w:rsidRPr="004B32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Aware of one contraception</w:t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 xml:space="preserve">-72% ,not aware of any contraception-28%                                                       </w:t>
            </w:r>
            <w:r w:rsidRPr="004B32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Use of contraception</w:t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-12</w:t>
            </w:r>
          </w:p>
        </w:tc>
      </w:tr>
      <w:tr w:rsidR="004B3229" w:rsidRPr="004B3229" w14:paraId="31246B63" w14:textId="77777777" w:rsidTr="004C53B1">
        <w:trPr>
          <w:trHeight w:val="81"/>
        </w:trPr>
        <w:tc>
          <w:tcPr>
            <w:tcW w:w="988" w:type="dxa"/>
            <w:hideMark/>
          </w:tcPr>
          <w:p w14:paraId="59AF55CA" w14:textId="77777777" w:rsidR="009F0534" w:rsidRPr="00473595" w:rsidRDefault="00000000" w:rsidP="009F0534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w:anchor="_Patanwar_P,_SharmaKKN." w:history="1">
              <w:r w:rsidR="009F0534" w:rsidRPr="00473595">
                <w:rPr>
                  <w:rStyle w:val="Hyperlink"/>
                  <w:rFonts w:ascii="Times New Roman" w:hAnsi="Times New Roman" w:cs="Times New Roman"/>
                  <w:b/>
                  <w:bCs/>
                  <w:color w:val="auto"/>
                  <w:sz w:val="24"/>
                  <w:szCs w:val="24"/>
                  <w:u w:val="none"/>
                </w:rPr>
                <w:t>Patanwar and Sharma</w:t>
              </w:r>
            </w:hyperlink>
            <w:r w:rsidR="009F0534" w:rsidRPr="004735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(2013)</w:t>
            </w:r>
          </w:p>
        </w:tc>
        <w:tc>
          <w:tcPr>
            <w:tcW w:w="850" w:type="dxa"/>
            <w:hideMark/>
          </w:tcPr>
          <w:p w14:paraId="367B0132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Urban</w:t>
            </w:r>
          </w:p>
        </w:tc>
        <w:tc>
          <w:tcPr>
            <w:tcW w:w="992" w:type="dxa"/>
            <w:hideMark/>
          </w:tcPr>
          <w:p w14:paraId="27E9BAB3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School-based</w:t>
            </w:r>
          </w:p>
        </w:tc>
        <w:tc>
          <w:tcPr>
            <w:tcW w:w="993" w:type="dxa"/>
            <w:hideMark/>
          </w:tcPr>
          <w:p w14:paraId="4CAC2F35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Chhattisgarh</w:t>
            </w:r>
          </w:p>
        </w:tc>
        <w:tc>
          <w:tcPr>
            <w:tcW w:w="1134" w:type="dxa"/>
            <w:hideMark/>
          </w:tcPr>
          <w:p w14:paraId="049BD75A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Quantitative</w:t>
            </w:r>
          </w:p>
        </w:tc>
        <w:tc>
          <w:tcPr>
            <w:tcW w:w="1134" w:type="dxa"/>
            <w:hideMark/>
          </w:tcPr>
          <w:p w14:paraId="69A15C07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randomised control trial</w:t>
            </w:r>
          </w:p>
        </w:tc>
        <w:tc>
          <w:tcPr>
            <w:tcW w:w="708" w:type="dxa"/>
            <w:hideMark/>
          </w:tcPr>
          <w:p w14:paraId="6E546B8E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709" w:type="dxa"/>
            <w:hideMark/>
          </w:tcPr>
          <w:p w14:paraId="37AF1FD2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16-19</w:t>
            </w:r>
          </w:p>
        </w:tc>
        <w:tc>
          <w:tcPr>
            <w:tcW w:w="7229" w:type="dxa"/>
            <w:hideMark/>
          </w:tcPr>
          <w:p w14:paraId="5464913B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Knowledge about RH</w:t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 xml:space="preserve">-(8.8%)                                                                                                                            </w:t>
            </w:r>
            <w:r w:rsidRPr="004B32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Perception about premarital sex</w:t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 xml:space="preserve">-disagreed pre-marital sexual relation-98.9%,disapproved premarital sexual relation(37.3%)                                                                                                     </w:t>
            </w:r>
            <w:r w:rsidRPr="004B32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Knowledge about contraception</w:t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 xml:space="preserve">-condoms is the means of safe sex(65.5 %), knew that the pregnancy can be prevent-326 (65.2%), heard about contraceptives- 289 (64.5%), knowledge at least two or more modes of contraception(63.3 %), female sterilization-41(14.1%), male sterilization- 20(6.9%), iud-2(0.6%), cu-t-8(2.7%), tablet- 4(1.3%), condom-26(8.9%), traditional method-5(1.7%), at least 2 method-183(63.3%)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4B32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Knowledge  about sex and pregnancy-</w:t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 xml:space="preserve">regarding meaning of physical relation(86.6%)  knew the meaning of pregnancy- 313(62.7%)   knowledge regarding fertility period among girls- 97 (19.4%)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4B32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Knowledge about right age of child bearing</w:t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- 393(78.6%)</w:t>
            </w:r>
          </w:p>
        </w:tc>
      </w:tr>
      <w:tr w:rsidR="004B3229" w:rsidRPr="004B3229" w14:paraId="6A80C582" w14:textId="77777777" w:rsidTr="004C53B1">
        <w:trPr>
          <w:trHeight w:val="1450"/>
        </w:trPr>
        <w:tc>
          <w:tcPr>
            <w:tcW w:w="988" w:type="dxa"/>
            <w:hideMark/>
          </w:tcPr>
          <w:p w14:paraId="5D387E78" w14:textId="77777777" w:rsidR="009F0534" w:rsidRPr="00473595" w:rsidRDefault="00000000" w:rsidP="009F0534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w:anchor="_Rao,_R.S.P.,_Lena," w:history="1">
              <w:r w:rsidR="009F0534" w:rsidRPr="00473595">
                <w:rPr>
                  <w:rStyle w:val="Hyperlink"/>
                  <w:rFonts w:ascii="Times New Roman" w:hAnsi="Times New Roman" w:cs="Times New Roman"/>
                  <w:b/>
                  <w:bCs/>
                  <w:color w:val="auto"/>
                  <w:sz w:val="24"/>
                  <w:szCs w:val="24"/>
                  <w:u w:val="none"/>
                </w:rPr>
                <w:t>Rao et.al</w:t>
              </w:r>
            </w:hyperlink>
            <w:r w:rsidR="009F0534" w:rsidRPr="004735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(2008)</w:t>
            </w:r>
          </w:p>
        </w:tc>
        <w:tc>
          <w:tcPr>
            <w:tcW w:w="850" w:type="dxa"/>
            <w:hideMark/>
          </w:tcPr>
          <w:p w14:paraId="5B58A2B3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Rural</w:t>
            </w:r>
          </w:p>
        </w:tc>
        <w:tc>
          <w:tcPr>
            <w:tcW w:w="992" w:type="dxa"/>
            <w:hideMark/>
          </w:tcPr>
          <w:p w14:paraId="72669673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College-based</w:t>
            </w:r>
          </w:p>
        </w:tc>
        <w:tc>
          <w:tcPr>
            <w:tcW w:w="993" w:type="dxa"/>
            <w:hideMark/>
          </w:tcPr>
          <w:p w14:paraId="64A6A96B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Karnataka</w:t>
            </w:r>
          </w:p>
        </w:tc>
        <w:tc>
          <w:tcPr>
            <w:tcW w:w="1134" w:type="dxa"/>
            <w:hideMark/>
          </w:tcPr>
          <w:p w14:paraId="68BE6096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Quantitative</w:t>
            </w:r>
          </w:p>
        </w:tc>
        <w:tc>
          <w:tcPr>
            <w:tcW w:w="1134" w:type="dxa"/>
            <w:hideMark/>
          </w:tcPr>
          <w:p w14:paraId="6A8C37DA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Randomised control trial</w:t>
            </w:r>
          </w:p>
        </w:tc>
        <w:tc>
          <w:tcPr>
            <w:tcW w:w="708" w:type="dxa"/>
            <w:hideMark/>
          </w:tcPr>
          <w:p w14:paraId="20478C7A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779</w:t>
            </w:r>
          </w:p>
        </w:tc>
        <w:tc>
          <w:tcPr>
            <w:tcW w:w="709" w:type="dxa"/>
            <w:hideMark/>
          </w:tcPr>
          <w:p w14:paraId="73E4D578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17-18</w:t>
            </w:r>
          </w:p>
        </w:tc>
        <w:tc>
          <w:tcPr>
            <w:tcW w:w="7229" w:type="dxa"/>
            <w:hideMark/>
          </w:tcPr>
          <w:p w14:paraId="2CDE62CB" w14:textId="0A47F7D5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Knowledge about pregnancy</w:t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 xml:space="preserve">-the first sign of pregnancy is (missed period)-484 (61.2) fusion of the sperm with the ovum is called (fertilization)- 431 (54.5)                                          </w:t>
            </w:r>
            <w:r w:rsidR="004C53B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</w:t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4B32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Knowledge about contraception</w:t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-oral contraceptives- 277 (35.0) condoms- 146 (18.5) IUD- 88 (11.1) tubectomy- 99 (12.5) vasectomy- 15(1.9)   do not know- 422 (53.4)</w:t>
            </w:r>
          </w:p>
        </w:tc>
      </w:tr>
      <w:tr w:rsidR="004B3229" w:rsidRPr="004B3229" w14:paraId="5963A634" w14:textId="77777777" w:rsidTr="004C53B1">
        <w:trPr>
          <w:trHeight w:val="454"/>
        </w:trPr>
        <w:tc>
          <w:tcPr>
            <w:tcW w:w="988" w:type="dxa"/>
            <w:hideMark/>
          </w:tcPr>
          <w:p w14:paraId="6925FC2B" w14:textId="77777777" w:rsidR="009F0534" w:rsidRPr="00473595" w:rsidRDefault="00000000" w:rsidP="009F0534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w:anchor="_Nair,_M.K.C.,_Thankachi," w:history="1">
              <w:r w:rsidR="009F0534" w:rsidRPr="00473595">
                <w:rPr>
                  <w:rStyle w:val="Hyperlink"/>
                  <w:rFonts w:ascii="Times New Roman" w:hAnsi="Times New Roman" w:cs="Times New Roman"/>
                  <w:b/>
                  <w:bCs/>
                  <w:color w:val="auto"/>
                  <w:sz w:val="24"/>
                  <w:szCs w:val="24"/>
                  <w:u w:val="none"/>
                </w:rPr>
                <w:t>Nair et.al</w:t>
              </w:r>
            </w:hyperlink>
            <w:r w:rsidR="009F0534" w:rsidRPr="004735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(2012)</w:t>
            </w:r>
          </w:p>
        </w:tc>
        <w:tc>
          <w:tcPr>
            <w:tcW w:w="850" w:type="dxa"/>
            <w:hideMark/>
          </w:tcPr>
          <w:p w14:paraId="7147E5B2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Both rural and urban</w:t>
            </w:r>
          </w:p>
        </w:tc>
        <w:tc>
          <w:tcPr>
            <w:tcW w:w="992" w:type="dxa"/>
            <w:hideMark/>
          </w:tcPr>
          <w:p w14:paraId="6E43C2F7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School-based</w:t>
            </w:r>
          </w:p>
        </w:tc>
        <w:tc>
          <w:tcPr>
            <w:tcW w:w="993" w:type="dxa"/>
            <w:hideMark/>
          </w:tcPr>
          <w:p w14:paraId="389B6DC0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Kerala</w:t>
            </w:r>
          </w:p>
        </w:tc>
        <w:tc>
          <w:tcPr>
            <w:tcW w:w="1134" w:type="dxa"/>
            <w:hideMark/>
          </w:tcPr>
          <w:p w14:paraId="3DCE2781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Quantitative</w:t>
            </w:r>
          </w:p>
        </w:tc>
        <w:tc>
          <w:tcPr>
            <w:tcW w:w="1134" w:type="dxa"/>
            <w:hideMark/>
          </w:tcPr>
          <w:p w14:paraId="28CE6804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Randomised control trial</w:t>
            </w:r>
          </w:p>
        </w:tc>
        <w:tc>
          <w:tcPr>
            <w:tcW w:w="708" w:type="dxa"/>
            <w:hideMark/>
          </w:tcPr>
          <w:p w14:paraId="1179275D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560</w:t>
            </w:r>
          </w:p>
        </w:tc>
        <w:tc>
          <w:tcPr>
            <w:tcW w:w="709" w:type="dxa"/>
            <w:hideMark/>
          </w:tcPr>
          <w:p w14:paraId="6FE7E051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13-17</w:t>
            </w:r>
          </w:p>
        </w:tc>
        <w:tc>
          <w:tcPr>
            <w:tcW w:w="7229" w:type="dxa"/>
            <w:hideMark/>
          </w:tcPr>
          <w:p w14:paraId="2D9572D8" w14:textId="02553CB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Knowledge about pregnancy</w:t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 xml:space="preserve">-how conception takes place-IX (n=331) BL-61(18.4) EL-172 (51.9), XI-(n=259) BL 106 (40.9)el202(77.9) no </w:t>
            </w:r>
            <w:r w:rsidRPr="004B32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Knowledge about prevention of pregnancy</w:t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 xml:space="preserve">-IX -BL246 (63.7) EL- 9 (2.7) XI BL- 174 (67.2) EL 36(13.9)                                                                                                      </w:t>
            </w:r>
            <w:r w:rsidRPr="004B32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Knowledge about contraception</w:t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-condom for male-IX BL 20 (6.0) EL 115 (34.7) XI BL-45 (17.4) EL-137 (52.9)</w:t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br/>
              <w:t>copper-t for female- IX- BL-26 (7.8) EL 85 (25.7) XI-BL-21 (8.1) EL-149 (57.5)</w:t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oral pills for female- IX-BL-78 (23.6) EL-161 (48.6) XI- BL60 (23.2) EL- 206 (79.5)                                         </w:t>
            </w:r>
            <w:r w:rsidR="0033580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</w:t>
            </w:r>
            <w:r w:rsidRPr="004B32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Knowledge about abortion</w:t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 xml:space="preserve">- IX-BL-25 (7.6) EL-127 (38.4) XI-BL-53 (20.5) EL- 144 (55.6), abortion is safe in early pregnancy- IX-BL-23 (6.9) EL-206 (62.2) XI-BL-34 (13.1) EL-135 (52.1)                                                          </w:t>
            </w:r>
            <w:r w:rsidRPr="004B32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Perception about premarital sex</w:t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 xml:space="preserve">-first sexual act should be only after marriage- IX-BL-103 (31.1) EL-242 (73.1) XI-BL-115 (44.4) EL- 214(82.6), premarital sex is bad/immoral-IX-BL-61 (18.4) EL-149 (45.0) XI-BL-110 (42.5) EL-166 (64.1)                                     premarital sex is unsafe/dangerous-IX-BL-73 (22.1) EL-127 (38.4) XI-BL-45 (17.4) EL-89 (34.4)                                                                       </w:t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(*n= number of sample, BL- Baseline EL- End line)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4B3229" w:rsidRPr="004B3229" w14:paraId="67EACE6D" w14:textId="77777777" w:rsidTr="004C53B1">
        <w:trPr>
          <w:trHeight w:val="1850"/>
        </w:trPr>
        <w:tc>
          <w:tcPr>
            <w:tcW w:w="988" w:type="dxa"/>
            <w:hideMark/>
          </w:tcPr>
          <w:p w14:paraId="5EEBFBA5" w14:textId="77777777" w:rsidR="009F0534" w:rsidRPr="00473595" w:rsidRDefault="00000000" w:rsidP="009F0534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w:anchor="_Kumar,_R.,_Goyal," w:history="1">
              <w:r w:rsidR="009F0534" w:rsidRPr="00473595">
                <w:rPr>
                  <w:rStyle w:val="Hyperlink"/>
                  <w:rFonts w:ascii="Times New Roman" w:hAnsi="Times New Roman" w:cs="Times New Roman"/>
                  <w:b/>
                  <w:bCs/>
                  <w:color w:val="auto"/>
                  <w:sz w:val="24"/>
                  <w:szCs w:val="24"/>
                  <w:u w:val="none"/>
                </w:rPr>
                <w:t>Kumar et.al</w:t>
              </w:r>
            </w:hyperlink>
            <w:r w:rsidR="009F0534" w:rsidRPr="004735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(2017)</w:t>
            </w:r>
          </w:p>
        </w:tc>
        <w:tc>
          <w:tcPr>
            <w:tcW w:w="850" w:type="dxa"/>
            <w:hideMark/>
          </w:tcPr>
          <w:p w14:paraId="1E21D238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Both rural and urban</w:t>
            </w:r>
          </w:p>
        </w:tc>
        <w:tc>
          <w:tcPr>
            <w:tcW w:w="992" w:type="dxa"/>
            <w:hideMark/>
          </w:tcPr>
          <w:p w14:paraId="128A69B1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School-based</w:t>
            </w:r>
          </w:p>
        </w:tc>
        <w:tc>
          <w:tcPr>
            <w:tcW w:w="993" w:type="dxa"/>
            <w:hideMark/>
          </w:tcPr>
          <w:p w14:paraId="63055961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Haryana</w:t>
            </w:r>
          </w:p>
        </w:tc>
        <w:tc>
          <w:tcPr>
            <w:tcW w:w="1134" w:type="dxa"/>
            <w:hideMark/>
          </w:tcPr>
          <w:p w14:paraId="5F42D346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Quantitative</w:t>
            </w:r>
          </w:p>
        </w:tc>
        <w:tc>
          <w:tcPr>
            <w:tcW w:w="1134" w:type="dxa"/>
            <w:hideMark/>
          </w:tcPr>
          <w:p w14:paraId="21B019FF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Cross-sectional study</w:t>
            </w:r>
          </w:p>
        </w:tc>
        <w:tc>
          <w:tcPr>
            <w:tcW w:w="708" w:type="dxa"/>
            <w:hideMark/>
          </w:tcPr>
          <w:p w14:paraId="7BE1FEE2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358</w:t>
            </w:r>
          </w:p>
        </w:tc>
        <w:tc>
          <w:tcPr>
            <w:tcW w:w="709" w:type="dxa"/>
            <w:hideMark/>
          </w:tcPr>
          <w:p w14:paraId="27FC2D99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13-19</w:t>
            </w:r>
          </w:p>
        </w:tc>
        <w:tc>
          <w:tcPr>
            <w:tcW w:w="7229" w:type="dxa"/>
            <w:hideMark/>
          </w:tcPr>
          <w:p w14:paraId="106E060D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Knowledge about sex</w:t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-sex makes future life easy-164(23.6%), remove myth- 160 (23.0%) need of their age- 119(17.1%) not stated-82(11.0%)</w:t>
            </w:r>
          </w:p>
        </w:tc>
      </w:tr>
      <w:tr w:rsidR="004B3229" w:rsidRPr="004B3229" w14:paraId="0A9807A4" w14:textId="77777777" w:rsidTr="004C53B1">
        <w:trPr>
          <w:trHeight w:val="290"/>
        </w:trPr>
        <w:tc>
          <w:tcPr>
            <w:tcW w:w="988" w:type="dxa"/>
            <w:hideMark/>
          </w:tcPr>
          <w:p w14:paraId="35FE2429" w14:textId="77777777" w:rsidR="009F0534" w:rsidRPr="00473595" w:rsidRDefault="00000000" w:rsidP="009F0534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w:anchor="_Sujay,_R.,_2009." w:history="1">
              <w:r w:rsidR="009F0534" w:rsidRPr="00473595">
                <w:rPr>
                  <w:rStyle w:val="Hyperlink"/>
                  <w:rFonts w:ascii="Times New Roman" w:hAnsi="Times New Roman" w:cs="Times New Roman"/>
                  <w:b/>
                  <w:bCs/>
                  <w:color w:val="auto"/>
                  <w:sz w:val="24"/>
                  <w:szCs w:val="24"/>
                  <w:u w:val="none"/>
                </w:rPr>
                <w:t>Sujay</w:t>
              </w:r>
            </w:hyperlink>
            <w:r w:rsidR="009F0534" w:rsidRPr="004735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(2009)</w:t>
            </w:r>
          </w:p>
        </w:tc>
        <w:tc>
          <w:tcPr>
            <w:tcW w:w="850" w:type="dxa"/>
            <w:hideMark/>
          </w:tcPr>
          <w:p w14:paraId="71BDF655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Urban</w:t>
            </w:r>
          </w:p>
        </w:tc>
        <w:tc>
          <w:tcPr>
            <w:tcW w:w="992" w:type="dxa"/>
            <w:hideMark/>
          </w:tcPr>
          <w:p w14:paraId="1FA018FC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College-based</w:t>
            </w:r>
          </w:p>
        </w:tc>
        <w:tc>
          <w:tcPr>
            <w:tcW w:w="993" w:type="dxa"/>
            <w:hideMark/>
          </w:tcPr>
          <w:p w14:paraId="5BEB49FF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Gujarat</w:t>
            </w:r>
          </w:p>
        </w:tc>
        <w:tc>
          <w:tcPr>
            <w:tcW w:w="1134" w:type="dxa"/>
            <w:hideMark/>
          </w:tcPr>
          <w:p w14:paraId="6C829C4B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Mixed method</w:t>
            </w:r>
          </w:p>
        </w:tc>
        <w:tc>
          <w:tcPr>
            <w:tcW w:w="1134" w:type="dxa"/>
            <w:hideMark/>
          </w:tcPr>
          <w:p w14:paraId="69B2CF39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Cross-sectional study</w:t>
            </w:r>
          </w:p>
        </w:tc>
        <w:tc>
          <w:tcPr>
            <w:tcW w:w="708" w:type="dxa"/>
            <w:hideMark/>
          </w:tcPr>
          <w:p w14:paraId="0BC49FCB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9" w:type="dxa"/>
            <w:hideMark/>
          </w:tcPr>
          <w:p w14:paraId="1132D94F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17-19</w:t>
            </w:r>
          </w:p>
        </w:tc>
        <w:tc>
          <w:tcPr>
            <w:tcW w:w="7229" w:type="dxa"/>
            <w:hideMark/>
          </w:tcPr>
          <w:p w14:paraId="66C765C4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Age at 1st premarital sexual intercourse</w:t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-18 years, 19 years</w:t>
            </w:r>
          </w:p>
        </w:tc>
      </w:tr>
      <w:tr w:rsidR="004B3229" w:rsidRPr="004B3229" w14:paraId="3E7DE74B" w14:textId="77777777" w:rsidTr="004C53B1">
        <w:trPr>
          <w:trHeight w:val="972"/>
        </w:trPr>
        <w:tc>
          <w:tcPr>
            <w:tcW w:w="988" w:type="dxa"/>
            <w:hideMark/>
          </w:tcPr>
          <w:p w14:paraId="0569E697" w14:textId="77777777" w:rsidR="009F0534" w:rsidRPr="00473595" w:rsidRDefault="00000000" w:rsidP="009F0534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w:anchor="_Kotecha_PV,_Patel" w:history="1">
              <w:r w:rsidR="009F0534" w:rsidRPr="00473595">
                <w:rPr>
                  <w:rStyle w:val="Hyperlink"/>
                  <w:rFonts w:ascii="Times New Roman" w:hAnsi="Times New Roman" w:cs="Times New Roman"/>
                  <w:b/>
                  <w:bCs/>
                  <w:color w:val="auto"/>
                  <w:sz w:val="24"/>
                  <w:szCs w:val="24"/>
                  <w:u w:val="none"/>
                </w:rPr>
                <w:t>Kotecha et.al</w:t>
              </w:r>
            </w:hyperlink>
            <w:r w:rsidR="009F0534" w:rsidRPr="004735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(2009)</w:t>
            </w:r>
          </w:p>
        </w:tc>
        <w:tc>
          <w:tcPr>
            <w:tcW w:w="850" w:type="dxa"/>
            <w:hideMark/>
          </w:tcPr>
          <w:p w14:paraId="4ABFD152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Rural</w:t>
            </w:r>
          </w:p>
        </w:tc>
        <w:tc>
          <w:tcPr>
            <w:tcW w:w="992" w:type="dxa"/>
            <w:hideMark/>
          </w:tcPr>
          <w:p w14:paraId="3BCE25E9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School-based</w:t>
            </w:r>
          </w:p>
        </w:tc>
        <w:tc>
          <w:tcPr>
            <w:tcW w:w="993" w:type="dxa"/>
            <w:hideMark/>
          </w:tcPr>
          <w:p w14:paraId="6E911D6E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Gujarat</w:t>
            </w:r>
          </w:p>
        </w:tc>
        <w:tc>
          <w:tcPr>
            <w:tcW w:w="1134" w:type="dxa"/>
            <w:hideMark/>
          </w:tcPr>
          <w:p w14:paraId="5022F13B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Quantitative</w:t>
            </w:r>
          </w:p>
        </w:tc>
        <w:tc>
          <w:tcPr>
            <w:tcW w:w="1134" w:type="dxa"/>
            <w:hideMark/>
          </w:tcPr>
          <w:p w14:paraId="678D5067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Cross-sectional study</w:t>
            </w:r>
          </w:p>
        </w:tc>
        <w:tc>
          <w:tcPr>
            <w:tcW w:w="708" w:type="dxa"/>
            <w:hideMark/>
          </w:tcPr>
          <w:p w14:paraId="335275CE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340</w:t>
            </w:r>
          </w:p>
        </w:tc>
        <w:tc>
          <w:tcPr>
            <w:tcW w:w="709" w:type="dxa"/>
            <w:hideMark/>
          </w:tcPr>
          <w:p w14:paraId="7D7E395F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10-19</w:t>
            </w:r>
          </w:p>
        </w:tc>
        <w:tc>
          <w:tcPr>
            <w:tcW w:w="7229" w:type="dxa"/>
            <w:hideMark/>
          </w:tcPr>
          <w:p w14:paraId="6E6BF409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Knowledge about family planning</w:t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-yes 115(33.8) no-180(52.9), no response-55(16.1), known family planning methods-condoms- 1 0.2 tubectomy-1 0.2</w:t>
            </w:r>
          </w:p>
        </w:tc>
      </w:tr>
      <w:tr w:rsidR="004B3229" w:rsidRPr="004B3229" w14:paraId="054B809F" w14:textId="77777777" w:rsidTr="004C53B1">
        <w:trPr>
          <w:trHeight w:val="580"/>
        </w:trPr>
        <w:tc>
          <w:tcPr>
            <w:tcW w:w="988" w:type="dxa"/>
            <w:hideMark/>
          </w:tcPr>
          <w:p w14:paraId="7F1F02FB" w14:textId="77777777" w:rsidR="009F0534" w:rsidRPr="00473595" w:rsidRDefault="00000000" w:rsidP="009F0534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w:anchor="_Gupta_N,_Anwar" w:history="1">
              <w:r w:rsidR="009F0534" w:rsidRPr="00473595">
                <w:rPr>
                  <w:rStyle w:val="Hyperlink"/>
                  <w:rFonts w:ascii="Times New Roman" w:hAnsi="Times New Roman" w:cs="Times New Roman"/>
                  <w:b/>
                  <w:bCs/>
                  <w:color w:val="auto"/>
                  <w:sz w:val="24"/>
                  <w:szCs w:val="24"/>
                  <w:u w:val="none"/>
                </w:rPr>
                <w:t>Gupta et.al</w:t>
              </w:r>
            </w:hyperlink>
            <w:r w:rsidR="009F0534" w:rsidRPr="004735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(2004)</w:t>
            </w:r>
          </w:p>
        </w:tc>
        <w:tc>
          <w:tcPr>
            <w:tcW w:w="850" w:type="dxa"/>
            <w:hideMark/>
          </w:tcPr>
          <w:p w14:paraId="63C2561C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Both rural and urban</w:t>
            </w:r>
          </w:p>
        </w:tc>
        <w:tc>
          <w:tcPr>
            <w:tcW w:w="992" w:type="dxa"/>
            <w:hideMark/>
          </w:tcPr>
          <w:p w14:paraId="316E64FC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School-based</w:t>
            </w:r>
          </w:p>
        </w:tc>
        <w:tc>
          <w:tcPr>
            <w:tcW w:w="993" w:type="dxa"/>
            <w:hideMark/>
          </w:tcPr>
          <w:p w14:paraId="7324F834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India</w:t>
            </w:r>
          </w:p>
        </w:tc>
        <w:tc>
          <w:tcPr>
            <w:tcW w:w="1134" w:type="dxa"/>
            <w:hideMark/>
          </w:tcPr>
          <w:p w14:paraId="6C52C8DE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Quantitative</w:t>
            </w:r>
          </w:p>
        </w:tc>
        <w:tc>
          <w:tcPr>
            <w:tcW w:w="1134" w:type="dxa"/>
            <w:hideMark/>
          </w:tcPr>
          <w:p w14:paraId="3EF0CEBB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Cross-sectional study</w:t>
            </w:r>
          </w:p>
        </w:tc>
        <w:tc>
          <w:tcPr>
            <w:tcW w:w="708" w:type="dxa"/>
            <w:hideMark/>
          </w:tcPr>
          <w:p w14:paraId="3737ACEF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10-14=2046                                                                                                                                                 15-19=1602</w:t>
            </w:r>
          </w:p>
        </w:tc>
        <w:tc>
          <w:tcPr>
            <w:tcW w:w="709" w:type="dxa"/>
            <w:hideMark/>
          </w:tcPr>
          <w:p w14:paraId="6DF20DDC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10-19</w:t>
            </w:r>
          </w:p>
        </w:tc>
        <w:tc>
          <w:tcPr>
            <w:tcW w:w="7229" w:type="dxa"/>
            <w:hideMark/>
          </w:tcPr>
          <w:p w14:paraId="7A0AA43C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Awareness about contraceptive</w:t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- 10-14=242 (11.8), 15-19=383 (23.9)</w:t>
            </w:r>
          </w:p>
        </w:tc>
      </w:tr>
      <w:tr w:rsidR="004B3229" w:rsidRPr="004B3229" w14:paraId="118B4FF7" w14:textId="77777777" w:rsidTr="004C53B1">
        <w:trPr>
          <w:trHeight w:val="2030"/>
        </w:trPr>
        <w:tc>
          <w:tcPr>
            <w:tcW w:w="988" w:type="dxa"/>
            <w:hideMark/>
          </w:tcPr>
          <w:p w14:paraId="3C91F9C0" w14:textId="77777777" w:rsidR="009F0534" w:rsidRPr="00473595" w:rsidRDefault="00000000" w:rsidP="009F0534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w:anchor="_McManus,_A._and" w:history="1">
              <w:r w:rsidR="009F0534" w:rsidRPr="00473595">
                <w:rPr>
                  <w:rStyle w:val="Hyperlink"/>
                  <w:rFonts w:ascii="Times New Roman" w:hAnsi="Times New Roman" w:cs="Times New Roman"/>
                  <w:b/>
                  <w:bCs/>
                  <w:color w:val="auto"/>
                  <w:sz w:val="24"/>
                  <w:szCs w:val="24"/>
                  <w:u w:val="none"/>
                </w:rPr>
                <w:t>Mcmanus and Dhar</w:t>
              </w:r>
            </w:hyperlink>
            <w:r w:rsidR="009F0534" w:rsidRPr="004735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(2008)</w:t>
            </w:r>
          </w:p>
        </w:tc>
        <w:tc>
          <w:tcPr>
            <w:tcW w:w="850" w:type="dxa"/>
            <w:hideMark/>
          </w:tcPr>
          <w:p w14:paraId="4727181C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Urban</w:t>
            </w:r>
          </w:p>
        </w:tc>
        <w:tc>
          <w:tcPr>
            <w:tcW w:w="992" w:type="dxa"/>
            <w:hideMark/>
          </w:tcPr>
          <w:p w14:paraId="41D4D073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School-based</w:t>
            </w:r>
          </w:p>
        </w:tc>
        <w:tc>
          <w:tcPr>
            <w:tcW w:w="993" w:type="dxa"/>
            <w:hideMark/>
          </w:tcPr>
          <w:p w14:paraId="1C4DA34C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Delhi</w:t>
            </w:r>
          </w:p>
        </w:tc>
        <w:tc>
          <w:tcPr>
            <w:tcW w:w="1134" w:type="dxa"/>
            <w:hideMark/>
          </w:tcPr>
          <w:p w14:paraId="697E5414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Quantitative</w:t>
            </w:r>
          </w:p>
        </w:tc>
        <w:tc>
          <w:tcPr>
            <w:tcW w:w="1134" w:type="dxa"/>
            <w:hideMark/>
          </w:tcPr>
          <w:p w14:paraId="2E6C6952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Cross-sectional study</w:t>
            </w:r>
          </w:p>
        </w:tc>
        <w:tc>
          <w:tcPr>
            <w:tcW w:w="708" w:type="dxa"/>
            <w:hideMark/>
          </w:tcPr>
          <w:p w14:paraId="10113167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251</w:t>
            </w:r>
          </w:p>
        </w:tc>
        <w:tc>
          <w:tcPr>
            <w:tcW w:w="709" w:type="dxa"/>
            <w:hideMark/>
          </w:tcPr>
          <w:p w14:paraId="7EA1023F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17-18</w:t>
            </w:r>
          </w:p>
        </w:tc>
        <w:tc>
          <w:tcPr>
            <w:tcW w:w="7229" w:type="dxa"/>
            <w:hideMark/>
          </w:tcPr>
          <w:p w14:paraId="01E0362F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Premarital sex</w:t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 xml:space="preserve">-9%(n = 22)                                                                                                                                                            </w:t>
            </w:r>
            <w:r w:rsidRPr="004B32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Perception about premarital sex</w:t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 xml:space="preserve">-believed that it was not possible for girls to remain a virgin prior to marriage-28% (n = 71), considered contraceptive pill could protect a women from HIV infection - 21% (n = 52)                                                                                                                                                                                              </w:t>
            </w:r>
            <w:r w:rsidRPr="004B32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Sources of information available safer sex</w:t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 xml:space="preserve"> - friends(76%, n = 191), the media (72%, n = 1680), books/magazines (65%, n = 165) internet (52%, n = 132)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4B32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Source of knowledge about sex-</w:t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mother -24% (n= 61)   lady doctors- 9% (n = 23)</w:t>
            </w:r>
          </w:p>
        </w:tc>
      </w:tr>
      <w:tr w:rsidR="004B3229" w:rsidRPr="004B3229" w14:paraId="1C69B177" w14:textId="77777777" w:rsidTr="004C53B1">
        <w:trPr>
          <w:trHeight w:val="557"/>
        </w:trPr>
        <w:tc>
          <w:tcPr>
            <w:tcW w:w="988" w:type="dxa"/>
            <w:hideMark/>
          </w:tcPr>
          <w:p w14:paraId="288774A0" w14:textId="77777777" w:rsidR="009F0534" w:rsidRPr="00473595" w:rsidRDefault="00000000" w:rsidP="009F0534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w:anchor="_Lakshmi,_P.V.M.,_Gupta," w:history="1">
              <w:r w:rsidR="009F0534" w:rsidRPr="00473595">
                <w:rPr>
                  <w:rStyle w:val="Hyperlink"/>
                  <w:rFonts w:ascii="Times New Roman" w:hAnsi="Times New Roman" w:cs="Times New Roman"/>
                  <w:b/>
                  <w:bCs/>
                  <w:color w:val="auto"/>
                  <w:sz w:val="24"/>
                  <w:szCs w:val="24"/>
                  <w:u w:val="none"/>
                </w:rPr>
                <w:t>Lakshmi et.al</w:t>
              </w:r>
            </w:hyperlink>
            <w:r w:rsidR="009F0534" w:rsidRPr="004735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(2007)</w:t>
            </w:r>
          </w:p>
        </w:tc>
        <w:tc>
          <w:tcPr>
            <w:tcW w:w="850" w:type="dxa"/>
            <w:hideMark/>
          </w:tcPr>
          <w:p w14:paraId="6F91E9F3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Both rural and urban</w:t>
            </w:r>
          </w:p>
        </w:tc>
        <w:tc>
          <w:tcPr>
            <w:tcW w:w="992" w:type="dxa"/>
            <w:hideMark/>
          </w:tcPr>
          <w:p w14:paraId="4BC90896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School-based</w:t>
            </w:r>
          </w:p>
        </w:tc>
        <w:tc>
          <w:tcPr>
            <w:tcW w:w="993" w:type="dxa"/>
            <w:hideMark/>
          </w:tcPr>
          <w:p w14:paraId="7A5B3F53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Chandigarh</w:t>
            </w:r>
          </w:p>
        </w:tc>
        <w:tc>
          <w:tcPr>
            <w:tcW w:w="1134" w:type="dxa"/>
            <w:hideMark/>
          </w:tcPr>
          <w:p w14:paraId="19995561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Quantitative</w:t>
            </w:r>
          </w:p>
        </w:tc>
        <w:tc>
          <w:tcPr>
            <w:tcW w:w="1134" w:type="dxa"/>
            <w:hideMark/>
          </w:tcPr>
          <w:p w14:paraId="2A6D3864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 xml:space="preserve">Cross-sectional  </w:t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br/>
              <w:t>study</w:t>
            </w:r>
          </w:p>
        </w:tc>
        <w:tc>
          <w:tcPr>
            <w:tcW w:w="708" w:type="dxa"/>
            <w:hideMark/>
          </w:tcPr>
          <w:p w14:paraId="3B19191D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709" w:type="dxa"/>
            <w:hideMark/>
          </w:tcPr>
          <w:p w14:paraId="4CE53DA2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15-19</w:t>
            </w:r>
          </w:p>
        </w:tc>
        <w:tc>
          <w:tcPr>
            <w:tcW w:w="7229" w:type="dxa"/>
            <w:hideMark/>
          </w:tcPr>
          <w:p w14:paraId="117A505D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1st sexual contact</w:t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-type of sexual contact kissing-5 (3.9), hugging-2 (1.6), sexual intercourse 1 (0.8), any sexual contact-8 (6.0)</w:t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B32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Perception about premarital sex</w:t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- girls who did not have any sexual physical contact approved premarital sex-0.8%, girls responded that they would marry even if their partner had premarital sex-0.8%</w:t>
            </w:r>
          </w:p>
        </w:tc>
      </w:tr>
      <w:tr w:rsidR="004B3229" w:rsidRPr="004B3229" w14:paraId="011E122C" w14:textId="77777777" w:rsidTr="004C53B1">
        <w:trPr>
          <w:trHeight w:val="2320"/>
        </w:trPr>
        <w:tc>
          <w:tcPr>
            <w:tcW w:w="988" w:type="dxa"/>
            <w:hideMark/>
          </w:tcPr>
          <w:p w14:paraId="1DC9E61E" w14:textId="77777777" w:rsidR="009F0534" w:rsidRPr="00473595" w:rsidRDefault="00000000" w:rsidP="009F0534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w:anchor="_Hindin,_J._and" w:history="1">
              <w:r w:rsidR="009F0534" w:rsidRPr="00473595">
                <w:rPr>
                  <w:rStyle w:val="Hyperlink"/>
                  <w:rFonts w:ascii="Times New Roman" w:hAnsi="Times New Roman" w:cs="Times New Roman"/>
                  <w:b/>
                  <w:bCs/>
                  <w:color w:val="auto"/>
                  <w:sz w:val="24"/>
                  <w:szCs w:val="24"/>
                  <w:u w:val="none"/>
                </w:rPr>
                <w:t>Hindin and Hindin</w:t>
              </w:r>
            </w:hyperlink>
            <w:r w:rsidR="009F0534" w:rsidRPr="004735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(2009)</w:t>
            </w:r>
          </w:p>
        </w:tc>
        <w:tc>
          <w:tcPr>
            <w:tcW w:w="850" w:type="dxa"/>
            <w:hideMark/>
          </w:tcPr>
          <w:p w14:paraId="658DD61A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Urban</w:t>
            </w:r>
          </w:p>
        </w:tc>
        <w:tc>
          <w:tcPr>
            <w:tcW w:w="992" w:type="dxa"/>
            <w:hideMark/>
          </w:tcPr>
          <w:p w14:paraId="0D5B8F0C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Community-based</w:t>
            </w:r>
          </w:p>
        </w:tc>
        <w:tc>
          <w:tcPr>
            <w:tcW w:w="993" w:type="dxa"/>
            <w:hideMark/>
          </w:tcPr>
          <w:p w14:paraId="0C8B6C8B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Delhi</w:t>
            </w:r>
          </w:p>
        </w:tc>
        <w:tc>
          <w:tcPr>
            <w:tcW w:w="1134" w:type="dxa"/>
            <w:hideMark/>
          </w:tcPr>
          <w:p w14:paraId="5BCFD847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Quantitative method</w:t>
            </w:r>
          </w:p>
        </w:tc>
        <w:tc>
          <w:tcPr>
            <w:tcW w:w="1134" w:type="dxa"/>
            <w:hideMark/>
          </w:tcPr>
          <w:p w14:paraId="4FA8F615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Descriptive study</w:t>
            </w:r>
          </w:p>
        </w:tc>
        <w:tc>
          <w:tcPr>
            <w:tcW w:w="708" w:type="dxa"/>
            <w:hideMark/>
          </w:tcPr>
          <w:p w14:paraId="1FF558C0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475</w:t>
            </w:r>
          </w:p>
        </w:tc>
        <w:tc>
          <w:tcPr>
            <w:tcW w:w="709" w:type="dxa"/>
            <w:hideMark/>
          </w:tcPr>
          <w:p w14:paraId="225A7E6A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15-19</w:t>
            </w:r>
          </w:p>
        </w:tc>
        <w:tc>
          <w:tcPr>
            <w:tcW w:w="7229" w:type="dxa"/>
            <w:hideMark/>
          </w:tcPr>
          <w:p w14:paraId="04B078FC" w14:textId="3EC793E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Premarital sex</w:t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 xml:space="preserve">-6%                                                                                                                                                     </w:t>
            </w:r>
            <w:r w:rsidRPr="004B32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Perception about sex-</w:t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 xml:space="preserve">only married people should have a sexual relationship-96%, if a girl and a boy love each other, it is okay to have a sexual relationship-14%                            </w:t>
            </w:r>
            <w:r w:rsidR="0033580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</w:t>
            </w:r>
            <w:r w:rsidR="00707D04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 xml:space="preserve">    sometimes a girl may get involved in a sexual relationship to prove her love-38%                         </w:t>
            </w:r>
            <w:r w:rsidR="00707D0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</w:t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 xml:space="preserve">  sometimes a boy has to force a girl to have sex if he loves her-40%, a boy does not respect a girl who is willing to have a sexual relationship before marriage-76%                                                                                                                           if reliable contraceptives are used to prevent pregnancy, it is okay to have a sexual relationship-26%</w:t>
            </w:r>
          </w:p>
        </w:tc>
      </w:tr>
      <w:tr w:rsidR="004B3229" w:rsidRPr="004B3229" w14:paraId="5EFADD87" w14:textId="77777777" w:rsidTr="004C53B1">
        <w:trPr>
          <w:trHeight w:val="1125"/>
        </w:trPr>
        <w:tc>
          <w:tcPr>
            <w:tcW w:w="988" w:type="dxa"/>
            <w:hideMark/>
          </w:tcPr>
          <w:p w14:paraId="79ABE56B" w14:textId="77777777" w:rsidR="009F0534" w:rsidRPr="00473595" w:rsidRDefault="00000000" w:rsidP="009F0534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w:anchor="_Pradhan,_T.,_2016." w:history="1">
              <w:r w:rsidR="009F0534" w:rsidRPr="00473595">
                <w:rPr>
                  <w:rStyle w:val="Hyperlink"/>
                  <w:rFonts w:ascii="Times New Roman" w:hAnsi="Times New Roman" w:cs="Times New Roman"/>
                  <w:b/>
                  <w:bCs/>
                  <w:color w:val="auto"/>
                  <w:sz w:val="24"/>
                  <w:szCs w:val="24"/>
                  <w:u w:val="none"/>
                </w:rPr>
                <w:t>Pradhan</w:t>
              </w:r>
            </w:hyperlink>
            <w:r w:rsidR="009F0534" w:rsidRPr="004735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(2016)</w:t>
            </w:r>
          </w:p>
        </w:tc>
        <w:tc>
          <w:tcPr>
            <w:tcW w:w="850" w:type="dxa"/>
            <w:hideMark/>
          </w:tcPr>
          <w:p w14:paraId="528D25FE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Urban</w:t>
            </w:r>
          </w:p>
        </w:tc>
        <w:tc>
          <w:tcPr>
            <w:tcW w:w="992" w:type="dxa"/>
            <w:hideMark/>
          </w:tcPr>
          <w:p w14:paraId="0BF76ADA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College-based</w:t>
            </w:r>
          </w:p>
        </w:tc>
        <w:tc>
          <w:tcPr>
            <w:tcW w:w="993" w:type="dxa"/>
            <w:hideMark/>
          </w:tcPr>
          <w:p w14:paraId="2DCADE0D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Odisha</w:t>
            </w:r>
          </w:p>
        </w:tc>
        <w:tc>
          <w:tcPr>
            <w:tcW w:w="1134" w:type="dxa"/>
            <w:hideMark/>
          </w:tcPr>
          <w:p w14:paraId="5AB55CAE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Mixed method</w:t>
            </w:r>
          </w:p>
        </w:tc>
        <w:tc>
          <w:tcPr>
            <w:tcW w:w="1134" w:type="dxa"/>
            <w:hideMark/>
          </w:tcPr>
          <w:p w14:paraId="7AB175BF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Cross-sectional study</w:t>
            </w:r>
          </w:p>
        </w:tc>
        <w:tc>
          <w:tcPr>
            <w:tcW w:w="708" w:type="dxa"/>
            <w:hideMark/>
          </w:tcPr>
          <w:p w14:paraId="04FF07DE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noWrap/>
            <w:hideMark/>
          </w:tcPr>
          <w:p w14:paraId="46DD7D48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15-18</w:t>
            </w:r>
          </w:p>
        </w:tc>
        <w:tc>
          <w:tcPr>
            <w:tcW w:w="7229" w:type="dxa"/>
            <w:hideMark/>
          </w:tcPr>
          <w:p w14:paraId="3A1BFE63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Knowledge about pregnancy</w:t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 xml:space="preserve">-union of sperms and ovum takes place-63(63%) </w:t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a boy closely hugs/kisses a girl-1 (1%)                                                                                                             do not know-36 (36%)                                                                                                                                                                 </w:t>
            </w:r>
            <w:r w:rsidRPr="004B32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Knowledge about abortion</w:t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- abortion can be done in case when risks involved in carrying pregnancy for the health of the mother and foetus-53%                                                                                                                                                                                  abortion can be done in case of pre-marital pregnancy-37%,female foetus (5%)                                                                                                                                         Perception about premarital sex-girls who did not have any sexual physical contact approved premarital sex-0.8%,girls responded that they would marry even if their partner had premarital sex-0.8%,sexual relationship right-after marriage-76%, only when mature enough-13%, love affair-11%</w:t>
            </w:r>
          </w:p>
        </w:tc>
      </w:tr>
      <w:tr w:rsidR="004B3229" w:rsidRPr="004B3229" w14:paraId="203AE049" w14:textId="77777777" w:rsidTr="004C53B1">
        <w:trPr>
          <w:trHeight w:val="580"/>
        </w:trPr>
        <w:tc>
          <w:tcPr>
            <w:tcW w:w="988" w:type="dxa"/>
            <w:noWrap/>
            <w:hideMark/>
          </w:tcPr>
          <w:p w14:paraId="59115B68" w14:textId="77777777" w:rsidR="009F0534" w:rsidRPr="00473595" w:rsidRDefault="00000000" w:rsidP="009F0534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w:anchor="_Patel,_V._and" w:history="1">
              <w:r w:rsidR="009F0534" w:rsidRPr="00473595">
                <w:rPr>
                  <w:rStyle w:val="Hyperlink"/>
                  <w:rFonts w:ascii="Times New Roman" w:hAnsi="Times New Roman" w:cs="Times New Roman"/>
                  <w:b/>
                  <w:bCs/>
                  <w:color w:val="auto"/>
                  <w:sz w:val="24"/>
                  <w:szCs w:val="24"/>
                  <w:u w:val="none"/>
                </w:rPr>
                <w:t>Patel and Andre</w:t>
              </w:r>
              <w:r w:rsidR="009F0534" w:rsidRPr="00473595">
                <w:rPr>
                  <w:rStyle w:val="Hyperlink"/>
                  <w:rFonts w:ascii="Times New Roman" w:hAnsi="Times New Roman" w:cs="Times New Roman"/>
                  <w:b/>
                  <w:bCs/>
                  <w:color w:val="auto"/>
                  <w:sz w:val="24"/>
                  <w:szCs w:val="24"/>
                  <w:u w:val="none"/>
                </w:rPr>
                <w:lastRenderedPageBreak/>
                <w:t>w</w:t>
              </w:r>
            </w:hyperlink>
            <w:r w:rsidR="009F0534" w:rsidRPr="004735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(2001)</w:t>
            </w:r>
          </w:p>
        </w:tc>
        <w:tc>
          <w:tcPr>
            <w:tcW w:w="850" w:type="dxa"/>
            <w:hideMark/>
          </w:tcPr>
          <w:p w14:paraId="09EC9D0B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Both rural </w:t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and urban</w:t>
            </w:r>
          </w:p>
        </w:tc>
        <w:tc>
          <w:tcPr>
            <w:tcW w:w="992" w:type="dxa"/>
            <w:hideMark/>
          </w:tcPr>
          <w:p w14:paraId="555176ED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School-based</w:t>
            </w:r>
          </w:p>
        </w:tc>
        <w:tc>
          <w:tcPr>
            <w:tcW w:w="993" w:type="dxa"/>
            <w:hideMark/>
          </w:tcPr>
          <w:p w14:paraId="314C4A53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Goa</w:t>
            </w:r>
          </w:p>
        </w:tc>
        <w:tc>
          <w:tcPr>
            <w:tcW w:w="1134" w:type="dxa"/>
            <w:hideMark/>
          </w:tcPr>
          <w:p w14:paraId="56CC1F07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Mixed method</w:t>
            </w:r>
          </w:p>
        </w:tc>
        <w:tc>
          <w:tcPr>
            <w:tcW w:w="1134" w:type="dxa"/>
            <w:hideMark/>
          </w:tcPr>
          <w:p w14:paraId="6FCF3751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Cross-sectional study</w:t>
            </w:r>
          </w:p>
        </w:tc>
        <w:tc>
          <w:tcPr>
            <w:tcW w:w="708" w:type="dxa"/>
            <w:hideMark/>
          </w:tcPr>
          <w:p w14:paraId="7B8A0E37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381</w:t>
            </w:r>
          </w:p>
        </w:tc>
        <w:tc>
          <w:tcPr>
            <w:tcW w:w="709" w:type="dxa"/>
            <w:hideMark/>
          </w:tcPr>
          <w:p w14:paraId="7A50547B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229" w:type="dxa"/>
            <w:hideMark/>
          </w:tcPr>
          <w:p w14:paraId="76C5E04D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Premarital sex</w:t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 xml:space="preserve">-csi* (n= 22) </w:t>
            </w:r>
            <w:proofErr w:type="gramStart"/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v.other</w:t>
            </w:r>
            <w:proofErr w:type="gramEnd"/>
            <w:r w:rsidRPr="004B3229">
              <w:rPr>
                <w:rFonts w:ascii="Times New Roman" w:hAnsi="Times New Roman" w:cs="Times New Roman"/>
                <w:sz w:val="24"/>
                <w:szCs w:val="24"/>
              </w:rPr>
              <w:t xml:space="preserve">  (n=359)-23 v. 2 ,age-adjusted or-17.6,95% ci-4.8-64                                                                                                                                                                                 p value- &lt;0.001</w:t>
            </w:r>
          </w:p>
        </w:tc>
      </w:tr>
      <w:tr w:rsidR="004B3229" w:rsidRPr="004B3229" w14:paraId="242FF5F6" w14:textId="77777777" w:rsidTr="004C53B1">
        <w:trPr>
          <w:trHeight w:val="557"/>
        </w:trPr>
        <w:tc>
          <w:tcPr>
            <w:tcW w:w="988" w:type="dxa"/>
            <w:hideMark/>
          </w:tcPr>
          <w:p w14:paraId="0DBB232B" w14:textId="77777777" w:rsidR="009F0534" w:rsidRPr="00473595" w:rsidRDefault="00000000" w:rsidP="009F0534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w:anchor="_Mukhopadhyay,_S._and" w:history="1">
              <w:r w:rsidR="009F0534" w:rsidRPr="00473595">
                <w:rPr>
                  <w:rStyle w:val="Hyperlink"/>
                  <w:rFonts w:ascii="Times New Roman" w:hAnsi="Times New Roman" w:cs="Times New Roman"/>
                  <w:b/>
                  <w:bCs/>
                  <w:color w:val="auto"/>
                  <w:sz w:val="24"/>
                  <w:szCs w:val="24"/>
                  <w:u w:val="none"/>
                </w:rPr>
                <w:t>Mukhopadhyay and Mishra</w:t>
              </w:r>
            </w:hyperlink>
            <w:r w:rsidR="009F0534" w:rsidRPr="004735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(2021)</w:t>
            </w:r>
          </w:p>
        </w:tc>
        <w:tc>
          <w:tcPr>
            <w:tcW w:w="850" w:type="dxa"/>
            <w:hideMark/>
          </w:tcPr>
          <w:p w14:paraId="5F40E982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Both rural and urban</w:t>
            </w:r>
          </w:p>
        </w:tc>
        <w:tc>
          <w:tcPr>
            <w:tcW w:w="992" w:type="dxa"/>
            <w:hideMark/>
          </w:tcPr>
          <w:p w14:paraId="584B059A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Community-based</w:t>
            </w:r>
          </w:p>
        </w:tc>
        <w:tc>
          <w:tcPr>
            <w:tcW w:w="993" w:type="dxa"/>
            <w:hideMark/>
          </w:tcPr>
          <w:p w14:paraId="5122DBEE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Sikkim</w:t>
            </w:r>
          </w:p>
        </w:tc>
        <w:tc>
          <w:tcPr>
            <w:tcW w:w="1134" w:type="dxa"/>
            <w:hideMark/>
          </w:tcPr>
          <w:p w14:paraId="415C2462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Quantitative</w:t>
            </w:r>
          </w:p>
        </w:tc>
        <w:tc>
          <w:tcPr>
            <w:tcW w:w="1134" w:type="dxa"/>
            <w:hideMark/>
          </w:tcPr>
          <w:p w14:paraId="06ECA529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Cross-sectional study</w:t>
            </w:r>
          </w:p>
        </w:tc>
        <w:tc>
          <w:tcPr>
            <w:tcW w:w="708" w:type="dxa"/>
            <w:hideMark/>
          </w:tcPr>
          <w:p w14:paraId="3F88DC67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1031</w:t>
            </w:r>
          </w:p>
        </w:tc>
        <w:tc>
          <w:tcPr>
            <w:tcW w:w="709" w:type="dxa"/>
            <w:hideMark/>
          </w:tcPr>
          <w:p w14:paraId="007C3257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15-19</w:t>
            </w:r>
          </w:p>
        </w:tc>
        <w:tc>
          <w:tcPr>
            <w:tcW w:w="7229" w:type="dxa"/>
            <w:hideMark/>
          </w:tcPr>
          <w:p w14:paraId="37A3DBB1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Use of contraception</w:t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-condom use-(urban- 573) 176(30.72) (rural-458)147(32.10) total-(1031)323(31.33)</w:t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safer sex-urban-123(21.47), rural-121(26.42), total-244(23.67)                                                            </w:t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B32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Source of knowledge about sex</w:t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-friends -178 (17.3),parents-5 (0.5),other family members-13 (1.3), health workers -38 (3.7),teachers- 10 (0.1)</w:t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B32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Perception about premarital sex</w:t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 xml:space="preserve">-importance of virginity to an unmarried girl- 689(66.83), sex education should be imparted at home only-  101(9.79)                                                                                                                                                                                                   sex education goes against religious beliefs-   128(12.42)                                                                              </w:t>
            </w:r>
            <w:r w:rsidRPr="004B32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Knowledge about contraception</w:t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-contraception should be used to avoid pregnancy- 620(60.14)                                                               condoms should be used to avoid sexually transmitted diseases-81(7.86)</w:t>
            </w:r>
          </w:p>
        </w:tc>
      </w:tr>
      <w:tr w:rsidR="004B3229" w:rsidRPr="004B3229" w14:paraId="4E95B51A" w14:textId="77777777" w:rsidTr="004C53B1">
        <w:trPr>
          <w:trHeight w:val="290"/>
        </w:trPr>
        <w:tc>
          <w:tcPr>
            <w:tcW w:w="988" w:type="dxa"/>
            <w:hideMark/>
          </w:tcPr>
          <w:p w14:paraId="5EFBA972" w14:textId="77777777" w:rsidR="009F0534" w:rsidRPr="00473595" w:rsidRDefault="00000000" w:rsidP="009F0534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w:anchor="_Moni,_S.A.,_Nair," w:history="1">
              <w:r w:rsidR="009F0534" w:rsidRPr="00473595">
                <w:rPr>
                  <w:rStyle w:val="Hyperlink"/>
                  <w:rFonts w:ascii="Times New Roman" w:hAnsi="Times New Roman" w:cs="Times New Roman"/>
                  <w:b/>
                  <w:bCs/>
                  <w:color w:val="auto"/>
                  <w:sz w:val="24"/>
                  <w:szCs w:val="24"/>
                  <w:u w:val="none"/>
                </w:rPr>
                <w:t>Moni et.al</w:t>
              </w:r>
            </w:hyperlink>
            <w:r w:rsidR="009F0534" w:rsidRPr="004735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(2013)</w:t>
            </w:r>
          </w:p>
        </w:tc>
        <w:tc>
          <w:tcPr>
            <w:tcW w:w="850" w:type="dxa"/>
            <w:hideMark/>
          </w:tcPr>
          <w:p w14:paraId="77A05466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Urban</w:t>
            </w:r>
          </w:p>
        </w:tc>
        <w:tc>
          <w:tcPr>
            <w:tcW w:w="992" w:type="dxa"/>
            <w:hideMark/>
          </w:tcPr>
          <w:p w14:paraId="5CD2D306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Hospital-based</w:t>
            </w:r>
          </w:p>
        </w:tc>
        <w:tc>
          <w:tcPr>
            <w:tcW w:w="993" w:type="dxa"/>
            <w:hideMark/>
          </w:tcPr>
          <w:p w14:paraId="1EF684B1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Kerala</w:t>
            </w:r>
          </w:p>
        </w:tc>
        <w:tc>
          <w:tcPr>
            <w:tcW w:w="1134" w:type="dxa"/>
            <w:hideMark/>
          </w:tcPr>
          <w:p w14:paraId="724D4946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Quantitative</w:t>
            </w:r>
          </w:p>
        </w:tc>
        <w:tc>
          <w:tcPr>
            <w:tcW w:w="1134" w:type="dxa"/>
            <w:hideMark/>
          </w:tcPr>
          <w:p w14:paraId="1A00ED81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Case-control study</w:t>
            </w:r>
          </w:p>
        </w:tc>
        <w:tc>
          <w:tcPr>
            <w:tcW w:w="708" w:type="dxa"/>
            <w:hideMark/>
          </w:tcPr>
          <w:p w14:paraId="30A43712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181</w:t>
            </w:r>
          </w:p>
        </w:tc>
        <w:tc>
          <w:tcPr>
            <w:tcW w:w="709" w:type="dxa"/>
            <w:hideMark/>
          </w:tcPr>
          <w:p w14:paraId="26E172C6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13-19</w:t>
            </w:r>
          </w:p>
        </w:tc>
        <w:tc>
          <w:tcPr>
            <w:tcW w:w="7229" w:type="dxa"/>
            <w:hideMark/>
          </w:tcPr>
          <w:p w14:paraId="31FCE97A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Lack of knowledge about reproductive health</w:t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-or-6.48,95% ci-1.91–23.28, p-value-0.0027</w:t>
            </w:r>
          </w:p>
        </w:tc>
      </w:tr>
      <w:tr w:rsidR="004B3229" w:rsidRPr="004B3229" w14:paraId="6C1F26C9" w14:textId="77777777" w:rsidTr="004C53B1">
        <w:trPr>
          <w:trHeight w:val="1450"/>
        </w:trPr>
        <w:tc>
          <w:tcPr>
            <w:tcW w:w="988" w:type="dxa"/>
            <w:hideMark/>
          </w:tcPr>
          <w:p w14:paraId="605180BB" w14:textId="77777777" w:rsidR="009F0534" w:rsidRPr="00473595" w:rsidRDefault="00000000" w:rsidP="009F0534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w:anchor="_Johnson,_L.R.,_Ravichandran," w:history="1">
              <w:r w:rsidR="009F0534" w:rsidRPr="00473595">
                <w:rPr>
                  <w:rStyle w:val="Hyperlink"/>
                  <w:rFonts w:ascii="Times New Roman" w:hAnsi="Times New Roman" w:cs="Times New Roman"/>
                  <w:b/>
                  <w:bCs/>
                  <w:color w:val="auto"/>
                  <w:sz w:val="24"/>
                  <w:szCs w:val="24"/>
                  <w:u w:val="none"/>
                </w:rPr>
                <w:t>Johnson et.al</w:t>
              </w:r>
            </w:hyperlink>
            <w:r w:rsidR="009F0534" w:rsidRPr="004735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(2014)</w:t>
            </w:r>
          </w:p>
        </w:tc>
        <w:tc>
          <w:tcPr>
            <w:tcW w:w="850" w:type="dxa"/>
            <w:hideMark/>
          </w:tcPr>
          <w:p w14:paraId="31C4816B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Urban</w:t>
            </w:r>
          </w:p>
        </w:tc>
        <w:tc>
          <w:tcPr>
            <w:tcW w:w="992" w:type="dxa"/>
            <w:hideMark/>
          </w:tcPr>
          <w:p w14:paraId="5AA5A688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Hospital-based</w:t>
            </w:r>
          </w:p>
        </w:tc>
        <w:tc>
          <w:tcPr>
            <w:tcW w:w="993" w:type="dxa"/>
            <w:hideMark/>
          </w:tcPr>
          <w:p w14:paraId="1FF2A63F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Kerala</w:t>
            </w:r>
          </w:p>
        </w:tc>
        <w:tc>
          <w:tcPr>
            <w:tcW w:w="1134" w:type="dxa"/>
            <w:hideMark/>
          </w:tcPr>
          <w:p w14:paraId="3AE07583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Quantitative</w:t>
            </w:r>
          </w:p>
        </w:tc>
        <w:tc>
          <w:tcPr>
            <w:tcW w:w="1134" w:type="dxa"/>
            <w:hideMark/>
          </w:tcPr>
          <w:p w14:paraId="5008E606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Cross-sectional study</w:t>
            </w:r>
          </w:p>
        </w:tc>
        <w:tc>
          <w:tcPr>
            <w:tcW w:w="708" w:type="dxa"/>
            <w:hideMark/>
          </w:tcPr>
          <w:p w14:paraId="006D604E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hideMark/>
          </w:tcPr>
          <w:p w14:paraId="7F1447EE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10-19</w:t>
            </w:r>
          </w:p>
        </w:tc>
        <w:tc>
          <w:tcPr>
            <w:tcW w:w="7229" w:type="dxa"/>
            <w:hideMark/>
          </w:tcPr>
          <w:p w14:paraId="48186D1F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Knowledge about pregnancy</w:t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 xml:space="preserve">-did not know the symptoms of pregnancy-7%                                                                                                                            didn’t know how to confirm pregnancy-34%, knew that pregnancy can be avoided-47%                                                                                                      </w:t>
            </w:r>
            <w:r w:rsidRPr="004B32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Unaware about contraceptive methods</w:t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-60%</w:t>
            </w:r>
          </w:p>
        </w:tc>
      </w:tr>
      <w:tr w:rsidR="004B3229" w:rsidRPr="004B3229" w14:paraId="6CA13BB7" w14:textId="77777777" w:rsidTr="004C53B1">
        <w:trPr>
          <w:trHeight w:val="580"/>
        </w:trPr>
        <w:tc>
          <w:tcPr>
            <w:tcW w:w="988" w:type="dxa"/>
            <w:hideMark/>
          </w:tcPr>
          <w:p w14:paraId="021FD5C6" w14:textId="77777777" w:rsidR="009F0534" w:rsidRPr="00473595" w:rsidRDefault="00000000" w:rsidP="009F0534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w:anchor="_Manjula,_P.,_Sreelatha," w:history="1">
              <w:r w:rsidR="009F0534" w:rsidRPr="00473595">
                <w:rPr>
                  <w:rStyle w:val="Hyperlink"/>
                  <w:rFonts w:ascii="Times New Roman" w:hAnsi="Times New Roman" w:cs="Times New Roman"/>
                  <w:b/>
                  <w:bCs/>
                  <w:color w:val="auto"/>
                  <w:sz w:val="24"/>
                  <w:szCs w:val="24"/>
                  <w:u w:val="none"/>
                </w:rPr>
                <w:t>Manjula et.al</w:t>
              </w:r>
            </w:hyperlink>
            <w:r w:rsidR="009F0534" w:rsidRPr="004735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(2016)</w:t>
            </w:r>
          </w:p>
        </w:tc>
        <w:tc>
          <w:tcPr>
            <w:tcW w:w="850" w:type="dxa"/>
            <w:hideMark/>
          </w:tcPr>
          <w:p w14:paraId="1A58BE03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Urban</w:t>
            </w:r>
          </w:p>
        </w:tc>
        <w:tc>
          <w:tcPr>
            <w:tcW w:w="992" w:type="dxa"/>
            <w:hideMark/>
          </w:tcPr>
          <w:p w14:paraId="597E2B98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College-based</w:t>
            </w:r>
          </w:p>
        </w:tc>
        <w:tc>
          <w:tcPr>
            <w:tcW w:w="993" w:type="dxa"/>
            <w:hideMark/>
          </w:tcPr>
          <w:p w14:paraId="585B4108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Andhra Pradesh</w:t>
            </w:r>
          </w:p>
        </w:tc>
        <w:tc>
          <w:tcPr>
            <w:tcW w:w="1134" w:type="dxa"/>
            <w:hideMark/>
          </w:tcPr>
          <w:p w14:paraId="3FDAAF71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Quantitative</w:t>
            </w:r>
          </w:p>
        </w:tc>
        <w:tc>
          <w:tcPr>
            <w:tcW w:w="1134" w:type="dxa"/>
            <w:hideMark/>
          </w:tcPr>
          <w:p w14:paraId="43894C3B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Cross-sectional study</w:t>
            </w:r>
          </w:p>
        </w:tc>
        <w:tc>
          <w:tcPr>
            <w:tcW w:w="708" w:type="dxa"/>
            <w:hideMark/>
          </w:tcPr>
          <w:p w14:paraId="053E4688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hideMark/>
          </w:tcPr>
          <w:p w14:paraId="412493BE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15-19</w:t>
            </w:r>
          </w:p>
        </w:tc>
        <w:tc>
          <w:tcPr>
            <w:tcW w:w="7229" w:type="dxa"/>
            <w:hideMark/>
          </w:tcPr>
          <w:p w14:paraId="3344ACAD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Knowledge about pregnancy</w:t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- inadequate- 0-27% -25%, moderate 28%-40% - 41%, adequate 41-54% - 34%</w:t>
            </w:r>
          </w:p>
        </w:tc>
      </w:tr>
      <w:tr w:rsidR="004B3229" w:rsidRPr="004B3229" w14:paraId="3DF786C6" w14:textId="77777777" w:rsidTr="004C53B1">
        <w:trPr>
          <w:trHeight w:val="87"/>
        </w:trPr>
        <w:tc>
          <w:tcPr>
            <w:tcW w:w="988" w:type="dxa"/>
            <w:hideMark/>
          </w:tcPr>
          <w:p w14:paraId="007CD7A4" w14:textId="77777777" w:rsidR="009F0534" w:rsidRPr="00473595" w:rsidRDefault="00000000" w:rsidP="009F0534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w:anchor="_Kotwal,_N.,_Khan," w:history="1">
              <w:r w:rsidR="009F0534" w:rsidRPr="00473595">
                <w:rPr>
                  <w:rStyle w:val="Hyperlink"/>
                  <w:rFonts w:ascii="Times New Roman" w:hAnsi="Times New Roman" w:cs="Times New Roman"/>
                  <w:b/>
                  <w:bCs/>
                  <w:color w:val="auto"/>
                  <w:sz w:val="24"/>
                  <w:szCs w:val="24"/>
                  <w:u w:val="none"/>
                </w:rPr>
                <w:t>Kotwal et.al</w:t>
              </w:r>
            </w:hyperlink>
            <w:r w:rsidR="009F0534" w:rsidRPr="004735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(2014)</w:t>
            </w:r>
          </w:p>
        </w:tc>
        <w:tc>
          <w:tcPr>
            <w:tcW w:w="850" w:type="dxa"/>
            <w:hideMark/>
          </w:tcPr>
          <w:p w14:paraId="5069614E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Urban</w:t>
            </w:r>
          </w:p>
        </w:tc>
        <w:tc>
          <w:tcPr>
            <w:tcW w:w="992" w:type="dxa"/>
            <w:hideMark/>
          </w:tcPr>
          <w:p w14:paraId="75C6C60D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School-based</w:t>
            </w:r>
          </w:p>
        </w:tc>
        <w:tc>
          <w:tcPr>
            <w:tcW w:w="993" w:type="dxa"/>
            <w:hideMark/>
          </w:tcPr>
          <w:p w14:paraId="65A8C86C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Jammu and Kashmir</w:t>
            </w:r>
          </w:p>
        </w:tc>
        <w:tc>
          <w:tcPr>
            <w:tcW w:w="1134" w:type="dxa"/>
            <w:hideMark/>
          </w:tcPr>
          <w:p w14:paraId="171DC010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Quantitative</w:t>
            </w:r>
          </w:p>
        </w:tc>
        <w:tc>
          <w:tcPr>
            <w:tcW w:w="1134" w:type="dxa"/>
            <w:hideMark/>
          </w:tcPr>
          <w:p w14:paraId="6B5DDDB5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Cross-sectional study</w:t>
            </w:r>
          </w:p>
        </w:tc>
        <w:tc>
          <w:tcPr>
            <w:tcW w:w="708" w:type="dxa"/>
            <w:hideMark/>
          </w:tcPr>
          <w:p w14:paraId="0B0F55EE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709" w:type="dxa"/>
            <w:hideMark/>
          </w:tcPr>
          <w:p w14:paraId="66603199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14-19</w:t>
            </w:r>
          </w:p>
        </w:tc>
        <w:tc>
          <w:tcPr>
            <w:tcW w:w="7229" w:type="dxa"/>
            <w:hideMark/>
          </w:tcPr>
          <w:p w14:paraId="135BA5E2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Knowledge about pregnancy</w:t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-125(88.33), fertile period-34(22.67)</w:t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B32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The right age of pregnancy</w:t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-127 (84.67)</w:t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br/>
              <w:t>pregnancy prevention- 69 (46)</w:t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adverse effects of early pregnancy-mother-99(66), child- 118 (78.67)                                                     </w:t>
            </w:r>
            <w:r w:rsidRPr="004B32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Knowledge about abortion-</w:t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129 (86)                                                                                                                          legal-121 (80.67), illegal-122(81.33), unsafe abortion-46(30.67), harmful effects- 114(76.5)</w:t>
            </w:r>
          </w:p>
        </w:tc>
      </w:tr>
      <w:tr w:rsidR="004B3229" w:rsidRPr="004B3229" w14:paraId="1F35CDE3" w14:textId="77777777" w:rsidTr="004C53B1">
        <w:trPr>
          <w:trHeight w:val="1740"/>
        </w:trPr>
        <w:tc>
          <w:tcPr>
            <w:tcW w:w="988" w:type="dxa"/>
            <w:hideMark/>
          </w:tcPr>
          <w:p w14:paraId="5BFA3232" w14:textId="77777777" w:rsidR="009F0534" w:rsidRPr="00473595" w:rsidRDefault="00000000" w:rsidP="009F0534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w:anchor="_Vandana_V,_Simarjeet" w:history="1">
              <w:r w:rsidR="009F0534" w:rsidRPr="00473595">
                <w:rPr>
                  <w:rStyle w:val="Hyperlink"/>
                  <w:rFonts w:ascii="Times New Roman" w:hAnsi="Times New Roman" w:cs="Times New Roman"/>
                  <w:b/>
                  <w:bCs/>
                  <w:color w:val="auto"/>
                  <w:sz w:val="24"/>
                  <w:szCs w:val="24"/>
                  <w:u w:val="none"/>
                </w:rPr>
                <w:t>Vandana et.al</w:t>
              </w:r>
            </w:hyperlink>
            <w:r w:rsidR="009F0534" w:rsidRPr="004735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(2017)</w:t>
            </w:r>
          </w:p>
        </w:tc>
        <w:tc>
          <w:tcPr>
            <w:tcW w:w="850" w:type="dxa"/>
            <w:hideMark/>
          </w:tcPr>
          <w:p w14:paraId="286480F5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Urban</w:t>
            </w:r>
          </w:p>
        </w:tc>
        <w:tc>
          <w:tcPr>
            <w:tcW w:w="992" w:type="dxa"/>
            <w:hideMark/>
          </w:tcPr>
          <w:p w14:paraId="32B3F3D9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School-based</w:t>
            </w:r>
          </w:p>
        </w:tc>
        <w:tc>
          <w:tcPr>
            <w:tcW w:w="993" w:type="dxa"/>
            <w:hideMark/>
          </w:tcPr>
          <w:p w14:paraId="3C9E9231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Haryana</w:t>
            </w:r>
          </w:p>
        </w:tc>
        <w:tc>
          <w:tcPr>
            <w:tcW w:w="1134" w:type="dxa"/>
            <w:hideMark/>
          </w:tcPr>
          <w:p w14:paraId="2A5B2AC8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Quantitative</w:t>
            </w:r>
          </w:p>
        </w:tc>
        <w:tc>
          <w:tcPr>
            <w:tcW w:w="1134" w:type="dxa"/>
            <w:hideMark/>
          </w:tcPr>
          <w:p w14:paraId="0685115A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Cross-sectional study</w:t>
            </w:r>
          </w:p>
        </w:tc>
        <w:tc>
          <w:tcPr>
            <w:tcW w:w="708" w:type="dxa"/>
            <w:hideMark/>
          </w:tcPr>
          <w:p w14:paraId="39F7633E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09" w:type="dxa"/>
            <w:hideMark/>
          </w:tcPr>
          <w:p w14:paraId="62A7082E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12-18</w:t>
            </w:r>
          </w:p>
        </w:tc>
        <w:tc>
          <w:tcPr>
            <w:tcW w:w="7229" w:type="dxa"/>
            <w:hideMark/>
          </w:tcPr>
          <w:p w14:paraId="3CF1B191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Knowledge regarding early marriage and early pregnancy-                                                                          </w:t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 xml:space="preserve">good 21-24- 14 (0.7) average 15-21- 171 (85.5) below average 0-15-15 (7.5) level of attitude regarding early marriage and early pregnancy </w:t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br/>
              <w:t>moderately favourable 50-70- 105 (52.5)</w:t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br/>
              <w:t>favourable &gt;70- 95(47.50)</w:t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br/>
              <w:t>maximum score=100 minimum score = 20</w:t>
            </w:r>
          </w:p>
        </w:tc>
      </w:tr>
      <w:tr w:rsidR="004B3229" w:rsidRPr="004B3229" w14:paraId="3DAFAB4B" w14:textId="77777777" w:rsidTr="004C53B1">
        <w:trPr>
          <w:trHeight w:val="130"/>
        </w:trPr>
        <w:tc>
          <w:tcPr>
            <w:tcW w:w="988" w:type="dxa"/>
            <w:hideMark/>
          </w:tcPr>
          <w:p w14:paraId="6E283881" w14:textId="77777777" w:rsidR="009F0534" w:rsidRPr="00473595" w:rsidRDefault="00000000" w:rsidP="009F0534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w:anchor="_Kappala_VP,_Doddaiah" w:history="1">
              <w:r w:rsidR="009F0534" w:rsidRPr="00473595">
                <w:rPr>
                  <w:rStyle w:val="Hyperlink"/>
                  <w:rFonts w:ascii="Times New Roman" w:hAnsi="Times New Roman" w:cs="Times New Roman"/>
                  <w:b/>
                  <w:bCs/>
                  <w:color w:val="auto"/>
                  <w:sz w:val="24"/>
                  <w:szCs w:val="24"/>
                  <w:u w:val="none"/>
                </w:rPr>
                <w:t>Kappala et.al</w:t>
              </w:r>
            </w:hyperlink>
            <w:r w:rsidR="009F0534" w:rsidRPr="004735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(2014)</w:t>
            </w:r>
          </w:p>
        </w:tc>
        <w:tc>
          <w:tcPr>
            <w:tcW w:w="850" w:type="dxa"/>
            <w:hideMark/>
          </w:tcPr>
          <w:p w14:paraId="180CB22A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Both rural and urban</w:t>
            </w:r>
          </w:p>
        </w:tc>
        <w:tc>
          <w:tcPr>
            <w:tcW w:w="992" w:type="dxa"/>
            <w:hideMark/>
          </w:tcPr>
          <w:p w14:paraId="3A1BAE21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Community-based</w:t>
            </w:r>
          </w:p>
        </w:tc>
        <w:tc>
          <w:tcPr>
            <w:tcW w:w="993" w:type="dxa"/>
            <w:hideMark/>
          </w:tcPr>
          <w:p w14:paraId="52F3FCA8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Karnataka</w:t>
            </w:r>
          </w:p>
        </w:tc>
        <w:tc>
          <w:tcPr>
            <w:tcW w:w="1134" w:type="dxa"/>
            <w:hideMark/>
          </w:tcPr>
          <w:p w14:paraId="75309C9C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Quantitative</w:t>
            </w:r>
          </w:p>
        </w:tc>
        <w:tc>
          <w:tcPr>
            <w:tcW w:w="1134" w:type="dxa"/>
            <w:hideMark/>
          </w:tcPr>
          <w:p w14:paraId="64F4F5DF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Cross-sectional study</w:t>
            </w:r>
          </w:p>
        </w:tc>
        <w:tc>
          <w:tcPr>
            <w:tcW w:w="708" w:type="dxa"/>
            <w:hideMark/>
          </w:tcPr>
          <w:p w14:paraId="248946C0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709" w:type="dxa"/>
            <w:hideMark/>
          </w:tcPr>
          <w:p w14:paraId="416C0C51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10-19</w:t>
            </w:r>
          </w:p>
        </w:tc>
        <w:tc>
          <w:tcPr>
            <w:tcW w:w="7229" w:type="dxa"/>
            <w:hideMark/>
          </w:tcPr>
          <w:p w14:paraId="69214DB9" w14:textId="26DC793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Knowledge about legal age of marriage for females-</w:t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10-15 years-rural- 6(1.5), urban-6 (1.5), 15-17 years-rural- 7(1.8), urban-10(2.5) ≥‎18‎yrs-rural-190 (47.5), urban-219 (54)                                                     do not know-rural-197 (49.3), urban- 165 (41.3)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B32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Knowledge about right age for child bearing</w:t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 xml:space="preserve">- 10 - 15 yrs-rural-2 (0.5),urban- 1 (0.3), 15 - 17 yrs-rural-11 (2.8), urban-6 (1.5),  ≥‎18‎yrs-rural-77 (19.3), urban- 64 (16)                                                      </w:t>
            </w:r>
            <w:r w:rsidR="005622CD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 xml:space="preserve">     do not know-rural-310 (77.5), urban- 329 (82.3)</w:t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B32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Knowledge about family</w:t>
            </w:r>
            <w:r w:rsidR="005622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planning-</w:t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</w:t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1 yr-rural-14 (3.5), urban-12 (3)                                                                           </w:t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2 yr- rural-64 (16), urban-85 (21.3)                                                                          </w:t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br/>
              <w:t>3 yr-rural-103 (25.8), urban-80 (20)                                                                  do not know-rural-219 (54.8), urban-223 (55.8)</w:t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B32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Knowledge of contraception</w:t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 xml:space="preserve">-                                                                         </w:t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yes-rural-91 (22.8), urban-284 (71)                                                                             </w:t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no-rural-309 (77.3), urban-116 (29) </w:t>
            </w:r>
            <w:r w:rsidR="00FE2DE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</w:t>
            </w:r>
            <w:r w:rsidRPr="00FE2D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Knowledge on methods of contraception-                                                                             </w:t>
            </w:r>
            <w:r w:rsidR="00FE2DEB" w:rsidRPr="00FE2D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</w:t>
            </w:r>
            <w:r w:rsidRPr="00FE2D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abortion-rural-11 (2.8), urban-1 (0.3)</w:t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br/>
              <w:t>condom-rural-35 (8.8), urban-41 (10.3)</w:t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operation-rural-5 (1.3), urban-4 (1)                                                                                                                                            </w:t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br/>
              <w:t>o c pills- rural-9 (2.3), urban-8 (2)</w:t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I pill-rural-29 (7.3), urban-46 (11.5) </w:t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br/>
              <w:t>do not know-rural-2 (0.5), urban-16 (4)</w:t>
            </w:r>
          </w:p>
        </w:tc>
      </w:tr>
      <w:tr w:rsidR="004B3229" w:rsidRPr="004B3229" w14:paraId="61571B51" w14:textId="77777777" w:rsidTr="004C53B1">
        <w:trPr>
          <w:trHeight w:val="1160"/>
        </w:trPr>
        <w:tc>
          <w:tcPr>
            <w:tcW w:w="988" w:type="dxa"/>
            <w:hideMark/>
          </w:tcPr>
          <w:p w14:paraId="174B241B" w14:textId="77777777" w:rsidR="009F0534" w:rsidRPr="00473595" w:rsidRDefault="00000000" w:rsidP="009F0534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w:anchor="_Srivastava,_U.,_Singh," w:history="1">
              <w:r w:rsidR="009F0534" w:rsidRPr="00473595">
                <w:rPr>
                  <w:rStyle w:val="Hyperlink"/>
                  <w:rFonts w:ascii="Times New Roman" w:hAnsi="Times New Roman" w:cs="Times New Roman"/>
                  <w:b/>
                  <w:bCs/>
                  <w:color w:val="auto"/>
                  <w:sz w:val="24"/>
                  <w:szCs w:val="24"/>
                  <w:u w:val="none"/>
                </w:rPr>
                <w:t>Srivastava et.al</w:t>
              </w:r>
            </w:hyperlink>
            <w:r w:rsidR="009F0534" w:rsidRPr="004735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(2018)</w:t>
            </w:r>
          </w:p>
        </w:tc>
        <w:tc>
          <w:tcPr>
            <w:tcW w:w="850" w:type="dxa"/>
            <w:hideMark/>
          </w:tcPr>
          <w:p w14:paraId="38B4DAB4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Urban</w:t>
            </w:r>
          </w:p>
        </w:tc>
        <w:tc>
          <w:tcPr>
            <w:tcW w:w="992" w:type="dxa"/>
            <w:hideMark/>
          </w:tcPr>
          <w:p w14:paraId="0D36FC64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School-based</w:t>
            </w:r>
          </w:p>
        </w:tc>
        <w:tc>
          <w:tcPr>
            <w:tcW w:w="993" w:type="dxa"/>
            <w:hideMark/>
          </w:tcPr>
          <w:p w14:paraId="117D495E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Uttar Pradesh</w:t>
            </w:r>
          </w:p>
        </w:tc>
        <w:tc>
          <w:tcPr>
            <w:tcW w:w="1134" w:type="dxa"/>
            <w:hideMark/>
          </w:tcPr>
          <w:p w14:paraId="0E74681A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Quantitative</w:t>
            </w:r>
          </w:p>
        </w:tc>
        <w:tc>
          <w:tcPr>
            <w:tcW w:w="1134" w:type="dxa"/>
            <w:hideMark/>
          </w:tcPr>
          <w:p w14:paraId="22CA75D4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Cross-sectional study</w:t>
            </w:r>
          </w:p>
        </w:tc>
        <w:tc>
          <w:tcPr>
            <w:tcW w:w="708" w:type="dxa"/>
            <w:hideMark/>
          </w:tcPr>
          <w:p w14:paraId="4C170B53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1800</w:t>
            </w:r>
          </w:p>
        </w:tc>
        <w:tc>
          <w:tcPr>
            <w:tcW w:w="709" w:type="dxa"/>
            <w:hideMark/>
          </w:tcPr>
          <w:p w14:paraId="2B1A49AB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12-19</w:t>
            </w:r>
          </w:p>
        </w:tc>
        <w:tc>
          <w:tcPr>
            <w:tcW w:w="7229" w:type="dxa"/>
            <w:hideMark/>
          </w:tcPr>
          <w:p w14:paraId="2A88E8C8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Knowledge about contraceptives</w:t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br/>
              <w:t>condom- 49.4, IUD/copper t- 27.9, oral pills- 28.1, tubectomy- 22.8, vasectomy- 16.1, medical termination of pregnancy (MTP)- 27.5</w:t>
            </w:r>
          </w:p>
        </w:tc>
      </w:tr>
      <w:tr w:rsidR="004B3229" w:rsidRPr="004B3229" w14:paraId="2B2088FF" w14:textId="77777777" w:rsidTr="004C53B1">
        <w:trPr>
          <w:trHeight w:val="1160"/>
        </w:trPr>
        <w:tc>
          <w:tcPr>
            <w:tcW w:w="988" w:type="dxa"/>
          </w:tcPr>
          <w:p w14:paraId="65BFEA62" w14:textId="77777777" w:rsidR="009F0534" w:rsidRPr="00473595" w:rsidRDefault="00000000" w:rsidP="009F0534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w:anchor="_Maheshwari,_D.,_2019." w:history="1">
              <w:r w:rsidR="009F0534" w:rsidRPr="00473595">
                <w:rPr>
                  <w:rStyle w:val="Hyperlink"/>
                  <w:rFonts w:ascii="Times New Roman" w:hAnsi="Times New Roman" w:cs="Times New Roman"/>
                  <w:b/>
                  <w:bCs/>
                  <w:color w:val="auto"/>
                  <w:sz w:val="24"/>
                  <w:szCs w:val="24"/>
                  <w:u w:val="none"/>
                </w:rPr>
                <w:t>Maheshwari</w:t>
              </w:r>
            </w:hyperlink>
            <w:r w:rsidR="009F0534" w:rsidRPr="004735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(2019)</w:t>
            </w:r>
          </w:p>
        </w:tc>
        <w:tc>
          <w:tcPr>
            <w:tcW w:w="850" w:type="dxa"/>
          </w:tcPr>
          <w:p w14:paraId="0E8FAA64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Urban</w:t>
            </w:r>
          </w:p>
        </w:tc>
        <w:tc>
          <w:tcPr>
            <w:tcW w:w="992" w:type="dxa"/>
          </w:tcPr>
          <w:p w14:paraId="38886A50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College-based</w:t>
            </w:r>
          </w:p>
        </w:tc>
        <w:tc>
          <w:tcPr>
            <w:tcW w:w="993" w:type="dxa"/>
          </w:tcPr>
          <w:p w14:paraId="64634A70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Rajasthan</w:t>
            </w:r>
          </w:p>
        </w:tc>
        <w:tc>
          <w:tcPr>
            <w:tcW w:w="1134" w:type="dxa"/>
          </w:tcPr>
          <w:p w14:paraId="502BA08D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Quantitative</w:t>
            </w:r>
          </w:p>
        </w:tc>
        <w:tc>
          <w:tcPr>
            <w:tcW w:w="1134" w:type="dxa"/>
          </w:tcPr>
          <w:p w14:paraId="34BB1059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Cross-sectional study</w:t>
            </w:r>
          </w:p>
        </w:tc>
        <w:tc>
          <w:tcPr>
            <w:tcW w:w="708" w:type="dxa"/>
          </w:tcPr>
          <w:p w14:paraId="076EF8FB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</w:tcPr>
          <w:p w14:paraId="47527612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17-19</w:t>
            </w:r>
          </w:p>
        </w:tc>
        <w:tc>
          <w:tcPr>
            <w:tcW w:w="7229" w:type="dxa"/>
          </w:tcPr>
          <w:p w14:paraId="418875EB" w14:textId="253EECF2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Ideal age of child bearing</w:t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 xml:space="preserve">-(20 – 22)- 26, (23 – 24)- 17, (25 – 26)- 32 ,26 onwards- 7                                                            </w:t>
            </w:r>
            <w:r w:rsidR="00DC3CA4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Pr="00FE2D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knowledge about family planning</w:t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when childbirth does not take place- 4 </w:t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makes the men and women unable to reproduce- 6, planning the birth of one’s child according to one’s choice, not by chance- 55, the ideal gap between two children(years) (1-2)- 23,(3-4)- 64, 5 onwards- 5                                                                         </w:t>
            </w:r>
            <w:r w:rsidRPr="004B32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Advantages of family planning</w:t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 xml:space="preserve">- a happy life- 10, avoid unwanted pregnancy- 7, population control- 24 </w:t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B32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Knowledge about contraception -</w:t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condom- 14, oral pills- 17, IUD- 4, other- 11, stage of contraceptive use immediately after marriage- 45, after the birth of the first child- 9, after having the desired number of children- 5, any other- 27</w:t>
            </w:r>
          </w:p>
        </w:tc>
      </w:tr>
      <w:tr w:rsidR="004B3229" w:rsidRPr="004B3229" w14:paraId="0C2CC13C" w14:textId="77777777" w:rsidTr="004C53B1">
        <w:trPr>
          <w:trHeight w:val="8496"/>
        </w:trPr>
        <w:tc>
          <w:tcPr>
            <w:tcW w:w="988" w:type="dxa"/>
            <w:hideMark/>
          </w:tcPr>
          <w:p w14:paraId="1A346333" w14:textId="77777777" w:rsidR="009F0534" w:rsidRPr="00473595" w:rsidRDefault="00000000" w:rsidP="009F0534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w:anchor="_Mahanta,_T.G.,_Boruah," w:history="1">
              <w:r w:rsidR="009F0534" w:rsidRPr="00473595">
                <w:rPr>
                  <w:rStyle w:val="Hyperlink"/>
                  <w:rFonts w:ascii="Times New Roman" w:hAnsi="Times New Roman" w:cs="Times New Roman"/>
                  <w:b/>
                  <w:bCs/>
                  <w:color w:val="auto"/>
                  <w:sz w:val="24"/>
                  <w:szCs w:val="24"/>
                  <w:u w:val="none"/>
                </w:rPr>
                <w:t>Mahanta et.al</w:t>
              </w:r>
            </w:hyperlink>
            <w:r w:rsidR="009F0534" w:rsidRPr="004735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(2015)</w:t>
            </w:r>
          </w:p>
        </w:tc>
        <w:tc>
          <w:tcPr>
            <w:tcW w:w="850" w:type="dxa"/>
            <w:hideMark/>
          </w:tcPr>
          <w:p w14:paraId="66CE56B8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Rural</w:t>
            </w:r>
          </w:p>
        </w:tc>
        <w:tc>
          <w:tcPr>
            <w:tcW w:w="992" w:type="dxa"/>
            <w:hideMark/>
          </w:tcPr>
          <w:p w14:paraId="14E1BDB8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Community-based</w:t>
            </w:r>
          </w:p>
        </w:tc>
        <w:tc>
          <w:tcPr>
            <w:tcW w:w="993" w:type="dxa"/>
            <w:hideMark/>
          </w:tcPr>
          <w:p w14:paraId="3337EC66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Assam</w:t>
            </w:r>
          </w:p>
        </w:tc>
        <w:tc>
          <w:tcPr>
            <w:tcW w:w="1134" w:type="dxa"/>
            <w:hideMark/>
          </w:tcPr>
          <w:p w14:paraId="0374D382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Mixed method</w:t>
            </w:r>
          </w:p>
        </w:tc>
        <w:tc>
          <w:tcPr>
            <w:tcW w:w="1134" w:type="dxa"/>
            <w:hideMark/>
          </w:tcPr>
          <w:p w14:paraId="33E2DC86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Cross-sectional</w:t>
            </w:r>
          </w:p>
        </w:tc>
        <w:tc>
          <w:tcPr>
            <w:tcW w:w="708" w:type="dxa"/>
            <w:hideMark/>
          </w:tcPr>
          <w:p w14:paraId="2132C04C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528</w:t>
            </w:r>
          </w:p>
        </w:tc>
        <w:tc>
          <w:tcPr>
            <w:tcW w:w="709" w:type="dxa"/>
            <w:noWrap/>
            <w:hideMark/>
          </w:tcPr>
          <w:p w14:paraId="3307DF41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10-19</w:t>
            </w:r>
          </w:p>
        </w:tc>
        <w:tc>
          <w:tcPr>
            <w:tcW w:w="7229" w:type="dxa"/>
            <w:hideMark/>
          </w:tcPr>
          <w:p w14:paraId="500C8A91" w14:textId="77777777" w:rsidR="009F0534" w:rsidRPr="004B3229" w:rsidRDefault="009F0534" w:rsidP="009F05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Knowledge about contraception</w:t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 xml:space="preserve">-- IUCD BL- 41 (7.8) EL- 63 (11.6), oral pills/condom-BL- 120 (22.7) EL-282 (51.9), male sterilization-BL- 3 (0.6) EL-3 (0.6), female sterilization-BL- 16 (3.0) EL- 9 (1.7                                            </w:t>
            </w:r>
            <w:r w:rsidRPr="004B32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Knowledge about family planning</w:t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 xml:space="preserve">-IUCD-BL-34 (6.4), EL- 31 (5.7) ,oral pills/condom-BL-102 (19.3) ,EL-254 (46.8), sterilization male- BL- 9 (1.7) EL- 7 (1.3), female sterilization-BL- 25 (4.7) EL- 16 (2.9), don't know-BL- 356 (67.4)EL- 235 (43.3)                                                                                                                </w:t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B32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Advantage of family planning</w:t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t>-don't know-BL- 302 (57.2) EL-106 (19.5)</w:t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br/>
              <w:t>the health of mother-BL-126 (23.9) EL-388 (71.5), health of child-BL- 9 (1.7) EL-40 (7.4), economics-BL- 78 (14.8), EL- 9 (1.7)</w:t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(*BL-Baseline, EL-Endline) </w:t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B3229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6512F6" w:rsidRPr="004B3229" w14:paraId="3282B386" w14:textId="77777777" w:rsidTr="004C53B1">
        <w:trPr>
          <w:trHeight w:val="123"/>
        </w:trPr>
        <w:tc>
          <w:tcPr>
            <w:tcW w:w="988" w:type="dxa"/>
          </w:tcPr>
          <w:p w14:paraId="3D6A8B0E" w14:textId="6039ADEC" w:rsidR="006512F6" w:rsidRPr="00473595" w:rsidRDefault="006512F6" w:rsidP="006512F6">
            <w:pPr>
              <w:rPr>
                <w:b/>
                <w:bCs/>
              </w:rPr>
            </w:pPr>
            <w:r w:rsidRPr="004735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Author</w:t>
            </w:r>
          </w:p>
        </w:tc>
        <w:tc>
          <w:tcPr>
            <w:tcW w:w="850" w:type="dxa"/>
          </w:tcPr>
          <w:p w14:paraId="3B657E24" w14:textId="1FD226AE" w:rsidR="006512F6" w:rsidRPr="004B3229" w:rsidRDefault="006512F6" w:rsidP="006512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Study setting</w:t>
            </w:r>
          </w:p>
        </w:tc>
        <w:tc>
          <w:tcPr>
            <w:tcW w:w="992" w:type="dxa"/>
          </w:tcPr>
          <w:p w14:paraId="3FA4EDB1" w14:textId="5C22A2EC" w:rsidR="006512F6" w:rsidRPr="004B3229" w:rsidRDefault="006512F6" w:rsidP="006512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Study location</w:t>
            </w:r>
          </w:p>
        </w:tc>
        <w:tc>
          <w:tcPr>
            <w:tcW w:w="993" w:type="dxa"/>
          </w:tcPr>
          <w:p w14:paraId="353F6523" w14:textId="37D11D0A" w:rsidR="006512F6" w:rsidRPr="004B3229" w:rsidRDefault="006512F6" w:rsidP="006512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State</w:t>
            </w:r>
          </w:p>
        </w:tc>
        <w:tc>
          <w:tcPr>
            <w:tcW w:w="1134" w:type="dxa"/>
          </w:tcPr>
          <w:p w14:paraId="5C17AE47" w14:textId="6C53D249" w:rsidR="006512F6" w:rsidRPr="004B3229" w:rsidRDefault="006512F6" w:rsidP="006512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Study         design</w:t>
            </w:r>
          </w:p>
        </w:tc>
        <w:tc>
          <w:tcPr>
            <w:tcW w:w="1134" w:type="dxa"/>
          </w:tcPr>
          <w:p w14:paraId="1385CD56" w14:textId="66B72990" w:rsidR="006512F6" w:rsidRPr="004B3229" w:rsidRDefault="006512F6" w:rsidP="006512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Study type</w:t>
            </w:r>
          </w:p>
        </w:tc>
        <w:tc>
          <w:tcPr>
            <w:tcW w:w="708" w:type="dxa"/>
          </w:tcPr>
          <w:p w14:paraId="0F23132B" w14:textId="1BC25AA6" w:rsidR="006512F6" w:rsidRPr="004B3229" w:rsidRDefault="006512F6" w:rsidP="006512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Sample size</w:t>
            </w:r>
          </w:p>
        </w:tc>
        <w:tc>
          <w:tcPr>
            <w:tcW w:w="709" w:type="dxa"/>
            <w:noWrap/>
          </w:tcPr>
          <w:p w14:paraId="4FA31191" w14:textId="0A1C43E9" w:rsidR="006512F6" w:rsidRPr="004B3229" w:rsidRDefault="006512F6" w:rsidP="006512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2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Age group</w:t>
            </w:r>
          </w:p>
        </w:tc>
        <w:tc>
          <w:tcPr>
            <w:tcW w:w="7229" w:type="dxa"/>
          </w:tcPr>
          <w:p w14:paraId="3DE5C350" w14:textId="276764EE" w:rsidR="006512F6" w:rsidRPr="004B3229" w:rsidRDefault="008A335A" w:rsidP="006512F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Experience of pregnancy</w:t>
            </w:r>
            <w:r w:rsidR="006512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446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among </w:t>
            </w:r>
            <w:r w:rsidRPr="008A33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adolescents </w:t>
            </w:r>
            <w:r w:rsidR="006446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girls</w:t>
            </w:r>
            <w:r w:rsidR="00B828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who already experience pregnancy</w:t>
            </w:r>
            <w:r w:rsidR="006512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(n=10)</w:t>
            </w:r>
          </w:p>
        </w:tc>
      </w:tr>
      <w:tr w:rsidR="006512F6" w:rsidRPr="004B3229" w14:paraId="1272B136" w14:textId="77777777" w:rsidTr="004C53B1">
        <w:trPr>
          <w:trHeight w:val="810"/>
        </w:trPr>
        <w:tc>
          <w:tcPr>
            <w:tcW w:w="988" w:type="dxa"/>
          </w:tcPr>
          <w:p w14:paraId="4E492BEB" w14:textId="77777777" w:rsidR="006512F6" w:rsidRPr="0061708D" w:rsidRDefault="00000000" w:rsidP="006512F6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w:anchor="_Doddihal_C,_Katti" w:history="1">
              <w:r w:rsidR="006512F6" w:rsidRPr="0061708D">
                <w:rPr>
                  <w:rStyle w:val="Hyperlink"/>
                  <w:rFonts w:ascii="Times New Roman" w:hAnsi="Times New Roman" w:cs="Times New Roman"/>
                  <w:b/>
                  <w:bCs/>
                  <w:color w:val="auto"/>
                  <w:sz w:val="24"/>
                  <w:szCs w:val="24"/>
                  <w:u w:val="none"/>
                </w:rPr>
                <w:t>Doddihal et.al (2016</w:t>
              </w:r>
            </w:hyperlink>
            <w:r w:rsidR="006512F6" w:rsidRPr="006170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850" w:type="dxa"/>
          </w:tcPr>
          <w:p w14:paraId="6826A87E" w14:textId="77777777" w:rsidR="006512F6" w:rsidRPr="0061708D" w:rsidRDefault="006512F6" w:rsidP="006512F6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708D">
              <w:rPr>
                <w:rFonts w:ascii="Times New Roman" w:hAnsi="Times New Roman" w:cs="Times New Roman"/>
                <w:sz w:val="24"/>
                <w:szCs w:val="24"/>
              </w:rPr>
              <w:t>rural</w:t>
            </w:r>
          </w:p>
        </w:tc>
        <w:tc>
          <w:tcPr>
            <w:tcW w:w="992" w:type="dxa"/>
          </w:tcPr>
          <w:p w14:paraId="2E1AC69C" w14:textId="77777777" w:rsidR="006512F6" w:rsidRPr="0061708D" w:rsidRDefault="006512F6" w:rsidP="006512F6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708D">
              <w:rPr>
                <w:rFonts w:ascii="Times New Roman" w:hAnsi="Times New Roman" w:cs="Times New Roman"/>
                <w:sz w:val="24"/>
                <w:szCs w:val="24"/>
              </w:rPr>
              <w:t xml:space="preserve">Hospital-based </w:t>
            </w:r>
          </w:p>
        </w:tc>
        <w:tc>
          <w:tcPr>
            <w:tcW w:w="993" w:type="dxa"/>
          </w:tcPr>
          <w:p w14:paraId="54422A88" w14:textId="77777777" w:rsidR="006512F6" w:rsidRPr="0061708D" w:rsidRDefault="006512F6" w:rsidP="006512F6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708D">
              <w:rPr>
                <w:rFonts w:ascii="Times New Roman" w:hAnsi="Times New Roman" w:cs="Times New Roman"/>
                <w:sz w:val="24"/>
                <w:szCs w:val="24"/>
              </w:rPr>
              <w:t>Karnataka</w:t>
            </w:r>
          </w:p>
        </w:tc>
        <w:tc>
          <w:tcPr>
            <w:tcW w:w="1134" w:type="dxa"/>
          </w:tcPr>
          <w:p w14:paraId="096697C6" w14:textId="77777777" w:rsidR="006512F6" w:rsidRPr="0061708D" w:rsidRDefault="006512F6" w:rsidP="006512F6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708D">
              <w:rPr>
                <w:rFonts w:ascii="Times New Roman" w:hAnsi="Times New Roman" w:cs="Times New Roman"/>
                <w:sz w:val="24"/>
                <w:szCs w:val="24"/>
              </w:rPr>
              <w:t>quantitative</w:t>
            </w:r>
          </w:p>
        </w:tc>
        <w:tc>
          <w:tcPr>
            <w:tcW w:w="1134" w:type="dxa"/>
          </w:tcPr>
          <w:p w14:paraId="3FD93DC7" w14:textId="77777777" w:rsidR="006512F6" w:rsidRPr="0061708D" w:rsidRDefault="006512F6" w:rsidP="006512F6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708D">
              <w:rPr>
                <w:rFonts w:ascii="Times New Roman" w:hAnsi="Times New Roman" w:cs="Times New Roman"/>
                <w:sz w:val="24"/>
                <w:szCs w:val="24"/>
              </w:rPr>
              <w:t>Cross-sectional study</w:t>
            </w:r>
          </w:p>
        </w:tc>
        <w:tc>
          <w:tcPr>
            <w:tcW w:w="708" w:type="dxa"/>
          </w:tcPr>
          <w:p w14:paraId="0C23D3A3" w14:textId="77777777" w:rsidR="006512F6" w:rsidRPr="0061708D" w:rsidRDefault="006512F6" w:rsidP="006512F6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708D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709" w:type="dxa"/>
          </w:tcPr>
          <w:p w14:paraId="557ACD9C" w14:textId="77777777" w:rsidR="006512F6" w:rsidRPr="0061708D" w:rsidRDefault="006512F6" w:rsidP="006512F6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708D">
              <w:rPr>
                <w:rFonts w:ascii="Times New Roman" w:hAnsi="Times New Roman" w:cs="Times New Roman"/>
                <w:sz w:val="24"/>
                <w:szCs w:val="24"/>
              </w:rPr>
              <w:t>15-19</w:t>
            </w:r>
          </w:p>
        </w:tc>
        <w:tc>
          <w:tcPr>
            <w:tcW w:w="7229" w:type="dxa"/>
          </w:tcPr>
          <w:p w14:paraId="632EB8C1" w14:textId="77777777" w:rsidR="006512F6" w:rsidRPr="0061708D" w:rsidRDefault="006512F6" w:rsidP="006512F6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70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Lack of awareness about contraception - </w:t>
            </w:r>
            <w:r w:rsidRPr="0061708D">
              <w:rPr>
                <w:rFonts w:ascii="Times New Roman" w:hAnsi="Times New Roman" w:cs="Times New Roman"/>
                <w:sz w:val="24"/>
                <w:szCs w:val="24"/>
              </w:rPr>
              <w:t xml:space="preserve">30 (20.9)                                                                                      </w:t>
            </w:r>
            <w:r w:rsidRPr="006170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Reasons for early pregnancy- </w:t>
            </w:r>
            <w:r w:rsidRPr="0061708D">
              <w:rPr>
                <w:rFonts w:ascii="Times New Roman" w:hAnsi="Times New Roman" w:cs="Times New Roman"/>
                <w:sz w:val="24"/>
                <w:szCs w:val="24"/>
              </w:rPr>
              <w:t>Family Pressure 67 (46.5), Tradition 47 (32.6)</w:t>
            </w:r>
          </w:p>
        </w:tc>
      </w:tr>
      <w:tr w:rsidR="006512F6" w:rsidRPr="004B3229" w14:paraId="49010A7E" w14:textId="77777777" w:rsidTr="004C53B1">
        <w:trPr>
          <w:trHeight w:val="1833"/>
        </w:trPr>
        <w:tc>
          <w:tcPr>
            <w:tcW w:w="988" w:type="dxa"/>
            <w:noWrap/>
            <w:hideMark/>
          </w:tcPr>
          <w:p w14:paraId="55052A13" w14:textId="77777777" w:rsidR="006512F6" w:rsidRPr="0061708D" w:rsidRDefault="00000000" w:rsidP="006512F6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w:anchor="_Jejeebhoy,_S.J.,_Kalyanwala," w:history="1">
              <w:r w:rsidR="006512F6" w:rsidRPr="0061708D">
                <w:rPr>
                  <w:rStyle w:val="Hyperlink"/>
                  <w:rFonts w:ascii="Times New Roman" w:hAnsi="Times New Roman" w:cs="Times New Roman"/>
                  <w:b/>
                  <w:bCs/>
                  <w:color w:val="auto"/>
                  <w:sz w:val="24"/>
                  <w:szCs w:val="24"/>
                  <w:u w:val="none"/>
                </w:rPr>
                <w:t>Jejeebhoy et.al</w:t>
              </w:r>
            </w:hyperlink>
            <w:r w:rsidR="006512F6" w:rsidRPr="006170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(2010)</w:t>
            </w:r>
          </w:p>
        </w:tc>
        <w:tc>
          <w:tcPr>
            <w:tcW w:w="850" w:type="dxa"/>
            <w:hideMark/>
          </w:tcPr>
          <w:p w14:paraId="422C035A" w14:textId="77777777" w:rsidR="006512F6" w:rsidRPr="0061708D" w:rsidRDefault="006512F6" w:rsidP="006512F6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708D">
              <w:rPr>
                <w:rFonts w:ascii="Times New Roman" w:hAnsi="Times New Roman" w:cs="Times New Roman"/>
                <w:sz w:val="24"/>
                <w:szCs w:val="24"/>
              </w:rPr>
              <w:t>Urban</w:t>
            </w:r>
          </w:p>
        </w:tc>
        <w:tc>
          <w:tcPr>
            <w:tcW w:w="992" w:type="dxa"/>
            <w:hideMark/>
          </w:tcPr>
          <w:p w14:paraId="2D89757A" w14:textId="77777777" w:rsidR="006512F6" w:rsidRPr="0061708D" w:rsidRDefault="006512F6" w:rsidP="006512F6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708D">
              <w:rPr>
                <w:rFonts w:ascii="Times New Roman" w:hAnsi="Times New Roman" w:cs="Times New Roman"/>
                <w:sz w:val="24"/>
                <w:szCs w:val="24"/>
              </w:rPr>
              <w:t xml:space="preserve">Hospital-based </w:t>
            </w:r>
          </w:p>
        </w:tc>
        <w:tc>
          <w:tcPr>
            <w:tcW w:w="993" w:type="dxa"/>
            <w:hideMark/>
          </w:tcPr>
          <w:p w14:paraId="0D6CA4BC" w14:textId="77777777" w:rsidR="006512F6" w:rsidRPr="0061708D" w:rsidRDefault="006512F6" w:rsidP="006512F6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708D">
              <w:rPr>
                <w:rFonts w:ascii="Times New Roman" w:hAnsi="Times New Roman" w:cs="Times New Roman"/>
                <w:sz w:val="24"/>
                <w:szCs w:val="24"/>
              </w:rPr>
              <w:t>Bihar, Jharkhand</w:t>
            </w:r>
          </w:p>
        </w:tc>
        <w:tc>
          <w:tcPr>
            <w:tcW w:w="1134" w:type="dxa"/>
            <w:hideMark/>
          </w:tcPr>
          <w:p w14:paraId="1BF88ADA" w14:textId="77777777" w:rsidR="006512F6" w:rsidRPr="0061708D" w:rsidRDefault="006512F6" w:rsidP="006512F6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708D">
              <w:rPr>
                <w:rFonts w:ascii="Times New Roman" w:hAnsi="Times New Roman" w:cs="Times New Roman"/>
                <w:sz w:val="24"/>
                <w:szCs w:val="24"/>
              </w:rPr>
              <w:t>Qualitative</w:t>
            </w:r>
          </w:p>
        </w:tc>
        <w:tc>
          <w:tcPr>
            <w:tcW w:w="1134" w:type="dxa"/>
            <w:hideMark/>
          </w:tcPr>
          <w:p w14:paraId="28F39CC5" w14:textId="77777777" w:rsidR="006512F6" w:rsidRPr="0061708D" w:rsidRDefault="006512F6" w:rsidP="006512F6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708D">
              <w:rPr>
                <w:rFonts w:ascii="Times New Roman" w:hAnsi="Times New Roman" w:cs="Times New Roman"/>
                <w:sz w:val="24"/>
                <w:szCs w:val="24"/>
              </w:rPr>
              <w:t>Cross-sectional study</w:t>
            </w:r>
          </w:p>
        </w:tc>
        <w:tc>
          <w:tcPr>
            <w:tcW w:w="708" w:type="dxa"/>
            <w:hideMark/>
          </w:tcPr>
          <w:p w14:paraId="24D207A9" w14:textId="77777777" w:rsidR="006512F6" w:rsidRPr="0061708D" w:rsidRDefault="006512F6" w:rsidP="006512F6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708D">
              <w:rPr>
                <w:rFonts w:ascii="Times New Roman" w:hAnsi="Times New Roman" w:cs="Times New Roman"/>
                <w:sz w:val="24"/>
                <w:szCs w:val="24"/>
              </w:rPr>
              <w:t xml:space="preserve"> 26</w:t>
            </w:r>
          </w:p>
        </w:tc>
        <w:tc>
          <w:tcPr>
            <w:tcW w:w="709" w:type="dxa"/>
            <w:hideMark/>
          </w:tcPr>
          <w:p w14:paraId="287CACEC" w14:textId="77777777" w:rsidR="006512F6" w:rsidRPr="0061708D" w:rsidRDefault="006512F6" w:rsidP="006512F6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708D">
              <w:rPr>
                <w:rFonts w:ascii="Times New Roman" w:hAnsi="Times New Roman" w:cs="Times New Roman"/>
                <w:sz w:val="24"/>
                <w:szCs w:val="24"/>
              </w:rPr>
              <w:t>15-19</w:t>
            </w:r>
          </w:p>
        </w:tc>
        <w:tc>
          <w:tcPr>
            <w:tcW w:w="7229" w:type="dxa"/>
            <w:hideMark/>
          </w:tcPr>
          <w:p w14:paraId="52029AFF" w14:textId="692D5C09" w:rsidR="006512F6" w:rsidRPr="0061708D" w:rsidRDefault="006512F6" w:rsidP="006512F6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70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Delays in obtaining abortion                                                                                                                      support from partner ,family friend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Previous unsuccessful attempts to terminate the pregnancy                                                                                Decision of termination                                                                                                                                                                           Feeling guilty, scared</w:t>
            </w:r>
          </w:p>
        </w:tc>
      </w:tr>
      <w:tr w:rsidR="006512F6" w:rsidRPr="004B3229" w14:paraId="544D5089" w14:textId="77777777" w:rsidTr="004C53B1">
        <w:trPr>
          <w:trHeight w:val="580"/>
        </w:trPr>
        <w:tc>
          <w:tcPr>
            <w:tcW w:w="988" w:type="dxa"/>
            <w:hideMark/>
          </w:tcPr>
          <w:p w14:paraId="47FC6627" w14:textId="77777777" w:rsidR="006512F6" w:rsidRPr="0061708D" w:rsidRDefault="00000000" w:rsidP="006512F6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w:anchor="_Kalyanwala,_S.,_Jejeebhoy," w:history="1">
              <w:r w:rsidR="006512F6" w:rsidRPr="0061708D">
                <w:rPr>
                  <w:rStyle w:val="Hyperlink"/>
                  <w:rFonts w:ascii="Times New Roman" w:hAnsi="Times New Roman" w:cs="Times New Roman"/>
                  <w:b/>
                  <w:bCs/>
                  <w:color w:val="auto"/>
                  <w:sz w:val="24"/>
                  <w:szCs w:val="24"/>
                  <w:u w:val="none"/>
                </w:rPr>
                <w:t>Kalyanwala et.al</w:t>
              </w:r>
            </w:hyperlink>
            <w:r w:rsidR="006512F6" w:rsidRPr="006170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(2012)</w:t>
            </w:r>
          </w:p>
        </w:tc>
        <w:tc>
          <w:tcPr>
            <w:tcW w:w="850" w:type="dxa"/>
            <w:hideMark/>
          </w:tcPr>
          <w:p w14:paraId="38E7D2F7" w14:textId="77777777" w:rsidR="006512F6" w:rsidRPr="0061708D" w:rsidRDefault="006512F6" w:rsidP="006512F6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708D">
              <w:rPr>
                <w:rFonts w:ascii="Times New Roman" w:hAnsi="Times New Roman" w:cs="Times New Roman"/>
                <w:sz w:val="24"/>
                <w:szCs w:val="24"/>
              </w:rPr>
              <w:t>Urban</w:t>
            </w:r>
          </w:p>
        </w:tc>
        <w:tc>
          <w:tcPr>
            <w:tcW w:w="992" w:type="dxa"/>
            <w:hideMark/>
          </w:tcPr>
          <w:p w14:paraId="30951DAE" w14:textId="77777777" w:rsidR="006512F6" w:rsidRPr="0061708D" w:rsidRDefault="006512F6" w:rsidP="006512F6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708D">
              <w:rPr>
                <w:rFonts w:ascii="Times New Roman" w:hAnsi="Times New Roman" w:cs="Times New Roman"/>
                <w:sz w:val="24"/>
                <w:szCs w:val="24"/>
              </w:rPr>
              <w:t xml:space="preserve">Hospital-based </w:t>
            </w:r>
          </w:p>
        </w:tc>
        <w:tc>
          <w:tcPr>
            <w:tcW w:w="993" w:type="dxa"/>
            <w:hideMark/>
          </w:tcPr>
          <w:p w14:paraId="63A06EC8" w14:textId="77777777" w:rsidR="006512F6" w:rsidRPr="0061708D" w:rsidRDefault="006512F6" w:rsidP="006512F6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708D">
              <w:rPr>
                <w:rFonts w:ascii="Times New Roman" w:hAnsi="Times New Roman" w:cs="Times New Roman"/>
                <w:sz w:val="24"/>
                <w:szCs w:val="24"/>
              </w:rPr>
              <w:t>Bihar, Jharkhand</w:t>
            </w:r>
          </w:p>
        </w:tc>
        <w:tc>
          <w:tcPr>
            <w:tcW w:w="1134" w:type="dxa"/>
            <w:hideMark/>
          </w:tcPr>
          <w:p w14:paraId="1CC6CEF1" w14:textId="77777777" w:rsidR="006512F6" w:rsidRPr="0061708D" w:rsidRDefault="006512F6" w:rsidP="006512F6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708D">
              <w:rPr>
                <w:rFonts w:ascii="Times New Roman" w:hAnsi="Times New Roman" w:cs="Times New Roman"/>
                <w:sz w:val="24"/>
                <w:szCs w:val="24"/>
              </w:rPr>
              <w:t>Qualitative</w:t>
            </w:r>
          </w:p>
        </w:tc>
        <w:tc>
          <w:tcPr>
            <w:tcW w:w="1134" w:type="dxa"/>
            <w:hideMark/>
          </w:tcPr>
          <w:p w14:paraId="11FDB6B1" w14:textId="77777777" w:rsidR="006512F6" w:rsidRPr="0061708D" w:rsidRDefault="006512F6" w:rsidP="006512F6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708D">
              <w:rPr>
                <w:rFonts w:ascii="Times New Roman" w:hAnsi="Times New Roman" w:cs="Times New Roman"/>
                <w:sz w:val="24"/>
                <w:szCs w:val="24"/>
              </w:rPr>
              <w:t>Cross-sectional study</w:t>
            </w:r>
          </w:p>
        </w:tc>
        <w:tc>
          <w:tcPr>
            <w:tcW w:w="708" w:type="dxa"/>
            <w:hideMark/>
          </w:tcPr>
          <w:p w14:paraId="4D564E2F" w14:textId="77777777" w:rsidR="006512F6" w:rsidRPr="0061708D" w:rsidRDefault="006512F6" w:rsidP="006512F6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708D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709" w:type="dxa"/>
            <w:hideMark/>
          </w:tcPr>
          <w:p w14:paraId="03024F86" w14:textId="77777777" w:rsidR="006512F6" w:rsidRPr="0061708D" w:rsidRDefault="006512F6" w:rsidP="006512F6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708D">
              <w:rPr>
                <w:rFonts w:ascii="Times New Roman" w:hAnsi="Times New Roman" w:cs="Times New Roman"/>
                <w:sz w:val="24"/>
                <w:szCs w:val="24"/>
              </w:rPr>
              <w:t>15-19</w:t>
            </w:r>
          </w:p>
        </w:tc>
        <w:tc>
          <w:tcPr>
            <w:tcW w:w="7229" w:type="dxa"/>
            <w:hideMark/>
          </w:tcPr>
          <w:p w14:paraId="0AB1711E" w14:textId="7FCB20D1" w:rsidR="006512F6" w:rsidRPr="0061708D" w:rsidRDefault="006512F6" w:rsidP="006512F6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70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Recognition of unintended pregnancy</w:t>
            </w:r>
            <w:r w:rsidR="001A23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     </w:t>
            </w:r>
            <w:r w:rsidRPr="006170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Abortion at which trimester</w:t>
            </w:r>
            <w:r w:rsidR="001A23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                        </w:t>
            </w:r>
            <w:r w:rsidRPr="006170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Family reaction</w:t>
            </w:r>
            <w:r w:rsidR="001A23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                                       </w:t>
            </w:r>
            <w:r w:rsidRPr="006170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Support from family and partner        </w:t>
            </w:r>
          </w:p>
        </w:tc>
      </w:tr>
      <w:tr w:rsidR="006512F6" w:rsidRPr="004B3229" w14:paraId="3BAD3E0A" w14:textId="77777777" w:rsidTr="004C53B1">
        <w:trPr>
          <w:trHeight w:val="274"/>
        </w:trPr>
        <w:tc>
          <w:tcPr>
            <w:tcW w:w="988" w:type="dxa"/>
            <w:hideMark/>
          </w:tcPr>
          <w:p w14:paraId="351770ED" w14:textId="77777777" w:rsidR="006512F6" w:rsidRPr="0061708D" w:rsidRDefault="00000000" w:rsidP="006512F6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w:anchor="_Kumari_S,_Kishore" w:history="1">
              <w:r w:rsidR="006512F6" w:rsidRPr="0061708D">
                <w:rPr>
                  <w:rStyle w:val="Hyperlink"/>
                  <w:rFonts w:ascii="Times New Roman" w:hAnsi="Times New Roman" w:cs="Times New Roman"/>
                  <w:b/>
                  <w:bCs/>
                  <w:color w:val="auto"/>
                  <w:sz w:val="24"/>
                  <w:szCs w:val="24"/>
                  <w:u w:val="none"/>
                </w:rPr>
                <w:t>Biswas         et.al</w:t>
              </w:r>
            </w:hyperlink>
            <w:r w:rsidR="006512F6" w:rsidRPr="006170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(2016)</w:t>
            </w:r>
          </w:p>
        </w:tc>
        <w:tc>
          <w:tcPr>
            <w:tcW w:w="850" w:type="dxa"/>
            <w:hideMark/>
          </w:tcPr>
          <w:p w14:paraId="5F54047E" w14:textId="77777777" w:rsidR="006512F6" w:rsidRPr="0061708D" w:rsidRDefault="006512F6" w:rsidP="006512F6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708D">
              <w:rPr>
                <w:rFonts w:ascii="Times New Roman" w:hAnsi="Times New Roman" w:cs="Times New Roman"/>
                <w:sz w:val="24"/>
                <w:szCs w:val="24"/>
              </w:rPr>
              <w:t>Rural</w:t>
            </w:r>
          </w:p>
        </w:tc>
        <w:tc>
          <w:tcPr>
            <w:tcW w:w="992" w:type="dxa"/>
            <w:hideMark/>
          </w:tcPr>
          <w:p w14:paraId="353D5228" w14:textId="77777777" w:rsidR="006512F6" w:rsidRPr="0061708D" w:rsidRDefault="006512F6" w:rsidP="006512F6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708D">
              <w:rPr>
                <w:rFonts w:ascii="Times New Roman" w:hAnsi="Times New Roman" w:cs="Times New Roman"/>
                <w:sz w:val="24"/>
                <w:szCs w:val="24"/>
              </w:rPr>
              <w:t xml:space="preserve">Community-based </w:t>
            </w:r>
          </w:p>
        </w:tc>
        <w:tc>
          <w:tcPr>
            <w:tcW w:w="993" w:type="dxa"/>
            <w:hideMark/>
          </w:tcPr>
          <w:p w14:paraId="0C859017" w14:textId="77777777" w:rsidR="006512F6" w:rsidRPr="0061708D" w:rsidRDefault="006512F6" w:rsidP="006512F6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708D">
              <w:rPr>
                <w:rFonts w:ascii="Times New Roman" w:hAnsi="Times New Roman" w:cs="Times New Roman"/>
                <w:sz w:val="24"/>
                <w:szCs w:val="24"/>
              </w:rPr>
              <w:t>West Bengal</w:t>
            </w:r>
          </w:p>
        </w:tc>
        <w:tc>
          <w:tcPr>
            <w:tcW w:w="1134" w:type="dxa"/>
            <w:hideMark/>
          </w:tcPr>
          <w:p w14:paraId="7AF587BC" w14:textId="77777777" w:rsidR="006512F6" w:rsidRPr="0061708D" w:rsidRDefault="006512F6" w:rsidP="006512F6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708D">
              <w:rPr>
                <w:rFonts w:ascii="Times New Roman" w:hAnsi="Times New Roman" w:cs="Times New Roman"/>
                <w:sz w:val="24"/>
                <w:szCs w:val="24"/>
              </w:rPr>
              <w:t>Quantitative</w:t>
            </w:r>
          </w:p>
        </w:tc>
        <w:tc>
          <w:tcPr>
            <w:tcW w:w="1134" w:type="dxa"/>
            <w:hideMark/>
          </w:tcPr>
          <w:p w14:paraId="38653F25" w14:textId="77777777" w:rsidR="006512F6" w:rsidRPr="0061708D" w:rsidRDefault="006512F6" w:rsidP="006512F6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708D">
              <w:rPr>
                <w:rFonts w:ascii="Times New Roman" w:hAnsi="Times New Roman" w:cs="Times New Roman"/>
                <w:sz w:val="24"/>
                <w:szCs w:val="24"/>
              </w:rPr>
              <w:t>Cross-sectional study</w:t>
            </w:r>
          </w:p>
        </w:tc>
        <w:tc>
          <w:tcPr>
            <w:tcW w:w="708" w:type="dxa"/>
            <w:hideMark/>
          </w:tcPr>
          <w:p w14:paraId="1F342E0F" w14:textId="77777777" w:rsidR="006512F6" w:rsidRPr="0061708D" w:rsidRDefault="006512F6" w:rsidP="006512F6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708D">
              <w:rPr>
                <w:rFonts w:ascii="Times New Roman" w:hAnsi="Times New Roman" w:cs="Times New Roman"/>
                <w:sz w:val="24"/>
                <w:szCs w:val="24"/>
              </w:rPr>
              <w:t>1116</w:t>
            </w:r>
          </w:p>
        </w:tc>
        <w:tc>
          <w:tcPr>
            <w:tcW w:w="709" w:type="dxa"/>
            <w:noWrap/>
            <w:hideMark/>
          </w:tcPr>
          <w:p w14:paraId="2FD7B118" w14:textId="77777777" w:rsidR="006512F6" w:rsidRPr="0061708D" w:rsidRDefault="006512F6" w:rsidP="006512F6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708D">
              <w:rPr>
                <w:rFonts w:ascii="Times New Roman" w:hAnsi="Times New Roman" w:cs="Times New Roman"/>
                <w:sz w:val="24"/>
                <w:szCs w:val="24"/>
              </w:rPr>
              <w:t xml:space="preserve"> 12-19</w:t>
            </w:r>
          </w:p>
        </w:tc>
        <w:tc>
          <w:tcPr>
            <w:tcW w:w="7229" w:type="dxa"/>
            <w:hideMark/>
          </w:tcPr>
          <w:p w14:paraId="00B1AFAD" w14:textId="77777777" w:rsidR="006512F6" w:rsidRPr="0061708D" w:rsidRDefault="006512F6" w:rsidP="006512F6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70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Abortion after marriage-</w:t>
            </w:r>
            <w:r w:rsidRPr="0061708D">
              <w:rPr>
                <w:rFonts w:ascii="Times New Roman" w:hAnsi="Times New Roman" w:cs="Times New Roman"/>
                <w:sz w:val="24"/>
                <w:szCs w:val="24"/>
              </w:rPr>
              <w:t>31.6% (1112) spontaneous-626 (32.23%) induced 590 (31.05</w:t>
            </w:r>
            <w:proofErr w:type="gramStart"/>
            <w:r w:rsidRPr="0061708D">
              <w:rPr>
                <w:rFonts w:ascii="Times New Roman" w:hAnsi="Times New Roman" w:cs="Times New Roman"/>
                <w:sz w:val="24"/>
                <w:szCs w:val="24"/>
              </w:rPr>
              <w:t>%)</w:t>
            </w:r>
            <w:r w:rsidRPr="006170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</w:t>
            </w:r>
            <w:proofErr w:type="gramEnd"/>
            <w:r w:rsidRPr="006170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6512F6" w:rsidRPr="004B3229" w14:paraId="7E01D519" w14:textId="77777777" w:rsidTr="004C53B1">
        <w:trPr>
          <w:trHeight w:val="1740"/>
        </w:trPr>
        <w:tc>
          <w:tcPr>
            <w:tcW w:w="988" w:type="dxa"/>
            <w:noWrap/>
            <w:hideMark/>
          </w:tcPr>
          <w:p w14:paraId="0031D656" w14:textId="77777777" w:rsidR="006512F6" w:rsidRPr="0061708D" w:rsidRDefault="00000000" w:rsidP="006512F6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w:anchor="_Parasuramalu,_B.G.,_Shakila," w:history="1">
              <w:r w:rsidR="006512F6" w:rsidRPr="0061708D">
                <w:rPr>
                  <w:rStyle w:val="Hyperlink"/>
                  <w:rFonts w:ascii="Times New Roman" w:hAnsi="Times New Roman" w:cs="Times New Roman"/>
                  <w:b/>
                  <w:bCs/>
                  <w:color w:val="auto"/>
                  <w:sz w:val="24"/>
                  <w:szCs w:val="24"/>
                  <w:u w:val="none"/>
                </w:rPr>
                <w:t>Parasuramalu et.al</w:t>
              </w:r>
            </w:hyperlink>
            <w:r w:rsidR="006512F6" w:rsidRPr="006170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(2010)</w:t>
            </w:r>
          </w:p>
        </w:tc>
        <w:tc>
          <w:tcPr>
            <w:tcW w:w="850" w:type="dxa"/>
            <w:hideMark/>
          </w:tcPr>
          <w:p w14:paraId="12F851E0" w14:textId="77777777" w:rsidR="006512F6" w:rsidRPr="0061708D" w:rsidRDefault="006512F6" w:rsidP="006512F6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708D">
              <w:rPr>
                <w:rFonts w:ascii="Times New Roman" w:hAnsi="Times New Roman" w:cs="Times New Roman"/>
                <w:sz w:val="24"/>
                <w:szCs w:val="24"/>
              </w:rPr>
              <w:t>Urban</w:t>
            </w:r>
          </w:p>
        </w:tc>
        <w:tc>
          <w:tcPr>
            <w:tcW w:w="992" w:type="dxa"/>
            <w:hideMark/>
          </w:tcPr>
          <w:p w14:paraId="5B69AD6E" w14:textId="77777777" w:rsidR="006512F6" w:rsidRPr="0061708D" w:rsidRDefault="006512F6" w:rsidP="006512F6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708D">
              <w:rPr>
                <w:rFonts w:ascii="Times New Roman" w:hAnsi="Times New Roman" w:cs="Times New Roman"/>
                <w:sz w:val="24"/>
                <w:szCs w:val="24"/>
              </w:rPr>
              <w:t xml:space="preserve">Hospital-based </w:t>
            </w:r>
          </w:p>
        </w:tc>
        <w:tc>
          <w:tcPr>
            <w:tcW w:w="993" w:type="dxa"/>
            <w:hideMark/>
          </w:tcPr>
          <w:p w14:paraId="002F3FDE" w14:textId="77777777" w:rsidR="006512F6" w:rsidRPr="0061708D" w:rsidRDefault="006512F6" w:rsidP="006512F6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708D">
              <w:rPr>
                <w:rFonts w:ascii="Times New Roman" w:hAnsi="Times New Roman" w:cs="Times New Roman"/>
                <w:sz w:val="24"/>
                <w:szCs w:val="24"/>
              </w:rPr>
              <w:t>Karnataka</w:t>
            </w:r>
          </w:p>
        </w:tc>
        <w:tc>
          <w:tcPr>
            <w:tcW w:w="1134" w:type="dxa"/>
            <w:hideMark/>
          </w:tcPr>
          <w:p w14:paraId="2FB1EAB6" w14:textId="77777777" w:rsidR="006512F6" w:rsidRPr="0061708D" w:rsidRDefault="006512F6" w:rsidP="006512F6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708D">
              <w:rPr>
                <w:rFonts w:ascii="Times New Roman" w:hAnsi="Times New Roman" w:cs="Times New Roman"/>
                <w:sz w:val="24"/>
                <w:szCs w:val="24"/>
              </w:rPr>
              <w:t>Quantitative</w:t>
            </w:r>
          </w:p>
        </w:tc>
        <w:tc>
          <w:tcPr>
            <w:tcW w:w="1134" w:type="dxa"/>
            <w:hideMark/>
          </w:tcPr>
          <w:p w14:paraId="57861166" w14:textId="77777777" w:rsidR="006512F6" w:rsidRPr="0061708D" w:rsidRDefault="006512F6" w:rsidP="006512F6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708D">
              <w:rPr>
                <w:rFonts w:ascii="Times New Roman" w:hAnsi="Times New Roman" w:cs="Times New Roman"/>
                <w:sz w:val="24"/>
                <w:szCs w:val="24"/>
              </w:rPr>
              <w:t>Cross-sectional study</w:t>
            </w:r>
          </w:p>
        </w:tc>
        <w:tc>
          <w:tcPr>
            <w:tcW w:w="708" w:type="dxa"/>
            <w:hideMark/>
          </w:tcPr>
          <w:p w14:paraId="4D5650A4" w14:textId="77777777" w:rsidR="006512F6" w:rsidRPr="0061708D" w:rsidRDefault="006512F6" w:rsidP="006512F6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708D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709" w:type="dxa"/>
            <w:hideMark/>
          </w:tcPr>
          <w:p w14:paraId="03609493" w14:textId="77777777" w:rsidR="006512F6" w:rsidRPr="0061708D" w:rsidRDefault="006512F6" w:rsidP="006512F6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708D">
              <w:rPr>
                <w:rFonts w:ascii="Times New Roman" w:hAnsi="Times New Roman" w:cs="Times New Roman"/>
                <w:sz w:val="24"/>
                <w:szCs w:val="24"/>
              </w:rPr>
              <w:t>15-19</w:t>
            </w:r>
          </w:p>
        </w:tc>
        <w:tc>
          <w:tcPr>
            <w:tcW w:w="7229" w:type="dxa"/>
            <w:hideMark/>
          </w:tcPr>
          <w:p w14:paraId="2B307B95" w14:textId="0C7F62B9" w:rsidR="006512F6" w:rsidRPr="0061708D" w:rsidRDefault="006512F6" w:rsidP="006512F6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70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Reason for early pregnancy-f</w:t>
            </w:r>
            <w:r w:rsidRPr="0061708D">
              <w:rPr>
                <w:rFonts w:ascii="Times New Roman" w:hAnsi="Times New Roman" w:cs="Times New Roman"/>
                <w:sz w:val="24"/>
                <w:szCs w:val="24"/>
              </w:rPr>
              <w:t xml:space="preserve">amily pressure 45( 57.7)tradition 24 (30.8)                                    </w:t>
            </w:r>
            <w:r w:rsidRPr="006170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      </w:t>
            </w:r>
            <w:r w:rsidRPr="006170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Lack of awareness family planning- </w:t>
            </w:r>
            <w:r w:rsidRPr="0061708D">
              <w:rPr>
                <w:rFonts w:ascii="Times New Roman" w:hAnsi="Times New Roman" w:cs="Times New Roman"/>
                <w:sz w:val="24"/>
                <w:szCs w:val="24"/>
              </w:rPr>
              <w:t xml:space="preserve">32 (41%)                                                                                                 </w:t>
            </w:r>
            <w:r w:rsidRPr="006170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Aware of family planning-</w:t>
            </w:r>
            <w:r w:rsidRPr="0061708D">
              <w:rPr>
                <w:rFonts w:ascii="Times New Roman" w:hAnsi="Times New Roman" w:cs="Times New Roman"/>
                <w:sz w:val="24"/>
                <w:szCs w:val="24"/>
              </w:rPr>
              <w:t xml:space="preserve">oral pills-25 (86%),condoms 20 (69%), IUD/loops-12 (41% EC pill-4 (14%), injectables among spacing (terminal) methods 3 (10%) , tubectomy (laparoscopic or conventional) 20 (69%),vasectomy (no scalpel or conventional)5 (7.2%)                                                                 </w:t>
            </w:r>
          </w:p>
        </w:tc>
      </w:tr>
      <w:tr w:rsidR="006512F6" w:rsidRPr="004B3229" w14:paraId="4FB69894" w14:textId="77777777" w:rsidTr="004C53B1">
        <w:trPr>
          <w:trHeight w:val="954"/>
        </w:trPr>
        <w:tc>
          <w:tcPr>
            <w:tcW w:w="988" w:type="dxa"/>
            <w:hideMark/>
          </w:tcPr>
          <w:p w14:paraId="27591559" w14:textId="77777777" w:rsidR="006512F6" w:rsidRPr="0061708D" w:rsidRDefault="00000000" w:rsidP="006512F6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w:anchor="_Trikha,_S.,_2001." w:history="1">
              <w:r w:rsidR="006512F6" w:rsidRPr="0061708D">
                <w:rPr>
                  <w:rStyle w:val="Hyperlink"/>
                  <w:rFonts w:ascii="Times New Roman" w:hAnsi="Times New Roman" w:cs="Times New Roman"/>
                  <w:b/>
                  <w:bCs/>
                  <w:color w:val="auto"/>
                  <w:sz w:val="24"/>
                  <w:szCs w:val="24"/>
                  <w:u w:val="none"/>
                </w:rPr>
                <w:t>Trikha</w:t>
              </w:r>
            </w:hyperlink>
            <w:r w:rsidR="006512F6" w:rsidRPr="006170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(2001) </w:t>
            </w:r>
          </w:p>
        </w:tc>
        <w:tc>
          <w:tcPr>
            <w:tcW w:w="850" w:type="dxa"/>
            <w:hideMark/>
          </w:tcPr>
          <w:p w14:paraId="1F94B526" w14:textId="77777777" w:rsidR="006512F6" w:rsidRPr="0061708D" w:rsidRDefault="006512F6" w:rsidP="006512F6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708D">
              <w:rPr>
                <w:rFonts w:ascii="Times New Roman" w:hAnsi="Times New Roman" w:cs="Times New Roman"/>
                <w:sz w:val="24"/>
                <w:szCs w:val="24"/>
              </w:rPr>
              <w:t>Urban</w:t>
            </w:r>
          </w:p>
        </w:tc>
        <w:tc>
          <w:tcPr>
            <w:tcW w:w="992" w:type="dxa"/>
            <w:hideMark/>
          </w:tcPr>
          <w:p w14:paraId="26F64707" w14:textId="77777777" w:rsidR="006512F6" w:rsidRPr="0061708D" w:rsidRDefault="006512F6" w:rsidP="006512F6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708D">
              <w:rPr>
                <w:rFonts w:ascii="Times New Roman" w:hAnsi="Times New Roman" w:cs="Times New Roman"/>
                <w:sz w:val="24"/>
                <w:szCs w:val="24"/>
              </w:rPr>
              <w:t xml:space="preserve">Hospital-based </w:t>
            </w:r>
          </w:p>
        </w:tc>
        <w:tc>
          <w:tcPr>
            <w:tcW w:w="993" w:type="dxa"/>
            <w:hideMark/>
          </w:tcPr>
          <w:p w14:paraId="510F9150" w14:textId="77777777" w:rsidR="006512F6" w:rsidRPr="0061708D" w:rsidRDefault="006512F6" w:rsidP="006512F6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708D">
              <w:rPr>
                <w:rFonts w:ascii="Times New Roman" w:hAnsi="Times New Roman" w:cs="Times New Roman"/>
                <w:sz w:val="24"/>
                <w:szCs w:val="24"/>
              </w:rPr>
              <w:t>Haryana</w:t>
            </w:r>
          </w:p>
        </w:tc>
        <w:tc>
          <w:tcPr>
            <w:tcW w:w="1134" w:type="dxa"/>
            <w:hideMark/>
          </w:tcPr>
          <w:p w14:paraId="5D4685A0" w14:textId="77777777" w:rsidR="006512F6" w:rsidRPr="0061708D" w:rsidRDefault="006512F6" w:rsidP="006512F6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708D">
              <w:rPr>
                <w:rFonts w:ascii="Times New Roman" w:hAnsi="Times New Roman" w:cs="Times New Roman"/>
                <w:sz w:val="24"/>
                <w:szCs w:val="24"/>
              </w:rPr>
              <w:t>Quantitative</w:t>
            </w:r>
          </w:p>
        </w:tc>
        <w:tc>
          <w:tcPr>
            <w:tcW w:w="1134" w:type="dxa"/>
            <w:hideMark/>
          </w:tcPr>
          <w:p w14:paraId="7581239D" w14:textId="77777777" w:rsidR="006512F6" w:rsidRPr="0061708D" w:rsidRDefault="006512F6" w:rsidP="006512F6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708D">
              <w:rPr>
                <w:rFonts w:ascii="Times New Roman" w:hAnsi="Times New Roman" w:cs="Times New Roman"/>
                <w:sz w:val="24"/>
                <w:szCs w:val="24"/>
              </w:rPr>
              <w:t>Cross-sectional study</w:t>
            </w:r>
          </w:p>
        </w:tc>
        <w:tc>
          <w:tcPr>
            <w:tcW w:w="708" w:type="dxa"/>
            <w:hideMark/>
          </w:tcPr>
          <w:p w14:paraId="76402BBA" w14:textId="77777777" w:rsidR="006512F6" w:rsidRPr="0061708D" w:rsidRDefault="006512F6" w:rsidP="006512F6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708D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709" w:type="dxa"/>
            <w:noWrap/>
            <w:hideMark/>
          </w:tcPr>
          <w:p w14:paraId="16DA7BC7" w14:textId="77777777" w:rsidR="006512F6" w:rsidRPr="0061708D" w:rsidRDefault="006512F6" w:rsidP="006512F6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708D">
              <w:rPr>
                <w:rFonts w:ascii="Times New Roman" w:hAnsi="Times New Roman" w:cs="Times New Roman"/>
                <w:sz w:val="24"/>
                <w:szCs w:val="24"/>
              </w:rPr>
              <w:t xml:space="preserve"> 10-19</w:t>
            </w:r>
          </w:p>
        </w:tc>
        <w:tc>
          <w:tcPr>
            <w:tcW w:w="7229" w:type="dxa"/>
            <w:hideMark/>
          </w:tcPr>
          <w:p w14:paraId="56CB48D9" w14:textId="364EF00A" w:rsidR="006512F6" w:rsidRPr="0061708D" w:rsidRDefault="006512F6" w:rsidP="006512F6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70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Support from partner</w:t>
            </w:r>
            <w:r w:rsidRPr="0061708D">
              <w:rPr>
                <w:rFonts w:ascii="Times New Roman" w:hAnsi="Times New Roman" w:cs="Times New Roman"/>
                <w:sz w:val="24"/>
                <w:szCs w:val="24"/>
              </w:rPr>
              <w:t>, family, friend--partner-26, mother-40,</w:t>
            </w:r>
            <w:r w:rsidRPr="006170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1708D">
              <w:rPr>
                <w:rFonts w:ascii="Times New Roman" w:hAnsi="Times New Roman" w:cs="Times New Roman"/>
                <w:sz w:val="24"/>
                <w:szCs w:val="24"/>
              </w:rPr>
              <w:t xml:space="preserve">relative-22, friend-8                                        </w:t>
            </w:r>
            <w:r w:rsidRPr="001E0D9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</w:t>
            </w:r>
            <w:r w:rsidRPr="006170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70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Abortion on which terminate -</w:t>
            </w:r>
            <w:r w:rsidRPr="0061708D">
              <w:rPr>
                <w:rFonts w:ascii="Times New Roman" w:hAnsi="Times New Roman" w:cs="Times New Roman"/>
                <w:sz w:val="24"/>
                <w:szCs w:val="24"/>
              </w:rPr>
              <w:t>1st trimester-55%,2nd trimester-42%</w:t>
            </w:r>
            <w:r w:rsidRPr="006170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</w:t>
            </w:r>
          </w:p>
        </w:tc>
      </w:tr>
      <w:tr w:rsidR="006512F6" w:rsidRPr="004B3229" w14:paraId="6DB32242" w14:textId="77777777" w:rsidTr="004C53B1">
        <w:trPr>
          <w:trHeight w:val="290"/>
        </w:trPr>
        <w:tc>
          <w:tcPr>
            <w:tcW w:w="988" w:type="dxa"/>
            <w:hideMark/>
          </w:tcPr>
          <w:p w14:paraId="2B084740" w14:textId="77777777" w:rsidR="006512F6" w:rsidRPr="0061708D" w:rsidRDefault="00000000" w:rsidP="006512F6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w:anchor="_Medhi,_R.,_Das," w:history="1">
              <w:r w:rsidR="006512F6" w:rsidRPr="0061708D">
                <w:rPr>
                  <w:rStyle w:val="Hyperlink"/>
                  <w:rFonts w:ascii="Times New Roman" w:hAnsi="Times New Roman" w:cs="Times New Roman"/>
                  <w:b/>
                  <w:bCs/>
                  <w:color w:val="auto"/>
                  <w:sz w:val="24"/>
                  <w:szCs w:val="24"/>
                  <w:u w:val="none"/>
                </w:rPr>
                <w:t>Medhi et.al</w:t>
              </w:r>
            </w:hyperlink>
            <w:r w:rsidR="006512F6" w:rsidRPr="006170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(2016)</w:t>
            </w:r>
          </w:p>
        </w:tc>
        <w:tc>
          <w:tcPr>
            <w:tcW w:w="850" w:type="dxa"/>
            <w:hideMark/>
          </w:tcPr>
          <w:p w14:paraId="77A221C9" w14:textId="77777777" w:rsidR="006512F6" w:rsidRPr="0061708D" w:rsidRDefault="006512F6" w:rsidP="006512F6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708D">
              <w:rPr>
                <w:rFonts w:ascii="Times New Roman" w:hAnsi="Times New Roman" w:cs="Times New Roman"/>
                <w:sz w:val="24"/>
                <w:szCs w:val="24"/>
              </w:rPr>
              <w:t>Urban</w:t>
            </w:r>
          </w:p>
        </w:tc>
        <w:tc>
          <w:tcPr>
            <w:tcW w:w="992" w:type="dxa"/>
            <w:hideMark/>
          </w:tcPr>
          <w:p w14:paraId="21F71D6C" w14:textId="77777777" w:rsidR="006512F6" w:rsidRPr="0061708D" w:rsidRDefault="006512F6" w:rsidP="006512F6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708D">
              <w:rPr>
                <w:rFonts w:ascii="Times New Roman" w:hAnsi="Times New Roman" w:cs="Times New Roman"/>
                <w:sz w:val="24"/>
                <w:szCs w:val="24"/>
              </w:rPr>
              <w:t xml:space="preserve">Hospital-based </w:t>
            </w:r>
          </w:p>
        </w:tc>
        <w:tc>
          <w:tcPr>
            <w:tcW w:w="993" w:type="dxa"/>
            <w:hideMark/>
          </w:tcPr>
          <w:p w14:paraId="20308663" w14:textId="77777777" w:rsidR="006512F6" w:rsidRPr="0061708D" w:rsidRDefault="006512F6" w:rsidP="006512F6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708D">
              <w:rPr>
                <w:rFonts w:ascii="Times New Roman" w:hAnsi="Times New Roman" w:cs="Times New Roman"/>
                <w:sz w:val="24"/>
                <w:szCs w:val="24"/>
              </w:rPr>
              <w:t>Assam</w:t>
            </w:r>
          </w:p>
        </w:tc>
        <w:tc>
          <w:tcPr>
            <w:tcW w:w="1134" w:type="dxa"/>
            <w:hideMark/>
          </w:tcPr>
          <w:p w14:paraId="00A048C1" w14:textId="77777777" w:rsidR="006512F6" w:rsidRPr="0061708D" w:rsidRDefault="006512F6" w:rsidP="006512F6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708D">
              <w:rPr>
                <w:rFonts w:ascii="Times New Roman" w:hAnsi="Times New Roman" w:cs="Times New Roman"/>
                <w:sz w:val="24"/>
                <w:szCs w:val="24"/>
              </w:rPr>
              <w:t>Quantitative</w:t>
            </w:r>
          </w:p>
        </w:tc>
        <w:tc>
          <w:tcPr>
            <w:tcW w:w="1134" w:type="dxa"/>
            <w:hideMark/>
          </w:tcPr>
          <w:p w14:paraId="2013BDDA" w14:textId="77777777" w:rsidR="006512F6" w:rsidRPr="0061708D" w:rsidRDefault="006512F6" w:rsidP="006512F6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708D">
              <w:rPr>
                <w:rFonts w:ascii="Times New Roman" w:hAnsi="Times New Roman" w:cs="Times New Roman"/>
                <w:sz w:val="24"/>
                <w:szCs w:val="24"/>
              </w:rPr>
              <w:t>Case-control study</w:t>
            </w:r>
          </w:p>
        </w:tc>
        <w:tc>
          <w:tcPr>
            <w:tcW w:w="708" w:type="dxa"/>
            <w:hideMark/>
          </w:tcPr>
          <w:p w14:paraId="30670E58" w14:textId="77777777" w:rsidR="006512F6" w:rsidRPr="0061708D" w:rsidRDefault="006512F6" w:rsidP="006512F6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708D"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</w:p>
        </w:tc>
        <w:tc>
          <w:tcPr>
            <w:tcW w:w="709" w:type="dxa"/>
            <w:hideMark/>
          </w:tcPr>
          <w:p w14:paraId="7C9E0325" w14:textId="77777777" w:rsidR="006512F6" w:rsidRPr="0061708D" w:rsidRDefault="006512F6" w:rsidP="006512F6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708D">
              <w:rPr>
                <w:rFonts w:ascii="Times New Roman" w:hAnsi="Times New Roman" w:cs="Times New Roman"/>
                <w:sz w:val="24"/>
                <w:szCs w:val="24"/>
              </w:rPr>
              <w:t>15-19</w:t>
            </w:r>
          </w:p>
        </w:tc>
        <w:tc>
          <w:tcPr>
            <w:tcW w:w="7229" w:type="dxa"/>
            <w:hideMark/>
          </w:tcPr>
          <w:p w14:paraId="54EB9B56" w14:textId="63F43D2F" w:rsidR="006512F6" w:rsidRPr="0061708D" w:rsidRDefault="006512F6" w:rsidP="006512F6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70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Knowledge of contraception-</w:t>
            </w:r>
            <w:r w:rsidRPr="0061708D">
              <w:rPr>
                <w:rFonts w:ascii="Times New Roman" w:hAnsi="Times New Roman" w:cs="Times New Roman"/>
                <w:sz w:val="24"/>
                <w:szCs w:val="24"/>
              </w:rPr>
              <w:t>13.94 (23)</w:t>
            </w:r>
            <w:r w:rsidRPr="006170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</w:t>
            </w:r>
            <w:r w:rsidRPr="006170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Use contraception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Pr="006170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1708D">
              <w:rPr>
                <w:rFonts w:ascii="Times New Roman" w:hAnsi="Times New Roman" w:cs="Times New Roman"/>
                <w:sz w:val="24"/>
                <w:szCs w:val="24"/>
              </w:rPr>
              <w:t>4.24 (7)</w:t>
            </w:r>
          </w:p>
        </w:tc>
      </w:tr>
      <w:tr w:rsidR="006512F6" w:rsidRPr="004B3229" w14:paraId="031BE3DE" w14:textId="77777777" w:rsidTr="004C53B1">
        <w:trPr>
          <w:trHeight w:val="580"/>
        </w:trPr>
        <w:tc>
          <w:tcPr>
            <w:tcW w:w="988" w:type="dxa"/>
            <w:hideMark/>
          </w:tcPr>
          <w:p w14:paraId="0C362D06" w14:textId="77777777" w:rsidR="006512F6" w:rsidRPr="0061708D" w:rsidRDefault="00000000" w:rsidP="006512F6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w:anchor="_Kumari_S,_Kishore" w:history="1">
              <w:r w:rsidR="006512F6" w:rsidRPr="0061708D">
                <w:rPr>
                  <w:rStyle w:val="Hyperlink"/>
                  <w:rFonts w:ascii="Times New Roman" w:hAnsi="Times New Roman" w:cs="Times New Roman"/>
                  <w:b/>
                  <w:bCs/>
                  <w:color w:val="auto"/>
                  <w:sz w:val="24"/>
                  <w:szCs w:val="24"/>
                  <w:u w:val="none"/>
                </w:rPr>
                <w:t>Kumari et.al</w:t>
              </w:r>
            </w:hyperlink>
            <w:r w:rsidR="006512F6" w:rsidRPr="006170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(2019)</w:t>
            </w:r>
          </w:p>
        </w:tc>
        <w:tc>
          <w:tcPr>
            <w:tcW w:w="850" w:type="dxa"/>
            <w:hideMark/>
          </w:tcPr>
          <w:p w14:paraId="1569FA27" w14:textId="77777777" w:rsidR="006512F6" w:rsidRPr="0061708D" w:rsidRDefault="006512F6" w:rsidP="006512F6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708D">
              <w:rPr>
                <w:rFonts w:ascii="Times New Roman" w:hAnsi="Times New Roman" w:cs="Times New Roman"/>
                <w:sz w:val="24"/>
                <w:szCs w:val="24"/>
              </w:rPr>
              <w:t>Urban</w:t>
            </w:r>
          </w:p>
        </w:tc>
        <w:tc>
          <w:tcPr>
            <w:tcW w:w="992" w:type="dxa"/>
            <w:hideMark/>
          </w:tcPr>
          <w:p w14:paraId="1DAE5BC6" w14:textId="77777777" w:rsidR="006512F6" w:rsidRPr="0061708D" w:rsidRDefault="006512F6" w:rsidP="006512F6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708D">
              <w:rPr>
                <w:rFonts w:ascii="Times New Roman" w:hAnsi="Times New Roman" w:cs="Times New Roman"/>
                <w:sz w:val="24"/>
                <w:szCs w:val="24"/>
              </w:rPr>
              <w:t xml:space="preserve">Community-based </w:t>
            </w:r>
          </w:p>
        </w:tc>
        <w:tc>
          <w:tcPr>
            <w:tcW w:w="993" w:type="dxa"/>
            <w:hideMark/>
          </w:tcPr>
          <w:p w14:paraId="450377D9" w14:textId="77777777" w:rsidR="006512F6" w:rsidRPr="0061708D" w:rsidRDefault="006512F6" w:rsidP="006512F6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708D">
              <w:rPr>
                <w:rFonts w:ascii="Times New Roman" w:hAnsi="Times New Roman" w:cs="Times New Roman"/>
                <w:sz w:val="24"/>
                <w:szCs w:val="24"/>
              </w:rPr>
              <w:t>Delhi</w:t>
            </w:r>
          </w:p>
        </w:tc>
        <w:tc>
          <w:tcPr>
            <w:tcW w:w="1134" w:type="dxa"/>
            <w:hideMark/>
          </w:tcPr>
          <w:p w14:paraId="31198D29" w14:textId="77777777" w:rsidR="006512F6" w:rsidRPr="0061708D" w:rsidRDefault="006512F6" w:rsidP="006512F6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708D">
              <w:rPr>
                <w:rFonts w:ascii="Times New Roman" w:hAnsi="Times New Roman" w:cs="Times New Roman"/>
                <w:sz w:val="24"/>
                <w:szCs w:val="24"/>
              </w:rPr>
              <w:t>Quantitative</w:t>
            </w:r>
          </w:p>
        </w:tc>
        <w:tc>
          <w:tcPr>
            <w:tcW w:w="1134" w:type="dxa"/>
            <w:hideMark/>
          </w:tcPr>
          <w:p w14:paraId="3C4922C1" w14:textId="77777777" w:rsidR="006512F6" w:rsidRPr="0061708D" w:rsidRDefault="006512F6" w:rsidP="006512F6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708D">
              <w:rPr>
                <w:rFonts w:ascii="Times New Roman" w:hAnsi="Times New Roman" w:cs="Times New Roman"/>
                <w:sz w:val="24"/>
                <w:szCs w:val="24"/>
              </w:rPr>
              <w:t>Cross-sectional study</w:t>
            </w:r>
          </w:p>
        </w:tc>
        <w:tc>
          <w:tcPr>
            <w:tcW w:w="708" w:type="dxa"/>
            <w:hideMark/>
          </w:tcPr>
          <w:p w14:paraId="5CC71D2E" w14:textId="77777777" w:rsidR="006512F6" w:rsidRPr="0061708D" w:rsidRDefault="006512F6" w:rsidP="006512F6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708D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709" w:type="dxa"/>
            <w:hideMark/>
          </w:tcPr>
          <w:p w14:paraId="5DB74A19" w14:textId="77777777" w:rsidR="006512F6" w:rsidRPr="0061708D" w:rsidRDefault="006512F6" w:rsidP="006512F6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708D">
              <w:rPr>
                <w:rFonts w:ascii="Times New Roman" w:hAnsi="Times New Roman" w:cs="Times New Roman"/>
                <w:sz w:val="24"/>
                <w:szCs w:val="24"/>
              </w:rPr>
              <w:t>15-19</w:t>
            </w:r>
          </w:p>
        </w:tc>
        <w:tc>
          <w:tcPr>
            <w:tcW w:w="7229" w:type="dxa"/>
            <w:hideMark/>
          </w:tcPr>
          <w:p w14:paraId="5BA2797F" w14:textId="77777777" w:rsidR="006512F6" w:rsidRPr="0061708D" w:rsidRDefault="006512F6" w:rsidP="006512F6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70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Abortion after marriage-induced abortion-</w:t>
            </w:r>
            <w:r w:rsidRPr="0061708D">
              <w:rPr>
                <w:rFonts w:ascii="Times New Roman" w:hAnsi="Times New Roman" w:cs="Times New Roman"/>
                <w:sz w:val="24"/>
                <w:szCs w:val="24"/>
              </w:rPr>
              <w:t>16 (17.6), unsafe abortion- 12 (31.6), safe abortion-4 (9.5)</w:t>
            </w:r>
          </w:p>
        </w:tc>
      </w:tr>
      <w:tr w:rsidR="006512F6" w:rsidRPr="004B3229" w14:paraId="44D9F1D3" w14:textId="77777777" w:rsidTr="004C53B1">
        <w:trPr>
          <w:trHeight w:val="99"/>
        </w:trPr>
        <w:tc>
          <w:tcPr>
            <w:tcW w:w="988" w:type="dxa"/>
            <w:hideMark/>
          </w:tcPr>
          <w:p w14:paraId="6001703F" w14:textId="77777777" w:rsidR="006512F6" w:rsidRPr="0061708D" w:rsidRDefault="00000000" w:rsidP="006512F6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w:anchor="_Sahoo,_H.,_2011." w:history="1">
              <w:r w:rsidR="006512F6" w:rsidRPr="0061708D">
                <w:rPr>
                  <w:rStyle w:val="Hyperlink"/>
                  <w:rFonts w:ascii="Times New Roman" w:hAnsi="Times New Roman" w:cs="Times New Roman"/>
                  <w:b/>
                  <w:bCs/>
                  <w:color w:val="auto"/>
                  <w:sz w:val="24"/>
                  <w:szCs w:val="24"/>
                  <w:u w:val="none"/>
                </w:rPr>
                <w:t>Sahoo</w:t>
              </w:r>
            </w:hyperlink>
            <w:r w:rsidR="006512F6" w:rsidRPr="006170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(2011)</w:t>
            </w:r>
          </w:p>
        </w:tc>
        <w:tc>
          <w:tcPr>
            <w:tcW w:w="850" w:type="dxa"/>
            <w:hideMark/>
          </w:tcPr>
          <w:p w14:paraId="323C0E5C" w14:textId="77777777" w:rsidR="006512F6" w:rsidRPr="0061708D" w:rsidRDefault="006512F6" w:rsidP="006512F6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708D">
              <w:rPr>
                <w:rFonts w:ascii="Times New Roman" w:hAnsi="Times New Roman" w:cs="Times New Roman"/>
                <w:sz w:val="24"/>
                <w:szCs w:val="24"/>
              </w:rPr>
              <w:t>Both rural and urban</w:t>
            </w:r>
          </w:p>
        </w:tc>
        <w:tc>
          <w:tcPr>
            <w:tcW w:w="992" w:type="dxa"/>
            <w:hideMark/>
          </w:tcPr>
          <w:p w14:paraId="44FFB85D" w14:textId="77777777" w:rsidR="006512F6" w:rsidRPr="0061708D" w:rsidRDefault="006512F6" w:rsidP="006512F6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708D">
              <w:rPr>
                <w:rFonts w:ascii="Times New Roman" w:hAnsi="Times New Roman" w:cs="Times New Roman"/>
                <w:sz w:val="24"/>
                <w:szCs w:val="24"/>
              </w:rPr>
              <w:t xml:space="preserve">Community-based </w:t>
            </w:r>
          </w:p>
        </w:tc>
        <w:tc>
          <w:tcPr>
            <w:tcW w:w="993" w:type="dxa"/>
            <w:hideMark/>
          </w:tcPr>
          <w:p w14:paraId="21509291" w14:textId="77777777" w:rsidR="006512F6" w:rsidRPr="0061708D" w:rsidRDefault="006512F6" w:rsidP="006512F6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708D">
              <w:rPr>
                <w:rFonts w:ascii="Times New Roman" w:hAnsi="Times New Roman" w:cs="Times New Roman"/>
                <w:sz w:val="24"/>
                <w:szCs w:val="24"/>
              </w:rPr>
              <w:t>India</w:t>
            </w:r>
          </w:p>
        </w:tc>
        <w:tc>
          <w:tcPr>
            <w:tcW w:w="1134" w:type="dxa"/>
            <w:hideMark/>
          </w:tcPr>
          <w:p w14:paraId="2B1382CB" w14:textId="77777777" w:rsidR="006512F6" w:rsidRPr="0061708D" w:rsidRDefault="006512F6" w:rsidP="006512F6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708D">
              <w:rPr>
                <w:rFonts w:ascii="Times New Roman" w:hAnsi="Times New Roman" w:cs="Times New Roman"/>
                <w:sz w:val="24"/>
                <w:szCs w:val="24"/>
              </w:rPr>
              <w:t>Quantitative</w:t>
            </w:r>
          </w:p>
        </w:tc>
        <w:tc>
          <w:tcPr>
            <w:tcW w:w="1134" w:type="dxa"/>
            <w:hideMark/>
          </w:tcPr>
          <w:p w14:paraId="268D6F7A" w14:textId="77777777" w:rsidR="006512F6" w:rsidRPr="0061708D" w:rsidRDefault="006512F6" w:rsidP="006512F6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708D">
              <w:rPr>
                <w:rFonts w:ascii="Times New Roman" w:hAnsi="Times New Roman" w:cs="Times New Roman"/>
                <w:sz w:val="24"/>
                <w:szCs w:val="24"/>
              </w:rPr>
              <w:t>Cross-sectional study</w:t>
            </w:r>
          </w:p>
        </w:tc>
        <w:tc>
          <w:tcPr>
            <w:tcW w:w="708" w:type="dxa"/>
            <w:noWrap/>
            <w:hideMark/>
          </w:tcPr>
          <w:p w14:paraId="1AFA6AF9" w14:textId="77777777" w:rsidR="006512F6" w:rsidRPr="0061708D" w:rsidRDefault="006512F6" w:rsidP="006512F6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hideMark/>
          </w:tcPr>
          <w:p w14:paraId="13E68928" w14:textId="77777777" w:rsidR="006512F6" w:rsidRPr="0061708D" w:rsidRDefault="006512F6" w:rsidP="006512F6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708D">
              <w:rPr>
                <w:rFonts w:ascii="Times New Roman" w:hAnsi="Times New Roman" w:cs="Times New Roman"/>
                <w:sz w:val="24"/>
                <w:szCs w:val="24"/>
              </w:rPr>
              <w:t>15-19</w:t>
            </w:r>
          </w:p>
        </w:tc>
        <w:tc>
          <w:tcPr>
            <w:tcW w:w="7229" w:type="dxa"/>
            <w:hideMark/>
          </w:tcPr>
          <w:p w14:paraId="0E288DF0" w14:textId="1DE9F695" w:rsidR="006512F6" w:rsidRPr="0061708D" w:rsidRDefault="006512F6" w:rsidP="006512F6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0C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Knowledge of contraception and family planning-                                                             Demand of family planning</w:t>
            </w:r>
            <w:r w:rsidRPr="0061708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06D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Andhra Pradesh</w:t>
            </w:r>
            <w:r w:rsidRPr="0061708D">
              <w:rPr>
                <w:rFonts w:ascii="Times New Roman" w:hAnsi="Times New Roman" w:cs="Times New Roman"/>
                <w:sz w:val="24"/>
                <w:szCs w:val="24"/>
              </w:rPr>
              <w:t xml:space="preserve"> 6.3 (female sterilization-4.9) </w:t>
            </w:r>
            <w:r w:rsidRPr="00CB0C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use of contraception</w:t>
            </w:r>
            <w:r w:rsidRPr="0061708D">
              <w:rPr>
                <w:rFonts w:ascii="Times New Roman" w:hAnsi="Times New Roman" w:cs="Times New Roman"/>
                <w:sz w:val="24"/>
                <w:szCs w:val="24"/>
              </w:rPr>
              <w:t>-25.0</w:t>
            </w:r>
            <w:r w:rsidR="00606DB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</w:t>
            </w:r>
            <w:r w:rsidRPr="00606D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Assam</w:t>
            </w:r>
            <w:r w:rsidRPr="0061708D">
              <w:rPr>
                <w:rFonts w:ascii="Times New Roman" w:hAnsi="Times New Roman" w:cs="Times New Roman"/>
                <w:sz w:val="24"/>
                <w:szCs w:val="24"/>
              </w:rPr>
              <w:t xml:space="preserve"> 23.1 (withdrawal method-7.8)</w:t>
            </w:r>
            <w:r w:rsidR="00D720A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170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720A1" w:rsidRPr="00D720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</w:t>
            </w:r>
            <w:r w:rsidRPr="00D720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 of contraception</w:t>
            </w:r>
            <w:r w:rsidRPr="0061708D">
              <w:rPr>
                <w:rFonts w:ascii="Times New Roman" w:hAnsi="Times New Roman" w:cs="Times New Roman"/>
                <w:sz w:val="24"/>
                <w:szCs w:val="24"/>
              </w:rPr>
              <w:t xml:space="preserve">- 46.6, </w:t>
            </w:r>
            <w:r w:rsidRPr="00606D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Bihar</w:t>
            </w:r>
            <w:r w:rsidRPr="0061708D">
              <w:rPr>
                <w:rFonts w:ascii="Times New Roman" w:hAnsi="Times New Roman" w:cs="Times New Roman"/>
                <w:sz w:val="24"/>
                <w:szCs w:val="24"/>
              </w:rPr>
              <w:t xml:space="preserve"> 4.1 (1.3-rhythm,1.1- condom)</w:t>
            </w:r>
            <w:r w:rsidR="00D720A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170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720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</w:t>
            </w:r>
            <w:r w:rsidRPr="00606D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 of contraception</w:t>
            </w:r>
            <w:r w:rsidRPr="0061708D">
              <w:rPr>
                <w:rFonts w:ascii="Times New Roman" w:hAnsi="Times New Roman" w:cs="Times New Roman"/>
                <w:sz w:val="24"/>
                <w:szCs w:val="24"/>
              </w:rPr>
              <w:t xml:space="preserve">- 41.4, </w:t>
            </w:r>
            <w:r w:rsidRPr="00606D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Gujarat</w:t>
            </w:r>
            <w:r w:rsidRPr="0061708D">
              <w:rPr>
                <w:rFonts w:ascii="Times New Roman" w:hAnsi="Times New Roman" w:cs="Times New Roman"/>
                <w:sz w:val="24"/>
                <w:szCs w:val="24"/>
              </w:rPr>
              <w:t xml:space="preserve"> 18.6 (8.2-rhythm,4.6-condom), </w:t>
            </w:r>
            <w:r w:rsidR="00D720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</w:t>
            </w:r>
            <w:r w:rsidRPr="00606D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 of contraception</w:t>
            </w:r>
            <w:r w:rsidRPr="0061708D">
              <w:rPr>
                <w:rFonts w:ascii="Times New Roman" w:hAnsi="Times New Roman" w:cs="Times New Roman"/>
                <w:sz w:val="24"/>
                <w:szCs w:val="24"/>
              </w:rPr>
              <w:t xml:space="preserve">- 42.5, </w:t>
            </w:r>
            <w:r w:rsidRPr="00606D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Haryana</w:t>
            </w:r>
            <w:r w:rsidRPr="0061708D">
              <w:rPr>
                <w:rFonts w:ascii="Times New Roman" w:hAnsi="Times New Roman" w:cs="Times New Roman"/>
                <w:sz w:val="24"/>
                <w:szCs w:val="24"/>
              </w:rPr>
              <w:t xml:space="preserve"> 12.4 (4.6-condom,3.6-rhythm)</w:t>
            </w:r>
            <w:r w:rsidR="00D720A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D720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</w:t>
            </w:r>
            <w:r w:rsidRPr="00D720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 of contraception</w:t>
            </w:r>
            <w:r w:rsidRPr="0061708D">
              <w:rPr>
                <w:rFonts w:ascii="Times New Roman" w:hAnsi="Times New Roman" w:cs="Times New Roman"/>
                <w:sz w:val="24"/>
                <w:szCs w:val="24"/>
              </w:rPr>
              <w:t xml:space="preserve">- 35.9, </w:t>
            </w:r>
            <w:r w:rsidRPr="00606D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Himachal Pradesh</w:t>
            </w:r>
            <w:r w:rsidRPr="0061708D">
              <w:rPr>
                <w:rFonts w:ascii="Times New Roman" w:hAnsi="Times New Roman" w:cs="Times New Roman"/>
                <w:sz w:val="24"/>
                <w:szCs w:val="24"/>
              </w:rPr>
              <w:t xml:space="preserve"> 12.4 (9.9-condom)</w:t>
            </w:r>
            <w:r w:rsidR="00D720A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D720A1" w:rsidRPr="00D720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</w:t>
            </w:r>
            <w:r w:rsidRPr="00D720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 of contraception</w:t>
            </w:r>
            <w:r w:rsidRPr="0061708D">
              <w:rPr>
                <w:rFonts w:ascii="Times New Roman" w:hAnsi="Times New Roman" w:cs="Times New Roman"/>
                <w:sz w:val="24"/>
                <w:szCs w:val="24"/>
              </w:rPr>
              <w:t xml:space="preserve">- 39.1, </w:t>
            </w:r>
            <w:r w:rsidRPr="00606D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Karnataka</w:t>
            </w:r>
            <w:r w:rsidRPr="0061708D">
              <w:rPr>
                <w:rFonts w:ascii="Times New Roman" w:hAnsi="Times New Roman" w:cs="Times New Roman"/>
                <w:sz w:val="24"/>
                <w:szCs w:val="24"/>
              </w:rPr>
              <w:t xml:space="preserve"> 6.9 (4.5-female sterilization)</w:t>
            </w:r>
            <w:r w:rsidR="00D720A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170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720A1" w:rsidRPr="00D720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</w:t>
            </w:r>
            <w:r w:rsidRPr="00D720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 of contraception</w:t>
            </w:r>
            <w:r w:rsidRPr="0061708D">
              <w:rPr>
                <w:rFonts w:ascii="Times New Roman" w:hAnsi="Times New Roman" w:cs="Times New Roman"/>
                <w:sz w:val="24"/>
                <w:szCs w:val="24"/>
              </w:rPr>
              <w:t xml:space="preserve">-39.7, </w:t>
            </w:r>
            <w:r w:rsidRPr="00606D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Kerala</w:t>
            </w:r>
            <w:r w:rsidRPr="0061708D">
              <w:rPr>
                <w:rFonts w:ascii="Times New Roman" w:hAnsi="Times New Roman" w:cs="Times New Roman"/>
                <w:sz w:val="24"/>
                <w:szCs w:val="24"/>
              </w:rPr>
              <w:t xml:space="preserve"> 13.8 (5.0-condom,5.0-withdrawal)</w:t>
            </w:r>
            <w:r w:rsidR="00D720A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D720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</w:t>
            </w:r>
            <w:r w:rsidRPr="00D720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 of contraception</w:t>
            </w:r>
            <w:r w:rsidRPr="0061708D">
              <w:rPr>
                <w:rFonts w:ascii="Times New Roman" w:hAnsi="Times New Roman" w:cs="Times New Roman"/>
                <w:sz w:val="24"/>
                <w:szCs w:val="24"/>
              </w:rPr>
              <w:t xml:space="preserve">- 43.3, </w:t>
            </w:r>
            <w:r w:rsidRPr="00606D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Madhya Pradesh</w:t>
            </w:r>
            <w:r w:rsidRPr="0061708D">
              <w:rPr>
                <w:rFonts w:ascii="Times New Roman" w:hAnsi="Times New Roman" w:cs="Times New Roman"/>
                <w:sz w:val="24"/>
                <w:szCs w:val="24"/>
              </w:rPr>
              <w:t xml:space="preserve"> 8.2 (3.5-condom)</w:t>
            </w:r>
            <w:r w:rsidR="00D720A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170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720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</w:t>
            </w:r>
            <w:r w:rsidRPr="00D720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 of contraception-</w:t>
            </w:r>
            <w:r w:rsidRPr="0061708D">
              <w:rPr>
                <w:rFonts w:ascii="Times New Roman" w:hAnsi="Times New Roman" w:cs="Times New Roman"/>
                <w:sz w:val="24"/>
                <w:szCs w:val="24"/>
              </w:rPr>
              <w:t xml:space="preserve">35.5, </w:t>
            </w:r>
            <w:r w:rsidRPr="00606D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Maharashtra</w:t>
            </w:r>
            <w:r w:rsidRPr="0061708D">
              <w:rPr>
                <w:rFonts w:ascii="Times New Roman" w:hAnsi="Times New Roman" w:cs="Times New Roman"/>
                <w:sz w:val="24"/>
                <w:szCs w:val="24"/>
              </w:rPr>
              <w:t xml:space="preserve"> 7.5 (2.5-female sterilization)</w:t>
            </w:r>
            <w:r w:rsidR="00D720A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170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720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</w:t>
            </w:r>
            <w:r w:rsidRPr="00D720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 of contraception</w:t>
            </w:r>
            <w:r w:rsidRPr="0061708D">
              <w:rPr>
                <w:rFonts w:ascii="Times New Roman" w:hAnsi="Times New Roman" w:cs="Times New Roman"/>
                <w:sz w:val="24"/>
                <w:szCs w:val="24"/>
              </w:rPr>
              <w:t xml:space="preserve">- 31.2,  </w:t>
            </w:r>
            <w:r w:rsidRPr="00606D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Odisha</w:t>
            </w:r>
            <w:r w:rsidRPr="0061708D">
              <w:rPr>
                <w:rFonts w:ascii="Times New Roman" w:hAnsi="Times New Roman" w:cs="Times New Roman"/>
                <w:sz w:val="24"/>
                <w:szCs w:val="24"/>
              </w:rPr>
              <w:t xml:space="preserve"> 9.6 (3.5-pill)</w:t>
            </w:r>
            <w:r w:rsidR="00D720A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D720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</w:t>
            </w:r>
            <w:r w:rsidRPr="00D720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 of contraception</w:t>
            </w:r>
            <w:r w:rsidRPr="0061708D">
              <w:rPr>
                <w:rFonts w:ascii="Times New Roman" w:hAnsi="Times New Roman" w:cs="Times New Roman"/>
                <w:sz w:val="24"/>
                <w:szCs w:val="24"/>
              </w:rPr>
              <w:t xml:space="preserve">- 32.8,                                                                                                                                                        </w:t>
            </w:r>
            <w:r w:rsidRPr="00606D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Punjab</w:t>
            </w:r>
            <w:r w:rsidRPr="0061708D">
              <w:rPr>
                <w:rFonts w:ascii="Times New Roman" w:hAnsi="Times New Roman" w:cs="Times New Roman"/>
                <w:sz w:val="24"/>
                <w:szCs w:val="24"/>
              </w:rPr>
              <w:t xml:space="preserve"> 14.6 (8.4-condom) </w:t>
            </w:r>
            <w:r w:rsidR="00D720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</w:t>
            </w:r>
            <w:r w:rsidRPr="00D720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 of contraception</w:t>
            </w:r>
            <w:r w:rsidRPr="0061708D">
              <w:rPr>
                <w:rFonts w:ascii="Times New Roman" w:hAnsi="Times New Roman" w:cs="Times New Roman"/>
                <w:sz w:val="24"/>
                <w:szCs w:val="24"/>
              </w:rPr>
              <w:t xml:space="preserve">-31.3, </w:t>
            </w:r>
            <w:r w:rsidR="00606DB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r w:rsidRPr="00606D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Rajasthan</w:t>
            </w:r>
            <w:r w:rsidRPr="0061708D">
              <w:rPr>
                <w:rFonts w:ascii="Times New Roman" w:hAnsi="Times New Roman" w:cs="Times New Roman"/>
                <w:sz w:val="24"/>
                <w:szCs w:val="24"/>
              </w:rPr>
              <w:t xml:space="preserve"> 11.9(7.1-condom)</w:t>
            </w:r>
            <w:r w:rsidR="009B76A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D720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</w:t>
            </w:r>
            <w:r w:rsidR="009B76AD" w:rsidRPr="00D720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 of contraception</w:t>
            </w:r>
            <w:r w:rsidR="009B76A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06DB1">
              <w:rPr>
                <w:rFonts w:ascii="Times New Roman" w:hAnsi="Times New Roman" w:cs="Times New Roman"/>
                <w:sz w:val="24"/>
                <w:szCs w:val="24"/>
              </w:rPr>
              <w:t xml:space="preserve"> 35.4</w:t>
            </w:r>
            <w:r w:rsidRPr="0061708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</w:t>
            </w:r>
            <w:r w:rsidRPr="00606D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Tamilnadu</w:t>
            </w:r>
            <w:r w:rsidRPr="0061708D">
              <w:rPr>
                <w:rFonts w:ascii="Times New Roman" w:hAnsi="Times New Roman" w:cs="Times New Roman"/>
                <w:sz w:val="24"/>
                <w:szCs w:val="24"/>
              </w:rPr>
              <w:t xml:space="preserve"> 6.9 (2.8-female sterilization</w:t>
            </w:r>
            <w:r w:rsidR="00606DB1">
              <w:rPr>
                <w:rFonts w:ascii="Times New Roman" w:hAnsi="Times New Roman" w:cs="Times New Roman"/>
                <w:sz w:val="24"/>
                <w:szCs w:val="24"/>
              </w:rPr>
              <w:t>),</w:t>
            </w:r>
            <w:r w:rsidR="00D720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720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</w:t>
            </w:r>
            <w:r w:rsidRPr="00D720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 of contraception</w:t>
            </w:r>
            <w:r w:rsidR="009B76AD">
              <w:rPr>
                <w:rFonts w:ascii="Times New Roman" w:hAnsi="Times New Roman" w:cs="Times New Roman"/>
                <w:sz w:val="24"/>
                <w:szCs w:val="24"/>
              </w:rPr>
              <w:t>-31.4</w:t>
            </w:r>
            <w:r w:rsidRPr="0061708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</w:t>
            </w:r>
            <w:r w:rsidRPr="009B76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Uttar Pradesh</w:t>
            </w:r>
            <w:r w:rsidRPr="0061708D">
              <w:rPr>
                <w:rFonts w:ascii="Times New Roman" w:hAnsi="Times New Roman" w:cs="Times New Roman"/>
                <w:sz w:val="24"/>
                <w:szCs w:val="24"/>
              </w:rPr>
              <w:t xml:space="preserve"> 10.7(5.3-rhythm)</w:t>
            </w:r>
            <w:r w:rsidR="00D720A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170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720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</w:t>
            </w:r>
            <w:r w:rsidRPr="00D720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 of contraception</w:t>
            </w:r>
            <w:r w:rsidR="009B76AD">
              <w:rPr>
                <w:rFonts w:ascii="Times New Roman" w:hAnsi="Times New Roman" w:cs="Times New Roman"/>
                <w:sz w:val="24"/>
                <w:szCs w:val="24"/>
              </w:rPr>
              <w:t>-45.9</w:t>
            </w:r>
            <w:r w:rsidRPr="0061708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</w:t>
            </w:r>
            <w:r w:rsidRPr="009B76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West Bengal</w:t>
            </w:r>
            <w:r w:rsidRPr="0061708D">
              <w:rPr>
                <w:rFonts w:ascii="Times New Roman" w:hAnsi="Times New Roman" w:cs="Times New Roman"/>
                <w:sz w:val="24"/>
                <w:szCs w:val="24"/>
              </w:rPr>
              <w:t xml:space="preserve"> 38.0 (12.8-pill,4.4-condom, 12.4- rhythm, 5.9-withdrawal)</w:t>
            </w:r>
            <w:r w:rsidR="00D720A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1708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D720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</w:t>
            </w:r>
            <w:r w:rsidRPr="00D720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 of contraception</w:t>
            </w:r>
            <w:r w:rsidRPr="0061708D">
              <w:rPr>
                <w:rFonts w:ascii="Times New Roman" w:hAnsi="Times New Roman" w:cs="Times New Roman"/>
                <w:sz w:val="24"/>
                <w:szCs w:val="24"/>
              </w:rPr>
              <w:t>-58.3</w:t>
            </w:r>
            <w:r w:rsidR="009B76A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</w:t>
            </w:r>
            <w:r w:rsidRPr="006170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B76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India 11.4 (2.3-pill, 3.0-condom, 1.2-female sterilization, 3.2-rhythm,1.4- withdrawal), use of contraception                                                                                        39.7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6512F6" w:rsidRPr="004B3229" w14:paraId="37E09F62" w14:textId="77777777" w:rsidTr="004C53B1">
        <w:trPr>
          <w:trHeight w:val="274"/>
        </w:trPr>
        <w:tc>
          <w:tcPr>
            <w:tcW w:w="988" w:type="dxa"/>
            <w:hideMark/>
          </w:tcPr>
          <w:p w14:paraId="781F09FC" w14:textId="77777777" w:rsidR="006512F6" w:rsidRPr="0061708D" w:rsidRDefault="00000000" w:rsidP="006512F6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w:anchor="_Nair,_M.K.C.,_Thankachi," w:history="1">
              <w:r w:rsidR="006512F6" w:rsidRPr="0061708D">
                <w:rPr>
                  <w:rStyle w:val="Hyperlink"/>
                  <w:rFonts w:ascii="Times New Roman" w:hAnsi="Times New Roman" w:cs="Times New Roman"/>
                  <w:b/>
                  <w:bCs/>
                  <w:color w:val="auto"/>
                  <w:sz w:val="24"/>
                  <w:szCs w:val="24"/>
                  <w:u w:val="none"/>
                </w:rPr>
                <w:t>Nair et.al</w:t>
              </w:r>
            </w:hyperlink>
            <w:r w:rsidR="006512F6" w:rsidRPr="006170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(2013)</w:t>
            </w:r>
          </w:p>
        </w:tc>
        <w:tc>
          <w:tcPr>
            <w:tcW w:w="850" w:type="dxa"/>
            <w:hideMark/>
          </w:tcPr>
          <w:p w14:paraId="59CEFCAF" w14:textId="77777777" w:rsidR="006512F6" w:rsidRPr="0061708D" w:rsidRDefault="006512F6" w:rsidP="006512F6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708D">
              <w:rPr>
                <w:rFonts w:ascii="Times New Roman" w:hAnsi="Times New Roman" w:cs="Times New Roman"/>
                <w:sz w:val="24"/>
                <w:szCs w:val="24"/>
              </w:rPr>
              <w:t>Both rural and urban</w:t>
            </w:r>
          </w:p>
        </w:tc>
        <w:tc>
          <w:tcPr>
            <w:tcW w:w="992" w:type="dxa"/>
            <w:hideMark/>
          </w:tcPr>
          <w:p w14:paraId="74C0B464" w14:textId="77777777" w:rsidR="006512F6" w:rsidRPr="0061708D" w:rsidRDefault="006512F6" w:rsidP="006512F6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708D">
              <w:rPr>
                <w:rFonts w:ascii="Times New Roman" w:hAnsi="Times New Roman" w:cs="Times New Roman"/>
                <w:sz w:val="24"/>
                <w:szCs w:val="24"/>
              </w:rPr>
              <w:t xml:space="preserve">Community-based </w:t>
            </w:r>
          </w:p>
        </w:tc>
        <w:tc>
          <w:tcPr>
            <w:tcW w:w="993" w:type="dxa"/>
            <w:hideMark/>
          </w:tcPr>
          <w:p w14:paraId="1FD552F9" w14:textId="77777777" w:rsidR="006512F6" w:rsidRPr="0061708D" w:rsidRDefault="006512F6" w:rsidP="006512F6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708D">
              <w:rPr>
                <w:rFonts w:ascii="Times New Roman" w:hAnsi="Times New Roman" w:cs="Times New Roman"/>
                <w:sz w:val="24"/>
                <w:szCs w:val="24"/>
              </w:rPr>
              <w:t>Kerala</w:t>
            </w:r>
          </w:p>
        </w:tc>
        <w:tc>
          <w:tcPr>
            <w:tcW w:w="1134" w:type="dxa"/>
            <w:hideMark/>
          </w:tcPr>
          <w:p w14:paraId="55DCCAA3" w14:textId="77777777" w:rsidR="006512F6" w:rsidRPr="0061708D" w:rsidRDefault="006512F6" w:rsidP="006512F6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708D">
              <w:rPr>
                <w:rFonts w:ascii="Times New Roman" w:hAnsi="Times New Roman" w:cs="Times New Roman"/>
                <w:sz w:val="24"/>
                <w:szCs w:val="24"/>
              </w:rPr>
              <w:t>Quantitative</w:t>
            </w:r>
          </w:p>
        </w:tc>
        <w:tc>
          <w:tcPr>
            <w:tcW w:w="1134" w:type="dxa"/>
            <w:hideMark/>
          </w:tcPr>
          <w:p w14:paraId="1256A131" w14:textId="77777777" w:rsidR="006512F6" w:rsidRPr="0061708D" w:rsidRDefault="006512F6" w:rsidP="006512F6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708D">
              <w:rPr>
                <w:rFonts w:ascii="Times New Roman" w:hAnsi="Times New Roman" w:cs="Times New Roman"/>
                <w:sz w:val="24"/>
                <w:szCs w:val="24"/>
              </w:rPr>
              <w:t>Cross-sectional study</w:t>
            </w:r>
          </w:p>
        </w:tc>
        <w:tc>
          <w:tcPr>
            <w:tcW w:w="708" w:type="dxa"/>
            <w:hideMark/>
          </w:tcPr>
          <w:p w14:paraId="20727D57" w14:textId="77777777" w:rsidR="006512F6" w:rsidRPr="0061708D" w:rsidRDefault="006512F6" w:rsidP="006512F6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708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09" w:type="dxa"/>
            <w:noWrap/>
            <w:hideMark/>
          </w:tcPr>
          <w:p w14:paraId="633F3058" w14:textId="77777777" w:rsidR="006512F6" w:rsidRPr="0061708D" w:rsidRDefault="006512F6" w:rsidP="006512F6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708D">
              <w:rPr>
                <w:rFonts w:ascii="Times New Roman" w:hAnsi="Times New Roman" w:cs="Times New Roman"/>
                <w:sz w:val="24"/>
                <w:szCs w:val="24"/>
              </w:rPr>
              <w:t xml:space="preserve"> 10-19</w:t>
            </w:r>
          </w:p>
        </w:tc>
        <w:tc>
          <w:tcPr>
            <w:tcW w:w="7229" w:type="dxa"/>
            <w:hideMark/>
          </w:tcPr>
          <w:p w14:paraId="23AA3C40" w14:textId="77777777" w:rsidR="00CB0C09" w:rsidRDefault="006512F6" w:rsidP="006512F6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70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Knowledge about sex-</w:t>
            </w:r>
          </w:p>
          <w:p w14:paraId="0A2E9396" w14:textId="4A27BD71" w:rsidR="006512F6" w:rsidRPr="00CB0C09" w:rsidRDefault="00CB0C09" w:rsidP="006512F6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="006512F6" w:rsidRPr="00CB0C09">
              <w:rPr>
                <w:rFonts w:ascii="Times New Roman" w:hAnsi="Times New Roman" w:cs="Times New Roman"/>
                <w:sz w:val="24"/>
                <w:szCs w:val="24"/>
              </w:rPr>
              <w:t>ymen can rupture without sexual encounter-19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S</w:t>
            </w:r>
            <w:r w:rsidR="006512F6" w:rsidRPr="00CB0C09">
              <w:rPr>
                <w:rFonts w:ascii="Times New Roman" w:hAnsi="Times New Roman" w:cs="Times New Roman"/>
                <w:sz w:val="24"/>
                <w:szCs w:val="24"/>
              </w:rPr>
              <w:t>ize of penis and performance- no relationship- 15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T</w:t>
            </w:r>
            <w:r w:rsidR="006512F6" w:rsidRPr="00CB0C09">
              <w:rPr>
                <w:rFonts w:ascii="Times New Roman" w:hAnsi="Times New Roman" w:cs="Times New Roman"/>
                <w:sz w:val="24"/>
                <w:szCs w:val="24"/>
              </w:rPr>
              <w:t>he legal age at marriage 18 (f) and 21 (m) -24 ideal age for conceiving 20–30 y- 11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</w:t>
            </w:r>
            <w:r w:rsidR="006512F6" w:rsidRPr="00CB0C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6512F6" w:rsidRPr="00CB0C09">
              <w:rPr>
                <w:rFonts w:ascii="Times New Roman" w:hAnsi="Times New Roman" w:cs="Times New Roman"/>
                <w:sz w:val="24"/>
                <w:szCs w:val="24"/>
              </w:rPr>
              <w:t>regnancy can occur in first unprotected sex- 20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</w:t>
            </w:r>
            <w:r w:rsidR="006512F6" w:rsidRPr="00CB0C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6512F6" w:rsidRPr="00CB0C09">
              <w:rPr>
                <w:rFonts w:ascii="Times New Roman" w:hAnsi="Times New Roman" w:cs="Times New Roman"/>
                <w:sz w:val="24"/>
                <w:szCs w:val="24"/>
              </w:rPr>
              <w:t>dolescent pregnancy is harmful to mother and child- 21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</w:t>
            </w:r>
            <w:r w:rsidR="006512F6" w:rsidRPr="00CB0C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6512F6" w:rsidRPr="00CB0C09">
              <w:rPr>
                <w:rFonts w:ascii="Times New Roman" w:hAnsi="Times New Roman" w:cs="Times New Roman"/>
                <w:sz w:val="24"/>
                <w:szCs w:val="24"/>
              </w:rPr>
              <w:t>regnancy will not occur through kissing- 21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</w:t>
            </w:r>
            <w:r w:rsidR="006512F6" w:rsidRPr="00CB0C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6512F6" w:rsidRPr="00CB0C09">
              <w:rPr>
                <w:rFonts w:ascii="Times New Roman" w:hAnsi="Times New Roman" w:cs="Times New Roman"/>
                <w:sz w:val="24"/>
                <w:szCs w:val="24"/>
              </w:rPr>
              <w:t>ondom prevents pregnancy and HIV/aids- 21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</w:t>
            </w:r>
            <w:r w:rsidR="006512F6" w:rsidRPr="00CB0C09">
              <w:rPr>
                <w:rFonts w:ascii="Times New Roman" w:hAnsi="Times New Roman" w:cs="Times New Roman"/>
                <w:sz w:val="24"/>
                <w:szCs w:val="24"/>
              </w:rPr>
              <w:t>MTP is legally permitted in our country- 4, who is responsible for infertility? (both)- 22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</w:t>
            </w:r>
            <w:r w:rsidR="006512F6" w:rsidRPr="00CB0C0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</w:t>
            </w:r>
            <w:r w:rsidR="006512F6" w:rsidRPr="00CB0C0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Knowledge about contraception-condom- 22 </w:t>
            </w:r>
            <w:r w:rsidR="006512F6" w:rsidRPr="00CB0C0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6512F6" w:rsidRPr="00CB0C09">
              <w:rPr>
                <w:rFonts w:ascii="Times New Roman" w:hAnsi="Times New Roman" w:cs="Times New Roman"/>
                <w:sz w:val="24"/>
                <w:szCs w:val="24"/>
              </w:rPr>
              <w:t>ral contraceptive pills- 22</w:t>
            </w:r>
            <w:r w:rsidR="006512F6" w:rsidRPr="00CB0C0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6512F6" w:rsidRPr="00CB0C09">
              <w:rPr>
                <w:rFonts w:ascii="Times New Roman" w:hAnsi="Times New Roman" w:cs="Times New Roman"/>
                <w:sz w:val="24"/>
                <w:szCs w:val="24"/>
              </w:rPr>
              <w:t xml:space="preserve">afe period- 9 </w:t>
            </w:r>
            <w:r w:rsidR="006512F6" w:rsidRPr="00CB0C0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6512F6" w:rsidRPr="00CB0C09">
              <w:rPr>
                <w:rFonts w:ascii="Times New Roman" w:hAnsi="Times New Roman" w:cs="Times New Roman"/>
                <w:sz w:val="24"/>
                <w:szCs w:val="24"/>
              </w:rPr>
              <w:t xml:space="preserve">mergency contraceptives- 2 </w:t>
            </w:r>
            <w:r w:rsidR="006512F6" w:rsidRPr="00CB0C0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6512F6" w:rsidRPr="00CB0C09">
              <w:rPr>
                <w:rFonts w:ascii="Times New Roman" w:hAnsi="Times New Roman" w:cs="Times New Roman"/>
                <w:sz w:val="24"/>
                <w:szCs w:val="24"/>
              </w:rPr>
              <w:t>opper t- 14</w:t>
            </w:r>
            <w:r w:rsidR="006512F6" w:rsidRPr="00CB0C0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                                                                                                                                                                                    </w:t>
            </w:r>
          </w:p>
        </w:tc>
      </w:tr>
    </w:tbl>
    <w:p w14:paraId="4BCF15A1" w14:textId="77777777" w:rsidR="008A25FC" w:rsidRPr="00250713" w:rsidRDefault="008A25FC">
      <w:pPr>
        <w:rPr>
          <w:rFonts w:ascii="Times New Roman" w:hAnsi="Times New Roman" w:cs="Times New Roman"/>
          <w:sz w:val="24"/>
          <w:szCs w:val="24"/>
        </w:rPr>
      </w:pPr>
    </w:p>
    <w:sectPr w:rsidR="008A25FC" w:rsidRPr="00250713" w:rsidSect="00EE53B2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51D31D" w14:textId="77777777" w:rsidR="00DA77A7" w:rsidRDefault="00DA77A7" w:rsidP="00651CD9">
      <w:pPr>
        <w:spacing w:after="0" w:line="240" w:lineRule="auto"/>
      </w:pPr>
      <w:r>
        <w:separator/>
      </w:r>
    </w:p>
  </w:endnote>
  <w:endnote w:type="continuationSeparator" w:id="0">
    <w:p w14:paraId="17C2E77C" w14:textId="77777777" w:rsidR="00DA77A7" w:rsidRDefault="00DA77A7" w:rsidP="00651C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0D4AFE" w14:textId="77777777" w:rsidR="00DA77A7" w:rsidRDefault="00DA77A7" w:rsidP="00651CD9">
      <w:pPr>
        <w:spacing w:after="0" w:line="240" w:lineRule="auto"/>
      </w:pPr>
      <w:r>
        <w:separator/>
      </w:r>
    </w:p>
  </w:footnote>
  <w:footnote w:type="continuationSeparator" w:id="0">
    <w:p w14:paraId="3B18F75A" w14:textId="77777777" w:rsidR="00DA77A7" w:rsidRDefault="00DA77A7" w:rsidP="00651CD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5FC"/>
    <w:rsid w:val="00002924"/>
    <w:rsid w:val="00045A2E"/>
    <w:rsid w:val="001A2307"/>
    <w:rsid w:val="001E0D9F"/>
    <w:rsid w:val="00250713"/>
    <w:rsid w:val="002E4408"/>
    <w:rsid w:val="0031087D"/>
    <w:rsid w:val="00335800"/>
    <w:rsid w:val="003D1A8C"/>
    <w:rsid w:val="003E17C3"/>
    <w:rsid w:val="004268BD"/>
    <w:rsid w:val="00467A3D"/>
    <w:rsid w:val="00473595"/>
    <w:rsid w:val="004B3229"/>
    <w:rsid w:val="004B7FAC"/>
    <w:rsid w:val="004C53B1"/>
    <w:rsid w:val="0052666D"/>
    <w:rsid w:val="00534CDF"/>
    <w:rsid w:val="005622CD"/>
    <w:rsid w:val="00574060"/>
    <w:rsid w:val="005B7FB7"/>
    <w:rsid w:val="005E3E3D"/>
    <w:rsid w:val="00606DB1"/>
    <w:rsid w:val="0061708D"/>
    <w:rsid w:val="00644613"/>
    <w:rsid w:val="006512F6"/>
    <w:rsid w:val="00651CD9"/>
    <w:rsid w:val="006875CE"/>
    <w:rsid w:val="006B1F20"/>
    <w:rsid w:val="00705A15"/>
    <w:rsid w:val="00707D04"/>
    <w:rsid w:val="00733B05"/>
    <w:rsid w:val="00765991"/>
    <w:rsid w:val="007B0EB1"/>
    <w:rsid w:val="007D2001"/>
    <w:rsid w:val="00801C80"/>
    <w:rsid w:val="00807AF0"/>
    <w:rsid w:val="00866C16"/>
    <w:rsid w:val="008A25FC"/>
    <w:rsid w:val="008A335A"/>
    <w:rsid w:val="009B76AD"/>
    <w:rsid w:val="009F0534"/>
    <w:rsid w:val="009F4B9C"/>
    <w:rsid w:val="00A33BAA"/>
    <w:rsid w:val="00A75E1C"/>
    <w:rsid w:val="00A90D42"/>
    <w:rsid w:val="00B36510"/>
    <w:rsid w:val="00B828B0"/>
    <w:rsid w:val="00CA522F"/>
    <w:rsid w:val="00CB0C09"/>
    <w:rsid w:val="00D25D4C"/>
    <w:rsid w:val="00D720A1"/>
    <w:rsid w:val="00DA70E5"/>
    <w:rsid w:val="00DA77A7"/>
    <w:rsid w:val="00DB16F7"/>
    <w:rsid w:val="00DC3CA4"/>
    <w:rsid w:val="00E26CD3"/>
    <w:rsid w:val="00E43F83"/>
    <w:rsid w:val="00E6619C"/>
    <w:rsid w:val="00E7764A"/>
    <w:rsid w:val="00EE53B2"/>
    <w:rsid w:val="00F52E9C"/>
    <w:rsid w:val="00FC75C9"/>
    <w:rsid w:val="00FE2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A303DD"/>
  <w15:chartTrackingRefBased/>
  <w15:docId w15:val="{CB915E81-F0B2-488D-B39A-28CDA6DBD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Light">
    <w:name w:val="Grid Table Light"/>
    <w:basedOn w:val="TableNormal"/>
    <w:uiPriority w:val="40"/>
    <w:rsid w:val="008A25F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yperlink">
    <w:name w:val="Hyperlink"/>
    <w:basedOn w:val="DefaultParagraphFont"/>
    <w:uiPriority w:val="99"/>
    <w:unhideWhenUsed/>
    <w:rsid w:val="008A25F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A25FC"/>
    <w:rPr>
      <w:color w:val="605E5C"/>
      <w:shd w:val="clear" w:color="auto" w:fill="E1DFDD"/>
    </w:rPr>
  </w:style>
  <w:style w:type="table" w:customStyle="1" w:styleId="PlainTable11">
    <w:name w:val="Plain Table 11"/>
    <w:basedOn w:val="TableNormal"/>
    <w:next w:val="PlainTable1"/>
    <w:uiPriority w:val="41"/>
    <w:rsid w:val="00EE53B2"/>
    <w:pPr>
      <w:spacing w:after="0" w:line="240" w:lineRule="auto"/>
    </w:p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1">
    <w:name w:val="Plain Table 1"/>
    <w:basedOn w:val="TableNormal"/>
    <w:uiPriority w:val="41"/>
    <w:rsid w:val="00EE53B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Header">
    <w:name w:val="header"/>
    <w:basedOn w:val="Normal"/>
    <w:link w:val="HeaderChar"/>
    <w:uiPriority w:val="99"/>
    <w:unhideWhenUsed/>
    <w:rsid w:val="00651C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1CD9"/>
  </w:style>
  <w:style w:type="paragraph" w:styleId="Footer">
    <w:name w:val="footer"/>
    <w:basedOn w:val="Normal"/>
    <w:link w:val="FooterChar"/>
    <w:uiPriority w:val="99"/>
    <w:unhideWhenUsed/>
    <w:rsid w:val="00651C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1C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608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2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F87B73-4B10-4619-AED2-7C53670A8F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14</Pages>
  <Words>4286</Words>
  <Characters>28037</Characters>
  <Application>Microsoft Office Word</Application>
  <DocSecurity>0</DocSecurity>
  <Lines>1869</Lines>
  <Paragraphs>769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ARPITA PANDA</dc:creator>
  <cp:keywords/>
  <dc:description/>
  <cp:lastModifiedBy>ARPITA PANDA</cp:lastModifiedBy>
  <cp:revision>113</cp:revision>
  <dcterms:created xsi:type="dcterms:W3CDTF">2022-07-25T08:59:00Z</dcterms:created>
  <dcterms:modified xsi:type="dcterms:W3CDTF">2022-10-13T11:32:00Z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9617a6ff20479925fb80c20a0dd9636d786535dbdef369b644dc56ee0b5ea95e</vt:lpwstr>
  </property>
</Properties>
</file>