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345" w:type="dxa"/>
        <w:tblLayout w:type="fixed"/>
        <w:tblLook w:val="04A0" w:firstRow="1" w:lastRow="0" w:firstColumn="1" w:lastColumn="0" w:noHBand="0" w:noVBand="1"/>
      </w:tblPr>
      <w:tblGrid>
        <w:gridCol w:w="2874"/>
        <w:gridCol w:w="3119"/>
      </w:tblGrid>
      <w:tr w:rsidR="00D06365" w:rsidRPr="00D06365" w:rsidTr="00D06365">
        <w:trPr>
          <w:trHeight w:val="20"/>
        </w:trPr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rFonts w:hint="cs"/>
                <w:rtl/>
              </w:rPr>
            </w:pPr>
            <w:proofErr w:type="spellStart"/>
            <w:r>
              <w:t>S</w:t>
            </w:r>
            <w:r w:rsidRPr="00D06365">
              <w:t>ociod</w:t>
            </w:r>
            <w:bookmarkStart w:id="0" w:name="_GoBack"/>
            <w:bookmarkEnd w:id="0"/>
            <w:r w:rsidRPr="00D06365">
              <w:t>emographic</w:t>
            </w:r>
            <w:proofErr w:type="spellEnd"/>
            <w:r w:rsidRPr="00D06365">
              <w:t xml:space="preserve"> and clinical particulars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Age range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15-25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26-35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36-45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&gt;45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Gender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Female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Male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Living area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City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Urban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Educational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Bachelor’s degree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Master degree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General doctorate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Ph.D.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Faculty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Medicine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Dentistry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Pharmacy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Health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Nursing and midwifery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Paramedical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New technologies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Spouse's education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High school and diploma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Bachelor’s degree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Master degree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General doctorate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Ph.D.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Religion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Islam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Other*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job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With a fixed salary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 fixed salary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Student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bookmarkStart w:id="1" w:name="_Hlk84976157"/>
            <w:r w:rsidRPr="00D06365">
              <w:t xml:space="preserve">Duration </w:t>
            </w:r>
            <w:bookmarkEnd w:id="1"/>
            <w:r w:rsidRPr="00D06365">
              <w:t>of marriage (year)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Less than 1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1-3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3-5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More than 5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Sexual Information Source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Friends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Parents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Sister and brother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Relatives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Internet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Channels and cyberspace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Media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Health care providers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Passing family knowledge course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Economic status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Weak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Medium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Good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Excellent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Student's residence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Dormitory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Private house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Participation in sexual health workshop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lastRenderedPageBreak/>
              <w:t>Premarital sexual experience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Subscribe to social media** for sexual health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Media and Internet access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Use of contraceptive methods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Type of contraception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Natural methods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Condom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Tablet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Injection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Intrauterine devices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Surgery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None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Use of condom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Always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Sometimes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Usually, not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Never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Abortion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Never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Once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More than once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>History of sexual abuse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Yes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  <w:tr w:rsidR="00D06365" w:rsidRPr="00D06365" w:rsidTr="00D06365">
        <w:trPr>
          <w:trHeight w:val="2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  <w:r w:rsidRPr="00D06365">
              <w:t xml:space="preserve">History of sexually </w:t>
            </w:r>
            <w:r w:rsidRPr="00D06365">
              <w:lastRenderedPageBreak/>
              <w:t>transmitted diseases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lastRenderedPageBreak/>
              <w:t>Yes</w:t>
            </w:r>
          </w:p>
        </w:tc>
      </w:tr>
      <w:tr w:rsidR="00D06365" w:rsidRPr="00D06365" w:rsidTr="00D06365">
        <w:trPr>
          <w:trHeight w:val="1028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365" w:rsidRPr="00D06365" w:rsidRDefault="00D06365" w:rsidP="00D06365">
            <w:pPr>
              <w:spacing w:after="200" w:line="276" w:lineRule="auto"/>
              <w:jc w:val="center"/>
            </w:pPr>
            <w:r w:rsidRPr="00D06365">
              <w:t>No</w:t>
            </w:r>
          </w:p>
        </w:tc>
      </w:tr>
    </w:tbl>
    <w:p w:rsidR="004B58B4" w:rsidRDefault="004B58B4">
      <w:pPr>
        <w:rPr>
          <w:rFonts w:hint="cs"/>
        </w:rPr>
      </w:pPr>
    </w:p>
    <w:sectPr w:rsidR="004B58B4" w:rsidSect="008A7E1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65"/>
    <w:rsid w:val="004B58B4"/>
    <w:rsid w:val="008A7E15"/>
    <w:rsid w:val="00D0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2024-03-09T09:31:00Z</dcterms:created>
  <dcterms:modified xsi:type="dcterms:W3CDTF">2024-03-09T09:37:00Z</dcterms:modified>
</cp:coreProperties>
</file>