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06F552" w14:textId="33B323B3" w:rsidR="00463121" w:rsidRPr="003E55A2" w:rsidRDefault="003E55A2" w:rsidP="003E55A2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tr-TR"/>
          <w14:ligatures w14:val="none"/>
        </w:rPr>
      </w:pPr>
      <w:r w:rsidRPr="003E55A2">
        <w:rPr>
          <w:rFonts w:ascii="Times New Roman" w:eastAsia="Times New Roman" w:hAnsi="Times New Roman" w:cs="Times New Roman"/>
          <w:b/>
          <w:bCs/>
          <w:color w:val="1F1F1F"/>
          <w:kern w:val="0"/>
          <w:sz w:val="24"/>
          <w:szCs w:val="24"/>
          <w:lang w:eastAsia="tr-TR"/>
          <w14:ligatures w14:val="none"/>
        </w:rPr>
        <w:t>Highlights</w:t>
      </w:r>
    </w:p>
    <w:p w14:paraId="1E9F261B" w14:textId="281587C9" w:rsidR="00463121" w:rsidRDefault="00463121" w:rsidP="00463121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This study</w:t>
      </w:r>
      <w:r w:rsidRPr="0046312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 xml:space="preserve"> is the first study to investigate the effect of light color in high-risk pregnant women. </w:t>
      </w:r>
    </w:p>
    <w:p w14:paraId="1EE7485D" w14:textId="242C7C37" w:rsidR="003E55A2" w:rsidRDefault="003E55A2" w:rsidP="00463121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  <w:r w:rsidRPr="003E55A2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Decreasing the light color temperature during the NST procedure decreased stress and anxiety levels and increased psychological well-being in high-risk pregnant women.</w:t>
      </w:r>
    </w:p>
    <w:p w14:paraId="281DE6BB" w14:textId="1E0E1DEF" w:rsidR="00463121" w:rsidRPr="00463121" w:rsidRDefault="00463121" w:rsidP="00463121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</w:pPr>
      <w:r w:rsidRPr="00463121">
        <w:rPr>
          <w:rFonts w:ascii="Times New Roman" w:eastAsia="Times New Roman" w:hAnsi="Times New Roman" w:cs="Times New Roman"/>
          <w:kern w:val="0"/>
          <w:sz w:val="24"/>
          <w:szCs w:val="24"/>
          <w:lang w:val="en-US" w:eastAsia="tr-TR"/>
          <w14:ligatures w14:val="none"/>
        </w:rPr>
        <w:t>When it is determined how different color temperatures affect stress and anxiety in high-risk pregnant women, the light color of the room where the non-stress test procedure is performed can be adjusted in a way that is suitable for pregnant women and help them experience less stress and anxiety.</w:t>
      </w:r>
    </w:p>
    <w:p w14:paraId="4F88F718" w14:textId="77777777" w:rsidR="006E0231" w:rsidRDefault="006E0231"/>
    <w:sectPr w:rsidR="006E02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BBD"/>
    <w:rsid w:val="001F24F3"/>
    <w:rsid w:val="00275B44"/>
    <w:rsid w:val="003E55A2"/>
    <w:rsid w:val="00463121"/>
    <w:rsid w:val="006E0231"/>
    <w:rsid w:val="00766ACC"/>
    <w:rsid w:val="007B3BBD"/>
    <w:rsid w:val="008E71E8"/>
    <w:rsid w:val="00BE3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95067"/>
  <w15:chartTrackingRefBased/>
  <w15:docId w15:val="{9058CFA2-1B9D-4473-9B06-BED6F4598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7B3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7B3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7B3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7B3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7B3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7B3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7B3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7B3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7B3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7B3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7B3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7B3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7B3BBD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7B3BBD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7B3BBD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7B3BBD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7B3BBD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7B3BBD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7B3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7B3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7B3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7B3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7B3B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7B3BBD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7B3BBD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7B3BBD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7B3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7B3BBD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7B3BB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147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86</Words>
  <Characters>493</Characters>
  <Application>Microsoft Office Word</Application>
  <DocSecurity>0</DocSecurity>
  <Lines>4</Lines>
  <Paragraphs>1</Paragraphs>
  <ScaleCrop>false</ScaleCrop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emine yıldırım</dc:creator>
  <cp:keywords/>
  <dc:description/>
  <cp:lastModifiedBy>emine yıldırım</cp:lastModifiedBy>
  <cp:revision>3</cp:revision>
  <dcterms:created xsi:type="dcterms:W3CDTF">2025-01-30T09:26:00Z</dcterms:created>
  <dcterms:modified xsi:type="dcterms:W3CDTF">2025-01-30T09:41:00Z</dcterms:modified>
</cp:coreProperties>
</file>