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1D65" w:rsidRPr="00361D65" w:rsidRDefault="00361D65" w:rsidP="00361D65">
      <w:pPr>
        <w:bidi/>
        <w:spacing w:before="100" w:beforeAutospacing="1" w:after="100" w:afterAutospacing="1" w:line="240" w:lineRule="auto"/>
        <w:jc w:val="right"/>
        <w:rPr>
          <w:rFonts w:ascii="Times New Roman" w:eastAsia="Times New Roman" w:hAnsi="Times New Roman" w:cs="Times New Roman"/>
          <w:b/>
          <w:bCs/>
          <w:sz w:val="36"/>
          <w:szCs w:val="36"/>
          <w:rtl/>
          <w:lang w:bidi="ar-EG"/>
        </w:rPr>
      </w:pPr>
      <w:r>
        <w:rPr>
          <w:rFonts w:ascii="Times New Roman" w:eastAsia="Times New Roman" w:hAnsi="Times New Roman" w:cs="Times New Roman"/>
          <w:b/>
          <w:bCs/>
          <w:sz w:val="36"/>
          <w:szCs w:val="36"/>
          <w:lang w:bidi="ar-EG"/>
        </w:rPr>
        <w:t>Study Design:</w:t>
      </w:r>
      <w:bookmarkStart w:id="0" w:name="_GoBack"/>
      <w:bookmarkEnd w:id="0"/>
    </w:p>
    <w:p w:rsidR="00361D65" w:rsidRPr="00361D65" w:rsidRDefault="00361D65" w:rsidP="00361D65">
      <w:pPr>
        <w:bidi/>
        <w:spacing w:after="200" w:line="276" w:lineRule="auto"/>
        <w:jc w:val="both"/>
        <w:rPr>
          <w:rFonts w:ascii="Times New Roman" w:eastAsia="Times New Roman" w:hAnsi="Times New Roman" w:cs="Times New Roman"/>
          <w:sz w:val="24"/>
          <w:szCs w:val="24"/>
          <w:rtl/>
          <w:lang w:bidi="ar-EG"/>
        </w:rPr>
      </w:pPr>
      <w:r w:rsidRPr="00361D65">
        <w:rPr>
          <w:rFonts w:ascii="Times New Roman" w:eastAsia="Times New Roman" w:hAnsi="Times New Roman" w:cs="Times New Roman"/>
          <w:sz w:val="24"/>
          <w:szCs w:val="24"/>
        </w:rPr>
        <w:t xml:space="preserve">    This study will adopt a </w:t>
      </w:r>
      <w:r w:rsidRPr="00361D65">
        <w:rPr>
          <w:rFonts w:ascii="Times New Roman" w:eastAsia="Times New Roman" w:hAnsi="Times New Roman" w:cs="Times New Roman"/>
          <w:b/>
          <w:bCs/>
          <w:sz w:val="24"/>
          <w:szCs w:val="24"/>
        </w:rPr>
        <w:t>quasi-experimental design with two groups (study and control)</w:t>
      </w:r>
      <w:r w:rsidRPr="00361D65">
        <w:rPr>
          <w:rFonts w:ascii="Times New Roman" w:eastAsia="Times New Roman" w:hAnsi="Times New Roman" w:cs="Times New Roman"/>
          <w:sz w:val="24"/>
          <w:szCs w:val="24"/>
        </w:rPr>
        <w:t xml:space="preserve"> to assess the effectiveness of a home-based yoga exercise program on the quality of life among postpartum women.                                                                     </w:t>
      </w:r>
    </w:p>
    <w:p w:rsidR="00361D65" w:rsidRPr="00361D65" w:rsidRDefault="00361D65" w:rsidP="00361D65">
      <w:pPr>
        <w:bidi/>
        <w:spacing w:after="200" w:line="276" w:lineRule="auto"/>
        <w:jc w:val="right"/>
        <w:rPr>
          <w:rFonts w:ascii="Times New Roman" w:eastAsia="Times New Roman" w:hAnsi="Times New Roman" w:cs="Times New Roman"/>
          <w:sz w:val="24"/>
          <w:szCs w:val="24"/>
          <w:rtl/>
          <w:lang w:bidi="ar-EG"/>
        </w:rPr>
      </w:pPr>
      <w:r w:rsidRPr="00361D65">
        <w:rPr>
          <w:rFonts w:ascii="Times New Roman" w:eastAsia="Times New Roman" w:hAnsi="Times New Roman" w:cs="Times New Roman"/>
          <w:b/>
          <w:bCs/>
          <w:sz w:val="28"/>
          <w:szCs w:val="28"/>
        </w:rPr>
        <w:t>Study Setting</w:t>
      </w:r>
      <w:r w:rsidRPr="00361D65">
        <w:rPr>
          <w:rFonts w:ascii="Times New Roman" w:eastAsia="Times New Roman" w:hAnsi="Times New Roman" w:cs="Times New Roman"/>
          <w:sz w:val="24"/>
          <w:szCs w:val="24"/>
        </w:rPr>
        <w:t xml:space="preserve">: </w:t>
      </w:r>
    </w:p>
    <w:p w:rsidR="00361D65" w:rsidRPr="00361D65" w:rsidRDefault="00361D65" w:rsidP="00361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tl/>
        </w:rPr>
      </w:pPr>
      <w:r w:rsidRPr="00361D65">
        <w:rPr>
          <w:rFonts w:ascii="Times New Roman" w:eastAsia="Times New Roman" w:hAnsi="Times New Roman" w:cs="Times New Roman"/>
          <w:sz w:val="24"/>
          <w:szCs w:val="24"/>
        </w:rPr>
        <w:t xml:space="preserve">    This study was conducted at outpatient clinics of the obstetric and gynecological department at Mansoura University Hospital,</w:t>
      </w:r>
      <w:r w:rsidRPr="00361D65">
        <w:rPr>
          <w:rFonts w:ascii="Times New Roman" w:eastAsia="Times New Roman" w:hAnsi="Times New Roman" w:cs="Courier New"/>
          <w:b/>
          <w:bCs/>
          <w:sz w:val="24"/>
          <w:szCs w:val="24"/>
        </w:rPr>
        <w:t xml:space="preserve"> </w:t>
      </w:r>
      <w:r w:rsidRPr="00361D65">
        <w:rPr>
          <w:rFonts w:ascii="Times New Roman" w:eastAsia="Times New Roman" w:hAnsi="Times New Roman" w:cs="Times New Roman"/>
          <w:sz w:val="24"/>
          <w:szCs w:val="24"/>
        </w:rPr>
        <w:t xml:space="preserve">Dakahlia Governorate , Egypt.. The hospital is a governmental healthcare institution that provides a wide range of services, including obstetric, gynecological, and postnatal care to women in Dakahlia Governorate and surrounding areas.                                                                                 </w:t>
      </w:r>
    </w:p>
    <w:p w:rsidR="00361D65" w:rsidRPr="00361D65" w:rsidRDefault="00361D65" w:rsidP="00361D65">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361D65">
        <w:rPr>
          <w:rFonts w:ascii="Times New Roman" w:eastAsia="Times New Roman" w:hAnsi="Times New Roman" w:cs="Times New Roman"/>
          <w:b/>
          <w:bCs/>
          <w:sz w:val="24"/>
          <w:szCs w:val="24"/>
        </w:rPr>
        <w:t xml:space="preserve">  </w:t>
      </w:r>
      <w:r w:rsidRPr="00361D65">
        <w:rPr>
          <w:rFonts w:ascii="Times New Roman" w:eastAsia="Times New Roman" w:hAnsi="Times New Roman" w:cs="Times New Roman"/>
          <w:b/>
          <w:bCs/>
          <w:sz w:val="27"/>
          <w:szCs w:val="27"/>
        </w:rPr>
        <w:t xml:space="preserve">Sampling              </w:t>
      </w:r>
    </w:p>
    <w:p w:rsidR="00361D65" w:rsidRPr="00361D65" w:rsidRDefault="00361D65" w:rsidP="00361D65">
      <w:pPr>
        <w:spacing w:before="100" w:beforeAutospacing="1" w:after="100" w:afterAutospacing="1" w:line="240" w:lineRule="auto"/>
        <w:rPr>
          <w:rFonts w:ascii="Times New Roman" w:eastAsia="Times New Roman" w:hAnsi="Times New Roman" w:cs="Times New Roman"/>
          <w:sz w:val="24"/>
          <w:szCs w:val="24"/>
        </w:rPr>
      </w:pPr>
      <w:r w:rsidRPr="00361D65">
        <w:rPr>
          <w:rFonts w:ascii="Times New Roman" w:eastAsia="Times New Roman" w:hAnsi="Times New Roman" w:cs="Times New Roman"/>
          <w:sz w:val="24"/>
          <w:szCs w:val="24"/>
        </w:rPr>
        <w:t xml:space="preserve">      A </w:t>
      </w:r>
      <w:r w:rsidRPr="00361D65">
        <w:rPr>
          <w:rFonts w:ascii="Times New Roman" w:eastAsia="Times New Roman" w:hAnsi="Times New Roman" w:cs="Times New Roman"/>
          <w:b/>
          <w:bCs/>
          <w:sz w:val="24"/>
          <w:szCs w:val="24"/>
        </w:rPr>
        <w:t>purposive sampling technique</w:t>
      </w:r>
      <w:r w:rsidRPr="00361D65">
        <w:rPr>
          <w:rFonts w:ascii="Times New Roman" w:eastAsia="Times New Roman" w:hAnsi="Times New Roman" w:cs="Times New Roman"/>
          <w:sz w:val="24"/>
          <w:szCs w:val="24"/>
        </w:rPr>
        <w:t xml:space="preserve"> was used to select eligible postpartum women who attended  Mansoura University Hospital for postnatal follow-up during the study period.</w:t>
      </w:r>
    </w:p>
    <w:p w:rsidR="00361D65" w:rsidRPr="00361D65" w:rsidRDefault="00361D65" w:rsidP="00361D65">
      <w:pPr>
        <w:spacing w:before="100" w:beforeAutospacing="1" w:after="100" w:afterAutospacing="1" w:line="240" w:lineRule="auto"/>
        <w:rPr>
          <w:rFonts w:ascii="Times New Roman" w:eastAsia="Times New Roman" w:hAnsi="Times New Roman" w:cs="Times New Roman"/>
          <w:sz w:val="24"/>
          <w:szCs w:val="24"/>
        </w:rPr>
      </w:pPr>
      <w:r w:rsidRPr="00361D65">
        <w:rPr>
          <w:rFonts w:ascii="Times New Roman" w:eastAsia="Times New Roman" w:hAnsi="Times New Roman" w:cs="Times New Roman"/>
          <w:sz w:val="24"/>
          <w:szCs w:val="24"/>
        </w:rPr>
        <w:t xml:space="preserve">The total sample consisted of </w:t>
      </w:r>
      <w:r w:rsidRPr="00361D65">
        <w:rPr>
          <w:rFonts w:ascii="Times New Roman" w:eastAsia="Times New Roman" w:hAnsi="Times New Roman" w:cs="Times New Roman"/>
          <w:b/>
          <w:bCs/>
          <w:sz w:val="24"/>
          <w:szCs w:val="24"/>
        </w:rPr>
        <w:t>(300 )</w:t>
      </w:r>
      <w:r w:rsidRPr="00361D65">
        <w:rPr>
          <w:rFonts w:ascii="Times New Roman" w:eastAsia="Times New Roman" w:hAnsi="Times New Roman" w:cs="Times New Roman"/>
          <w:sz w:val="24"/>
          <w:szCs w:val="24"/>
        </w:rPr>
        <w:t xml:space="preserve"> women, who were divided equally into two groups:</w:t>
      </w:r>
    </w:p>
    <w:p w:rsidR="00361D65" w:rsidRPr="00361D65" w:rsidRDefault="00361D65" w:rsidP="00361D6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61D65">
        <w:rPr>
          <w:rFonts w:ascii="Times New Roman" w:eastAsia="Times New Roman" w:hAnsi="Times New Roman" w:cs="Times New Roman"/>
          <w:b/>
          <w:bCs/>
          <w:sz w:val="24"/>
          <w:szCs w:val="24"/>
        </w:rPr>
        <w:t>Study group</w:t>
      </w:r>
      <w:r w:rsidRPr="00361D65">
        <w:rPr>
          <w:rFonts w:ascii="Times New Roman" w:eastAsia="Times New Roman" w:hAnsi="Times New Roman" w:cs="Times New Roman"/>
          <w:sz w:val="24"/>
          <w:szCs w:val="24"/>
        </w:rPr>
        <w:t>: Received the home-based yoga intervention in addition to routine postpartum care.</w:t>
      </w:r>
    </w:p>
    <w:p w:rsidR="00361D65" w:rsidRPr="00361D65" w:rsidRDefault="00361D65" w:rsidP="00361D6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61D65">
        <w:rPr>
          <w:rFonts w:ascii="Times New Roman" w:eastAsia="Times New Roman" w:hAnsi="Times New Roman" w:cs="Times New Roman"/>
          <w:b/>
          <w:bCs/>
          <w:sz w:val="24"/>
          <w:szCs w:val="24"/>
        </w:rPr>
        <w:t>Control group</w:t>
      </w:r>
      <w:r w:rsidRPr="00361D65">
        <w:rPr>
          <w:rFonts w:ascii="Times New Roman" w:eastAsia="Times New Roman" w:hAnsi="Times New Roman" w:cs="Times New Roman"/>
          <w:sz w:val="24"/>
          <w:szCs w:val="24"/>
        </w:rPr>
        <w:t>: Received only routine postpartum care without any added intervention.</w:t>
      </w:r>
    </w:p>
    <w:p w:rsidR="00361D65" w:rsidRPr="00361D65" w:rsidRDefault="00361D65" w:rsidP="00361D65">
      <w:pPr>
        <w:spacing w:before="100" w:beforeAutospacing="1" w:after="100" w:afterAutospacing="1" w:line="240" w:lineRule="auto"/>
        <w:rPr>
          <w:rFonts w:ascii="Times New Roman" w:eastAsia="Times New Roman" w:hAnsi="Times New Roman" w:cs="Times New Roman"/>
          <w:sz w:val="24"/>
          <w:szCs w:val="24"/>
        </w:rPr>
      </w:pPr>
      <w:r w:rsidRPr="00361D65">
        <w:rPr>
          <w:rFonts w:ascii="Times New Roman" w:eastAsia="Times New Roman" w:hAnsi="Times New Roman" w:cs="Times New Roman"/>
          <w:b/>
          <w:bCs/>
          <w:sz w:val="24"/>
          <w:szCs w:val="24"/>
        </w:rPr>
        <w:t>Sample Size:</w:t>
      </w:r>
    </w:p>
    <w:p w:rsidR="00361D65" w:rsidRPr="00361D65" w:rsidRDefault="00361D65" w:rsidP="00361D65">
      <w:pPr>
        <w:tabs>
          <w:tab w:val="right" w:pos="8306"/>
        </w:tabs>
        <w:bidi/>
        <w:spacing w:after="200" w:line="276" w:lineRule="auto"/>
        <w:ind w:left="360"/>
        <w:jc w:val="both"/>
        <w:rPr>
          <w:rFonts w:ascii="Times New Roman" w:eastAsia="Times New Roman" w:hAnsi="Times New Roman" w:cs="Times New Roman"/>
          <w:sz w:val="24"/>
          <w:szCs w:val="24"/>
          <w:rtl/>
          <w:lang w:bidi="ar-EG"/>
        </w:rPr>
      </w:pPr>
      <w:r w:rsidRPr="00361D65">
        <w:rPr>
          <w:rFonts w:ascii="Times New Roman" w:eastAsia="Times New Roman" w:hAnsi="Times New Roman" w:cs="Times New Roman"/>
          <w:sz w:val="24"/>
          <w:szCs w:val="24"/>
        </w:rPr>
        <w:t xml:space="preserve">    A sample size of 300 participants was be targeted. This size is determined based on The sample size was calculated using Cochran’s formula at a 95% confidence level, a 5% margin of error, and an estimated population proportion of 0.5. </w:t>
      </w:r>
    </w:p>
    <w:p w:rsidR="00361D65" w:rsidRPr="00361D65" w:rsidRDefault="00361D65" w:rsidP="00361D65">
      <w:pPr>
        <w:bidi/>
        <w:spacing w:before="100" w:beforeAutospacing="1" w:after="100" w:afterAutospacing="1" w:line="240" w:lineRule="auto"/>
        <w:jc w:val="right"/>
        <w:rPr>
          <w:rFonts w:ascii="Times New Roman" w:eastAsia="Times New Roman" w:hAnsi="Times New Roman" w:cs="Times New Roman"/>
          <w:b/>
          <w:bCs/>
          <w:sz w:val="28"/>
          <w:szCs w:val="28"/>
          <w:rtl/>
          <w:lang w:bidi="ar-EG"/>
        </w:rPr>
      </w:pPr>
      <w:r w:rsidRPr="00361D65">
        <w:rPr>
          <w:rFonts w:ascii="Times New Roman" w:eastAsia="Times New Roman" w:hAnsi="Times New Roman" w:cs="Times New Roman"/>
          <w:sz w:val="24"/>
          <w:szCs w:val="24"/>
        </w:rPr>
        <w:t xml:space="preserve">   </w:t>
      </w:r>
      <w:r w:rsidRPr="00361D65">
        <w:rPr>
          <w:rFonts w:ascii="Times New Roman" w:eastAsia="Times New Roman" w:hAnsi="Times New Roman" w:cs="Times New Roman"/>
          <w:b/>
          <w:bCs/>
          <w:sz w:val="28"/>
          <w:szCs w:val="28"/>
        </w:rPr>
        <w:t>Inclusion Criteria</w:t>
      </w:r>
    </w:p>
    <w:p w:rsidR="00361D65" w:rsidRPr="00361D65" w:rsidRDefault="00361D65" w:rsidP="00361D6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61D65">
        <w:rPr>
          <w:rFonts w:ascii="Times New Roman" w:eastAsia="Times New Roman" w:hAnsi="Times New Roman" w:cs="Times New Roman"/>
          <w:sz w:val="24"/>
          <w:szCs w:val="24"/>
        </w:rPr>
        <w:t>Postpartum women after normal delivery and cesarean section aged  18 -40 years.</w:t>
      </w:r>
    </w:p>
    <w:p w:rsidR="00361D65" w:rsidRPr="00361D65" w:rsidRDefault="00361D65" w:rsidP="00361D6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61D65">
        <w:rPr>
          <w:rFonts w:ascii="Times New Roman" w:eastAsia="Times New Roman" w:hAnsi="Times New Roman" w:cs="Times New Roman"/>
          <w:sz w:val="24"/>
          <w:szCs w:val="24"/>
        </w:rPr>
        <w:t>Women having babies without any health problems, no chronic diseases, no previous or current mental disorders, not having any physical disability</w:t>
      </w:r>
      <w:r w:rsidRPr="00361D65">
        <w:rPr>
          <w:rFonts w:ascii="Times New Roman" w:eastAsia="Times New Roman" w:hAnsi="Times New Roman" w:cs="Times New Roman"/>
          <w:color w:val="0D0D0D"/>
          <w:sz w:val="32"/>
          <w:szCs w:val="32"/>
        </w:rPr>
        <w:t xml:space="preserve">, </w:t>
      </w:r>
    </w:p>
    <w:p w:rsidR="00361D65" w:rsidRPr="00361D65" w:rsidRDefault="00361D65" w:rsidP="00361D65">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361D65">
        <w:rPr>
          <w:rFonts w:ascii="Times New Roman" w:eastAsia="Times New Roman" w:hAnsi="Times New Roman" w:cs="Times New Roman"/>
          <w:sz w:val="24"/>
          <w:szCs w:val="24"/>
        </w:rPr>
        <w:t xml:space="preserve">Within the </w:t>
      </w:r>
      <w:r w:rsidRPr="00361D65">
        <w:rPr>
          <w:rFonts w:ascii="Times New Roman" w:eastAsia="Times New Roman" w:hAnsi="Times New Roman" w:cs="Times New Roman"/>
          <w:b/>
          <w:bCs/>
          <w:sz w:val="24"/>
          <w:szCs w:val="24"/>
        </w:rPr>
        <w:t>first 6 months postpartum</w:t>
      </w:r>
      <w:r w:rsidRPr="00361D65">
        <w:rPr>
          <w:rFonts w:ascii="Times New Roman" w:eastAsia="Times New Roman" w:hAnsi="Times New Roman" w:cs="Times New Roman"/>
          <w:sz w:val="24"/>
          <w:szCs w:val="24"/>
        </w:rPr>
        <w:t>.</w:t>
      </w:r>
    </w:p>
    <w:p w:rsidR="00361D65" w:rsidRPr="00361D65" w:rsidRDefault="00361D65" w:rsidP="00361D65">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361D65">
        <w:rPr>
          <w:rFonts w:ascii="Times New Roman" w:eastAsia="Times New Roman" w:hAnsi="Times New Roman" w:cs="Times New Roman"/>
          <w:sz w:val="24"/>
          <w:szCs w:val="24"/>
        </w:rPr>
        <w:t>Medically stable and cleared for light physical activity.</w:t>
      </w:r>
    </w:p>
    <w:p w:rsidR="00361D65" w:rsidRPr="00361D65" w:rsidRDefault="00361D65" w:rsidP="00361D65">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361D65">
        <w:rPr>
          <w:rFonts w:ascii="Times New Roman" w:eastAsia="Times New Roman" w:hAnsi="Times New Roman" w:cs="Times New Roman"/>
          <w:sz w:val="24"/>
          <w:szCs w:val="24"/>
        </w:rPr>
        <w:t>Able to read and understand instructions in Arabic.</w:t>
      </w:r>
    </w:p>
    <w:p w:rsidR="00361D65" w:rsidRPr="00361D65" w:rsidRDefault="00361D65" w:rsidP="00361D65">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361D65">
        <w:rPr>
          <w:rFonts w:ascii="Times New Roman" w:eastAsia="Times New Roman" w:hAnsi="Times New Roman" w:cs="Times New Roman"/>
          <w:sz w:val="24"/>
          <w:szCs w:val="24"/>
        </w:rPr>
        <w:t>Willing to participate and provide informed consent.</w:t>
      </w:r>
    </w:p>
    <w:p w:rsidR="00361D65" w:rsidRPr="00361D65" w:rsidRDefault="00361D65" w:rsidP="00361D65">
      <w:pPr>
        <w:bidi/>
        <w:spacing w:before="100" w:beforeAutospacing="1" w:after="100" w:afterAutospacing="1" w:line="240" w:lineRule="auto"/>
        <w:jc w:val="right"/>
        <w:rPr>
          <w:rFonts w:ascii="Times New Roman" w:eastAsia="Times New Roman" w:hAnsi="Times New Roman" w:cs="Times New Roman"/>
          <w:b/>
          <w:bCs/>
          <w:sz w:val="28"/>
          <w:szCs w:val="28"/>
          <w:rtl/>
          <w:lang w:bidi="ar-EG"/>
        </w:rPr>
      </w:pPr>
      <w:r w:rsidRPr="00361D65">
        <w:rPr>
          <w:rFonts w:ascii="Times New Roman" w:eastAsia="Times New Roman" w:hAnsi="Times New Roman" w:cs="Times New Roman"/>
          <w:b/>
          <w:bCs/>
          <w:sz w:val="28"/>
          <w:szCs w:val="28"/>
        </w:rPr>
        <w:t>Exclusion Criteria:</w:t>
      </w:r>
    </w:p>
    <w:p w:rsidR="00361D65" w:rsidRPr="00361D65" w:rsidRDefault="00361D65" w:rsidP="00361D65">
      <w:pPr>
        <w:spacing w:before="100" w:beforeAutospacing="1" w:after="100" w:afterAutospacing="1" w:line="240" w:lineRule="auto"/>
        <w:rPr>
          <w:rFonts w:ascii="Times New Roman" w:eastAsia="Times New Roman" w:hAnsi="Times New Roman" w:cs="Times New Roman"/>
          <w:sz w:val="24"/>
          <w:szCs w:val="24"/>
        </w:rPr>
      </w:pPr>
      <w:r w:rsidRPr="00361D65">
        <w:rPr>
          <w:rFonts w:ascii="Times New Roman" w:eastAsia="Times New Roman" w:hAnsi="Symbol" w:cs="Times New Roman"/>
          <w:sz w:val="24"/>
          <w:szCs w:val="24"/>
        </w:rPr>
        <w:lastRenderedPageBreak/>
        <w:t></w:t>
      </w:r>
      <w:r w:rsidRPr="00361D65">
        <w:rPr>
          <w:rFonts w:ascii="Times New Roman" w:eastAsia="Times New Roman" w:hAnsi="Times New Roman" w:cs="Times New Roman"/>
          <w:sz w:val="24"/>
          <w:szCs w:val="24"/>
        </w:rPr>
        <w:t xml:space="preserve">  Women with </w:t>
      </w:r>
      <w:r w:rsidRPr="00361D65">
        <w:rPr>
          <w:rFonts w:ascii="Times New Roman" w:eastAsia="Times New Roman" w:hAnsi="Times New Roman" w:cs="Times New Roman"/>
          <w:b/>
          <w:bCs/>
          <w:sz w:val="24"/>
          <w:szCs w:val="24"/>
        </w:rPr>
        <w:t>high-risk postpartum complications</w:t>
      </w:r>
      <w:r w:rsidRPr="00361D65">
        <w:rPr>
          <w:rFonts w:ascii="Times New Roman" w:eastAsia="Times New Roman" w:hAnsi="Times New Roman" w:cs="Times New Roman"/>
          <w:sz w:val="24"/>
          <w:szCs w:val="24"/>
        </w:rPr>
        <w:t xml:space="preserve"> (e.g., hemorrhage, severe anemia, or uncontrolled hypertension).</w:t>
      </w:r>
    </w:p>
    <w:p w:rsidR="00361D65" w:rsidRPr="00361D65" w:rsidRDefault="00361D65" w:rsidP="00361D65">
      <w:pPr>
        <w:spacing w:before="100" w:beforeAutospacing="1" w:after="100" w:afterAutospacing="1" w:line="240" w:lineRule="auto"/>
        <w:rPr>
          <w:rFonts w:ascii="Times New Roman" w:eastAsia="Times New Roman" w:hAnsi="Times New Roman" w:cs="Times New Roman"/>
          <w:sz w:val="24"/>
          <w:szCs w:val="24"/>
        </w:rPr>
      </w:pPr>
      <w:r w:rsidRPr="00361D65">
        <w:rPr>
          <w:rFonts w:ascii="Times New Roman" w:eastAsia="Times New Roman" w:hAnsi="Symbol" w:cs="Times New Roman"/>
          <w:sz w:val="24"/>
          <w:szCs w:val="24"/>
        </w:rPr>
        <w:t></w:t>
      </w:r>
      <w:r w:rsidRPr="00361D65">
        <w:rPr>
          <w:rFonts w:ascii="Times New Roman" w:eastAsia="Times New Roman" w:hAnsi="Times New Roman" w:cs="Times New Roman"/>
          <w:sz w:val="24"/>
          <w:szCs w:val="24"/>
        </w:rPr>
        <w:t xml:space="preserve">  Diagnosed </w:t>
      </w:r>
      <w:r w:rsidRPr="00361D65">
        <w:rPr>
          <w:rFonts w:ascii="Times New Roman" w:eastAsia="Times New Roman" w:hAnsi="Times New Roman" w:cs="Times New Roman"/>
          <w:b/>
          <w:bCs/>
          <w:sz w:val="24"/>
          <w:szCs w:val="24"/>
        </w:rPr>
        <w:t>psychiatric or musculoskeletal conditions</w:t>
      </w:r>
      <w:r w:rsidRPr="00361D65">
        <w:rPr>
          <w:rFonts w:ascii="Times New Roman" w:eastAsia="Times New Roman" w:hAnsi="Times New Roman" w:cs="Times New Roman"/>
          <w:sz w:val="24"/>
          <w:szCs w:val="24"/>
        </w:rPr>
        <w:t xml:space="preserve"> that prevent safe physical activity.</w:t>
      </w:r>
    </w:p>
    <w:p w:rsidR="00361D65" w:rsidRPr="00361D65" w:rsidRDefault="00361D65" w:rsidP="00361D65">
      <w:pPr>
        <w:spacing w:before="100" w:beforeAutospacing="1" w:after="100" w:afterAutospacing="1" w:line="240" w:lineRule="auto"/>
        <w:rPr>
          <w:rFonts w:ascii="Times New Roman" w:eastAsia="Times New Roman" w:hAnsi="Times New Roman" w:cs="Times New Roman"/>
          <w:sz w:val="24"/>
          <w:szCs w:val="24"/>
        </w:rPr>
      </w:pPr>
      <w:r w:rsidRPr="00361D65">
        <w:rPr>
          <w:rFonts w:ascii="Times New Roman" w:eastAsia="Times New Roman" w:hAnsi="Symbol" w:cs="Times New Roman"/>
          <w:sz w:val="24"/>
          <w:szCs w:val="24"/>
        </w:rPr>
        <w:t></w:t>
      </w:r>
      <w:r w:rsidRPr="00361D65">
        <w:rPr>
          <w:rFonts w:ascii="Times New Roman" w:eastAsia="Times New Roman" w:hAnsi="Times New Roman" w:cs="Times New Roman"/>
          <w:sz w:val="24"/>
          <w:szCs w:val="24"/>
        </w:rPr>
        <w:t xml:space="preserve">  Participation in any other postpartum exercise program.</w:t>
      </w:r>
    </w:p>
    <w:p w:rsidR="00361D65" w:rsidRPr="00361D65" w:rsidRDefault="00361D65" w:rsidP="00361D65">
      <w:pPr>
        <w:bidi/>
        <w:spacing w:after="200" w:line="276" w:lineRule="auto"/>
        <w:jc w:val="right"/>
        <w:rPr>
          <w:rFonts w:ascii="Times New Roman" w:eastAsia="Times New Roman" w:hAnsi="Times New Roman" w:cs="Times New Roman"/>
          <w:b/>
          <w:bCs/>
          <w:sz w:val="28"/>
          <w:szCs w:val="28"/>
          <w:rtl/>
          <w:lang w:bidi="ar-EG"/>
        </w:rPr>
      </w:pPr>
      <w:r w:rsidRPr="00361D65">
        <w:rPr>
          <w:rFonts w:ascii="Times New Roman" w:eastAsia="Times New Roman" w:hAnsi="Times New Roman" w:cs="Times New Roman"/>
          <w:b/>
          <w:bCs/>
          <w:sz w:val="28"/>
          <w:szCs w:val="28"/>
        </w:rPr>
        <w:t>Intervention:</w:t>
      </w:r>
    </w:p>
    <w:p w:rsidR="00361D65" w:rsidRPr="00361D65" w:rsidRDefault="00361D65" w:rsidP="00361D65">
      <w:pPr>
        <w:spacing w:before="100" w:beforeAutospacing="1" w:after="100" w:afterAutospacing="1" w:line="240" w:lineRule="auto"/>
        <w:jc w:val="both"/>
        <w:rPr>
          <w:rFonts w:ascii="Times New Roman" w:eastAsia="Times New Roman" w:hAnsi="Times New Roman" w:cs="Times New Roman"/>
          <w:sz w:val="24"/>
          <w:szCs w:val="24"/>
        </w:rPr>
      </w:pPr>
      <w:r w:rsidRPr="00361D65">
        <w:rPr>
          <w:rFonts w:ascii="Times New Roman" w:eastAsia="Times New Roman" w:hAnsi="Times New Roman" w:cs="Times New Roman"/>
          <w:sz w:val="24"/>
          <w:szCs w:val="24"/>
        </w:rPr>
        <w:t xml:space="preserve">     At the  beginning of the study identifying eligible postpartum women who met the inclusion criteria. After obtaining informed consent, the women in the intervention group were scheduled for an initial meeting. During this session, a professor from the Faculty of Physical Education conducted </w:t>
      </w:r>
      <w:r w:rsidRPr="00361D65">
        <w:rPr>
          <w:rFonts w:ascii="Times New Roman" w:eastAsia="Times New Roman" w:hAnsi="Times New Roman" w:cs="Times New Roman"/>
          <w:b/>
          <w:bCs/>
          <w:sz w:val="24"/>
          <w:szCs w:val="24"/>
        </w:rPr>
        <w:t>a face-to-face orientation session</w:t>
      </w:r>
      <w:r w:rsidRPr="00361D65">
        <w:rPr>
          <w:rFonts w:ascii="Times New Roman" w:eastAsia="Times New Roman" w:hAnsi="Times New Roman" w:cs="Times New Roman"/>
          <w:sz w:val="24"/>
          <w:szCs w:val="24"/>
        </w:rPr>
        <w:t xml:space="preserve"> with each participant. The purpose of the meeting was to explain the study objectives, outline the benefits of yoga in the postpartum period, and introduce the home-based exercise protocol.</w:t>
      </w:r>
    </w:p>
    <w:p w:rsidR="00361D65" w:rsidRPr="00361D65" w:rsidRDefault="00361D65" w:rsidP="00361D65">
      <w:pPr>
        <w:spacing w:before="100" w:beforeAutospacing="1" w:after="100" w:afterAutospacing="1" w:line="240" w:lineRule="auto"/>
        <w:jc w:val="both"/>
        <w:rPr>
          <w:rFonts w:ascii="Times New Roman" w:eastAsia="Times New Roman" w:hAnsi="Times New Roman" w:cs="Times New Roman"/>
          <w:sz w:val="24"/>
          <w:szCs w:val="24"/>
        </w:rPr>
      </w:pPr>
      <w:r w:rsidRPr="00361D65">
        <w:rPr>
          <w:rFonts w:ascii="Times New Roman" w:eastAsia="Times New Roman" w:hAnsi="Times New Roman" w:cs="Times New Roman"/>
          <w:sz w:val="24"/>
          <w:szCs w:val="24"/>
        </w:rPr>
        <w:t xml:space="preserve">    The professor from the Faculty of Physical Education collaborated with two female fitness trainers working accompanied the participants to the gymnasium, where he personally guided them through the initial yoga sessions. This session was offered free of charge to all participants.  In this practical setting, he provided hands-on training to ensure each woman correctly performed the movements. The sessions focused on posture alignment, breathing techniques, and safe transitions between poses. This direct supervision helped build participants’ confidence and ensured they mastered the fundamentals before continuing the exercises at ensuring that each participant learned the correct techniques for breathing, posture, pelvic floor engagement, and relaxation. Participants were encouraged to ask questions to ensure full understanding of the routines.</w:t>
      </w:r>
    </w:p>
    <w:p w:rsidR="00361D65" w:rsidRPr="00361D65" w:rsidRDefault="00361D65" w:rsidP="00361D65">
      <w:pPr>
        <w:spacing w:before="100" w:beforeAutospacing="1" w:after="100" w:afterAutospacing="1" w:line="240" w:lineRule="auto"/>
        <w:jc w:val="both"/>
        <w:rPr>
          <w:rFonts w:ascii="Times New Roman" w:eastAsia="Times New Roman" w:hAnsi="Times New Roman" w:cs="Times New Roman"/>
          <w:sz w:val="24"/>
          <w:szCs w:val="24"/>
        </w:rPr>
      </w:pPr>
      <w:r w:rsidRPr="00361D65">
        <w:rPr>
          <w:rFonts w:ascii="Times New Roman" w:eastAsia="Times New Roman" w:hAnsi="Times New Roman" w:cs="Times New Roman"/>
          <w:sz w:val="24"/>
          <w:szCs w:val="24"/>
        </w:rPr>
        <w:t xml:space="preserve">    To support home practice, each woman was given a </w:t>
      </w:r>
      <w:r w:rsidRPr="00361D65">
        <w:rPr>
          <w:rFonts w:ascii="Times New Roman" w:eastAsia="Times New Roman" w:hAnsi="Times New Roman" w:cs="Times New Roman"/>
          <w:b/>
          <w:bCs/>
          <w:sz w:val="24"/>
          <w:szCs w:val="24"/>
        </w:rPr>
        <w:t>video guide</w:t>
      </w:r>
      <w:r w:rsidRPr="00361D65">
        <w:rPr>
          <w:rFonts w:ascii="Times New Roman" w:eastAsia="Times New Roman" w:hAnsi="Times New Roman" w:cs="Times New Roman"/>
          <w:sz w:val="24"/>
          <w:szCs w:val="24"/>
        </w:rPr>
        <w:t xml:space="preserve"> that demonstrated the full sequence of yoga exercises in a clear, step-by-step manner. The video was designed to be easy to follow and compatible with smartphones, enabling participants to access it conveniently at home. The video included modified postures suitable for different levels of postpartum recovery, with emphasis on safety and gradual progression.</w:t>
      </w:r>
    </w:p>
    <w:p w:rsidR="00361D65" w:rsidRPr="00361D65" w:rsidRDefault="00361D65" w:rsidP="00361D65">
      <w:pPr>
        <w:spacing w:before="100" w:beforeAutospacing="1" w:after="100" w:afterAutospacing="1" w:line="240" w:lineRule="auto"/>
        <w:jc w:val="both"/>
        <w:outlineLvl w:val="2"/>
        <w:rPr>
          <w:rFonts w:ascii="Times New Roman" w:eastAsia="Times New Roman" w:hAnsi="Times New Roman" w:cs="Times New Roman"/>
          <w:sz w:val="27"/>
          <w:szCs w:val="27"/>
        </w:rPr>
      </w:pPr>
      <w:r w:rsidRPr="00361D65">
        <w:rPr>
          <w:rFonts w:ascii="Times New Roman" w:eastAsia="Times New Roman" w:hAnsi="Times New Roman" w:cs="Times New Roman"/>
          <w:b/>
          <w:bCs/>
          <w:sz w:val="27"/>
          <w:szCs w:val="27"/>
        </w:rPr>
        <w:t xml:space="preserve">    </w:t>
      </w:r>
      <w:r w:rsidRPr="00361D65">
        <w:rPr>
          <w:rFonts w:ascii="Times New Roman" w:eastAsia="Times New Roman" w:hAnsi="Times New Roman" w:cs="Times New Roman"/>
          <w:sz w:val="24"/>
          <w:szCs w:val="24"/>
        </w:rPr>
        <w:t>Participants were instructed to perform the yoga exercises at home three to five times per week for eight weeks, with each session lasting approximately 20–30 minutes. They were also provided with a printed exercise log sheet to record their daily practice, which helped in tracking adherence and commitment</w:t>
      </w:r>
      <w:r w:rsidRPr="00361D65">
        <w:rPr>
          <w:rFonts w:ascii="Times New Roman" w:eastAsia="Times New Roman" w:hAnsi="Times New Roman" w:cs="Times New Roman"/>
          <w:b/>
          <w:bCs/>
          <w:sz w:val="27"/>
          <w:szCs w:val="27"/>
        </w:rPr>
        <w:t>.</w:t>
      </w:r>
    </w:p>
    <w:p w:rsidR="00361D65" w:rsidRPr="00361D65" w:rsidRDefault="00361D65" w:rsidP="00361D65">
      <w:pPr>
        <w:spacing w:before="100" w:beforeAutospacing="1" w:after="100" w:afterAutospacing="1" w:line="240" w:lineRule="auto"/>
        <w:outlineLvl w:val="2"/>
        <w:rPr>
          <w:rFonts w:ascii="Times New Roman" w:eastAsia="Times New Roman" w:hAnsi="Times New Roman" w:cs="Times New Roman"/>
          <w:sz w:val="27"/>
          <w:szCs w:val="27"/>
        </w:rPr>
      </w:pPr>
      <w:r w:rsidRPr="00361D65">
        <w:rPr>
          <w:rFonts w:ascii="Times New Roman" w:eastAsia="Times New Roman" w:hAnsi="Times New Roman" w:cs="Times New Roman"/>
          <w:sz w:val="27"/>
          <w:szCs w:val="27"/>
        </w:rPr>
        <w:t xml:space="preserve"> </w:t>
      </w:r>
      <w:r w:rsidRPr="00361D65">
        <w:rPr>
          <w:rFonts w:ascii="Times New Roman" w:eastAsia="Times New Roman" w:hAnsi="Times New Roman" w:cs="Times New Roman"/>
          <w:b/>
          <w:bCs/>
          <w:sz w:val="27"/>
          <w:szCs w:val="27"/>
        </w:rPr>
        <w:t>Key Exercises Included:</w:t>
      </w:r>
    </w:p>
    <w:p w:rsidR="00361D65" w:rsidRPr="00361D65" w:rsidRDefault="00361D65" w:rsidP="00361D65">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361D65">
        <w:rPr>
          <w:rFonts w:ascii="Times New Roman" w:eastAsia="Times New Roman" w:hAnsi="Times New Roman" w:cs="Times New Roman"/>
          <w:sz w:val="24"/>
          <w:szCs w:val="24"/>
        </w:rPr>
        <w:t>Diaphragmatic (deep belly) breathing for stress reduction and relaxation.</w:t>
      </w:r>
    </w:p>
    <w:p w:rsidR="00361D65" w:rsidRPr="00361D65" w:rsidRDefault="00361D65" w:rsidP="00361D65">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361D65">
        <w:rPr>
          <w:rFonts w:ascii="Times New Roman" w:eastAsia="Times New Roman" w:hAnsi="Times New Roman" w:cs="Times New Roman"/>
          <w:sz w:val="24"/>
          <w:szCs w:val="24"/>
        </w:rPr>
        <w:t>Pelvic floor (Kegel) exercises to restore muscle tone.</w:t>
      </w:r>
    </w:p>
    <w:p w:rsidR="00361D65" w:rsidRPr="00361D65" w:rsidRDefault="00361D65" w:rsidP="00361D65">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361D65">
        <w:rPr>
          <w:rFonts w:ascii="Times New Roman" w:eastAsia="Times New Roman" w:hAnsi="Times New Roman" w:cs="Times New Roman"/>
          <w:sz w:val="24"/>
          <w:szCs w:val="24"/>
        </w:rPr>
        <w:t>Cat-Cow stretches to increase spinal flexibility and alleviate back pain.</w:t>
      </w:r>
    </w:p>
    <w:p w:rsidR="00361D65" w:rsidRPr="00361D65" w:rsidRDefault="00361D65" w:rsidP="00361D65">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361D65">
        <w:rPr>
          <w:rFonts w:ascii="Times New Roman" w:eastAsia="Times New Roman" w:hAnsi="Times New Roman" w:cs="Times New Roman"/>
          <w:sz w:val="24"/>
          <w:szCs w:val="24"/>
        </w:rPr>
        <w:t>Bridge pose to strengthen the lower back and pelvic area.</w:t>
      </w:r>
    </w:p>
    <w:p w:rsidR="00361D65" w:rsidRPr="00361D65" w:rsidRDefault="00361D65" w:rsidP="00361D65">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361D65">
        <w:rPr>
          <w:rFonts w:ascii="Times New Roman" w:eastAsia="Times New Roman" w:hAnsi="Times New Roman" w:cs="Times New Roman"/>
          <w:sz w:val="24"/>
          <w:szCs w:val="24"/>
        </w:rPr>
        <w:t>Child’s pose and seated forward bends to gently stretch and relax muscles.</w:t>
      </w:r>
    </w:p>
    <w:p w:rsidR="00361D65" w:rsidRPr="00361D65" w:rsidRDefault="00361D65" w:rsidP="00361D65">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361D65">
        <w:rPr>
          <w:rFonts w:ascii="Times New Roman" w:eastAsia="Times New Roman" w:hAnsi="Times New Roman" w:cs="Times New Roman"/>
          <w:sz w:val="24"/>
          <w:szCs w:val="24"/>
        </w:rPr>
        <w:t>Legs up the wall pose for circulation and calming effects.</w:t>
      </w:r>
    </w:p>
    <w:p w:rsidR="00361D65" w:rsidRPr="00361D65" w:rsidRDefault="00361D65" w:rsidP="00361D65">
      <w:pPr>
        <w:spacing w:before="100" w:beforeAutospacing="1" w:after="100" w:afterAutospacing="1" w:line="240" w:lineRule="auto"/>
        <w:jc w:val="both"/>
        <w:rPr>
          <w:rFonts w:ascii="Times New Roman" w:eastAsia="Times New Roman" w:hAnsi="Times New Roman" w:cs="Times New Roman"/>
          <w:sz w:val="24"/>
          <w:szCs w:val="24"/>
        </w:rPr>
      </w:pPr>
      <w:r w:rsidRPr="00361D65">
        <w:rPr>
          <w:rFonts w:ascii="Times New Roman" w:eastAsia="Times New Roman" w:hAnsi="Times New Roman" w:cs="Times New Roman"/>
          <w:sz w:val="24"/>
          <w:szCs w:val="24"/>
        </w:rPr>
        <w:lastRenderedPageBreak/>
        <w:t xml:space="preserve">  Weekly follow-up was conducted via phone calls or WhatsApp messages by the research team to provide motivation, address any concerns, and ensure compliance with the program. Any challenges faced by the participants were discussed, and guidance was given to adapt the exercises if needed.</w:t>
      </w:r>
    </w:p>
    <w:p w:rsidR="00361D65" w:rsidRPr="00361D65" w:rsidRDefault="00361D65" w:rsidP="00361D65">
      <w:pPr>
        <w:spacing w:before="100" w:beforeAutospacing="1" w:after="100" w:afterAutospacing="1" w:line="240" w:lineRule="auto"/>
        <w:jc w:val="both"/>
        <w:rPr>
          <w:rFonts w:ascii="Times New Roman" w:eastAsia="Times New Roman" w:hAnsi="Times New Roman" w:cs="Times New Roman"/>
          <w:sz w:val="24"/>
          <w:szCs w:val="24"/>
        </w:rPr>
      </w:pPr>
      <w:r w:rsidRPr="00361D65">
        <w:rPr>
          <w:rFonts w:ascii="Times New Roman" w:eastAsia="Times New Roman" w:hAnsi="Times New Roman" w:cs="Times New Roman"/>
          <w:sz w:val="24"/>
          <w:szCs w:val="24"/>
        </w:rPr>
        <w:t xml:space="preserve">   This structured and supportive approach aimed to enhance participant engagement and ensure the correct and safe implementation of the yoga exercises, ultimately contributing to the improvement of postpartum quality of life.</w:t>
      </w:r>
    </w:p>
    <w:p w:rsidR="00361D65" w:rsidRPr="00361D65" w:rsidRDefault="00361D65" w:rsidP="00361D65">
      <w:pPr>
        <w:spacing w:before="100" w:beforeAutospacing="1" w:after="100" w:afterAutospacing="1" w:line="240" w:lineRule="auto"/>
        <w:rPr>
          <w:rFonts w:ascii="Times New Roman" w:eastAsia="Times New Roman" w:hAnsi="Times New Roman" w:cs="Times New Roman"/>
          <w:b/>
          <w:bCs/>
          <w:sz w:val="24"/>
          <w:szCs w:val="24"/>
        </w:rPr>
      </w:pPr>
      <w:r w:rsidRPr="00361D65">
        <w:rPr>
          <w:rFonts w:ascii="Times New Roman" w:eastAsia="Times New Roman" w:hAnsi="Times New Roman" w:cs="Times New Roman"/>
          <w:sz w:val="24"/>
          <w:szCs w:val="24"/>
        </w:rPr>
        <w:t xml:space="preserve">                                                                                                                      </w:t>
      </w:r>
      <w:r w:rsidRPr="00361D65">
        <w:rPr>
          <w:rFonts w:ascii="Times New Roman" w:eastAsia="Times New Roman" w:hAnsi="Times New Roman" w:cs="Times New Roman"/>
          <w:sz w:val="24"/>
          <w:szCs w:val="24"/>
          <w:rtl/>
          <w:lang w:bidi="ar-EG"/>
        </w:rPr>
        <w:tab/>
      </w:r>
      <w:r w:rsidRPr="00361D65">
        <w:rPr>
          <w:rFonts w:ascii="Times New Roman" w:eastAsia="Times New Roman" w:hAnsi="Times New Roman" w:cs="Times New Roman"/>
          <w:sz w:val="24"/>
          <w:szCs w:val="24"/>
        </w:rPr>
        <w:br/>
      </w:r>
      <w:r w:rsidRPr="00361D65">
        <w:rPr>
          <w:rFonts w:ascii="Times New Roman" w:eastAsia="Times New Roman" w:hAnsi="Times New Roman" w:cs="Times New Roman"/>
          <w:b/>
          <w:bCs/>
          <w:sz w:val="24"/>
          <w:szCs w:val="24"/>
        </w:rPr>
        <w:t>Data collection:</w:t>
      </w:r>
    </w:p>
    <w:p w:rsidR="00361D65" w:rsidRPr="00361D65" w:rsidRDefault="00361D65" w:rsidP="00361D65">
      <w:pPr>
        <w:spacing w:before="100" w:beforeAutospacing="1" w:after="100" w:afterAutospacing="1" w:line="240" w:lineRule="auto"/>
        <w:rPr>
          <w:rFonts w:ascii="Times New Roman" w:eastAsia="Times New Roman" w:hAnsi="Times New Roman" w:cs="Times New Roman"/>
          <w:sz w:val="24"/>
          <w:szCs w:val="24"/>
        </w:rPr>
      </w:pPr>
      <w:r w:rsidRPr="00361D65">
        <w:rPr>
          <w:rFonts w:ascii="Times New Roman" w:eastAsia="Times New Roman" w:hAnsi="Times New Roman" w:cs="Times New Roman"/>
          <w:sz w:val="24"/>
          <w:szCs w:val="24"/>
        </w:rPr>
        <w:t xml:space="preserve">Data collection  for this study was carried out over a six-month period, from the beginning of </w:t>
      </w:r>
      <w:r w:rsidRPr="00361D65">
        <w:rPr>
          <w:rFonts w:ascii="Times New Roman" w:eastAsia="Times New Roman" w:hAnsi="Times New Roman" w:cs="Times New Roman"/>
          <w:b/>
          <w:bCs/>
          <w:sz w:val="24"/>
          <w:szCs w:val="24"/>
        </w:rPr>
        <w:t>July 2024 to the end of December 2024</w:t>
      </w:r>
      <w:r w:rsidRPr="00361D65">
        <w:rPr>
          <w:rFonts w:ascii="Times New Roman" w:eastAsia="Times New Roman" w:hAnsi="Times New Roman" w:cs="Times New Roman"/>
          <w:sz w:val="24"/>
          <w:szCs w:val="24"/>
        </w:rPr>
        <w:t xml:space="preserve">. The researchers utilized </w:t>
      </w:r>
      <w:r w:rsidRPr="00361D65">
        <w:rPr>
          <w:rFonts w:ascii="Times New Roman" w:eastAsia="Times New Roman" w:hAnsi="Times New Roman" w:cs="Times New Roman"/>
          <w:b/>
          <w:bCs/>
          <w:sz w:val="24"/>
          <w:szCs w:val="24"/>
        </w:rPr>
        <w:t>three tools</w:t>
      </w:r>
      <w:r w:rsidRPr="00361D65">
        <w:rPr>
          <w:rFonts w:ascii="Times New Roman" w:eastAsia="Times New Roman" w:hAnsi="Times New Roman" w:cs="Times New Roman"/>
          <w:sz w:val="24"/>
          <w:szCs w:val="24"/>
        </w:rPr>
        <w:t xml:space="preserve"> to collect the required data:</w:t>
      </w:r>
    </w:p>
    <w:p w:rsidR="00361D65" w:rsidRPr="00361D65" w:rsidRDefault="00361D65" w:rsidP="00361D65">
      <w:pPr>
        <w:spacing w:before="100" w:beforeAutospacing="1" w:after="100" w:afterAutospacing="1" w:line="240" w:lineRule="auto"/>
        <w:rPr>
          <w:rFonts w:ascii="Times New Roman" w:eastAsia="Times New Roman" w:hAnsi="Times New Roman" w:cs="Times New Roman"/>
          <w:sz w:val="24"/>
          <w:szCs w:val="24"/>
        </w:rPr>
      </w:pPr>
      <w:r w:rsidRPr="00361D65">
        <w:rPr>
          <w:rFonts w:ascii="Times New Roman" w:eastAsia="Times New Roman" w:hAnsi="Times New Roman" w:cs="Times New Roman"/>
          <w:b/>
          <w:bCs/>
          <w:sz w:val="24"/>
          <w:szCs w:val="24"/>
        </w:rPr>
        <w:t>Tool I: Structured Interviewing Questionnaire</w:t>
      </w:r>
      <w:r w:rsidRPr="00361D65">
        <w:rPr>
          <w:rFonts w:ascii="Times New Roman" w:eastAsia="Times New Roman" w:hAnsi="Times New Roman" w:cs="Times New Roman"/>
          <w:sz w:val="24"/>
          <w:szCs w:val="24"/>
        </w:rPr>
        <w:br/>
        <w:t>This tool was developed by the researchers and composed of two main parts:</w:t>
      </w:r>
    </w:p>
    <w:p w:rsidR="00361D65" w:rsidRPr="00361D65" w:rsidRDefault="00361D65" w:rsidP="00361D65">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61D65">
        <w:rPr>
          <w:rFonts w:ascii="Times New Roman" w:eastAsia="Times New Roman" w:hAnsi="Times New Roman" w:cs="Times New Roman"/>
          <w:b/>
          <w:bCs/>
          <w:sz w:val="24"/>
          <w:szCs w:val="24"/>
        </w:rPr>
        <w:t>Part 1: Sociodemographic Data</w:t>
      </w:r>
      <w:r w:rsidRPr="00361D65">
        <w:rPr>
          <w:rFonts w:ascii="Times New Roman" w:eastAsia="Times New Roman" w:hAnsi="Times New Roman" w:cs="Times New Roman"/>
          <w:sz w:val="24"/>
          <w:szCs w:val="24"/>
        </w:rPr>
        <w:br/>
        <w:t>This section collected basic demographic information about postpartum women, including age, level of education, place of residence, telephone number, occupation, and income.</w:t>
      </w:r>
    </w:p>
    <w:p w:rsidR="00361D65" w:rsidRPr="00361D65" w:rsidRDefault="00361D65" w:rsidP="00361D65">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61D65">
        <w:rPr>
          <w:rFonts w:ascii="Times New Roman" w:eastAsia="Times New Roman" w:hAnsi="Times New Roman" w:cs="Times New Roman"/>
          <w:b/>
          <w:bCs/>
          <w:sz w:val="24"/>
          <w:szCs w:val="24"/>
        </w:rPr>
        <w:t>Part 2: Obstetric and Infant History</w:t>
      </w:r>
      <w:r w:rsidRPr="00361D65">
        <w:rPr>
          <w:rFonts w:ascii="Times New Roman" w:eastAsia="Times New Roman" w:hAnsi="Times New Roman" w:cs="Times New Roman"/>
          <w:sz w:val="24"/>
          <w:szCs w:val="24"/>
        </w:rPr>
        <w:br/>
        <w:t>This section gathered comprehensive data regarding the women’s obstetric history, including gravidity, parity, antenatal and postnatal history, type of delivery, and time since previous delivery. Additionally, information related to the infant was collected, such as sex, feeding method, type of daycare (e.g., home with mother, babysitter, or nursery), and the infant’s health status.</w:t>
      </w:r>
      <w:r w:rsidRPr="00361D65">
        <w:rPr>
          <w:rFonts w:ascii="Times New Roman" w:eastAsia="Times New Roman" w:hAnsi="Times New Roman" w:cs="Times New Roman"/>
          <w:sz w:val="24"/>
          <w:szCs w:val="24"/>
        </w:rPr>
        <w:br/>
        <w:t xml:space="preserve">The data was collected using a </w:t>
      </w:r>
      <w:r w:rsidRPr="00361D65">
        <w:rPr>
          <w:rFonts w:ascii="Times New Roman" w:eastAsia="Times New Roman" w:hAnsi="Times New Roman" w:cs="Times New Roman"/>
          <w:b/>
          <w:bCs/>
          <w:sz w:val="24"/>
          <w:szCs w:val="24"/>
        </w:rPr>
        <w:t>self-administered questionnaire</w:t>
      </w:r>
      <w:r w:rsidRPr="00361D65">
        <w:rPr>
          <w:rFonts w:ascii="Times New Roman" w:eastAsia="Times New Roman" w:hAnsi="Times New Roman" w:cs="Times New Roman"/>
          <w:sz w:val="24"/>
          <w:szCs w:val="24"/>
        </w:rPr>
        <w:t>, allowing participants to report their sociodemographic and clinical background comfortably.</w:t>
      </w:r>
    </w:p>
    <w:p w:rsidR="00361D65" w:rsidRPr="00361D65" w:rsidRDefault="00361D65" w:rsidP="00361D65">
      <w:pPr>
        <w:spacing w:before="100" w:beforeAutospacing="1" w:after="100" w:afterAutospacing="1" w:line="240" w:lineRule="auto"/>
        <w:rPr>
          <w:rFonts w:ascii="Times New Roman" w:eastAsia="Times New Roman" w:hAnsi="Times New Roman" w:cs="Times New Roman"/>
          <w:b/>
          <w:bCs/>
          <w:sz w:val="24"/>
          <w:szCs w:val="24"/>
        </w:rPr>
      </w:pPr>
      <w:r w:rsidRPr="00361D65">
        <w:rPr>
          <w:rFonts w:ascii="Times New Roman" w:eastAsia="Times New Roman" w:hAnsi="Times New Roman" w:cs="Times New Roman"/>
          <w:b/>
          <w:bCs/>
          <w:sz w:val="24"/>
          <w:szCs w:val="24"/>
        </w:rPr>
        <w:t>Tool II: Yoga Exercise Schedule Card:</w:t>
      </w:r>
    </w:p>
    <w:p w:rsidR="00361D65" w:rsidRPr="00361D65" w:rsidRDefault="00361D65" w:rsidP="00361D65">
      <w:pPr>
        <w:spacing w:before="100" w:beforeAutospacing="1" w:after="100" w:afterAutospacing="1" w:line="240" w:lineRule="auto"/>
        <w:jc w:val="both"/>
        <w:rPr>
          <w:rFonts w:ascii="Times New Roman" w:eastAsia="Times New Roman" w:hAnsi="Times New Roman" w:cs="Times New Roman"/>
          <w:sz w:val="24"/>
          <w:szCs w:val="24"/>
        </w:rPr>
      </w:pPr>
      <w:r w:rsidRPr="00361D65">
        <w:rPr>
          <w:rFonts w:ascii="Times New Roman" w:eastAsia="Times New Roman" w:hAnsi="Times New Roman" w:cs="Times New Roman"/>
          <w:sz w:val="24"/>
          <w:szCs w:val="24"/>
        </w:rPr>
        <w:br/>
        <w:t xml:space="preserve">     This tool functioned as both a </w:t>
      </w:r>
      <w:r w:rsidRPr="00361D65">
        <w:rPr>
          <w:rFonts w:ascii="Times New Roman" w:eastAsia="Times New Roman" w:hAnsi="Times New Roman" w:cs="Times New Roman"/>
          <w:b/>
          <w:bCs/>
          <w:sz w:val="24"/>
          <w:szCs w:val="24"/>
        </w:rPr>
        <w:t>guidance and monitoring resource</w:t>
      </w:r>
      <w:r w:rsidRPr="00361D65">
        <w:rPr>
          <w:rFonts w:ascii="Times New Roman" w:eastAsia="Times New Roman" w:hAnsi="Times New Roman" w:cs="Times New Roman"/>
          <w:sz w:val="24"/>
          <w:szCs w:val="24"/>
        </w:rPr>
        <w:t xml:space="preserve"> for the postpartum yoga intervention. The </w:t>
      </w:r>
      <w:r w:rsidRPr="00361D65">
        <w:rPr>
          <w:rFonts w:ascii="Times New Roman" w:eastAsia="Times New Roman" w:hAnsi="Times New Roman" w:cs="Times New Roman"/>
          <w:b/>
          <w:bCs/>
          <w:sz w:val="24"/>
          <w:szCs w:val="24"/>
        </w:rPr>
        <w:t>Yoga Exercise Schedule Card</w:t>
      </w:r>
      <w:r w:rsidRPr="00361D65">
        <w:rPr>
          <w:rFonts w:ascii="Times New Roman" w:eastAsia="Times New Roman" w:hAnsi="Times New Roman" w:cs="Times New Roman"/>
          <w:sz w:val="24"/>
          <w:szCs w:val="24"/>
        </w:rPr>
        <w:t xml:space="preserve"> included evidence-based guidelines for the </w:t>
      </w:r>
      <w:r w:rsidRPr="00361D65">
        <w:rPr>
          <w:rFonts w:ascii="Times New Roman" w:eastAsia="Times New Roman" w:hAnsi="Times New Roman" w:cs="Times New Roman"/>
          <w:b/>
          <w:bCs/>
          <w:sz w:val="24"/>
          <w:szCs w:val="24"/>
        </w:rPr>
        <w:t>safe practice of yoga during the postpartum period</w:t>
      </w:r>
      <w:r w:rsidRPr="00361D65">
        <w:rPr>
          <w:rFonts w:ascii="Times New Roman" w:eastAsia="Times New Roman" w:hAnsi="Times New Roman" w:cs="Times New Roman"/>
          <w:sz w:val="24"/>
          <w:szCs w:val="24"/>
        </w:rPr>
        <w:t xml:space="preserve">, in accordance with recommendations from the </w:t>
      </w:r>
      <w:r w:rsidRPr="00361D65">
        <w:rPr>
          <w:rFonts w:ascii="Times New Roman" w:eastAsia="Times New Roman" w:hAnsi="Times New Roman" w:cs="Times New Roman"/>
          <w:b/>
          <w:bCs/>
          <w:sz w:val="24"/>
          <w:szCs w:val="24"/>
        </w:rPr>
        <w:t>American Pregnancy Association</w:t>
      </w:r>
      <w:r w:rsidRPr="00361D65">
        <w:rPr>
          <w:rFonts w:ascii="Times New Roman" w:eastAsia="Times New Roman" w:hAnsi="Times New Roman" w:cs="Times New Roman"/>
          <w:sz w:val="24"/>
          <w:szCs w:val="24"/>
        </w:rPr>
        <w:t>.</w:t>
      </w:r>
    </w:p>
    <w:p w:rsidR="00361D65" w:rsidRPr="00361D65" w:rsidRDefault="00361D65" w:rsidP="00361D65">
      <w:pPr>
        <w:spacing w:before="100" w:beforeAutospacing="1" w:after="100" w:afterAutospacing="1" w:line="240" w:lineRule="auto"/>
        <w:jc w:val="both"/>
        <w:rPr>
          <w:rFonts w:ascii="Times New Roman" w:eastAsia="Times New Roman" w:hAnsi="Times New Roman" w:cs="Times New Roman"/>
          <w:sz w:val="24"/>
          <w:szCs w:val="24"/>
        </w:rPr>
      </w:pPr>
      <w:r w:rsidRPr="00361D65">
        <w:rPr>
          <w:rFonts w:ascii="Times New Roman" w:eastAsia="Times New Roman" w:hAnsi="Times New Roman" w:cs="Times New Roman"/>
          <w:sz w:val="24"/>
          <w:szCs w:val="24"/>
        </w:rPr>
        <w:t xml:space="preserve">    The card provided postpartum women with clear instructions on how to perform each  yoga pose safely, including breathing techniques, posture alignment, and relaxation methods. It also highlighted the </w:t>
      </w:r>
      <w:r w:rsidRPr="00361D65">
        <w:rPr>
          <w:rFonts w:ascii="Times New Roman" w:eastAsia="Times New Roman" w:hAnsi="Times New Roman" w:cs="Times New Roman"/>
          <w:b/>
          <w:bCs/>
          <w:sz w:val="24"/>
          <w:szCs w:val="24"/>
        </w:rPr>
        <w:t>physical and psychological benefits</w:t>
      </w:r>
      <w:r w:rsidRPr="00361D65">
        <w:rPr>
          <w:rFonts w:ascii="Times New Roman" w:eastAsia="Times New Roman" w:hAnsi="Times New Roman" w:cs="Times New Roman"/>
          <w:sz w:val="24"/>
          <w:szCs w:val="24"/>
        </w:rPr>
        <w:t xml:space="preserve"> of yoga, such as improved pelvic floor strength, enhanced flexibility, stress reduction, and emotional well-being </w:t>
      </w:r>
      <w:r w:rsidRPr="00361D65">
        <w:rPr>
          <w:rFonts w:ascii="Times New Roman" w:eastAsia="Times New Roman" w:hAnsi="Times New Roman" w:cs="Times New Roman"/>
          <w:b/>
          <w:bCs/>
          <w:sz w:val="24"/>
          <w:szCs w:val="24"/>
        </w:rPr>
        <w:t>(Field, 2021; Kinser &amp; Jallo, 2020).</w:t>
      </w:r>
    </w:p>
    <w:p w:rsidR="00361D65" w:rsidRPr="00361D65" w:rsidRDefault="00361D65" w:rsidP="00361D65">
      <w:pPr>
        <w:spacing w:before="100" w:beforeAutospacing="1" w:after="100" w:afterAutospacing="1" w:line="240" w:lineRule="auto"/>
        <w:jc w:val="both"/>
        <w:rPr>
          <w:rFonts w:ascii="Times New Roman" w:eastAsia="Times New Roman" w:hAnsi="Times New Roman" w:cs="Times New Roman"/>
          <w:sz w:val="24"/>
          <w:szCs w:val="24"/>
        </w:rPr>
      </w:pPr>
      <w:r w:rsidRPr="00361D65">
        <w:rPr>
          <w:rFonts w:ascii="Times New Roman" w:eastAsia="Times New Roman" w:hAnsi="Times New Roman" w:cs="Times New Roman"/>
          <w:sz w:val="24"/>
          <w:szCs w:val="24"/>
        </w:rPr>
        <w:lastRenderedPageBreak/>
        <w:t xml:space="preserve">In addition to serving as a guide, the card was used to </w:t>
      </w:r>
      <w:r w:rsidRPr="00361D65">
        <w:rPr>
          <w:rFonts w:ascii="Times New Roman" w:eastAsia="Times New Roman" w:hAnsi="Times New Roman" w:cs="Times New Roman"/>
          <w:b/>
          <w:bCs/>
          <w:sz w:val="24"/>
          <w:szCs w:val="24"/>
        </w:rPr>
        <w:t>track the participants' adherence</w:t>
      </w:r>
      <w:r w:rsidRPr="00361D65">
        <w:rPr>
          <w:rFonts w:ascii="Times New Roman" w:eastAsia="Times New Roman" w:hAnsi="Times New Roman" w:cs="Times New Roman"/>
          <w:sz w:val="24"/>
          <w:szCs w:val="24"/>
        </w:rPr>
        <w:t xml:space="preserve"> to the yoga regimen. It contained structured sections where each participant recorded the:</w:t>
      </w:r>
    </w:p>
    <w:p w:rsidR="00361D65" w:rsidRPr="00361D65" w:rsidRDefault="00361D65" w:rsidP="00361D65">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361D65">
        <w:rPr>
          <w:rFonts w:ascii="Times New Roman" w:eastAsia="Times New Roman" w:hAnsi="Times New Roman" w:cs="Times New Roman"/>
          <w:b/>
          <w:bCs/>
          <w:sz w:val="24"/>
          <w:szCs w:val="24"/>
        </w:rPr>
        <w:t>Date and duration</w:t>
      </w:r>
      <w:r w:rsidRPr="00361D65">
        <w:rPr>
          <w:rFonts w:ascii="Times New Roman" w:eastAsia="Times New Roman" w:hAnsi="Times New Roman" w:cs="Times New Roman"/>
          <w:sz w:val="24"/>
          <w:szCs w:val="24"/>
        </w:rPr>
        <w:t xml:space="preserve"> of each home-based yoga session.</w:t>
      </w:r>
    </w:p>
    <w:p w:rsidR="00361D65" w:rsidRPr="00361D65" w:rsidRDefault="00361D65" w:rsidP="00361D65">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361D65">
        <w:rPr>
          <w:rFonts w:ascii="Times New Roman" w:eastAsia="Times New Roman" w:hAnsi="Times New Roman" w:cs="Times New Roman"/>
          <w:b/>
          <w:bCs/>
          <w:sz w:val="24"/>
          <w:szCs w:val="24"/>
        </w:rPr>
        <w:t>Type of exercises</w:t>
      </w:r>
      <w:r w:rsidRPr="00361D65">
        <w:rPr>
          <w:rFonts w:ascii="Times New Roman" w:eastAsia="Times New Roman" w:hAnsi="Times New Roman" w:cs="Times New Roman"/>
          <w:sz w:val="24"/>
          <w:szCs w:val="24"/>
        </w:rPr>
        <w:t xml:space="preserve"> performed (e.g., stretching, breathing, relaxation).</w:t>
      </w:r>
    </w:p>
    <w:p w:rsidR="00361D65" w:rsidRPr="00361D65" w:rsidRDefault="00361D65" w:rsidP="00361D65">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361D65">
        <w:rPr>
          <w:rFonts w:ascii="Times New Roman" w:eastAsia="Times New Roman" w:hAnsi="Times New Roman" w:cs="Times New Roman"/>
          <w:b/>
          <w:bCs/>
          <w:sz w:val="24"/>
          <w:szCs w:val="24"/>
        </w:rPr>
        <w:t>Number of repetitions</w:t>
      </w:r>
      <w:r w:rsidRPr="00361D65">
        <w:rPr>
          <w:rFonts w:ascii="Times New Roman" w:eastAsia="Times New Roman" w:hAnsi="Times New Roman" w:cs="Times New Roman"/>
          <w:sz w:val="24"/>
          <w:szCs w:val="24"/>
        </w:rPr>
        <w:t xml:space="preserve"> and time spent per exercise.</w:t>
      </w:r>
    </w:p>
    <w:p w:rsidR="00361D65" w:rsidRPr="00361D65" w:rsidRDefault="00361D65" w:rsidP="00361D65">
      <w:pPr>
        <w:spacing w:before="100" w:beforeAutospacing="1" w:after="100" w:afterAutospacing="1" w:line="240" w:lineRule="auto"/>
        <w:jc w:val="both"/>
        <w:rPr>
          <w:rFonts w:ascii="Times New Roman" w:eastAsia="Times New Roman" w:hAnsi="Times New Roman" w:cs="Times New Roman"/>
          <w:sz w:val="24"/>
          <w:szCs w:val="24"/>
        </w:rPr>
      </w:pPr>
      <w:r w:rsidRPr="00361D65">
        <w:rPr>
          <w:rFonts w:ascii="Times New Roman" w:eastAsia="Times New Roman" w:hAnsi="Times New Roman" w:cs="Times New Roman"/>
          <w:sz w:val="24"/>
          <w:szCs w:val="24"/>
        </w:rPr>
        <w:t xml:space="preserve">   This tracking mechanism enabled the researchers to monitor the </w:t>
      </w:r>
      <w:r w:rsidRPr="00361D65">
        <w:rPr>
          <w:rFonts w:ascii="Times New Roman" w:eastAsia="Times New Roman" w:hAnsi="Times New Roman" w:cs="Times New Roman"/>
          <w:b/>
          <w:bCs/>
          <w:sz w:val="24"/>
          <w:szCs w:val="24"/>
        </w:rPr>
        <w:t>frequency, consistency, and engagement</w:t>
      </w:r>
      <w:r w:rsidRPr="00361D65">
        <w:rPr>
          <w:rFonts w:ascii="Times New Roman" w:eastAsia="Times New Roman" w:hAnsi="Times New Roman" w:cs="Times New Roman"/>
          <w:sz w:val="24"/>
          <w:szCs w:val="24"/>
        </w:rPr>
        <w:t xml:space="preserve"> of each woman throughout the 8-week intervention, which was essential for evaluating the impact of yoga on quality of life.</w:t>
      </w:r>
    </w:p>
    <w:p w:rsidR="00361D65" w:rsidRPr="00361D65" w:rsidRDefault="00361D65" w:rsidP="00361D65">
      <w:pPr>
        <w:spacing w:before="100" w:beforeAutospacing="1" w:after="100" w:afterAutospacing="1" w:line="240" w:lineRule="auto"/>
        <w:jc w:val="both"/>
        <w:rPr>
          <w:rFonts w:ascii="Times New Roman" w:eastAsia="Times New Roman" w:hAnsi="Times New Roman" w:cs="Times New Roman"/>
          <w:sz w:val="24"/>
          <w:szCs w:val="24"/>
        </w:rPr>
      </w:pPr>
      <w:r w:rsidRPr="00361D65">
        <w:rPr>
          <w:rFonts w:ascii="Times New Roman" w:eastAsia="Times New Roman" w:hAnsi="Times New Roman" w:cs="Times New Roman"/>
          <w:b/>
          <w:bCs/>
          <w:sz w:val="24"/>
          <w:szCs w:val="24"/>
        </w:rPr>
        <w:t>Tool III: Quality of Life Questionnaire</w:t>
      </w:r>
      <w:r w:rsidRPr="00361D65">
        <w:rPr>
          <w:rFonts w:ascii="Times New Roman" w:eastAsia="Times New Roman" w:hAnsi="Times New Roman" w:cs="Times New Roman"/>
          <w:sz w:val="24"/>
          <w:szCs w:val="24"/>
        </w:rPr>
        <w:br/>
        <w:t xml:space="preserve">This standardized tool was used to assess the overall quality of life of postpartum women. It was originally developed by </w:t>
      </w:r>
      <w:r w:rsidRPr="00361D65">
        <w:rPr>
          <w:rFonts w:ascii="Times New Roman" w:eastAsia="Times New Roman" w:hAnsi="Times New Roman" w:cs="Times New Roman"/>
          <w:b/>
          <w:bCs/>
          <w:sz w:val="24"/>
          <w:szCs w:val="24"/>
        </w:rPr>
        <w:t>Pamela Dee Hill (2018)</w:t>
      </w:r>
      <w:r w:rsidRPr="00361D65">
        <w:rPr>
          <w:rFonts w:ascii="Times New Roman" w:eastAsia="Times New Roman" w:hAnsi="Times New Roman" w:cs="Times New Roman"/>
          <w:sz w:val="24"/>
          <w:szCs w:val="24"/>
        </w:rPr>
        <w:t xml:space="preserve"> and adapted from the work of </w:t>
      </w:r>
      <w:r w:rsidRPr="00361D65">
        <w:rPr>
          <w:rFonts w:ascii="Times New Roman" w:eastAsia="Times New Roman" w:hAnsi="Times New Roman" w:cs="Times New Roman"/>
          <w:b/>
          <w:bCs/>
          <w:sz w:val="24"/>
          <w:szCs w:val="24"/>
        </w:rPr>
        <w:t>Ware, J.E., &amp; Sherbourne, C.D. (1992)</w:t>
      </w:r>
      <w:r w:rsidRPr="00361D65">
        <w:rPr>
          <w:rFonts w:ascii="Times New Roman" w:eastAsia="Times New Roman" w:hAnsi="Times New Roman" w:cs="Times New Roman"/>
          <w:sz w:val="24"/>
          <w:szCs w:val="24"/>
        </w:rPr>
        <w:t>. The questionnaire evaluates satisfaction across multiple domains of life (e.g., physical health, emotional well-being, social functioning).</w:t>
      </w:r>
    </w:p>
    <w:p w:rsidR="00361D65" w:rsidRPr="00361D65" w:rsidRDefault="00361D65" w:rsidP="00361D65">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361D65">
        <w:rPr>
          <w:rFonts w:ascii="Times New Roman" w:eastAsia="Times New Roman" w:hAnsi="Times New Roman" w:cs="Times New Roman"/>
          <w:b/>
          <w:bCs/>
          <w:sz w:val="24"/>
          <w:szCs w:val="24"/>
        </w:rPr>
        <w:t>Scoring System:</w:t>
      </w:r>
      <w:r w:rsidRPr="00361D65">
        <w:rPr>
          <w:rFonts w:ascii="Times New Roman" w:eastAsia="Times New Roman" w:hAnsi="Times New Roman" w:cs="Times New Roman"/>
          <w:sz w:val="24"/>
          <w:szCs w:val="24"/>
        </w:rPr>
        <w:t xml:space="preserve"> Each subscale is scored independently, and responses are converted to a </w:t>
      </w:r>
      <w:r w:rsidRPr="00361D65">
        <w:rPr>
          <w:rFonts w:ascii="Times New Roman" w:eastAsia="Times New Roman" w:hAnsi="Times New Roman" w:cs="Times New Roman"/>
          <w:b/>
          <w:bCs/>
          <w:sz w:val="24"/>
          <w:szCs w:val="24"/>
        </w:rPr>
        <w:t>0–100 scale</w:t>
      </w:r>
      <w:r w:rsidRPr="00361D65">
        <w:rPr>
          <w:rFonts w:ascii="Times New Roman" w:eastAsia="Times New Roman" w:hAnsi="Times New Roman" w:cs="Times New Roman"/>
          <w:sz w:val="24"/>
          <w:szCs w:val="24"/>
        </w:rPr>
        <w:t xml:space="preserve">, with </w:t>
      </w:r>
      <w:r w:rsidRPr="00361D65">
        <w:rPr>
          <w:rFonts w:ascii="Times New Roman" w:eastAsia="Times New Roman" w:hAnsi="Times New Roman" w:cs="Times New Roman"/>
          <w:b/>
          <w:bCs/>
          <w:sz w:val="24"/>
          <w:szCs w:val="24"/>
        </w:rPr>
        <w:t>higher scores indicating better quality of life</w:t>
      </w:r>
      <w:r w:rsidRPr="00361D65">
        <w:rPr>
          <w:rFonts w:ascii="Times New Roman" w:eastAsia="Times New Roman" w:hAnsi="Times New Roman" w:cs="Times New Roman"/>
          <w:sz w:val="24"/>
          <w:szCs w:val="24"/>
        </w:rPr>
        <w:t>.</w:t>
      </w:r>
      <w:r w:rsidRPr="00361D65">
        <w:rPr>
          <w:rFonts w:ascii="Times New Roman" w:eastAsia="Times New Roman" w:hAnsi="Times New Roman" w:cs="Times New Roman"/>
          <w:sz w:val="24"/>
          <w:szCs w:val="24"/>
        </w:rPr>
        <w:br/>
        <w:t>This instrument provided a reliable measurement of the impact of the yoga intervention on women's postnatal well-being.</w:t>
      </w:r>
    </w:p>
    <w:p w:rsidR="00361D65" w:rsidRPr="00361D65" w:rsidRDefault="00361D65" w:rsidP="00361D65">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361D65">
        <w:rPr>
          <w:rFonts w:ascii="Times New Roman" w:eastAsia="Times New Roman" w:hAnsi="Times New Roman" w:cs="Times New Roman"/>
          <w:b/>
          <w:bCs/>
          <w:sz w:val="27"/>
          <w:szCs w:val="27"/>
        </w:rPr>
        <w:t>Data Collection Procedures:</w:t>
      </w:r>
    </w:p>
    <w:p w:rsidR="00361D65" w:rsidRPr="00361D65" w:rsidRDefault="00361D65" w:rsidP="00361D65">
      <w:pPr>
        <w:spacing w:before="100" w:beforeAutospacing="1" w:after="100" w:afterAutospacing="1" w:line="240" w:lineRule="auto"/>
        <w:jc w:val="both"/>
        <w:rPr>
          <w:rFonts w:ascii="Times New Roman" w:eastAsia="Times New Roman" w:hAnsi="Times New Roman" w:cs="Times New Roman"/>
          <w:sz w:val="24"/>
          <w:szCs w:val="24"/>
        </w:rPr>
      </w:pPr>
      <w:r w:rsidRPr="00361D65">
        <w:rPr>
          <w:rFonts w:ascii="Times New Roman" w:eastAsia="Times New Roman" w:hAnsi="Times New Roman" w:cs="Times New Roman"/>
          <w:sz w:val="24"/>
          <w:szCs w:val="24"/>
        </w:rPr>
        <w:t xml:space="preserve">The data collection process was implemented in three main phases: </w:t>
      </w:r>
      <w:r w:rsidRPr="00361D65">
        <w:rPr>
          <w:rFonts w:ascii="Times New Roman" w:eastAsia="Times New Roman" w:hAnsi="Times New Roman" w:cs="Times New Roman"/>
          <w:b/>
          <w:bCs/>
          <w:sz w:val="24"/>
          <w:szCs w:val="24"/>
        </w:rPr>
        <w:t>preparation</w:t>
      </w:r>
      <w:r w:rsidRPr="00361D65">
        <w:rPr>
          <w:rFonts w:ascii="Times New Roman" w:eastAsia="Times New Roman" w:hAnsi="Times New Roman" w:cs="Times New Roman"/>
          <w:sz w:val="24"/>
          <w:szCs w:val="24"/>
        </w:rPr>
        <w:t xml:space="preserve">, </w:t>
      </w:r>
      <w:r w:rsidRPr="00361D65">
        <w:rPr>
          <w:rFonts w:ascii="Times New Roman" w:eastAsia="Times New Roman" w:hAnsi="Times New Roman" w:cs="Times New Roman"/>
          <w:b/>
          <w:bCs/>
          <w:sz w:val="24"/>
          <w:szCs w:val="24"/>
        </w:rPr>
        <w:t>implementation</w:t>
      </w:r>
      <w:r w:rsidRPr="00361D65">
        <w:rPr>
          <w:rFonts w:ascii="Times New Roman" w:eastAsia="Times New Roman" w:hAnsi="Times New Roman" w:cs="Times New Roman"/>
          <w:sz w:val="24"/>
          <w:szCs w:val="24"/>
        </w:rPr>
        <w:t xml:space="preserve">, and </w:t>
      </w:r>
      <w:r w:rsidRPr="00361D65">
        <w:rPr>
          <w:rFonts w:ascii="Times New Roman" w:eastAsia="Times New Roman" w:hAnsi="Times New Roman" w:cs="Times New Roman"/>
          <w:b/>
          <w:bCs/>
          <w:sz w:val="24"/>
          <w:szCs w:val="24"/>
        </w:rPr>
        <w:t>evaluation</w:t>
      </w:r>
      <w:r w:rsidRPr="00361D65">
        <w:rPr>
          <w:rFonts w:ascii="Times New Roman" w:eastAsia="Times New Roman" w:hAnsi="Times New Roman" w:cs="Times New Roman"/>
          <w:sz w:val="24"/>
          <w:szCs w:val="24"/>
        </w:rPr>
        <w:t>.</w:t>
      </w:r>
    </w:p>
    <w:p w:rsidR="00361D65" w:rsidRPr="00361D65" w:rsidRDefault="00361D65" w:rsidP="00361D65">
      <w:pPr>
        <w:keepNext/>
        <w:keepLines/>
        <w:spacing w:before="200" w:after="0" w:line="276" w:lineRule="auto"/>
        <w:jc w:val="both"/>
        <w:outlineLvl w:val="3"/>
        <w:rPr>
          <w:rFonts w:ascii="Times New Roman" w:eastAsia="Times New Roman" w:hAnsi="Times New Roman" w:cs="Times New Roman"/>
          <w:b/>
          <w:bCs/>
          <w:sz w:val="24"/>
          <w:szCs w:val="24"/>
        </w:rPr>
      </w:pPr>
      <w:r w:rsidRPr="00361D65">
        <w:rPr>
          <w:rFonts w:ascii="Times New Roman" w:eastAsia="Times New Roman" w:hAnsi="Times New Roman" w:cs="Times New Roman"/>
          <w:b/>
          <w:bCs/>
          <w:sz w:val="24"/>
          <w:szCs w:val="24"/>
        </w:rPr>
        <w:t>1. Preparation Phase</w:t>
      </w:r>
    </w:p>
    <w:p w:rsidR="00361D65" w:rsidRPr="00361D65" w:rsidRDefault="00361D65" w:rsidP="00361D65">
      <w:pPr>
        <w:spacing w:before="100" w:beforeAutospacing="1" w:after="100" w:afterAutospacing="1" w:line="240" w:lineRule="auto"/>
        <w:jc w:val="both"/>
        <w:rPr>
          <w:rFonts w:ascii="Times New Roman" w:eastAsia="Times New Roman" w:hAnsi="Times New Roman" w:cs="Times New Roman"/>
          <w:sz w:val="24"/>
          <w:szCs w:val="24"/>
        </w:rPr>
      </w:pPr>
      <w:r w:rsidRPr="00361D65">
        <w:rPr>
          <w:rFonts w:ascii="Times New Roman" w:eastAsia="Times New Roman" w:hAnsi="Times New Roman" w:cs="Times New Roman"/>
          <w:sz w:val="24"/>
          <w:szCs w:val="24"/>
        </w:rPr>
        <w:t xml:space="preserve">   During this phase, the researcher developed the necessary tools for data collection, including the structured self-administered questionnaire (Tool I), the Yoga Exercise Schedule Card (Tool II), and the standardized Quality of Life Questionnaire (Tool III). The tools were reviewed by a panel of experts in maternal health, nursing, and physical education to ensure content validity and appropriateness for the target population. Necessary ethical approvals were obtained, and permissions were secured from the selected healthcare setting.</w:t>
      </w:r>
    </w:p>
    <w:p w:rsidR="00361D65" w:rsidRPr="00361D65" w:rsidRDefault="00361D65" w:rsidP="00361D65">
      <w:pPr>
        <w:spacing w:before="100" w:beforeAutospacing="1" w:after="100" w:afterAutospacing="1" w:line="240" w:lineRule="auto"/>
        <w:jc w:val="both"/>
        <w:rPr>
          <w:rFonts w:ascii="Times New Roman" w:eastAsia="Times New Roman" w:hAnsi="Times New Roman" w:cs="Times New Roman"/>
          <w:sz w:val="24"/>
          <w:szCs w:val="24"/>
        </w:rPr>
      </w:pPr>
      <w:r w:rsidRPr="00361D65">
        <w:rPr>
          <w:rFonts w:ascii="Times New Roman" w:eastAsia="Times New Roman" w:hAnsi="Times New Roman" w:cs="Times New Roman"/>
          <w:sz w:val="24"/>
          <w:szCs w:val="24"/>
        </w:rPr>
        <w:t xml:space="preserve">   Training was also conducted for the research team, including coordination with the professor from the Faculty of Physical Education, who was responsible for delivering the yoga orientation and gym sessions. Additionally, a video guide for the home-based yoga exercises was developed to provide clear, step-by-step instructions for participants.</w:t>
      </w:r>
    </w:p>
    <w:p w:rsidR="00361D65" w:rsidRPr="00361D65" w:rsidRDefault="00361D65" w:rsidP="00361D65">
      <w:pPr>
        <w:keepNext/>
        <w:keepLines/>
        <w:spacing w:before="200" w:after="0" w:line="276" w:lineRule="auto"/>
        <w:outlineLvl w:val="3"/>
        <w:rPr>
          <w:rFonts w:ascii="Times New Roman" w:eastAsia="Times New Roman" w:hAnsi="Times New Roman" w:cs="Times New Roman"/>
          <w:b/>
          <w:bCs/>
          <w:sz w:val="24"/>
          <w:szCs w:val="24"/>
        </w:rPr>
      </w:pPr>
      <w:r w:rsidRPr="00361D65">
        <w:rPr>
          <w:rFonts w:ascii="Times New Roman" w:eastAsia="Times New Roman" w:hAnsi="Times New Roman" w:cs="Times New Roman"/>
          <w:b/>
          <w:bCs/>
          <w:sz w:val="24"/>
          <w:szCs w:val="24"/>
        </w:rPr>
        <w:t>2. Implementation Phase</w:t>
      </w:r>
    </w:p>
    <w:p w:rsidR="00361D65" w:rsidRPr="00361D65" w:rsidRDefault="00361D65" w:rsidP="00361D65">
      <w:pPr>
        <w:spacing w:before="100" w:beforeAutospacing="1" w:after="100" w:afterAutospacing="1" w:line="240" w:lineRule="auto"/>
        <w:jc w:val="both"/>
        <w:rPr>
          <w:rFonts w:ascii="Times New Roman" w:eastAsia="Times New Roman" w:hAnsi="Times New Roman" w:cs="Times New Roman"/>
          <w:sz w:val="24"/>
          <w:szCs w:val="24"/>
        </w:rPr>
      </w:pPr>
      <w:r w:rsidRPr="00361D65">
        <w:rPr>
          <w:rFonts w:ascii="Times New Roman" w:eastAsia="Times New Roman" w:hAnsi="Times New Roman" w:cs="Times New Roman"/>
          <w:sz w:val="24"/>
          <w:szCs w:val="24"/>
        </w:rPr>
        <w:t xml:space="preserve">    Eligible postpartum women were identified based on inclusion criteria from the selected healthcare setting. After explaining the study’s objectives and obtaining informed oral consent, participants were enrolled and assigned to either the intervention or control group.</w:t>
      </w:r>
    </w:p>
    <w:p w:rsidR="00361D65" w:rsidRPr="00361D65" w:rsidRDefault="00361D65" w:rsidP="00361D65">
      <w:pPr>
        <w:spacing w:before="100" w:beforeAutospacing="1" w:after="100" w:afterAutospacing="1" w:line="240" w:lineRule="auto"/>
        <w:rPr>
          <w:rFonts w:ascii="Times New Roman" w:eastAsia="Times New Roman" w:hAnsi="Times New Roman" w:cs="Times New Roman"/>
          <w:sz w:val="24"/>
          <w:szCs w:val="24"/>
        </w:rPr>
      </w:pPr>
      <w:r w:rsidRPr="00361D65">
        <w:rPr>
          <w:rFonts w:ascii="Times New Roman" w:eastAsia="Times New Roman" w:hAnsi="Times New Roman" w:cs="Times New Roman"/>
          <w:sz w:val="24"/>
          <w:szCs w:val="24"/>
        </w:rPr>
        <w:lastRenderedPageBreak/>
        <w:t xml:space="preserve">All participants completed the baseline data collection using </w:t>
      </w:r>
      <w:r w:rsidRPr="00361D65">
        <w:rPr>
          <w:rFonts w:ascii="Times New Roman" w:eastAsia="Times New Roman" w:hAnsi="Times New Roman" w:cs="Times New Roman"/>
          <w:b/>
          <w:bCs/>
          <w:sz w:val="24"/>
          <w:szCs w:val="24"/>
        </w:rPr>
        <w:t>Tool I</w:t>
      </w:r>
      <w:r w:rsidRPr="00361D65">
        <w:rPr>
          <w:rFonts w:ascii="Times New Roman" w:eastAsia="Times New Roman" w:hAnsi="Times New Roman" w:cs="Times New Roman"/>
          <w:sz w:val="24"/>
          <w:szCs w:val="24"/>
        </w:rPr>
        <w:t>, which covered sociodemographic details and obstetric and infant history.</w:t>
      </w:r>
    </w:p>
    <w:p w:rsidR="00361D65" w:rsidRPr="00361D65" w:rsidRDefault="00361D65" w:rsidP="00361D65">
      <w:pPr>
        <w:spacing w:before="100" w:beforeAutospacing="1" w:after="100" w:afterAutospacing="1" w:line="240" w:lineRule="auto"/>
        <w:jc w:val="both"/>
        <w:rPr>
          <w:rFonts w:ascii="Times New Roman" w:eastAsia="Times New Roman" w:hAnsi="Times New Roman" w:cs="Times New Roman"/>
          <w:sz w:val="24"/>
          <w:szCs w:val="24"/>
        </w:rPr>
      </w:pPr>
      <w:r w:rsidRPr="00361D65">
        <w:rPr>
          <w:rFonts w:ascii="Times New Roman" w:eastAsia="Times New Roman" w:hAnsi="Times New Roman" w:cs="Times New Roman"/>
          <w:sz w:val="24"/>
          <w:szCs w:val="24"/>
        </w:rPr>
        <w:t xml:space="preserve">Women in the </w:t>
      </w:r>
      <w:r w:rsidRPr="00361D65">
        <w:rPr>
          <w:rFonts w:ascii="Times New Roman" w:eastAsia="Times New Roman" w:hAnsi="Times New Roman" w:cs="Times New Roman"/>
          <w:b/>
          <w:bCs/>
          <w:sz w:val="24"/>
          <w:szCs w:val="24"/>
        </w:rPr>
        <w:t>intervention group</w:t>
      </w:r>
      <w:r w:rsidRPr="00361D65">
        <w:rPr>
          <w:rFonts w:ascii="Times New Roman" w:eastAsia="Times New Roman" w:hAnsi="Times New Roman" w:cs="Times New Roman"/>
          <w:sz w:val="24"/>
          <w:szCs w:val="24"/>
        </w:rPr>
        <w:t xml:space="preserve"> were invited to attend a </w:t>
      </w:r>
      <w:r w:rsidRPr="00361D65">
        <w:rPr>
          <w:rFonts w:ascii="Times New Roman" w:eastAsia="Times New Roman" w:hAnsi="Times New Roman" w:cs="Times New Roman"/>
          <w:b/>
          <w:bCs/>
          <w:sz w:val="24"/>
          <w:szCs w:val="24"/>
        </w:rPr>
        <w:t>free yoga training session at the gym</w:t>
      </w:r>
      <w:r w:rsidRPr="00361D65">
        <w:rPr>
          <w:rFonts w:ascii="Times New Roman" w:eastAsia="Times New Roman" w:hAnsi="Times New Roman" w:cs="Times New Roman"/>
          <w:sz w:val="24"/>
          <w:szCs w:val="24"/>
        </w:rPr>
        <w:t xml:space="preserve">, led by the professor of physical education. During this face-to-face session, the professor demonstrated the yoga postures, breathing techniques, pelvic floor engagement, and relaxation methods. Participants were encouraged to ask questions and practice the movements under supervision. Each participant received a </w:t>
      </w:r>
      <w:r w:rsidRPr="00361D65">
        <w:rPr>
          <w:rFonts w:ascii="Times New Roman" w:eastAsia="Times New Roman" w:hAnsi="Times New Roman" w:cs="Times New Roman"/>
          <w:b/>
          <w:bCs/>
          <w:sz w:val="24"/>
          <w:szCs w:val="24"/>
        </w:rPr>
        <w:t>Yoga Exercise Schedule Card</w:t>
      </w:r>
      <w:r w:rsidRPr="00361D65">
        <w:rPr>
          <w:rFonts w:ascii="Times New Roman" w:eastAsia="Times New Roman" w:hAnsi="Times New Roman" w:cs="Times New Roman"/>
          <w:sz w:val="24"/>
          <w:szCs w:val="24"/>
        </w:rPr>
        <w:t xml:space="preserve"> and a smartphone-compatible video to guide their home practice.</w:t>
      </w:r>
    </w:p>
    <w:p w:rsidR="00361D65" w:rsidRPr="00361D65" w:rsidRDefault="00361D65" w:rsidP="00361D65">
      <w:pPr>
        <w:spacing w:before="100" w:beforeAutospacing="1" w:after="100" w:afterAutospacing="1" w:line="240" w:lineRule="auto"/>
        <w:rPr>
          <w:rFonts w:ascii="Times New Roman" w:eastAsia="Times New Roman" w:hAnsi="Times New Roman" w:cs="Times New Roman"/>
          <w:sz w:val="24"/>
          <w:szCs w:val="24"/>
        </w:rPr>
      </w:pPr>
      <w:r w:rsidRPr="00361D65">
        <w:rPr>
          <w:rFonts w:ascii="Times New Roman" w:eastAsia="Times New Roman" w:hAnsi="Times New Roman" w:cs="Times New Roman"/>
          <w:sz w:val="24"/>
          <w:szCs w:val="24"/>
        </w:rPr>
        <w:t>Over an 8-week period, the intervention group followed the yoga protocol at home, using the schedule card to record:</w:t>
      </w:r>
    </w:p>
    <w:p w:rsidR="00361D65" w:rsidRPr="00361D65" w:rsidRDefault="00361D65" w:rsidP="00361D65">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361D65">
        <w:rPr>
          <w:rFonts w:ascii="Times New Roman" w:eastAsia="Times New Roman" w:hAnsi="Times New Roman" w:cs="Times New Roman"/>
          <w:sz w:val="24"/>
          <w:szCs w:val="24"/>
        </w:rPr>
        <w:t>The date and duration of each session,</w:t>
      </w:r>
    </w:p>
    <w:p w:rsidR="00361D65" w:rsidRPr="00361D65" w:rsidRDefault="00361D65" w:rsidP="00361D65">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361D65">
        <w:rPr>
          <w:rFonts w:ascii="Times New Roman" w:eastAsia="Times New Roman" w:hAnsi="Times New Roman" w:cs="Times New Roman"/>
          <w:sz w:val="24"/>
          <w:szCs w:val="24"/>
        </w:rPr>
        <w:t>Types of exercises performed (e.g., stretching, breathing, relaxation),</w:t>
      </w:r>
    </w:p>
    <w:p w:rsidR="00361D65" w:rsidRPr="00361D65" w:rsidRDefault="00361D65" w:rsidP="00361D65">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361D65">
        <w:rPr>
          <w:rFonts w:ascii="Times New Roman" w:eastAsia="Times New Roman" w:hAnsi="Times New Roman" w:cs="Times New Roman"/>
          <w:sz w:val="24"/>
          <w:szCs w:val="24"/>
        </w:rPr>
        <w:t>Repetitions and time spent per exercise.</w:t>
      </w:r>
    </w:p>
    <w:p w:rsidR="00361D65" w:rsidRPr="00361D65" w:rsidRDefault="00361D65" w:rsidP="00361D65">
      <w:pPr>
        <w:spacing w:before="100" w:beforeAutospacing="1" w:after="100" w:afterAutospacing="1" w:line="240" w:lineRule="auto"/>
        <w:rPr>
          <w:rFonts w:ascii="Times New Roman" w:eastAsia="Times New Roman" w:hAnsi="Times New Roman" w:cs="Times New Roman"/>
          <w:sz w:val="24"/>
          <w:szCs w:val="24"/>
        </w:rPr>
      </w:pPr>
      <w:r w:rsidRPr="00361D65">
        <w:rPr>
          <w:rFonts w:ascii="Times New Roman" w:eastAsia="Times New Roman" w:hAnsi="Times New Roman" w:cs="Times New Roman"/>
          <w:sz w:val="24"/>
          <w:szCs w:val="24"/>
        </w:rPr>
        <w:t>The researcher maintained regular contact and visited the healthcare setting three times per week to provide support, answer questions, and ensure adherence to the study protocol.</w:t>
      </w:r>
    </w:p>
    <w:p w:rsidR="00361D65" w:rsidRPr="00361D65" w:rsidRDefault="00361D65" w:rsidP="00361D65">
      <w:pPr>
        <w:keepNext/>
        <w:keepLines/>
        <w:spacing w:before="200" w:after="0" w:line="276" w:lineRule="auto"/>
        <w:outlineLvl w:val="3"/>
        <w:rPr>
          <w:rFonts w:ascii="Times New Roman" w:eastAsia="Times New Roman" w:hAnsi="Times New Roman" w:cs="Times New Roman"/>
          <w:b/>
          <w:bCs/>
          <w:sz w:val="24"/>
          <w:szCs w:val="24"/>
        </w:rPr>
      </w:pPr>
      <w:r w:rsidRPr="00361D65">
        <w:rPr>
          <w:rFonts w:ascii="Times New Roman" w:eastAsia="Times New Roman" w:hAnsi="Times New Roman" w:cs="Times New Roman"/>
          <w:b/>
          <w:bCs/>
          <w:sz w:val="24"/>
          <w:szCs w:val="24"/>
        </w:rPr>
        <w:t>3. Evaluation Phase</w:t>
      </w:r>
    </w:p>
    <w:p w:rsidR="00361D65" w:rsidRPr="00361D65" w:rsidRDefault="00361D65" w:rsidP="00361D65">
      <w:pPr>
        <w:spacing w:before="100" w:beforeAutospacing="1" w:after="100" w:afterAutospacing="1" w:line="240" w:lineRule="auto"/>
        <w:rPr>
          <w:rFonts w:ascii="Times New Roman" w:eastAsia="Times New Roman" w:hAnsi="Times New Roman" w:cs="Times New Roman"/>
          <w:sz w:val="24"/>
          <w:szCs w:val="24"/>
        </w:rPr>
      </w:pPr>
      <w:r w:rsidRPr="00361D65">
        <w:rPr>
          <w:rFonts w:ascii="Times New Roman" w:eastAsia="Times New Roman" w:hAnsi="Times New Roman" w:cs="Times New Roman"/>
          <w:sz w:val="24"/>
          <w:szCs w:val="24"/>
        </w:rPr>
        <w:t xml:space="preserve">At the end of the 8-week intervention period, both groups completed the </w:t>
      </w:r>
      <w:r w:rsidRPr="00361D65">
        <w:rPr>
          <w:rFonts w:ascii="Times New Roman" w:eastAsia="Times New Roman" w:hAnsi="Times New Roman" w:cs="Times New Roman"/>
          <w:b/>
          <w:bCs/>
          <w:sz w:val="24"/>
          <w:szCs w:val="24"/>
        </w:rPr>
        <w:t>Quality of Life Questionnaire (Tool III)</w:t>
      </w:r>
    </w:p>
    <w:p w:rsidR="00361D65" w:rsidRPr="00361D65" w:rsidRDefault="00361D65" w:rsidP="00361D65">
      <w:pPr>
        <w:bidi/>
        <w:spacing w:before="100" w:beforeAutospacing="1" w:after="100" w:afterAutospacing="1" w:line="240" w:lineRule="auto"/>
        <w:jc w:val="right"/>
        <w:rPr>
          <w:rFonts w:ascii="Times New Roman" w:eastAsia="Times New Roman" w:hAnsi="Times New Roman" w:cs="Times New Roman"/>
          <w:b/>
          <w:bCs/>
          <w:sz w:val="24"/>
          <w:szCs w:val="24"/>
          <w:rtl/>
          <w:lang w:bidi="ar-EG"/>
        </w:rPr>
      </w:pPr>
      <w:r w:rsidRPr="00361D65">
        <w:rPr>
          <w:rFonts w:ascii="Times New Roman" w:eastAsia="Times New Roman" w:hAnsi="Times New Roman" w:cs="Times New Roman"/>
          <w:b/>
          <w:bCs/>
          <w:sz w:val="24"/>
          <w:szCs w:val="24"/>
        </w:rPr>
        <w:t>Time line</w:t>
      </w:r>
    </w:p>
    <w:p w:rsidR="00361D65" w:rsidRPr="00361D65" w:rsidRDefault="00361D65" w:rsidP="00361D65">
      <w:pPr>
        <w:bidi/>
        <w:spacing w:before="100" w:beforeAutospacing="1" w:after="100" w:afterAutospacing="1" w:line="240" w:lineRule="auto"/>
        <w:jc w:val="both"/>
        <w:rPr>
          <w:rFonts w:ascii="Times New Roman" w:eastAsia="Times New Roman" w:hAnsi="Times New Roman" w:cs="Times New Roman"/>
          <w:b/>
          <w:bCs/>
          <w:sz w:val="24"/>
          <w:szCs w:val="24"/>
          <w:rtl/>
          <w:lang w:bidi="ar-EG"/>
        </w:rPr>
      </w:pPr>
      <w:r w:rsidRPr="00361D65">
        <w:rPr>
          <w:rFonts w:ascii="Times New Roman" w:eastAsia="Times New Roman" w:hAnsi="Times New Roman" w:cs="Times New Roman"/>
          <w:sz w:val="24"/>
          <w:szCs w:val="24"/>
        </w:rPr>
        <w:t xml:space="preserve">    The study was conducted over six months, with the first month dedicated to preparatory activities, including content development and participant recruitment. The intervention and data collection will occur in the following two months, and the final three months will be allocated to data analysis and reporting.                                      </w:t>
      </w:r>
    </w:p>
    <w:p w:rsidR="00361D65" w:rsidRPr="00361D65" w:rsidRDefault="00361D65" w:rsidP="00361D65">
      <w:pPr>
        <w:bidi/>
        <w:spacing w:before="100" w:beforeAutospacing="1" w:after="100" w:afterAutospacing="1" w:line="240" w:lineRule="auto"/>
        <w:jc w:val="right"/>
        <w:rPr>
          <w:rFonts w:ascii="Times New Roman" w:eastAsia="Times New Roman" w:hAnsi="Times New Roman" w:cs="Times New Roman"/>
          <w:b/>
          <w:bCs/>
          <w:sz w:val="24"/>
          <w:szCs w:val="24"/>
        </w:rPr>
      </w:pPr>
      <w:r w:rsidRPr="00361D65">
        <w:rPr>
          <w:rFonts w:ascii="Times New Roman" w:eastAsia="Times New Roman" w:hAnsi="Times New Roman" w:cs="Times New Roman"/>
          <w:b/>
          <w:bCs/>
          <w:sz w:val="24"/>
          <w:szCs w:val="24"/>
        </w:rPr>
        <w:t>Ethical Considerations</w:t>
      </w:r>
    </w:p>
    <w:p w:rsidR="00361D65" w:rsidRPr="00361D65" w:rsidRDefault="00361D65" w:rsidP="00361D65">
      <w:pPr>
        <w:bidi/>
        <w:spacing w:before="100" w:beforeAutospacing="1" w:after="100" w:afterAutospacing="1" w:line="240" w:lineRule="auto"/>
        <w:jc w:val="right"/>
        <w:rPr>
          <w:rFonts w:ascii="Times New Roman" w:eastAsia="Times New Roman" w:hAnsi="Times New Roman" w:cs="Times New Roman"/>
          <w:sz w:val="24"/>
          <w:szCs w:val="24"/>
        </w:rPr>
      </w:pPr>
      <w:r w:rsidRPr="00361D65">
        <w:rPr>
          <w:rFonts w:ascii="Times New Roman" w:eastAsia="Times New Roman" w:hAnsi="Times New Roman" w:cs="Times New Roman"/>
          <w:b/>
          <w:bCs/>
          <w:sz w:val="24"/>
          <w:szCs w:val="24"/>
        </w:rPr>
        <w:t>Informed Consent:</w:t>
      </w:r>
      <w:r w:rsidRPr="00361D65">
        <w:rPr>
          <w:rFonts w:ascii="Times New Roman" w:eastAsia="Times New Roman" w:hAnsi="Times New Roman" w:cs="Times New Roman"/>
          <w:sz w:val="24"/>
          <w:szCs w:val="24"/>
        </w:rPr>
        <w:t xml:space="preserve"> Oral informed consent was obtained from participants.</w:t>
      </w:r>
    </w:p>
    <w:p w:rsidR="00361D65" w:rsidRPr="00361D65" w:rsidRDefault="00361D65" w:rsidP="00361D65">
      <w:pPr>
        <w:bidi/>
        <w:spacing w:before="100" w:beforeAutospacing="1" w:after="100" w:afterAutospacing="1" w:line="240" w:lineRule="auto"/>
        <w:jc w:val="right"/>
        <w:rPr>
          <w:rFonts w:ascii="Times New Roman" w:eastAsia="Times New Roman" w:hAnsi="Times New Roman" w:cs="Times New Roman"/>
          <w:sz w:val="24"/>
          <w:szCs w:val="24"/>
          <w:rtl/>
          <w:lang w:bidi="ar-EG"/>
        </w:rPr>
      </w:pPr>
      <w:r w:rsidRPr="00361D65">
        <w:rPr>
          <w:rFonts w:ascii="Times New Roman" w:eastAsia="Times New Roman" w:hAnsi="Times New Roman" w:cs="Times New Roman"/>
          <w:b/>
          <w:bCs/>
          <w:sz w:val="24"/>
          <w:szCs w:val="24"/>
        </w:rPr>
        <w:t>Confidentiality:</w:t>
      </w:r>
      <w:r w:rsidRPr="00361D65">
        <w:rPr>
          <w:rFonts w:ascii="Times New Roman" w:eastAsia="Times New Roman" w:hAnsi="Times New Roman" w:cs="Times New Roman"/>
          <w:sz w:val="24"/>
          <w:szCs w:val="24"/>
        </w:rPr>
        <w:t xml:space="preserve"> Participants' identities was kept confidential, and data will be anonymized.</w:t>
      </w:r>
    </w:p>
    <w:p w:rsidR="00361D65" w:rsidRPr="00361D65" w:rsidRDefault="00361D65" w:rsidP="00361D65">
      <w:pPr>
        <w:bidi/>
        <w:spacing w:before="100" w:beforeAutospacing="1" w:after="100" w:afterAutospacing="1" w:line="240" w:lineRule="auto"/>
        <w:jc w:val="both"/>
        <w:rPr>
          <w:rFonts w:ascii="Times New Roman" w:eastAsia="Times New Roman" w:hAnsi="Times New Roman" w:cs="Times New Roman"/>
          <w:sz w:val="24"/>
          <w:szCs w:val="24"/>
          <w:rtl/>
          <w:lang w:bidi="ar-EG"/>
        </w:rPr>
      </w:pPr>
      <w:r w:rsidRPr="00361D65">
        <w:rPr>
          <w:rFonts w:ascii="Times New Roman" w:eastAsia="Times New Roman" w:hAnsi="Times New Roman" w:cs="Times New Roman"/>
          <w:b/>
          <w:bCs/>
          <w:sz w:val="24"/>
          <w:szCs w:val="24"/>
        </w:rPr>
        <w:t>Ethical Approval</w:t>
      </w:r>
      <w:r w:rsidRPr="00361D65">
        <w:rPr>
          <w:rFonts w:ascii="Times New Roman" w:eastAsia="Times New Roman" w:hAnsi="Times New Roman" w:cs="Times New Roman"/>
          <w:sz w:val="24"/>
          <w:szCs w:val="24"/>
        </w:rPr>
        <w:t xml:space="preserve">: The study protocol was reviewed and approved by the Institutional Review Board (IRB) of Faculty of Physical Education, Mansoura University.                                                                                                                       </w:t>
      </w:r>
    </w:p>
    <w:p w:rsidR="00361D65" w:rsidRPr="00361D65" w:rsidRDefault="00361D65" w:rsidP="00361D65">
      <w:pPr>
        <w:bidi/>
        <w:spacing w:before="100" w:beforeAutospacing="1" w:after="100" w:afterAutospacing="1" w:line="240" w:lineRule="auto"/>
        <w:jc w:val="right"/>
        <w:rPr>
          <w:rFonts w:ascii="Times New Roman" w:eastAsia="Times New Roman" w:hAnsi="Times New Roman" w:cs="Times New Roman"/>
          <w:b/>
          <w:bCs/>
          <w:sz w:val="24"/>
          <w:szCs w:val="24"/>
          <w:rtl/>
          <w:lang w:bidi="ar-EG"/>
        </w:rPr>
      </w:pPr>
      <w:r w:rsidRPr="00361D65">
        <w:rPr>
          <w:rFonts w:ascii="Times New Roman" w:eastAsia="Times New Roman" w:hAnsi="Times New Roman" w:cs="Times New Roman"/>
          <w:b/>
          <w:bCs/>
          <w:sz w:val="24"/>
          <w:szCs w:val="24"/>
        </w:rPr>
        <w:t>Pilot Study</w:t>
      </w:r>
    </w:p>
    <w:p w:rsidR="00361D65" w:rsidRPr="00361D65" w:rsidRDefault="00361D65" w:rsidP="00361D65">
      <w:pPr>
        <w:bidi/>
        <w:spacing w:before="100" w:beforeAutospacing="1" w:after="100" w:afterAutospacing="1" w:line="240" w:lineRule="auto"/>
        <w:jc w:val="right"/>
        <w:rPr>
          <w:rFonts w:ascii="Times New Roman" w:eastAsia="Times New Roman" w:hAnsi="Times New Roman" w:cs="Times New Roman"/>
          <w:sz w:val="24"/>
          <w:szCs w:val="24"/>
        </w:rPr>
      </w:pPr>
      <w:r w:rsidRPr="00361D65">
        <w:rPr>
          <w:rFonts w:ascii="Times New Roman" w:eastAsia="Times New Roman" w:hAnsi="Times New Roman" w:cs="Times New Roman"/>
          <w:sz w:val="24"/>
          <w:szCs w:val="24"/>
        </w:rPr>
        <w:t xml:space="preserve">    Pilot study carried on 30 women  to test the objectivity and applicability of the research tools and the feasibility of the research process. Participants in the pilot study will be excluded from </w:t>
      </w:r>
      <w:r w:rsidRPr="00361D65">
        <w:rPr>
          <w:rFonts w:ascii="Times New Roman" w:eastAsia="Times New Roman" w:hAnsi="Times New Roman" w:cs="Times New Roman"/>
          <w:sz w:val="24"/>
          <w:szCs w:val="24"/>
        </w:rPr>
        <w:lastRenderedPageBreak/>
        <w:t xml:space="preserve">the research study. The pilot study revealed the feasibility, effectiveness, and appropriateness of the study instruments. </w:t>
      </w:r>
    </w:p>
    <w:p w:rsidR="001161D6" w:rsidRDefault="001161D6"/>
    <w:sectPr w:rsidR="001161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2C258AA"/>
    <w:multiLevelType w:val="multilevel"/>
    <w:tmpl w:val="78B66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CF931C6"/>
    <w:multiLevelType w:val="multilevel"/>
    <w:tmpl w:val="750CC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67C2D6C"/>
    <w:multiLevelType w:val="multilevel"/>
    <w:tmpl w:val="76A86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61E5858"/>
    <w:multiLevelType w:val="multilevel"/>
    <w:tmpl w:val="F4E0D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91F0D5C"/>
    <w:multiLevelType w:val="multilevel"/>
    <w:tmpl w:val="6AFE1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C32067C"/>
    <w:multiLevelType w:val="multilevel"/>
    <w:tmpl w:val="D096A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EF57689"/>
    <w:multiLevelType w:val="hybridMultilevel"/>
    <w:tmpl w:val="58EE0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1"/>
  </w:num>
  <w:num w:numId="5">
    <w:abstractNumId w:val="2"/>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B47"/>
    <w:rsid w:val="001161D6"/>
    <w:rsid w:val="00361D65"/>
    <w:rsid w:val="00874B4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39AD07-10AF-4F19-BAC6-902205124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1828</Words>
  <Characters>10424</Characters>
  <Application>Microsoft Office Word</Application>
  <DocSecurity>0</DocSecurity>
  <Lines>86</Lines>
  <Paragraphs>24</Paragraphs>
  <ScaleCrop>false</ScaleCrop>
  <Company/>
  <LinksUpToDate>false</LinksUpToDate>
  <CharactersWithSpaces>12228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N209-Staff02</dc:creator>
  <cp:keywords/>
  <dc:description/>
  <cp:lastModifiedBy>N209-Staff02</cp:lastModifiedBy>
  <cp:revision>2</cp:revision>
  <dcterms:created xsi:type="dcterms:W3CDTF">2025-07-19T09:27:00Z</dcterms:created>
  <dcterms:modified xsi:type="dcterms:W3CDTF">2025-07-19T09:28:00Z</dcterms:modified>
</cp:coreProperties>
</file>