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36" w:rsidRPr="00C230F6" w:rsidRDefault="00A131E4" w:rsidP="00181575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230F6">
        <w:rPr>
          <w:rFonts w:ascii="Times New Roman" w:hAnsi="Times New Roman" w:cs="Times New Roman"/>
          <w:sz w:val="24"/>
          <w:szCs w:val="24"/>
        </w:rPr>
        <w:t xml:space="preserve">Table S1. </w:t>
      </w:r>
      <w:r w:rsidR="00C230F6">
        <w:rPr>
          <w:rFonts w:ascii="Times New Roman" w:hAnsi="Times New Roman" w:cs="Times New Roman"/>
          <w:sz w:val="24"/>
          <w:szCs w:val="24"/>
        </w:rPr>
        <w:t>B</w:t>
      </w:r>
      <w:r w:rsidRPr="00C230F6">
        <w:rPr>
          <w:rFonts w:ascii="Times New Roman" w:hAnsi="Times New Roman" w:cs="Times New Roman"/>
          <w:sz w:val="24"/>
          <w:szCs w:val="24"/>
        </w:rPr>
        <w:t>aseline characteristics of study participants across the 4 groups (N=1447)</w:t>
      </w:r>
    </w:p>
    <w:tbl>
      <w:tblPr>
        <w:tblStyle w:val="a5"/>
        <w:tblW w:w="5922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361"/>
        <w:gridCol w:w="1449"/>
        <w:gridCol w:w="1449"/>
        <w:gridCol w:w="1449"/>
        <w:gridCol w:w="1310"/>
        <w:gridCol w:w="1102"/>
      </w:tblGrid>
      <w:tr w:rsidR="00DC1F36" w:rsidRPr="00C230F6" w:rsidTr="00A35B37">
        <w:trPr>
          <w:trHeight w:val="287"/>
          <w:jc w:val="center"/>
        </w:trPr>
        <w:tc>
          <w:tcPr>
            <w:tcW w:w="97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67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  <w:r w:rsidRPr="00C230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(n=1447)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Group 1 (n=689)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Group 2 (n=220)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Group 3 (n=389)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Group 4 (n=149)</w:t>
            </w:r>
          </w:p>
        </w:tc>
        <w:tc>
          <w:tcPr>
            <w:tcW w:w="54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P for trend</w:t>
            </w:r>
          </w:p>
        </w:tc>
      </w:tr>
      <w:tr w:rsidR="00DC1F36" w:rsidRPr="00C230F6" w:rsidTr="00A35B37">
        <w:trPr>
          <w:trHeight w:val="144"/>
          <w:jc w:val="center"/>
        </w:trPr>
        <w:tc>
          <w:tcPr>
            <w:tcW w:w="1651" w:type="pct"/>
            <w:gridSpan w:val="2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Self-reported chronic diseases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36" w:rsidRPr="00C230F6" w:rsidTr="00A35B37">
        <w:trPr>
          <w:trHeight w:val="140"/>
          <w:jc w:val="center"/>
        </w:trPr>
        <w:tc>
          <w:tcPr>
            <w:tcW w:w="977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3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  <w:r w:rsidR="00B31F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67.5)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456(69.1)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141(67.4)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220(61.2)</w:t>
            </w: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70(64.4)</w:t>
            </w: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</w:tr>
      <w:tr w:rsidR="00DC1F36" w:rsidRPr="00C230F6" w:rsidTr="00A35B37">
        <w:trPr>
          <w:trHeight w:val="144"/>
          <w:jc w:val="center"/>
        </w:trPr>
        <w:tc>
          <w:tcPr>
            <w:tcW w:w="977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673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111 (9.2)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46(7.2)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22(11.6)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29(8.9)</w:t>
            </w: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14(27.4)</w:t>
            </w: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DC1F36" w:rsidRPr="00C230F6" w:rsidTr="00A35B37">
        <w:trPr>
          <w:trHeight w:val="140"/>
          <w:jc w:val="center"/>
        </w:trPr>
        <w:tc>
          <w:tcPr>
            <w:tcW w:w="977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Heart Disease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3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94 (10.0)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56(11.3)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14(10.5)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18(2.4)</w:t>
            </w: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6(9.0)</w:t>
            </w: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</w:tr>
      <w:tr w:rsidR="00DC1F36" w:rsidRPr="00C230F6" w:rsidTr="00A35B37">
        <w:trPr>
          <w:trHeight w:val="144"/>
          <w:jc w:val="center"/>
        </w:trPr>
        <w:tc>
          <w:tcPr>
            <w:tcW w:w="977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Stroke/CVD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3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B31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(10.9)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40(6.5)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22(13.0)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34(24.3)</w:t>
            </w: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21(27.6)</w:t>
            </w: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1F36" w:rsidRPr="00C230F6" w:rsidTr="00A35B37">
        <w:trPr>
          <w:trHeight w:val="140"/>
          <w:jc w:val="center"/>
        </w:trPr>
        <w:tc>
          <w:tcPr>
            <w:tcW w:w="977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Respiratory disease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3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118 (9.9)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54(9.0)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27(15.0)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28(6.3)</w:t>
            </w: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9(9.1)</w:t>
            </w: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</w:tr>
      <w:tr w:rsidR="00DC1F36" w:rsidRPr="00C230F6" w:rsidTr="00A35B37">
        <w:trPr>
          <w:trHeight w:val="287"/>
          <w:jc w:val="center"/>
        </w:trPr>
        <w:tc>
          <w:tcPr>
            <w:tcW w:w="977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="00C230F6"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3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6 (0.5)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2(0.4)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2(0.9)</w:t>
            </w:r>
          </w:p>
        </w:tc>
        <w:tc>
          <w:tcPr>
            <w:tcW w:w="718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2(0.4)</w:t>
            </w:r>
          </w:p>
        </w:tc>
        <w:tc>
          <w:tcPr>
            <w:tcW w:w="649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6" w:type="pct"/>
            <w:vAlign w:val="center"/>
          </w:tcPr>
          <w:p w:rsidR="00DC1F36" w:rsidRPr="00C230F6" w:rsidRDefault="00DC1F36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DC1F36" w:rsidRPr="00C230F6" w:rsidRDefault="00DC1F36" w:rsidP="00181575">
      <w:pPr>
        <w:adjustRightInd w:val="0"/>
        <w:snapToGrid w:val="0"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230F6">
        <w:rPr>
          <w:rFonts w:ascii="Times New Roman" w:hAnsi="Times New Roman" w:cs="Times New Roman"/>
          <w:sz w:val="24"/>
          <w:szCs w:val="24"/>
        </w:rPr>
        <w:t xml:space="preserve">Note: Values are given as No.(%) unless otherwise stated. No. was based on study samples (unweighted). Means (SD) and percentages were weighted population estimates. </w:t>
      </w:r>
      <w:r w:rsidR="00C230F6" w:rsidRPr="00C230F6">
        <w:rPr>
          <w:rFonts w:ascii="Times New Roman" w:hAnsi="Times New Roman" w:cs="Times New Roman"/>
          <w:sz w:val="24"/>
          <w:szCs w:val="24"/>
        </w:rPr>
        <w:t>Group 1 (hs-CRP≤3.0 mg/L and normal cognition), group 2 (hs-CRP&gt;3.0 mg/L and normal cognition), group 3 (hs-CRP≤3.0 mg/L and CI), group 4 (hs-CRP&gt;3.0 mg/L and CI).</w:t>
      </w:r>
    </w:p>
    <w:p w:rsidR="001A2C76" w:rsidRDefault="00A131E4" w:rsidP="00181575">
      <w:pPr>
        <w:adjustRightInd w:val="0"/>
        <w:snapToGrid w:val="0"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230F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230F6">
        <w:rPr>
          <w:rFonts w:ascii="Times New Roman" w:hAnsi="Times New Roman" w:cs="Times New Roman"/>
          <w:sz w:val="24"/>
          <w:szCs w:val="24"/>
        </w:rPr>
        <w:t xml:space="preserve">Of 1447 decedents, 46 with missing data on weight variable were excluded for calculating weighted population estimates. </w:t>
      </w:r>
      <w:r w:rsidR="00C230F6" w:rsidRPr="00C230F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230F6">
        <w:rPr>
          <w:rFonts w:ascii="Times New Roman" w:hAnsi="Times New Roman" w:cs="Times New Roman"/>
          <w:sz w:val="24"/>
          <w:szCs w:val="24"/>
        </w:rPr>
        <w:t xml:space="preserve">Numbers of missing data ranged from </w:t>
      </w:r>
      <w:r w:rsidR="009D17AC" w:rsidRPr="00C230F6">
        <w:rPr>
          <w:rFonts w:ascii="Times New Roman" w:hAnsi="Times New Roman" w:cs="Times New Roman"/>
          <w:sz w:val="24"/>
          <w:szCs w:val="24"/>
        </w:rPr>
        <w:t>1</w:t>
      </w:r>
      <w:r w:rsidRPr="00C230F6">
        <w:rPr>
          <w:rFonts w:ascii="Times New Roman" w:hAnsi="Times New Roman" w:cs="Times New Roman"/>
          <w:sz w:val="24"/>
          <w:szCs w:val="24"/>
        </w:rPr>
        <w:t xml:space="preserve"> to </w:t>
      </w:r>
      <w:r w:rsidR="009D17AC" w:rsidRPr="00C230F6">
        <w:rPr>
          <w:rFonts w:ascii="Times New Roman" w:hAnsi="Times New Roman" w:cs="Times New Roman"/>
          <w:sz w:val="24"/>
          <w:szCs w:val="24"/>
        </w:rPr>
        <w:t>54</w:t>
      </w:r>
      <w:r w:rsidRPr="00C230F6">
        <w:rPr>
          <w:rFonts w:ascii="Times New Roman" w:hAnsi="Times New Roman" w:cs="Times New Roman"/>
          <w:sz w:val="24"/>
          <w:szCs w:val="24"/>
        </w:rPr>
        <w:t xml:space="preserve"> (</w:t>
      </w:r>
      <w:r w:rsidR="00846A7E" w:rsidRPr="00C230F6">
        <w:rPr>
          <w:rFonts w:ascii="Times New Roman" w:hAnsi="Times New Roman" w:cs="Times New Roman"/>
          <w:sz w:val="24"/>
          <w:szCs w:val="24"/>
        </w:rPr>
        <w:t>1</w:t>
      </w:r>
      <w:r w:rsidRPr="00C230F6">
        <w:rPr>
          <w:rFonts w:ascii="Times New Roman" w:hAnsi="Times New Roman" w:cs="Times New Roman"/>
          <w:sz w:val="24"/>
          <w:szCs w:val="24"/>
        </w:rPr>
        <w:t xml:space="preserve"> for</w:t>
      </w:r>
      <w:r w:rsidR="00846A7E" w:rsidRPr="00C230F6">
        <w:rPr>
          <w:rFonts w:ascii="Times New Roman" w:hAnsi="Times New Roman" w:cs="Times New Roman"/>
          <w:sz w:val="24"/>
          <w:szCs w:val="24"/>
        </w:rPr>
        <w:t xml:space="preserve"> hypertension</w:t>
      </w:r>
      <w:r w:rsidRPr="00C230F6">
        <w:rPr>
          <w:rFonts w:ascii="Times New Roman" w:hAnsi="Times New Roman" w:cs="Times New Roman"/>
          <w:sz w:val="24"/>
          <w:szCs w:val="24"/>
        </w:rPr>
        <w:t xml:space="preserve">, </w:t>
      </w:r>
      <w:r w:rsidR="00846A7E" w:rsidRPr="00C230F6">
        <w:rPr>
          <w:rFonts w:ascii="Times New Roman" w:hAnsi="Times New Roman" w:cs="Times New Roman"/>
          <w:sz w:val="24"/>
          <w:szCs w:val="24"/>
        </w:rPr>
        <w:t>36</w:t>
      </w:r>
      <w:r w:rsidRPr="00C230F6">
        <w:rPr>
          <w:rFonts w:ascii="Times New Roman" w:hAnsi="Times New Roman" w:cs="Times New Roman"/>
          <w:sz w:val="24"/>
          <w:szCs w:val="24"/>
        </w:rPr>
        <w:t xml:space="preserve"> for </w:t>
      </w:r>
      <w:r w:rsidR="00846A7E" w:rsidRPr="00C230F6">
        <w:rPr>
          <w:rFonts w:ascii="Times New Roman" w:hAnsi="Times New Roman" w:cs="Times New Roman"/>
          <w:sz w:val="24"/>
          <w:szCs w:val="24"/>
        </w:rPr>
        <w:t>heart disease</w:t>
      </w:r>
      <w:r w:rsidRPr="00C230F6">
        <w:rPr>
          <w:rFonts w:ascii="Times New Roman" w:hAnsi="Times New Roman" w:cs="Times New Roman"/>
          <w:sz w:val="24"/>
          <w:szCs w:val="24"/>
        </w:rPr>
        <w:t xml:space="preserve">, </w:t>
      </w:r>
      <w:r w:rsidR="00846A7E" w:rsidRPr="00C230F6">
        <w:rPr>
          <w:rFonts w:ascii="Times New Roman" w:hAnsi="Times New Roman" w:cs="Times New Roman"/>
          <w:sz w:val="24"/>
          <w:szCs w:val="24"/>
        </w:rPr>
        <w:t>2</w:t>
      </w:r>
      <w:r w:rsidRPr="00C230F6">
        <w:rPr>
          <w:rFonts w:ascii="Times New Roman" w:hAnsi="Times New Roman" w:cs="Times New Roman"/>
          <w:sz w:val="24"/>
          <w:szCs w:val="24"/>
        </w:rPr>
        <w:t>8 for</w:t>
      </w:r>
      <w:r w:rsidR="00846A7E" w:rsidRPr="00C230F6">
        <w:rPr>
          <w:rFonts w:ascii="Times New Roman" w:hAnsi="Times New Roman" w:cs="Times New Roman"/>
          <w:sz w:val="24"/>
          <w:szCs w:val="24"/>
        </w:rPr>
        <w:t xml:space="preserve"> Stroke/CVD</w:t>
      </w:r>
      <w:r w:rsidRPr="00C230F6">
        <w:rPr>
          <w:rFonts w:ascii="Times New Roman" w:hAnsi="Times New Roman" w:cs="Times New Roman"/>
          <w:sz w:val="24"/>
          <w:szCs w:val="24"/>
        </w:rPr>
        <w:t xml:space="preserve">, </w:t>
      </w:r>
      <w:r w:rsidR="00846A7E" w:rsidRPr="00C230F6">
        <w:rPr>
          <w:rFonts w:ascii="Times New Roman" w:hAnsi="Times New Roman" w:cs="Times New Roman"/>
          <w:sz w:val="24"/>
          <w:szCs w:val="24"/>
        </w:rPr>
        <w:t>28</w:t>
      </w:r>
      <w:r w:rsidRPr="00C230F6">
        <w:rPr>
          <w:rFonts w:ascii="Times New Roman" w:hAnsi="Times New Roman" w:cs="Times New Roman"/>
          <w:sz w:val="24"/>
          <w:szCs w:val="24"/>
        </w:rPr>
        <w:t xml:space="preserve"> for </w:t>
      </w:r>
      <w:r w:rsidR="00846A7E" w:rsidRPr="00C230F6">
        <w:rPr>
          <w:rFonts w:ascii="Times New Roman" w:hAnsi="Times New Roman" w:cs="Times New Roman"/>
          <w:sz w:val="24"/>
          <w:szCs w:val="24"/>
        </w:rPr>
        <w:t>respiratory disease</w:t>
      </w:r>
      <w:r w:rsidRPr="00C230F6">
        <w:rPr>
          <w:rFonts w:ascii="Times New Roman" w:hAnsi="Times New Roman" w:cs="Times New Roman"/>
          <w:sz w:val="24"/>
          <w:szCs w:val="24"/>
        </w:rPr>
        <w:t xml:space="preserve">, and </w:t>
      </w:r>
      <w:r w:rsidR="00846A7E" w:rsidRPr="00C230F6">
        <w:rPr>
          <w:rFonts w:ascii="Times New Roman" w:hAnsi="Times New Roman" w:cs="Times New Roman"/>
          <w:sz w:val="24"/>
          <w:szCs w:val="24"/>
        </w:rPr>
        <w:t>54</w:t>
      </w:r>
      <w:r w:rsidRPr="00C230F6">
        <w:rPr>
          <w:rFonts w:ascii="Times New Roman" w:hAnsi="Times New Roman" w:cs="Times New Roman"/>
          <w:sz w:val="24"/>
          <w:szCs w:val="24"/>
        </w:rPr>
        <w:t xml:space="preserve"> for </w:t>
      </w:r>
      <w:r w:rsidR="00846A7E" w:rsidRPr="00C230F6">
        <w:rPr>
          <w:rFonts w:ascii="Times New Roman" w:hAnsi="Times New Roman" w:cs="Times New Roman"/>
          <w:sz w:val="24"/>
          <w:szCs w:val="24"/>
        </w:rPr>
        <w:t>cancer</w:t>
      </w:r>
      <w:r w:rsidRPr="00C230F6">
        <w:rPr>
          <w:rFonts w:ascii="Times New Roman" w:hAnsi="Times New Roman" w:cs="Times New Roman"/>
          <w:sz w:val="24"/>
          <w:szCs w:val="24"/>
        </w:rPr>
        <w:t>)</w:t>
      </w:r>
      <w:r w:rsidR="00C230F6">
        <w:rPr>
          <w:rFonts w:ascii="Times New Roman" w:hAnsi="Times New Roman" w:cs="Times New Roman"/>
          <w:sz w:val="24"/>
          <w:szCs w:val="24"/>
        </w:rPr>
        <w:t>.</w:t>
      </w:r>
    </w:p>
    <w:p w:rsidR="001A2C76" w:rsidRDefault="001A2C76" w:rsidP="0018157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A2C76" w:rsidRPr="00DE71E5" w:rsidRDefault="001A2C76" w:rsidP="0018157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E71E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181575">
        <w:rPr>
          <w:rFonts w:ascii="Times New Roman" w:hAnsi="Times New Roman" w:cs="Times New Roman"/>
          <w:sz w:val="24"/>
          <w:szCs w:val="24"/>
        </w:rPr>
        <w:t>S2</w:t>
      </w:r>
      <w:r w:rsidRPr="00DE71E5">
        <w:rPr>
          <w:rFonts w:ascii="Times New Roman" w:hAnsi="Times New Roman" w:cs="Times New Roman"/>
          <w:sz w:val="24"/>
          <w:szCs w:val="24"/>
        </w:rPr>
        <w:t xml:space="preserve">. Baseline characteristics of study participants </w:t>
      </w:r>
      <w:r w:rsidR="008D023D">
        <w:rPr>
          <w:rFonts w:ascii="Times New Roman" w:hAnsi="Times New Roman" w:cs="Times New Roman"/>
          <w:sz w:val="24"/>
          <w:szCs w:val="24"/>
        </w:rPr>
        <w:t>by follow-up stat</w:t>
      </w:r>
      <w:r w:rsidR="00F14D1F">
        <w:rPr>
          <w:rFonts w:ascii="Times New Roman" w:hAnsi="Times New Roman" w:cs="Times New Roman"/>
          <w:sz w:val="24"/>
          <w:szCs w:val="24"/>
        </w:rPr>
        <w:t>u</w:t>
      </w:r>
      <w:r w:rsidR="008D023D">
        <w:rPr>
          <w:rFonts w:ascii="Times New Roman" w:hAnsi="Times New Roman" w:cs="Times New Roman"/>
          <w:sz w:val="24"/>
          <w:szCs w:val="24"/>
        </w:rPr>
        <w:t>s</w:t>
      </w:r>
      <w:r w:rsidRPr="00DE71E5">
        <w:rPr>
          <w:rFonts w:ascii="Times New Roman" w:hAnsi="Times New Roman" w:cs="Times New Roman"/>
          <w:sz w:val="24"/>
          <w:szCs w:val="24"/>
        </w:rPr>
        <w:t xml:space="preserve"> (N=1447).</w:t>
      </w:r>
    </w:p>
    <w:tbl>
      <w:tblPr>
        <w:tblStyle w:val="a5"/>
        <w:tblW w:w="956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3066"/>
        <w:gridCol w:w="2341"/>
        <w:gridCol w:w="950"/>
      </w:tblGrid>
      <w:tr w:rsidR="00E47788" w:rsidRPr="0046169F" w:rsidTr="00A35B37">
        <w:trPr>
          <w:trHeight w:val="347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  <w:r w:rsidR="00CA7ADD" w:rsidRPr="00CA7AD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B4760" w:rsidRPr="0046169F" w:rsidRDefault="00E80FA7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Successfully followed</w:t>
            </w:r>
            <w:r w:rsidR="00A35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5B37">
              <w:rPr>
                <w:rFonts w:ascii="Times New Roman" w:hAnsi="Times New Roman" w:cs="Times New Roman" w:hint="eastAsia"/>
                <w:sz w:val="24"/>
                <w:szCs w:val="24"/>
              </w:rPr>
              <w:t>up</w:t>
            </w:r>
            <w:r w:rsidR="004B4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760" w:rsidRPr="0046169F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4B4760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  <w:r w:rsidR="004B4760"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Lost to follow-up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 xml:space="preserve"> (n=2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r w:rsidR="00E4778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alue</w:t>
            </w:r>
          </w:p>
        </w:tc>
      </w:tr>
      <w:tr w:rsidR="00E47788" w:rsidRPr="0046169F" w:rsidTr="00A35B37">
        <w:trPr>
          <w:trHeight w:val="175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Age, years, mean (SD)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.9(0.3)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</w:tr>
      <w:tr w:rsidR="00E47788" w:rsidRPr="0046169F" w:rsidTr="00A35B37">
        <w:trPr>
          <w:trHeight w:val="169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65.7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</w:tr>
      <w:tr w:rsidR="00E47788" w:rsidRPr="0046169F" w:rsidTr="00A35B37">
        <w:trPr>
          <w:trHeight w:val="175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≥1 Years of education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E47788" w:rsidRPr="0046169F" w:rsidTr="00A35B37">
        <w:trPr>
          <w:trHeight w:val="169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Currently married, yes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38.6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.5)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</w:tr>
      <w:tr w:rsidR="00E47788" w:rsidRPr="0046169F" w:rsidTr="00A35B37">
        <w:trPr>
          <w:trHeight w:val="175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Regular exercise, yes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47788" w:rsidRPr="0046169F" w:rsidTr="00A35B37">
        <w:trPr>
          <w:trHeight w:val="169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Current smoking, yes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.1)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Current alcohol drinking, yes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7(1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E47788" w:rsidRPr="0046169F" w:rsidTr="00A35B37">
        <w:trPr>
          <w:trHeight w:val="175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Body mass index, kg/m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, mean (SD)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E47788" w:rsidRPr="0046169F" w:rsidTr="00A35B37">
        <w:trPr>
          <w:trHeight w:val="175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Central obesity, yes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4.6)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Adequate medical service, yes</w:t>
            </w:r>
            <w:r w:rsidRPr="0046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(96.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r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 (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Heart Disease</w:t>
            </w:r>
            <w:r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 xml:space="preserve"> (10.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Stroke/CVD</w:t>
            </w:r>
            <w:r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C230F6" w:rsidRDefault="009B4218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4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C230F6" w:rsidRDefault="009B4218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9B4218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Respiratory disease</w:t>
            </w:r>
            <w:r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C230F6" w:rsidRDefault="00785EBF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 xml:space="preserve"> (9.9)</w:t>
            </w:r>
          </w:p>
        </w:tc>
        <w:tc>
          <w:tcPr>
            <w:tcW w:w="0" w:type="auto"/>
            <w:vAlign w:val="center"/>
          </w:tcPr>
          <w:p w:rsidR="004B4760" w:rsidRPr="00C230F6" w:rsidRDefault="00785EBF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5(9.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4760"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46169F" w:rsidRDefault="00785EBF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</w:tr>
      <w:tr w:rsidR="00E47788" w:rsidRPr="0046169F" w:rsidTr="00A35B37">
        <w:trPr>
          <w:trHeight w:val="347"/>
          <w:jc w:val="center"/>
        </w:trPr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r w:rsidRPr="008927F9">
              <w:rPr>
                <w:rFonts w:ascii="Times New Roman" w:hAnsi="Times New Roman" w:cs="Times New Roman"/>
                <w:sz w:val="24"/>
                <w:szCs w:val="24"/>
              </w:rPr>
              <w:t>, yes</w:t>
            </w:r>
            <w:r w:rsidRPr="00892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:rsidR="004B4760" w:rsidRPr="00C230F6" w:rsidRDefault="004B4760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6 (0.</w:t>
            </w:r>
            <w:r w:rsidR="00785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B4760" w:rsidRPr="00C230F6" w:rsidRDefault="00785EBF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</w:tcPr>
          <w:p w:rsidR="004B4760" w:rsidRPr="0046169F" w:rsidRDefault="00785EBF" w:rsidP="00181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A2C76" w:rsidRPr="007F69C4" w:rsidRDefault="001A2C76" w:rsidP="00181575">
      <w:pPr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F69C4">
        <w:rPr>
          <w:rFonts w:ascii="Times New Roman" w:hAnsi="Times New Roman" w:cs="Times New Roman"/>
          <w:sz w:val="24"/>
          <w:szCs w:val="24"/>
        </w:rPr>
        <w:t xml:space="preserve">Note: Values are given as No. (%) unless otherwise stated. No. was based on study samples (unweighted). Means (SD) and percentages were weighted population estimates. </w:t>
      </w:r>
    </w:p>
    <w:p w:rsidR="00CA7ADD" w:rsidRDefault="00CA7ADD" w:rsidP="00181575">
      <w:pPr>
        <w:adjustRightInd w:val="0"/>
        <w:snapToGrid w:val="0"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230F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230F6">
        <w:rPr>
          <w:rFonts w:ascii="Times New Roman" w:hAnsi="Times New Roman" w:cs="Times New Roman"/>
          <w:sz w:val="24"/>
          <w:szCs w:val="24"/>
        </w:rPr>
        <w:t xml:space="preserve">Of 1447 decedents, 46 with missing data on weight variable were excluded for calculating weighted population estimates. </w:t>
      </w:r>
      <w:r w:rsidRPr="00C230F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230F6">
        <w:rPr>
          <w:rFonts w:ascii="Times New Roman" w:hAnsi="Times New Roman" w:cs="Times New Roman"/>
          <w:sz w:val="24"/>
          <w:szCs w:val="24"/>
        </w:rPr>
        <w:t>Numbers of missing data ranged from 1 to 54 (</w:t>
      </w:r>
      <w:r w:rsidR="009319C1" w:rsidRPr="007F69C4">
        <w:rPr>
          <w:rFonts w:ascii="Times New Roman" w:hAnsi="Times New Roman" w:cs="Times New Roman"/>
          <w:sz w:val="24"/>
          <w:szCs w:val="24"/>
        </w:rPr>
        <w:t>8 for married status, 41 for regular exercise, 8 for current smoking, 3 for alcohol drinking, 18 for central obesity, 6 for adequate medication</w:t>
      </w:r>
      <w:r w:rsidR="009319C1">
        <w:rPr>
          <w:rFonts w:ascii="Times New Roman" w:hAnsi="Times New Roman" w:cs="Times New Roman"/>
          <w:sz w:val="24"/>
          <w:szCs w:val="24"/>
        </w:rPr>
        <w:t xml:space="preserve">, </w:t>
      </w:r>
      <w:r w:rsidRPr="00C230F6">
        <w:rPr>
          <w:rFonts w:ascii="Times New Roman" w:hAnsi="Times New Roman" w:cs="Times New Roman"/>
          <w:sz w:val="24"/>
          <w:szCs w:val="24"/>
        </w:rPr>
        <w:t>1 for hypertension, 36 for heart disease, 28 for Stroke/CVD, 28 for respiratory disease, and 54 for cancer)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1575" w:rsidRDefault="00181575" w:rsidP="0018157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1575" w:rsidRDefault="00181575" w:rsidP="0018157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S3. Hazard ratio</w:t>
      </w:r>
      <w:r w:rsidR="00DA01B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the individu</w:t>
      </w:r>
      <w:r w:rsidR="0010272C">
        <w:rPr>
          <w:rFonts w:ascii="Times New Roman" w:hAnsi="Times New Roman" w:cs="Times New Roman"/>
          <w:sz w:val="24"/>
          <w:szCs w:val="24"/>
        </w:rPr>
        <w:t>al associations of hs-CRP level</w:t>
      </w:r>
      <w:r>
        <w:rPr>
          <w:rFonts w:ascii="Times New Roman" w:hAnsi="Times New Roman" w:cs="Times New Roman"/>
          <w:sz w:val="24"/>
          <w:szCs w:val="24"/>
        </w:rPr>
        <w:t xml:space="preserve"> and cognitive </w:t>
      </w:r>
      <w:r w:rsidR="0010272C">
        <w:rPr>
          <w:rFonts w:ascii="Times New Roman" w:hAnsi="Times New Roman" w:cs="Times New Roman"/>
          <w:sz w:val="24"/>
          <w:szCs w:val="24"/>
        </w:rPr>
        <w:t>function</w:t>
      </w:r>
      <w:r>
        <w:rPr>
          <w:rFonts w:ascii="Times New Roman" w:hAnsi="Times New Roman" w:cs="Times New Roman"/>
          <w:sz w:val="24"/>
          <w:szCs w:val="24"/>
        </w:rPr>
        <w:t xml:space="preserve"> with all-cause mortality (N=1447).</w:t>
      </w:r>
    </w:p>
    <w:tbl>
      <w:tblPr>
        <w:tblStyle w:val="a5"/>
        <w:tblW w:w="6452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307"/>
        <w:gridCol w:w="1979"/>
        <w:gridCol w:w="1979"/>
        <w:gridCol w:w="2301"/>
      </w:tblGrid>
      <w:tr w:rsidR="00181575" w:rsidTr="0010272C">
        <w:trPr>
          <w:trHeight w:val="376"/>
          <w:jc w:val="center"/>
        </w:trPr>
        <w:tc>
          <w:tcPr>
            <w:tcW w:w="1105" w:type="pct"/>
            <w:vAlign w:val="center"/>
            <w:hideMark/>
          </w:tcPr>
          <w:p w:rsidR="00181575" w:rsidRDefault="0010272C" w:rsidP="0018157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hs-CRP(mg/L)</w:t>
            </w:r>
          </w:p>
        </w:tc>
        <w:tc>
          <w:tcPr>
            <w:tcW w:w="1049" w:type="pct"/>
            <w:vAlign w:val="center"/>
            <w:hideMark/>
          </w:tcPr>
          <w:p w:rsidR="00181575" w:rsidRDefault="00181575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900" w:type="pct"/>
            <w:vAlign w:val="center"/>
            <w:hideMark/>
          </w:tcPr>
          <w:p w:rsidR="00181575" w:rsidRDefault="00181575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1+cognition</w:t>
            </w:r>
          </w:p>
        </w:tc>
        <w:tc>
          <w:tcPr>
            <w:tcW w:w="900" w:type="pct"/>
            <w:vAlign w:val="center"/>
            <w:hideMark/>
          </w:tcPr>
          <w:p w:rsidR="00181575" w:rsidRDefault="00181575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1046" w:type="pct"/>
            <w:vAlign w:val="center"/>
            <w:hideMark/>
          </w:tcPr>
          <w:p w:rsidR="00181575" w:rsidRDefault="00181575" w:rsidP="006F7D1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2+cognition</w:t>
            </w:r>
            <w:r w:rsidR="00226E5D" w:rsidRPr="00226E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181575" w:rsidTr="0010272C">
        <w:trPr>
          <w:trHeight w:val="376"/>
          <w:jc w:val="center"/>
        </w:trPr>
        <w:tc>
          <w:tcPr>
            <w:tcW w:w="1105" w:type="pct"/>
            <w:vAlign w:val="center"/>
          </w:tcPr>
          <w:p w:rsidR="00181575" w:rsidRDefault="00CA37F9" w:rsidP="0010272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F9">
              <w:rPr>
                <w:rFonts w:ascii="Times New Roman" w:hAnsi="Times New Roman" w:cs="Times New Roman"/>
                <w:sz w:val="24"/>
                <w:szCs w:val="24"/>
              </w:rPr>
              <w:t>Each 1</w:t>
            </w:r>
            <w:r w:rsidR="0010272C">
              <w:rPr>
                <w:rFonts w:ascii="Times New Roman" w:hAnsi="Times New Roman" w:cs="Times New Roman"/>
                <w:sz w:val="24"/>
                <w:szCs w:val="24"/>
              </w:rPr>
              <w:t xml:space="preserve"> mg/L</w:t>
            </w:r>
            <w:r w:rsidRPr="00CA37F9">
              <w:rPr>
                <w:rFonts w:ascii="Times New Roman" w:hAnsi="Times New Roman" w:cs="Times New Roman"/>
                <w:sz w:val="24"/>
                <w:szCs w:val="24"/>
              </w:rPr>
              <w:t xml:space="preserve"> increment</w:t>
            </w:r>
          </w:p>
        </w:tc>
        <w:tc>
          <w:tcPr>
            <w:tcW w:w="1049" w:type="pct"/>
            <w:vAlign w:val="center"/>
          </w:tcPr>
          <w:p w:rsidR="00181575" w:rsidRDefault="0010272C" w:rsidP="007252B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5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(0.99, 1.02)</w:t>
            </w:r>
          </w:p>
        </w:tc>
        <w:tc>
          <w:tcPr>
            <w:tcW w:w="900" w:type="pct"/>
            <w:vAlign w:val="center"/>
          </w:tcPr>
          <w:p w:rsidR="00181575" w:rsidRDefault="00E116E2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 (1.00, 1.02)</w:t>
            </w:r>
          </w:p>
        </w:tc>
        <w:tc>
          <w:tcPr>
            <w:tcW w:w="900" w:type="pct"/>
            <w:vAlign w:val="center"/>
          </w:tcPr>
          <w:p w:rsidR="00181575" w:rsidRDefault="00E116E2" w:rsidP="00E116E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(0.99, 1.02)</w:t>
            </w:r>
          </w:p>
        </w:tc>
        <w:tc>
          <w:tcPr>
            <w:tcW w:w="1046" w:type="pct"/>
            <w:vAlign w:val="center"/>
          </w:tcPr>
          <w:p w:rsidR="00181575" w:rsidRDefault="0010272C" w:rsidP="007252B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5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52B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1.0</w:t>
            </w:r>
            <w:r w:rsidR="00725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72C" w:rsidTr="0010272C">
        <w:trPr>
          <w:trHeight w:val="376"/>
          <w:jc w:val="center"/>
        </w:trPr>
        <w:tc>
          <w:tcPr>
            <w:tcW w:w="1105" w:type="pct"/>
            <w:vAlign w:val="center"/>
          </w:tcPr>
          <w:p w:rsidR="0010272C" w:rsidRDefault="0010272C" w:rsidP="0010272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Cognitive function</w:t>
            </w:r>
          </w:p>
        </w:tc>
        <w:tc>
          <w:tcPr>
            <w:tcW w:w="1049" w:type="pct"/>
            <w:vAlign w:val="center"/>
          </w:tcPr>
          <w:p w:rsidR="0010272C" w:rsidRDefault="0010272C" w:rsidP="0010272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900" w:type="pct"/>
            <w:vAlign w:val="center"/>
          </w:tcPr>
          <w:p w:rsidR="0010272C" w:rsidRDefault="0010272C" w:rsidP="0010272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1+hs-CRP</w:t>
            </w:r>
          </w:p>
        </w:tc>
        <w:tc>
          <w:tcPr>
            <w:tcW w:w="900" w:type="pct"/>
            <w:vAlign w:val="center"/>
          </w:tcPr>
          <w:p w:rsidR="0010272C" w:rsidRDefault="0010272C" w:rsidP="006F7D1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1046" w:type="pct"/>
            <w:vAlign w:val="center"/>
          </w:tcPr>
          <w:p w:rsidR="0010272C" w:rsidRDefault="0010272C" w:rsidP="006F7D1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2+hs-CRP</w:t>
            </w:r>
          </w:p>
        </w:tc>
      </w:tr>
      <w:tr w:rsidR="00181575" w:rsidTr="0010272C">
        <w:trPr>
          <w:trHeight w:val="376"/>
          <w:jc w:val="center"/>
        </w:trPr>
        <w:tc>
          <w:tcPr>
            <w:tcW w:w="1105" w:type="pct"/>
            <w:vAlign w:val="center"/>
          </w:tcPr>
          <w:p w:rsidR="00181575" w:rsidRDefault="00CA37F9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F9">
              <w:rPr>
                <w:rFonts w:ascii="Times New Roman" w:hAnsi="Times New Roman" w:cs="Times New Roman"/>
                <w:sz w:val="24"/>
                <w:szCs w:val="24"/>
              </w:rPr>
              <w:t>Each 1-unit score increment</w:t>
            </w:r>
          </w:p>
        </w:tc>
        <w:tc>
          <w:tcPr>
            <w:tcW w:w="1049" w:type="pct"/>
            <w:vAlign w:val="center"/>
          </w:tcPr>
          <w:p w:rsidR="00181575" w:rsidRDefault="006F7D13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 (0.92, 0.95)</w:t>
            </w:r>
          </w:p>
        </w:tc>
        <w:tc>
          <w:tcPr>
            <w:tcW w:w="900" w:type="pct"/>
            <w:vAlign w:val="center"/>
          </w:tcPr>
          <w:p w:rsidR="00181575" w:rsidRDefault="00A47163" w:rsidP="007252B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964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725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0.9</w:t>
            </w:r>
            <w:r w:rsidR="007252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pct"/>
            <w:vAlign w:val="center"/>
          </w:tcPr>
          <w:p w:rsidR="00181575" w:rsidRDefault="00A47163" w:rsidP="00A4716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(0.93, 0.96)</w:t>
            </w:r>
          </w:p>
        </w:tc>
        <w:tc>
          <w:tcPr>
            <w:tcW w:w="1046" w:type="pct"/>
            <w:vAlign w:val="center"/>
          </w:tcPr>
          <w:p w:rsidR="00181575" w:rsidRDefault="00A47163" w:rsidP="0018157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(0.93, 0.96)</w:t>
            </w:r>
          </w:p>
        </w:tc>
      </w:tr>
    </w:tbl>
    <w:p w:rsidR="00181575" w:rsidRDefault="00181575" w:rsidP="0018157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 adjusted for age and sex; model 2 further adjusted for education, drinking, smoking, marital status, regular exercise, medication, BMI, central obesity, self-reported history of hypertension, diabetes mellitus, heart disease, stroke and cerebrovascular disease, respiratory disease and cancer.</w:t>
      </w:r>
    </w:p>
    <w:p w:rsidR="00F061A5" w:rsidRDefault="00181575" w:rsidP="0018157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*Education was not included.</w:t>
      </w:r>
    </w:p>
    <w:p w:rsidR="00F061A5" w:rsidRDefault="00F061A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0EA0" w:rsidRPr="00122104" w:rsidRDefault="00330EA0" w:rsidP="00330EA0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122104">
        <w:rPr>
          <w:rFonts w:ascii="Times New Roman" w:hAnsi="Times New Roman" w:cs="Times New Roman"/>
          <w:sz w:val="22"/>
        </w:rPr>
        <w:lastRenderedPageBreak/>
        <w:t xml:space="preserve">Table </w:t>
      </w:r>
      <w:r>
        <w:rPr>
          <w:rFonts w:ascii="Times New Roman" w:hAnsi="Times New Roman" w:cs="Times New Roman"/>
          <w:sz w:val="22"/>
        </w:rPr>
        <w:t>S4</w:t>
      </w:r>
      <w:r w:rsidRPr="00122104">
        <w:rPr>
          <w:rFonts w:ascii="Times New Roman" w:hAnsi="Times New Roman" w:cs="Times New Roman"/>
          <w:sz w:val="22"/>
        </w:rPr>
        <w:t>. Hazard ratio</w:t>
      </w:r>
      <w:r w:rsidR="001C0752">
        <w:rPr>
          <w:rFonts w:ascii="Times New Roman" w:hAnsi="Times New Roman" w:cs="Times New Roman"/>
          <w:sz w:val="22"/>
        </w:rPr>
        <w:t>s</w:t>
      </w:r>
      <w:bookmarkStart w:id="0" w:name="_GoBack"/>
      <w:bookmarkEnd w:id="0"/>
      <w:r w:rsidRPr="00122104">
        <w:rPr>
          <w:rFonts w:ascii="Times New Roman" w:hAnsi="Times New Roman" w:cs="Times New Roman"/>
          <w:sz w:val="22"/>
        </w:rPr>
        <w:t xml:space="preserve"> for the combined associations of hs-CRP and cognitive impairment with all-cause mortality</w:t>
      </w:r>
      <w:r>
        <w:rPr>
          <w:rFonts w:ascii="Times New Roman" w:hAnsi="Times New Roman" w:cs="Times New Roman"/>
          <w:sz w:val="22"/>
        </w:rPr>
        <w:t>, without adjustment for chronic diseases</w:t>
      </w:r>
      <w:r w:rsidRPr="00122104">
        <w:rPr>
          <w:rFonts w:ascii="Times New Roman" w:hAnsi="Times New Roman" w:cs="Times New Roman"/>
          <w:sz w:val="22"/>
        </w:rPr>
        <w:t xml:space="preserve"> (N=1447).</w:t>
      </w:r>
    </w:p>
    <w:tbl>
      <w:tblPr>
        <w:tblStyle w:val="a5"/>
        <w:tblW w:w="5223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871"/>
        <w:gridCol w:w="2010"/>
        <w:gridCol w:w="2007"/>
      </w:tblGrid>
      <w:tr w:rsidR="00330EA0" w:rsidRPr="00122104" w:rsidTr="000F27B2">
        <w:trPr>
          <w:trHeight w:val="108"/>
          <w:jc w:val="center"/>
        </w:trPr>
        <w:tc>
          <w:tcPr>
            <w:tcW w:w="225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30EA0" w:rsidRPr="00122104" w:rsidRDefault="00330EA0" w:rsidP="000F27B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Groups/HR</w:t>
            </w:r>
          </w:p>
        </w:tc>
        <w:tc>
          <w:tcPr>
            <w:tcW w:w="48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No. of deaths</w:t>
            </w:r>
          </w:p>
        </w:tc>
        <w:tc>
          <w:tcPr>
            <w:tcW w:w="112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11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Model 2</w:t>
            </w:r>
            <w:r w:rsidRPr="00122104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</w:tr>
      <w:tr w:rsidR="00330EA0" w:rsidRPr="00122104" w:rsidTr="000F27B2">
        <w:trPr>
          <w:trHeight w:val="111"/>
          <w:jc w:val="center"/>
        </w:trPr>
        <w:tc>
          <w:tcPr>
            <w:tcW w:w="2255" w:type="pct"/>
            <w:tcBorders>
              <w:top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1: hs-CRP≤3.0 mg/L and normal cognition</w:t>
            </w:r>
          </w:p>
        </w:tc>
        <w:tc>
          <w:tcPr>
            <w:tcW w:w="489" w:type="pct"/>
            <w:tcBorders>
              <w:top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312</w:t>
            </w:r>
          </w:p>
        </w:tc>
        <w:tc>
          <w:tcPr>
            <w:tcW w:w="1129" w:type="pct"/>
            <w:tcBorders>
              <w:top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27" w:type="pct"/>
            <w:tcBorders>
              <w:top w:val="single" w:sz="8" w:space="0" w:color="auto"/>
            </w:tcBorders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330EA0" w:rsidRPr="00122104" w:rsidTr="000F27B2">
        <w:trPr>
          <w:trHeight w:val="108"/>
          <w:jc w:val="center"/>
        </w:trPr>
        <w:tc>
          <w:tcPr>
            <w:tcW w:w="2255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2: hs-CRP&gt;3.0 mg/L and normal cognition</w:t>
            </w:r>
          </w:p>
        </w:tc>
        <w:tc>
          <w:tcPr>
            <w:tcW w:w="489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117</w:t>
            </w:r>
          </w:p>
        </w:tc>
        <w:tc>
          <w:tcPr>
            <w:tcW w:w="1129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1.80 (1.24, 2.61)</w:t>
            </w:r>
          </w:p>
        </w:tc>
        <w:tc>
          <w:tcPr>
            <w:tcW w:w="1127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1.7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122104">
              <w:rPr>
                <w:rFonts w:ascii="Times New Roman" w:hAnsi="Times New Roman" w:cs="Times New Roman"/>
                <w:sz w:val="22"/>
              </w:rPr>
              <w:t xml:space="preserve"> (1.1</w:t>
            </w: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122104">
              <w:rPr>
                <w:rFonts w:ascii="Times New Roman" w:hAnsi="Times New Roman" w:cs="Times New Roman"/>
                <w:sz w:val="22"/>
              </w:rPr>
              <w:t>, 2.5</w:t>
            </w:r>
            <w:r>
              <w:rPr>
                <w:rFonts w:ascii="Times New Roman" w:hAnsi="Times New Roman" w:cs="Times New Roman"/>
                <w:sz w:val="22"/>
              </w:rPr>
              <w:t>9</w:t>
            </w:r>
            <w:r w:rsidRPr="00122104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330EA0" w:rsidRPr="00122104" w:rsidTr="000F27B2">
        <w:trPr>
          <w:trHeight w:val="108"/>
          <w:jc w:val="center"/>
        </w:trPr>
        <w:tc>
          <w:tcPr>
            <w:tcW w:w="2255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3: hs-CRP≤3.0 mg/L and CI</w:t>
            </w:r>
          </w:p>
        </w:tc>
        <w:tc>
          <w:tcPr>
            <w:tcW w:w="489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286</w:t>
            </w:r>
          </w:p>
        </w:tc>
        <w:tc>
          <w:tcPr>
            <w:tcW w:w="1129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2.79 (1.82, 4.28)</w:t>
            </w:r>
          </w:p>
        </w:tc>
        <w:tc>
          <w:tcPr>
            <w:tcW w:w="1127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2.3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  <w:r w:rsidRPr="00122104">
              <w:rPr>
                <w:rFonts w:ascii="Times New Roman" w:hAnsi="Times New Roman" w:cs="Times New Roman"/>
                <w:sz w:val="22"/>
              </w:rPr>
              <w:t>(1.</w:t>
            </w:r>
            <w:r>
              <w:rPr>
                <w:rFonts w:ascii="Times New Roman" w:hAnsi="Times New Roman" w:cs="Times New Roman"/>
                <w:sz w:val="22"/>
              </w:rPr>
              <w:t>54</w:t>
            </w:r>
            <w:r w:rsidRPr="00122104">
              <w:rPr>
                <w:rFonts w:ascii="Times New Roman" w:hAnsi="Times New Roman" w:cs="Times New Roman"/>
                <w:sz w:val="22"/>
              </w:rPr>
              <w:t>, 3.5</w:t>
            </w: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122104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330EA0" w:rsidRPr="00122104" w:rsidTr="000F27B2">
        <w:trPr>
          <w:trHeight w:val="48"/>
          <w:jc w:val="center"/>
        </w:trPr>
        <w:tc>
          <w:tcPr>
            <w:tcW w:w="2255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4: hs-CRP&gt;3.0 mg/L and CI</w:t>
            </w:r>
          </w:p>
        </w:tc>
        <w:tc>
          <w:tcPr>
            <w:tcW w:w="489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111</w:t>
            </w:r>
          </w:p>
        </w:tc>
        <w:tc>
          <w:tcPr>
            <w:tcW w:w="1129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4.61 (3.16, 6.72)</w:t>
            </w:r>
          </w:p>
        </w:tc>
        <w:tc>
          <w:tcPr>
            <w:tcW w:w="1127" w:type="pct"/>
            <w:vAlign w:val="center"/>
          </w:tcPr>
          <w:p w:rsidR="00330EA0" w:rsidRPr="00122104" w:rsidRDefault="00330EA0" w:rsidP="000F27B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64</w:t>
            </w:r>
            <w:r w:rsidRPr="00122104">
              <w:rPr>
                <w:rFonts w:ascii="Times New Roman" w:hAnsi="Times New Roman" w:cs="Times New Roman"/>
                <w:sz w:val="22"/>
              </w:rPr>
              <w:t xml:space="preserve"> (2.3</w:t>
            </w:r>
            <w:r>
              <w:rPr>
                <w:rFonts w:ascii="Times New Roman" w:hAnsi="Times New Roman" w:cs="Times New Roman"/>
                <w:sz w:val="22"/>
              </w:rPr>
              <w:t>9</w:t>
            </w:r>
            <w:r w:rsidRPr="00122104">
              <w:rPr>
                <w:rFonts w:ascii="Times New Roman" w:hAnsi="Times New Roman" w:cs="Times New Roman"/>
                <w:sz w:val="22"/>
              </w:rPr>
              <w:t>, 5.</w:t>
            </w:r>
            <w:r>
              <w:rPr>
                <w:rFonts w:ascii="Times New Roman" w:hAnsi="Times New Roman" w:cs="Times New Roman"/>
                <w:sz w:val="22"/>
              </w:rPr>
              <w:t>54</w:t>
            </w:r>
            <w:r w:rsidRPr="00122104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330EA0" w:rsidRPr="00122104" w:rsidTr="000F27B2">
        <w:trPr>
          <w:trHeight w:val="48"/>
          <w:jc w:val="center"/>
        </w:trPr>
        <w:tc>
          <w:tcPr>
            <w:tcW w:w="2255" w:type="pct"/>
            <w:vAlign w:val="center"/>
          </w:tcPr>
          <w:p w:rsidR="00330EA0" w:rsidRPr="00122104" w:rsidRDefault="00330EA0" w:rsidP="000F27B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P for trend</w:t>
            </w:r>
          </w:p>
        </w:tc>
        <w:tc>
          <w:tcPr>
            <w:tcW w:w="489" w:type="pct"/>
            <w:vAlign w:val="center"/>
          </w:tcPr>
          <w:p w:rsidR="00330EA0" w:rsidRPr="00122104" w:rsidRDefault="00330EA0" w:rsidP="000F27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129" w:type="pct"/>
            <w:vAlign w:val="center"/>
          </w:tcPr>
          <w:p w:rsidR="00330EA0" w:rsidRPr="00122104" w:rsidRDefault="00330EA0" w:rsidP="000F27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127" w:type="pct"/>
            <w:vAlign w:val="center"/>
          </w:tcPr>
          <w:p w:rsidR="00330EA0" w:rsidRPr="00122104" w:rsidRDefault="00330EA0" w:rsidP="000F27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22104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</w:tbl>
    <w:p w:rsidR="00330EA0" w:rsidRPr="00122104" w:rsidRDefault="00330EA0" w:rsidP="00330EA0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122104">
        <w:rPr>
          <w:rFonts w:ascii="Times New Roman" w:hAnsi="Times New Roman" w:cs="Times New Roman"/>
          <w:sz w:val="22"/>
        </w:rPr>
        <w:t>Model 1 adjusted for age and sex; model 2 further adjusted for drinking, smoking, marital status, regular exercise, medication, BMI, central obesity. CI=cognitive impairment</w:t>
      </w:r>
    </w:p>
    <w:p w:rsidR="00181575" w:rsidRPr="00330EA0" w:rsidRDefault="00330EA0" w:rsidP="00181575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122104">
        <w:rPr>
          <w:rFonts w:ascii="Times New Roman" w:hAnsi="Times New Roman" w:cs="Times New Roman"/>
          <w:sz w:val="22"/>
          <w:vertAlign w:val="superscript"/>
        </w:rPr>
        <w:t>a</w:t>
      </w:r>
      <w:r w:rsidRPr="00122104">
        <w:rPr>
          <w:rFonts w:ascii="Times New Roman" w:hAnsi="Times New Roman" w:cs="Times New Roman"/>
          <w:sz w:val="22"/>
        </w:rPr>
        <w:t xml:space="preserve"> P for interaction&lt;0.01. </w:t>
      </w:r>
    </w:p>
    <w:p w:rsidR="00A131E4" w:rsidRPr="00CA7ADD" w:rsidRDefault="00A131E4" w:rsidP="00181575">
      <w:pPr>
        <w:adjustRightInd w:val="0"/>
        <w:snapToGrid w:val="0"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</w:p>
    <w:sectPr w:rsidR="00A131E4" w:rsidRPr="00CA7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F9A" w:rsidRDefault="00F86F9A" w:rsidP="001945C8">
      <w:r>
        <w:separator/>
      </w:r>
    </w:p>
  </w:endnote>
  <w:endnote w:type="continuationSeparator" w:id="0">
    <w:p w:rsidR="00F86F9A" w:rsidRDefault="00F86F9A" w:rsidP="0019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F9A" w:rsidRDefault="00F86F9A" w:rsidP="001945C8">
      <w:r>
        <w:separator/>
      </w:r>
    </w:p>
  </w:footnote>
  <w:footnote w:type="continuationSeparator" w:id="0">
    <w:p w:rsidR="00F86F9A" w:rsidRDefault="00F86F9A" w:rsidP="00194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8"/>
  </w:docVars>
  <w:rsids>
    <w:rsidRoot w:val="000E5AE4"/>
    <w:rsid w:val="00005AC4"/>
    <w:rsid w:val="0007343E"/>
    <w:rsid w:val="0008379A"/>
    <w:rsid w:val="000E5AE4"/>
    <w:rsid w:val="0010272C"/>
    <w:rsid w:val="00144B61"/>
    <w:rsid w:val="0015089D"/>
    <w:rsid w:val="00181575"/>
    <w:rsid w:val="001945C8"/>
    <w:rsid w:val="001A2C76"/>
    <w:rsid w:val="001C0752"/>
    <w:rsid w:val="001D56C3"/>
    <w:rsid w:val="0022020A"/>
    <w:rsid w:val="00222A29"/>
    <w:rsid w:val="00226E5D"/>
    <w:rsid w:val="00257E25"/>
    <w:rsid w:val="00274E1E"/>
    <w:rsid w:val="00303D96"/>
    <w:rsid w:val="003261C3"/>
    <w:rsid w:val="00327B80"/>
    <w:rsid w:val="00330EA0"/>
    <w:rsid w:val="003E1E7B"/>
    <w:rsid w:val="003E69CC"/>
    <w:rsid w:val="00406F5A"/>
    <w:rsid w:val="00424974"/>
    <w:rsid w:val="00432D28"/>
    <w:rsid w:val="00442246"/>
    <w:rsid w:val="00490384"/>
    <w:rsid w:val="00492834"/>
    <w:rsid w:val="00494D1C"/>
    <w:rsid w:val="004B4055"/>
    <w:rsid w:val="004B4760"/>
    <w:rsid w:val="005162AA"/>
    <w:rsid w:val="00540103"/>
    <w:rsid w:val="0058654B"/>
    <w:rsid w:val="005C4E42"/>
    <w:rsid w:val="005D099A"/>
    <w:rsid w:val="005D3E00"/>
    <w:rsid w:val="00631A38"/>
    <w:rsid w:val="00647B51"/>
    <w:rsid w:val="00675E8A"/>
    <w:rsid w:val="006A0364"/>
    <w:rsid w:val="006B4D87"/>
    <w:rsid w:val="006F7D13"/>
    <w:rsid w:val="00711E54"/>
    <w:rsid w:val="007165FB"/>
    <w:rsid w:val="007252BD"/>
    <w:rsid w:val="007417DB"/>
    <w:rsid w:val="00746BD8"/>
    <w:rsid w:val="007511CE"/>
    <w:rsid w:val="00785EBF"/>
    <w:rsid w:val="007B5789"/>
    <w:rsid w:val="007D6CB8"/>
    <w:rsid w:val="008346C1"/>
    <w:rsid w:val="00846A7E"/>
    <w:rsid w:val="00860ABD"/>
    <w:rsid w:val="00893787"/>
    <w:rsid w:val="008942EE"/>
    <w:rsid w:val="008A2829"/>
    <w:rsid w:val="008D023D"/>
    <w:rsid w:val="008D1D50"/>
    <w:rsid w:val="008F35FB"/>
    <w:rsid w:val="00910843"/>
    <w:rsid w:val="00915410"/>
    <w:rsid w:val="009319C1"/>
    <w:rsid w:val="00937FC9"/>
    <w:rsid w:val="0094601A"/>
    <w:rsid w:val="00954C0B"/>
    <w:rsid w:val="00960EBD"/>
    <w:rsid w:val="009646A9"/>
    <w:rsid w:val="009B4218"/>
    <w:rsid w:val="009D17AC"/>
    <w:rsid w:val="009D6D41"/>
    <w:rsid w:val="009F2FC4"/>
    <w:rsid w:val="00A131E4"/>
    <w:rsid w:val="00A35B37"/>
    <w:rsid w:val="00A3720B"/>
    <w:rsid w:val="00A47163"/>
    <w:rsid w:val="00A775BB"/>
    <w:rsid w:val="00A8115E"/>
    <w:rsid w:val="00A909CF"/>
    <w:rsid w:val="00A9313B"/>
    <w:rsid w:val="00AA67C2"/>
    <w:rsid w:val="00AF1EF1"/>
    <w:rsid w:val="00B112E4"/>
    <w:rsid w:val="00B31FC2"/>
    <w:rsid w:val="00B3598E"/>
    <w:rsid w:val="00B9187D"/>
    <w:rsid w:val="00BA10AA"/>
    <w:rsid w:val="00BF18FA"/>
    <w:rsid w:val="00BF45D5"/>
    <w:rsid w:val="00C22078"/>
    <w:rsid w:val="00C230F6"/>
    <w:rsid w:val="00C5500B"/>
    <w:rsid w:val="00C63CA4"/>
    <w:rsid w:val="00C705F4"/>
    <w:rsid w:val="00C929D4"/>
    <w:rsid w:val="00CA37F9"/>
    <w:rsid w:val="00CA7ADD"/>
    <w:rsid w:val="00CB556B"/>
    <w:rsid w:val="00D13AC7"/>
    <w:rsid w:val="00D27CEF"/>
    <w:rsid w:val="00D303CD"/>
    <w:rsid w:val="00D83622"/>
    <w:rsid w:val="00DA01BF"/>
    <w:rsid w:val="00DB37F0"/>
    <w:rsid w:val="00DC1F36"/>
    <w:rsid w:val="00DF3F8A"/>
    <w:rsid w:val="00E116E2"/>
    <w:rsid w:val="00E47788"/>
    <w:rsid w:val="00E543C5"/>
    <w:rsid w:val="00E80FA7"/>
    <w:rsid w:val="00F061A5"/>
    <w:rsid w:val="00F14D1F"/>
    <w:rsid w:val="00F473A3"/>
    <w:rsid w:val="00F75DD5"/>
    <w:rsid w:val="00F82AE4"/>
    <w:rsid w:val="00F85177"/>
    <w:rsid w:val="00F86F9A"/>
    <w:rsid w:val="00F91110"/>
    <w:rsid w:val="00F96E71"/>
    <w:rsid w:val="00FA4B0B"/>
    <w:rsid w:val="00FD211D"/>
    <w:rsid w:val="00F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5241FB-9926-429B-8BEB-185E959A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4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45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4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45C8"/>
    <w:rPr>
      <w:sz w:val="18"/>
      <w:szCs w:val="18"/>
    </w:rPr>
  </w:style>
  <w:style w:type="table" w:styleId="a5">
    <w:name w:val="Table Grid"/>
    <w:basedOn w:val="a1"/>
    <w:uiPriority w:val="39"/>
    <w:rsid w:val="00194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30E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30E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2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chenchen</dc:creator>
  <cp:keywords/>
  <dc:description/>
  <cp:lastModifiedBy>Chen Chen</cp:lastModifiedBy>
  <cp:revision>40</cp:revision>
  <dcterms:created xsi:type="dcterms:W3CDTF">2019-06-20T04:20:00Z</dcterms:created>
  <dcterms:modified xsi:type="dcterms:W3CDTF">2019-11-16T09:16:00Z</dcterms:modified>
</cp:coreProperties>
</file>