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A3" w:rsidRPr="00BC1D59" w:rsidRDefault="003C53A3" w:rsidP="003C53A3">
      <w:pPr>
        <w:pStyle w:val="Heading1"/>
        <w:rPr>
          <w:rFonts w:asciiTheme="minorHAnsi" w:hAnsiTheme="minorHAnsi" w:cstheme="minorHAnsi"/>
        </w:rPr>
      </w:pPr>
      <w:bookmarkStart w:id="0" w:name="_GoBack"/>
      <w:r w:rsidRPr="00BC1D59">
        <w:rPr>
          <w:rFonts w:asciiTheme="minorHAnsi" w:eastAsia="Calibri Light" w:hAnsiTheme="minorHAnsi" w:cstheme="minorHAnsi"/>
        </w:rPr>
        <w:t>Vaccine hesitancy data</w:t>
      </w:r>
    </w:p>
    <w:p w:rsidR="003C53A3" w:rsidRPr="00BC1D59" w:rsidRDefault="003C53A3" w:rsidP="003C53A3">
      <w:pPr>
        <w:snapToGrid w:val="0"/>
        <w:spacing w:after="0" w:line="240" w:lineRule="auto"/>
        <w:ind w:left="1080" w:hanging="1080"/>
        <w:rPr>
          <w:rFonts w:eastAsia="Calibri" w:cstheme="minorHAnsi"/>
        </w:rPr>
      </w:pPr>
    </w:p>
    <w:p w:rsidR="003C53A3" w:rsidRPr="00BC1D59" w:rsidRDefault="003C53A3" w:rsidP="003C53A3">
      <w:pPr>
        <w:snapToGrid w:val="0"/>
        <w:spacing w:after="0" w:line="240" w:lineRule="auto"/>
        <w:rPr>
          <w:rFonts w:eastAsia="Calibri" w:cstheme="minorHAnsi"/>
          <w:color w:val="000000" w:themeColor="text1"/>
        </w:rPr>
      </w:pPr>
      <w:r w:rsidRPr="00BC1D59">
        <w:rPr>
          <w:rFonts w:eastAsia="Calibri" w:cstheme="minorHAnsi"/>
          <w:color w:val="000000" w:themeColor="text1"/>
        </w:rPr>
        <w:t>Table App-1. The rates of vaccination coverage by the vaccine hesitancy groups in county-level</w:t>
      </w:r>
    </w:p>
    <w:p w:rsidR="003C53A3" w:rsidRPr="00BC1D59" w:rsidRDefault="003C53A3" w:rsidP="003C53A3">
      <w:pPr>
        <w:snapToGrid w:val="0"/>
        <w:spacing w:after="0" w:line="240" w:lineRule="auto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20"/>
        <w:gridCol w:w="855"/>
        <w:gridCol w:w="795"/>
        <w:gridCol w:w="990"/>
        <w:gridCol w:w="990"/>
        <w:gridCol w:w="1350"/>
        <w:gridCol w:w="990"/>
        <w:gridCol w:w="690"/>
        <w:gridCol w:w="720"/>
      </w:tblGrid>
      <w:tr w:rsidR="003C53A3" w:rsidRPr="00BC1D59" w:rsidTr="003D7D45">
        <w:trPr>
          <w:trHeight w:val="300"/>
        </w:trPr>
        <w:tc>
          <w:tcPr>
            <w:tcW w:w="1620" w:type="dxa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855" w:type="dxa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525" w:type="dxa"/>
            <w:gridSpan w:val="7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Times New Roman" w:cstheme="minorHAnsi"/>
                <w:color w:val="000000" w:themeColor="text1"/>
              </w:rPr>
              <w:t>% of completed vaccination series among people 65 +</w:t>
            </w: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 xml:space="preserve">Rate of the Strongly Hesitant </w:t>
            </w:r>
          </w:p>
        </w:tc>
        <w:tc>
          <w:tcPr>
            <w:tcW w:w="855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N</w:t>
            </w:r>
          </w:p>
        </w:tc>
        <w:tc>
          <w:tcPr>
            <w:tcW w:w="795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Mean</w:t>
            </w:r>
          </w:p>
        </w:tc>
        <w:tc>
          <w:tcPr>
            <w:tcW w:w="990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Std. Dev.</w:t>
            </w:r>
          </w:p>
        </w:tc>
        <w:tc>
          <w:tcPr>
            <w:tcW w:w="990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Std. Error</w:t>
            </w:r>
          </w:p>
        </w:tc>
        <w:tc>
          <w:tcPr>
            <w:tcW w:w="2340" w:type="dxa"/>
            <w:gridSpan w:val="2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95% Confidence Interval for Mean</w:t>
            </w:r>
          </w:p>
        </w:tc>
        <w:tc>
          <w:tcPr>
            <w:tcW w:w="690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Min.</w:t>
            </w:r>
          </w:p>
        </w:tc>
        <w:tc>
          <w:tcPr>
            <w:tcW w:w="720" w:type="dxa"/>
            <w:vMerge w:val="restart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Max.</w:t>
            </w: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855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795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Lower Bound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Upper Bound</w:t>
            </w:r>
          </w:p>
        </w:tc>
        <w:tc>
          <w:tcPr>
            <w:tcW w:w="690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720" w:type="dxa"/>
            <w:vMerge/>
            <w:vAlign w:val="center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shd w:val="clear" w:color="auto" w:fill="E0E0E0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&gt;= 10%</w:t>
            </w:r>
          </w:p>
        </w:tc>
        <w:tc>
          <w:tcPr>
            <w:tcW w:w="85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12461</w:t>
            </w:r>
          </w:p>
        </w:tc>
        <w:tc>
          <w:tcPr>
            <w:tcW w:w="79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92.88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3.984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.036</w:t>
            </w:r>
          </w:p>
        </w:tc>
        <w:tc>
          <w:tcPr>
            <w:tcW w:w="135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92.81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92.95</w:t>
            </w:r>
          </w:p>
        </w:tc>
        <w:tc>
          <w:tcPr>
            <w:tcW w:w="6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51</w:t>
            </w:r>
          </w:p>
        </w:tc>
        <w:tc>
          <w:tcPr>
            <w:tcW w:w="72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95</w:t>
            </w: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shd w:val="clear" w:color="auto" w:fill="E0E0E0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10.1% to 15%</w:t>
            </w:r>
          </w:p>
        </w:tc>
        <w:tc>
          <w:tcPr>
            <w:tcW w:w="85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20553</w:t>
            </w:r>
          </w:p>
        </w:tc>
        <w:tc>
          <w:tcPr>
            <w:tcW w:w="79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89.45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6.926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.048</w:t>
            </w:r>
          </w:p>
        </w:tc>
        <w:tc>
          <w:tcPr>
            <w:tcW w:w="135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89.35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89.54</w:t>
            </w:r>
          </w:p>
        </w:tc>
        <w:tc>
          <w:tcPr>
            <w:tcW w:w="6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41</w:t>
            </w:r>
          </w:p>
        </w:tc>
        <w:tc>
          <w:tcPr>
            <w:tcW w:w="72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95</w:t>
            </w: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shd w:val="clear" w:color="auto" w:fill="E0E0E0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&gt;15%</w:t>
            </w:r>
          </w:p>
        </w:tc>
        <w:tc>
          <w:tcPr>
            <w:tcW w:w="85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37946</w:t>
            </w:r>
          </w:p>
        </w:tc>
        <w:tc>
          <w:tcPr>
            <w:tcW w:w="79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86.62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8.358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.043</w:t>
            </w:r>
          </w:p>
        </w:tc>
        <w:tc>
          <w:tcPr>
            <w:tcW w:w="135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86.54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86.71</w:t>
            </w:r>
          </w:p>
        </w:tc>
        <w:tc>
          <w:tcPr>
            <w:tcW w:w="6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72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95</w:t>
            </w:r>
          </w:p>
        </w:tc>
      </w:tr>
      <w:tr w:rsidR="003C53A3" w:rsidRPr="00BC1D59" w:rsidTr="003D7D45">
        <w:trPr>
          <w:trHeight w:val="300"/>
        </w:trPr>
        <w:tc>
          <w:tcPr>
            <w:tcW w:w="1620" w:type="dxa"/>
            <w:shd w:val="clear" w:color="auto" w:fill="E0E0E0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Total</w:t>
            </w:r>
          </w:p>
        </w:tc>
        <w:tc>
          <w:tcPr>
            <w:tcW w:w="85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eastAsia="Calibri" w:cstheme="minorHAnsi"/>
                <w:color w:val="000000" w:themeColor="text1"/>
              </w:rPr>
              <w:t>70960</w:t>
            </w:r>
          </w:p>
        </w:tc>
        <w:tc>
          <w:tcPr>
            <w:tcW w:w="795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88.54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7.717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.029</w:t>
            </w:r>
          </w:p>
        </w:tc>
        <w:tc>
          <w:tcPr>
            <w:tcW w:w="135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88.48</w:t>
            </w:r>
          </w:p>
        </w:tc>
        <w:tc>
          <w:tcPr>
            <w:tcW w:w="9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88.60</w:t>
            </w:r>
          </w:p>
        </w:tc>
        <w:tc>
          <w:tcPr>
            <w:tcW w:w="69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720" w:type="dxa"/>
            <w:shd w:val="clear" w:color="auto" w:fill="F9F9FB"/>
          </w:tcPr>
          <w:p w:rsidR="003C53A3" w:rsidRPr="00BC1D59" w:rsidRDefault="003C53A3" w:rsidP="0005217C">
            <w:pPr>
              <w:snapToGrid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BC1D59">
              <w:rPr>
                <w:rFonts w:cstheme="minorHAnsi"/>
                <w:color w:val="000000" w:themeColor="text1"/>
              </w:rPr>
              <w:t>95</w:t>
            </w:r>
          </w:p>
        </w:tc>
      </w:tr>
      <w:bookmarkEnd w:id="0"/>
    </w:tbl>
    <w:p w:rsidR="00D92A86" w:rsidRDefault="00D92A86"/>
    <w:sectPr w:rsidR="00D92A86" w:rsidSect="0051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A3"/>
    <w:rsid w:val="0005217C"/>
    <w:rsid w:val="003C53A3"/>
    <w:rsid w:val="00514AAB"/>
    <w:rsid w:val="005549AC"/>
    <w:rsid w:val="00D418C9"/>
    <w:rsid w:val="00D9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FAED02-2574-F448-9334-6D4AE5AE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3A3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3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Etiler</dc:creator>
  <cp:keywords/>
  <dc:description/>
  <cp:lastModifiedBy>Sahaya Jenifer M MartinC</cp:lastModifiedBy>
  <cp:revision>3</cp:revision>
  <dcterms:created xsi:type="dcterms:W3CDTF">2024-06-04T19:10:00Z</dcterms:created>
  <dcterms:modified xsi:type="dcterms:W3CDTF">2024-11-08T07:18:00Z</dcterms:modified>
</cp:coreProperties>
</file>