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98C5F" w14:textId="77777777" w:rsidR="005C4BF4" w:rsidRDefault="00000000">
      <w:pPr>
        <w:spacing w:before="2400" w:after="200"/>
        <w:jc w:val="center"/>
      </w:pPr>
      <w:r>
        <w:rPr>
          <w:rFonts w:cs="Times New Roman"/>
          <w:b/>
          <w:bCs/>
          <w:color w:val="2E5A88"/>
          <w:sz w:val="32"/>
          <w:szCs w:val="32"/>
        </w:rPr>
        <w:t>Supplementary Materials</w:t>
      </w:r>
    </w:p>
    <w:p w14:paraId="51DB11E5" w14:textId="77777777" w:rsidR="005C4BF4" w:rsidRDefault="00000000">
      <w:pPr>
        <w:spacing w:after="400"/>
        <w:jc w:val="center"/>
      </w:pPr>
      <w:r>
        <w:rPr>
          <w:rFonts w:cs="Times New Roman"/>
          <w:i/>
          <w:iCs/>
        </w:rPr>
        <w:t>Attitudes and Beliefs Regarding Abortion Stigmatization and Their Impact on Access to Safe Abortion Services: A Qualitative Study in Nepal</w:t>
      </w:r>
    </w:p>
    <w:p w14:paraId="5C4A61EB" w14:textId="77777777" w:rsidR="005C4BF4" w:rsidRDefault="00000000">
      <w:pPr>
        <w:spacing w:after="120" w:line="276" w:lineRule="auto"/>
        <w:jc w:val="center"/>
      </w:pPr>
      <w:r>
        <w:rPr>
          <w:rFonts w:cs="Times New Roman"/>
          <w:sz w:val="22"/>
          <w:szCs w:val="22"/>
        </w:rPr>
        <w:t>Appendix S1: Data Collection Tools (IDI, KII, and FGD Guides)</w:t>
      </w:r>
    </w:p>
    <w:p w14:paraId="2C9B6B82" w14:textId="77777777" w:rsidR="005C4BF4" w:rsidRDefault="00000000">
      <w:pPr>
        <w:spacing w:after="120" w:line="276" w:lineRule="auto"/>
        <w:jc w:val="center"/>
      </w:pPr>
      <w:r>
        <w:rPr>
          <w:rFonts w:cs="Times New Roman"/>
          <w:sz w:val="22"/>
          <w:szCs w:val="22"/>
        </w:rPr>
        <w:t>Appendix S2: Training Summary for Data Collectors</w:t>
      </w:r>
    </w:p>
    <w:p w14:paraId="61782CB9" w14:textId="77777777" w:rsidR="005C4BF4" w:rsidRDefault="00000000">
      <w:pPr>
        <w:spacing w:after="120" w:line="276" w:lineRule="auto"/>
        <w:jc w:val="center"/>
      </w:pPr>
      <w:r>
        <w:rPr>
          <w:rFonts w:cs="Times New Roman"/>
          <w:sz w:val="22"/>
          <w:szCs w:val="22"/>
        </w:rPr>
        <w:t>Appendix S3: Codebook Summary (Codes, Categories, and Themes)</w:t>
      </w:r>
    </w:p>
    <w:p w14:paraId="5A588E85" w14:textId="77777777" w:rsidR="005C4BF4" w:rsidRDefault="00000000">
      <w:r>
        <w:br w:type="page"/>
      </w:r>
    </w:p>
    <w:p w14:paraId="126071F1" w14:textId="77777777" w:rsidR="005C4BF4" w:rsidRDefault="00000000">
      <w:pPr>
        <w:pStyle w:val="Heading1"/>
      </w:pPr>
      <w:r>
        <w:rPr>
          <w:sz w:val="24"/>
          <w:szCs w:val="24"/>
        </w:rPr>
        <w:lastRenderedPageBreak/>
        <w:t>Appendix S1: Data Collection Tools</w:t>
      </w:r>
    </w:p>
    <w:p w14:paraId="18FFD410" w14:textId="77777777" w:rsidR="005C4BF4" w:rsidRDefault="00000000">
      <w:pPr>
        <w:spacing w:after="120" w:line="276" w:lineRule="auto"/>
      </w:pPr>
      <w:r>
        <w:rPr>
          <w:rFonts w:cs="Times New Roman"/>
        </w:rPr>
        <w:t>The following semi-structured guides were developed for data collection. Tools were originally developed in English, translated into Nepali, back-translated for accuracy, and pilot-tested in Lalitpur district before use. Themes were consistent across all tools—covering knowledge, attitudes, experiences, and perceptions of abortion stigma—but tailored for each participant group.</w:t>
      </w:r>
    </w:p>
    <w:p w14:paraId="2977356B" w14:textId="77777777" w:rsidR="005C4BF4" w:rsidRDefault="00000000">
      <w:pPr>
        <w:pStyle w:val="Heading2"/>
        <w:spacing w:before="360" w:after="200"/>
      </w:pPr>
      <w:r>
        <w:rPr>
          <w:sz w:val="24"/>
          <w:szCs w:val="24"/>
        </w:rPr>
        <w:t>A. In-Depth Interview (IDI) Guide for Post-Abortive Women (PAW)</w:t>
      </w:r>
    </w:p>
    <w:p w14:paraId="5D4907E9" w14:textId="77777777" w:rsidR="005C4BF4" w:rsidRDefault="00000000">
      <w:pPr>
        <w:spacing w:before="200" w:after="100"/>
      </w:pPr>
      <w:r>
        <w:rPr>
          <w:rFonts w:cs="Times New Roman"/>
          <w:b/>
          <w:bCs/>
          <w:i/>
          <w:iCs/>
        </w:rPr>
        <w:t>Section A: Background and Demographics</w:t>
      </w:r>
    </w:p>
    <w:p w14:paraId="55C15EC5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Please tell me a little about yourself (age, marital status, education, occupation, caste/ethnicity, religion).</w:t>
      </w:r>
    </w:p>
    <w:p w14:paraId="765D7F55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How many children do you have? How old are they?</w:t>
      </w:r>
    </w:p>
    <w:p w14:paraId="7BEAE2ED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Can you tell me about the community you live in? (urban/rural, general attitudes toward women’s health)</w:t>
      </w:r>
    </w:p>
    <w:p w14:paraId="7D109275" w14:textId="77777777" w:rsidR="005C4BF4" w:rsidRDefault="00000000">
      <w:pPr>
        <w:spacing w:before="200" w:after="100"/>
      </w:pPr>
      <w:r>
        <w:rPr>
          <w:rFonts w:cs="Times New Roman"/>
          <w:b/>
          <w:bCs/>
          <w:i/>
          <w:iCs/>
        </w:rPr>
        <w:t>Section B: Knowledge of Abortion Laws and Safe Abortion Services (SAS)</w:t>
      </w:r>
    </w:p>
    <w:p w14:paraId="7FCF9626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What do you know about the abortion law in Nepal? When did you first hear about it?</w:t>
      </w:r>
    </w:p>
    <w:p w14:paraId="59C0358D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Do you know about safe abortion services (SAS) available in Nepal? Where are they available?</w:t>
      </w:r>
    </w:p>
    <w:p w14:paraId="3DD344E7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Did you know about SAS before your abortion experience? How did you learn about it?</w:t>
      </w:r>
    </w:p>
    <w:p w14:paraId="6D073439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Do you think most women in your community know about SAS? Why or why not?</w:t>
      </w:r>
    </w:p>
    <w:p w14:paraId="486B5489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Are you aware that SAS is available free of cost at government health facilities? How does this affect access?</w:t>
      </w:r>
    </w:p>
    <w:p w14:paraId="5896DFEA" w14:textId="77777777" w:rsidR="005C4BF4" w:rsidRDefault="00000000">
      <w:pPr>
        <w:spacing w:before="200" w:after="100"/>
      </w:pPr>
      <w:r>
        <w:rPr>
          <w:rFonts w:cs="Times New Roman"/>
          <w:b/>
          <w:bCs/>
          <w:i/>
          <w:iCs/>
        </w:rPr>
        <w:t>Section C: Personal Abortion Experience</w:t>
      </w:r>
    </w:p>
    <w:p w14:paraId="2F18ED2D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Can you tell me about your abortion experience? (Probe: When did it happen? What were the circumstances?)</w:t>
      </w:r>
    </w:p>
    <w:p w14:paraId="6A4F90AA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What were the reasons for seeking an abortion?</w:t>
      </w:r>
    </w:p>
    <w:p w14:paraId="096DC83E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Where did you go for the abortion? Why did you choose that facility?</w:t>
      </w:r>
    </w:p>
    <w:p w14:paraId="53A79703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How were you treated by the service provider(s)? (Probe: Were they respectful? Did you feel judged?)</w:t>
      </w:r>
    </w:p>
    <w:p w14:paraId="5F593989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Did you face any difficulties in accessing the service? (Probe: cost, distance, availability, waiting time)</w:t>
      </w:r>
    </w:p>
    <w:p w14:paraId="7D0128BD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Did anyone accompany you? Who made the decision about the abortion?</w:t>
      </w:r>
    </w:p>
    <w:p w14:paraId="3084D10C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Did your husband/partner know? What was his reaction?</w:t>
      </w:r>
    </w:p>
    <w:p w14:paraId="725492E5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Did any family members know? What were their reactions?</w:t>
      </w:r>
    </w:p>
    <w:p w14:paraId="31945DB8" w14:textId="77777777" w:rsidR="005C4BF4" w:rsidRDefault="00000000">
      <w:pPr>
        <w:spacing w:before="200" w:after="100"/>
      </w:pPr>
      <w:r>
        <w:rPr>
          <w:rFonts w:cs="Times New Roman"/>
          <w:b/>
          <w:bCs/>
          <w:i/>
          <w:iCs/>
        </w:rPr>
        <w:t>Section D: Experience of Stigma</w:t>
      </w:r>
    </w:p>
    <w:p w14:paraId="23DC1F82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lastRenderedPageBreak/>
        <w:t>What does the word ‘abortion’ mean to you? What local terms are used for abortion in your community?</w:t>
      </w:r>
    </w:p>
    <w:p w14:paraId="4EB17287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How do people in your community view women who have had abortions?</w:t>
      </w:r>
    </w:p>
    <w:p w14:paraId="088376A5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Have you personally experienced any negative treatment, judgment, or discrimination because of your abortion? Please describe.</w:t>
      </w:r>
    </w:p>
    <w:p w14:paraId="366B4400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Have you experienced any of the following because of your abortion: exclusion from social activities, restrictions on religious participation, gossip, name-calling, rejection by family or community?</w:t>
      </w:r>
    </w:p>
    <w:p w14:paraId="4C1C8659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How did these experiences make you feel? (Probe: guilt, shame, regret, fear, sadness)</w:t>
      </w:r>
    </w:p>
    <w:p w14:paraId="7D5ACFB5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Did you try to keep your abortion secret? From whom? Why?</w:t>
      </w:r>
    </w:p>
    <w:p w14:paraId="1FDF489E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Do you think unmarried women face different or greater stigma than married women? How so?</w:t>
      </w:r>
    </w:p>
    <w:p w14:paraId="53F1A499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Has the abortion experience affected your mental health or emotional well-being? In what way?</w:t>
      </w:r>
    </w:p>
    <w:p w14:paraId="78445B31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Has the stigma affected your economic situation (e.g., job, property, livelihood)?</w:t>
      </w:r>
    </w:p>
    <w:p w14:paraId="716B704B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Has anyone in your family or community supported you through this experience? Who and how?</w:t>
      </w:r>
    </w:p>
    <w:p w14:paraId="41BFD313" w14:textId="77777777" w:rsidR="005C4BF4" w:rsidRDefault="00000000">
      <w:pPr>
        <w:spacing w:before="200" w:after="100"/>
      </w:pPr>
      <w:r>
        <w:rPr>
          <w:rFonts w:cs="Times New Roman"/>
          <w:b/>
          <w:bCs/>
          <w:i/>
          <w:iCs/>
        </w:rPr>
        <w:t>Section E: Perceptions of Abortion and Reproductive Rights</w:t>
      </w:r>
    </w:p>
    <w:p w14:paraId="7711540B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Do you think abortion is a woman’s right? Why or why not?</w:t>
      </w:r>
    </w:p>
    <w:p w14:paraId="6ED22986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Some people say a woman should have her husband’s consent for an abortion. What do you think?</w:t>
      </w:r>
    </w:p>
    <w:p w14:paraId="0F8FD984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What role do cultural and religious beliefs play in how abortion is viewed in your community?</w:t>
      </w:r>
    </w:p>
    <w:p w14:paraId="1C985CB8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Who do you think creates or supports the stigma around abortion? (Probe: family, religious leaders, community elders, health providers)</w:t>
      </w:r>
    </w:p>
    <w:p w14:paraId="1C29C86D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What do you think could be done to reduce abortion stigma in your community?</w:t>
      </w:r>
    </w:p>
    <w:p w14:paraId="09FABF50" w14:textId="77777777" w:rsidR="005C4BF4" w:rsidRDefault="00000000">
      <w:pPr>
        <w:spacing w:before="200" w:after="100"/>
      </w:pPr>
      <w:r>
        <w:rPr>
          <w:rFonts w:cs="Times New Roman"/>
          <w:b/>
          <w:bCs/>
          <w:i/>
          <w:iCs/>
        </w:rPr>
        <w:t>Section F: Closing</w:t>
      </w:r>
    </w:p>
    <w:p w14:paraId="738A1F00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Is there anything else you would like to share about your experience or about abortion stigma in Nepal?</w:t>
      </w:r>
    </w:p>
    <w:p w14:paraId="14D43305" w14:textId="77777777" w:rsidR="005C4BF4" w:rsidRDefault="00000000">
      <w:pPr>
        <w:pStyle w:val="ListParagraph"/>
        <w:numPr>
          <w:ilvl w:val="0"/>
          <w:numId w:val="2"/>
        </w:numPr>
        <w:spacing w:after="80" w:line="276" w:lineRule="auto"/>
      </w:pPr>
      <w:r>
        <w:t>Do you have any questions for me?</w:t>
      </w:r>
    </w:p>
    <w:p w14:paraId="2BB60F93" w14:textId="77777777" w:rsidR="005C4BF4" w:rsidRDefault="00000000">
      <w:pPr>
        <w:spacing w:after="120" w:line="276" w:lineRule="auto"/>
      </w:pPr>
      <w:r>
        <w:rPr>
          <w:rFonts w:cs="Times New Roman"/>
          <w:b/>
          <w:bCs/>
          <w:i/>
          <w:iCs/>
        </w:rPr>
        <w:t xml:space="preserve">Note: </w:t>
      </w:r>
      <w:r>
        <w:rPr>
          <w:rFonts w:cs="Times New Roman"/>
          <w:i/>
          <w:iCs/>
        </w:rPr>
        <w:t>Interviewers were trained to use probing questions flexibly based on participant responses. Sensitive questions were placed later in the sequence following rapport-building sections. Interviewers monitored participant comfort throughout and had referral protocols for distressed participants.</w:t>
      </w:r>
    </w:p>
    <w:p w14:paraId="02803C32" w14:textId="77777777" w:rsidR="005C4BF4" w:rsidRDefault="00000000">
      <w:r>
        <w:br w:type="page"/>
      </w:r>
    </w:p>
    <w:p w14:paraId="0C91E9B6" w14:textId="77777777" w:rsidR="005C4BF4" w:rsidRDefault="00000000">
      <w:pPr>
        <w:pStyle w:val="Heading2"/>
        <w:spacing w:before="360" w:after="200"/>
      </w:pPr>
      <w:r>
        <w:rPr>
          <w:sz w:val="24"/>
          <w:szCs w:val="24"/>
        </w:rPr>
        <w:lastRenderedPageBreak/>
        <w:t>B. Key Informant Interview (KII) Guide for Policy Stakeholders</w:t>
      </w:r>
    </w:p>
    <w:p w14:paraId="54BFB0A7" w14:textId="77777777" w:rsidR="005C4BF4" w:rsidRDefault="00000000">
      <w:pPr>
        <w:spacing w:before="200" w:after="100"/>
      </w:pPr>
      <w:r>
        <w:rPr>
          <w:rFonts w:cs="Times New Roman"/>
          <w:b/>
          <w:bCs/>
          <w:i/>
          <w:iCs/>
        </w:rPr>
        <w:t>Section A: Background</w:t>
      </w:r>
    </w:p>
    <w:p w14:paraId="58E8D6B7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Please introduce yourself and describe your role and responsibilities in your organization.</w:t>
      </w:r>
    </w:p>
    <w:p w14:paraId="77821626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How long have you been working in this area? What is your experience with abortion-related policy or services?</w:t>
      </w:r>
    </w:p>
    <w:p w14:paraId="5498B0AE" w14:textId="77777777" w:rsidR="005C4BF4" w:rsidRDefault="00000000">
      <w:pPr>
        <w:spacing w:before="200" w:after="100"/>
      </w:pPr>
      <w:r>
        <w:rPr>
          <w:rFonts w:cs="Times New Roman"/>
          <w:b/>
          <w:bCs/>
          <w:i/>
          <w:iCs/>
        </w:rPr>
        <w:t>Section B: Policy and Legal Framework</w:t>
      </w:r>
    </w:p>
    <w:p w14:paraId="00BEED3D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Can you describe the current legal framework for abortion in Nepal?</w:t>
      </w:r>
    </w:p>
    <w:p w14:paraId="379FF176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What has changed since the legalization of abortion in 2002? What impact have these changes had?</w:t>
      </w:r>
    </w:p>
    <w:p w14:paraId="0DFF0D78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How effective has the 2018 Safe Motherhood and Reproductive Health Rights (SMRHR) Act been in ensuring women’s access to safe abortion?</w:t>
      </w:r>
    </w:p>
    <w:p w14:paraId="0CB46C1E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Are there any gaps or challenges in the current policy framework? What improvements would you recommend?</w:t>
      </w:r>
    </w:p>
    <w:p w14:paraId="00A4853B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How do you view the provision of free SAS at government facilities? Are there any concerns about this policy?</w:t>
      </w:r>
    </w:p>
    <w:p w14:paraId="4297E31A" w14:textId="77777777" w:rsidR="005C4BF4" w:rsidRDefault="00000000">
      <w:pPr>
        <w:spacing w:before="200" w:after="100"/>
      </w:pPr>
      <w:r>
        <w:rPr>
          <w:rFonts w:cs="Times New Roman"/>
          <w:b/>
          <w:bCs/>
          <w:i/>
          <w:iCs/>
        </w:rPr>
        <w:t>Section C: Knowledge and Access to SAS</w:t>
      </w:r>
    </w:p>
    <w:p w14:paraId="57F03EE7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In your assessment, how aware are women of their legal right to safe abortion in Nepal?</w:t>
      </w:r>
    </w:p>
    <w:p w14:paraId="36A9FCC9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What are the main barriers to women accessing SAS? (Probe: geographic, financial, informational, social)</w:t>
      </w:r>
    </w:p>
    <w:p w14:paraId="32536ED5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How does the discontinuation of SAS in some public facilities affect women’s access?</w:t>
      </w:r>
    </w:p>
    <w:p w14:paraId="45CFA39E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What role do private sector facilities play in SAS provision? Are there quality concerns?</w:t>
      </w:r>
    </w:p>
    <w:p w14:paraId="49C4ADC1" w14:textId="77777777" w:rsidR="005C4BF4" w:rsidRDefault="00000000">
      <w:pPr>
        <w:spacing w:before="200" w:after="100"/>
      </w:pPr>
      <w:r>
        <w:rPr>
          <w:rFonts w:cs="Times New Roman"/>
          <w:b/>
          <w:bCs/>
          <w:i/>
          <w:iCs/>
        </w:rPr>
        <w:t>Section D: Abortion Stigma</w:t>
      </w:r>
    </w:p>
    <w:p w14:paraId="194A9849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How prevalent is abortion stigma in Nepal? Has it changed over time?</w:t>
      </w:r>
    </w:p>
    <w:p w14:paraId="5DC0F3D2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What are the main drivers of abortion stigma? (Probe: cultural, religious, patriarchal norms)</w:t>
      </w:r>
    </w:p>
    <w:p w14:paraId="4E56AE2F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How does stigma affect women’s access to SAS?</w:t>
      </w:r>
    </w:p>
    <w:p w14:paraId="6E651451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Do service providers themselves hold stigmatizing attitudes? How does this affect care?</w:t>
      </w:r>
    </w:p>
    <w:p w14:paraId="36C96010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Are there differences in stigma experienced by married vs. unmarried women?</w:t>
      </w:r>
    </w:p>
    <w:p w14:paraId="66770A5F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What is your organization doing to address abortion stigma?</w:t>
      </w:r>
    </w:p>
    <w:p w14:paraId="7FD5C011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Are there concerns about ‘misuse’ of abortion services? How do these concerns affect policy and service delivery?</w:t>
      </w:r>
    </w:p>
    <w:p w14:paraId="4636390C" w14:textId="77777777" w:rsidR="005C4BF4" w:rsidRDefault="00000000">
      <w:pPr>
        <w:spacing w:before="200" w:after="100"/>
      </w:pPr>
      <w:r>
        <w:rPr>
          <w:rFonts w:cs="Times New Roman"/>
          <w:b/>
          <w:bCs/>
          <w:i/>
          <w:iCs/>
        </w:rPr>
        <w:t>Section E: Recommendations</w:t>
      </w:r>
    </w:p>
    <w:p w14:paraId="2937585A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What strategies do you think are most effective for reducing abortion stigma?</w:t>
      </w:r>
    </w:p>
    <w:p w14:paraId="4B454A1D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What role should government, civil society, health providers, and communities play?</w:t>
      </w:r>
    </w:p>
    <w:p w14:paraId="3C391712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lastRenderedPageBreak/>
        <w:t>What specific policy changes would you recommend to improve access to SAS and reduce stigma?</w:t>
      </w:r>
    </w:p>
    <w:p w14:paraId="7536F3E3" w14:textId="77777777" w:rsidR="005C4BF4" w:rsidRDefault="00000000">
      <w:pPr>
        <w:pStyle w:val="ListParagraph"/>
        <w:numPr>
          <w:ilvl w:val="0"/>
          <w:numId w:val="3"/>
        </w:numPr>
        <w:spacing w:after="80" w:line="276" w:lineRule="auto"/>
      </w:pPr>
      <w:r>
        <w:t>Is there anything else you would like to share?</w:t>
      </w:r>
    </w:p>
    <w:p w14:paraId="58375050" w14:textId="77777777" w:rsidR="005C4BF4" w:rsidRDefault="00000000">
      <w:pPr>
        <w:spacing w:after="120" w:line="276" w:lineRule="auto"/>
      </w:pPr>
      <w:r>
        <w:rPr>
          <w:rFonts w:cs="Times New Roman"/>
          <w:b/>
          <w:bCs/>
          <w:i/>
          <w:iCs/>
        </w:rPr>
        <w:t xml:space="preserve">Note: </w:t>
      </w:r>
      <w:r>
        <w:rPr>
          <w:rFonts w:cs="Times New Roman"/>
          <w:i/>
          <w:iCs/>
        </w:rPr>
        <w:t>KIIs were conducted at participants’ offices or a location of their choice. Average duration was 40–50 minutes. Informed consent was obtained prior to each interview.</w:t>
      </w:r>
    </w:p>
    <w:p w14:paraId="5D10E8D9" w14:textId="77777777" w:rsidR="005C4BF4" w:rsidRDefault="00000000">
      <w:r>
        <w:br w:type="page"/>
      </w:r>
    </w:p>
    <w:p w14:paraId="6CC1BA3A" w14:textId="77777777" w:rsidR="005C4BF4" w:rsidRDefault="00000000">
      <w:pPr>
        <w:pStyle w:val="Heading2"/>
        <w:spacing w:before="360" w:after="200"/>
      </w:pPr>
      <w:r>
        <w:rPr>
          <w:sz w:val="24"/>
          <w:szCs w:val="24"/>
        </w:rPr>
        <w:lastRenderedPageBreak/>
        <w:t>C. Focus Group Discussion (FGD) Facilitation Guide</w:t>
      </w:r>
    </w:p>
    <w:p w14:paraId="5F122467" w14:textId="77777777" w:rsidR="005C4BF4" w:rsidRDefault="00000000">
      <w:pPr>
        <w:spacing w:before="200" w:after="100"/>
      </w:pPr>
      <w:r>
        <w:rPr>
          <w:rFonts w:cs="Times New Roman"/>
          <w:b/>
          <w:bCs/>
          <w:i/>
          <w:iCs/>
        </w:rPr>
        <w:t>Section A: Warm-up and Community Context</w:t>
      </w:r>
    </w:p>
    <w:p w14:paraId="560B5B75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Let’s start by talking about health services in your community. What health services are available? Are people generally satisfied with them?</w:t>
      </w:r>
    </w:p>
    <w:p w14:paraId="0CC081C1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When it comes to women’s health, what are the main concerns in your community?</w:t>
      </w:r>
    </w:p>
    <w:p w14:paraId="503E9251" w14:textId="77777777" w:rsidR="005C4BF4" w:rsidRDefault="00000000">
      <w:pPr>
        <w:spacing w:before="200" w:after="100"/>
      </w:pPr>
      <w:r>
        <w:rPr>
          <w:rFonts w:cs="Times New Roman"/>
          <w:b/>
          <w:bCs/>
          <w:i/>
          <w:iCs/>
        </w:rPr>
        <w:t>Section B: Perceptions of Abortion</w:t>
      </w:r>
    </w:p>
    <w:p w14:paraId="0B801907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What comes to mind when you hear the word ‘abortion’? What local terms are used?</w:t>
      </w:r>
    </w:p>
    <w:p w14:paraId="4C4CCEB9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How is abortion viewed in your community? Is it acceptable or unacceptable? Why?</w:t>
      </w:r>
    </w:p>
    <w:p w14:paraId="39A37D5A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Do cultural or religious beliefs influence how people think about abortion? How?</w:t>
      </w:r>
    </w:p>
    <w:p w14:paraId="500CBFFC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Are there differences in how people view abortion for married women versus unmarried women?</w:t>
      </w:r>
    </w:p>
    <w:p w14:paraId="142DFBAB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Some people say abortion is a woman’s right. Others say it is wrong. What do you think?</w:t>
      </w:r>
    </w:p>
    <w:p w14:paraId="431C8FC9" w14:textId="77777777" w:rsidR="005C4BF4" w:rsidRDefault="00000000">
      <w:pPr>
        <w:spacing w:before="200" w:after="100"/>
      </w:pPr>
      <w:r>
        <w:rPr>
          <w:rFonts w:cs="Times New Roman"/>
          <w:b/>
          <w:bCs/>
          <w:i/>
          <w:iCs/>
        </w:rPr>
        <w:t>Section C: Knowledge of Abortion Laws and Services</w:t>
      </w:r>
    </w:p>
    <w:p w14:paraId="39C4E27E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Do you know about the abortion law in Nepal? What do you know about it?</w:t>
      </w:r>
    </w:p>
    <w:p w14:paraId="5131D8C2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Are you aware of safe abortion services (SAS) available in your area? Where are they?</w:t>
      </w:r>
    </w:p>
    <w:p w14:paraId="00557448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Do you know that SAS is free at government health facilities?</w:t>
      </w:r>
    </w:p>
    <w:p w14:paraId="695A8D8D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Do you think most women in your community know about SAS? Why or why not?</w:t>
      </w:r>
    </w:p>
    <w:p w14:paraId="51F5382F" w14:textId="77777777" w:rsidR="005C4BF4" w:rsidRDefault="00000000">
      <w:pPr>
        <w:spacing w:before="200" w:after="100"/>
      </w:pPr>
      <w:r>
        <w:rPr>
          <w:rFonts w:cs="Times New Roman"/>
          <w:b/>
          <w:bCs/>
          <w:i/>
          <w:iCs/>
        </w:rPr>
        <w:t>Section D: Abortion Stigma</w:t>
      </w:r>
    </w:p>
    <w:p w14:paraId="477942C2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How are women who have had abortions treated in your community?</w:t>
      </w:r>
    </w:p>
    <w:p w14:paraId="1202E498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What kinds of negative treatment or discrimination do women who have had abortions face? (Probe: social exclusion, gossip, name-calling, family rejection, restrictions on religious participation)</w:t>
      </w:r>
    </w:p>
    <w:p w14:paraId="14086613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Who in the community creates or supports negative attitudes toward abortion? (Probe: family elders, religious leaders, uneducated people, patriarchal attitudes)</w:t>
      </w:r>
    </w:p>
    <w:p w14:paraId="2140ABFD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Do you think abortion stigma prevents women from seeking safe abortion services? How?</w:t>
      </w:r>
    </w:p>
    <w:p w14:paraId="4912CE85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Have you personally witnessed any woman being stigmatized for having an abortion? Can you describe what happened?</w:t>
      </w:r>
    </w:p>
    <w:p w14:paraId="71899456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Do men face any stigma related to abortion? How are they viewed when their partners have abortions?</w:t>
      </w:r>
    </w:p>
    <w:p w14:paraId="460CA725" w14:textId="77777777" w:rsidR="005C4BF4" w:rsidRDefault="00000000">
      <w:pPr>
        <w:spacing w:before="200" w:after="100"/>
      </w:pPr>
      <w:r>
        <w:rPr>
          <w:rFonts w:cs="Times New Roman"/>
          <w:b/>
          <w:bCs/>
          <w:i/>
          <w:iCs/>
        </w:rPr>
        <w:t>Section E: Reducing Stigma</w:t>
      </w:r>
    </w:p>
    <w:p w14:paraId="6E7512AD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What do you think could be done to reduce abortion stigma in your community?</w:t>
      </w:r>
    </w:p>
    <w:p w14:paraId="1C5A67B1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What role can men play in reducing stigma?</w:t>
      </w:r>
    </w:p>
    <w:p w14:paraId="5348BA0E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What role can religious and community leaders play?</w:t>
      </w:r>
    </w:p>
    <w:p w14:paraId="2816933D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lastRenderedPageBreak/>
        <w:t>How can education and awareness programs help? What channels would be most effective (radio, TV, community meetings)?</w:t>
      </w:r>
    </w:p>
    <w:p w14:paraId="051B5112" w14:textId="77777777" w:rsidR="005C4BF4" w:rsidRDefault="00000000">
      <w:pPr>
        <w:pStyle w:val="ListParagraph"/>
        <w:numPr>
          <w:ilvl w:val="0"/>
          <w:numId w:val="4"/>
        </w:numPr>
        <w:spacing w:after="80" w:line="276" w:lineRule="auto"/>
      </w:pPr>
      <w:r>
        <w:t>Is there anything else you would like to share about abortion stigma in your community?</w:t>
      </w:r>
    </w:p>
    <w:p w14:paraId="0401E514" w14:textId="77777777" w:rsidR="005C4BF4" w:rsidRDefault="00000000">
      <w:pPr>
        <w:spacing w:after="120" w:line="276" w:lineRule="auto"/>
      </w:pPr>
      <w:r>
        <w:rPr>
          <w:rFonts w:cs="Times New Roman"/>
          <w:b/>
          <w:bCs/>
          <w:i/>
          <w:iCs/>
        </w:rPr>
        <w:t xml:space="preserve">Note: </w:t>
      </w:r>
      <w:r>
        <w:rPr>
          <w:rFonts w:cs="Times New Roman"/>
          <w:i/>
          <w:iCs/>
        </w:rPr>
        <w:t>FGDs were conducted separately for male and female groups. Each FGD had 5–11 participants. A facilitator led the discussion while a note-taker recorded observations on group dynamics, non-verbal cues, and key points. Average duration was 60–90 minutes. Ground rules for confidentiality and respectful discussion were established at the start of each FGD.</w:t>
      </w:r>
    </w:p>
    <w:p w14:paraId="57BDD2F5" w14:textId="77777777" w:rsidR="005C4BF4" w:rsidRDefault="00000000">
      <w:pPr>
        <w:pStyle w:val="Heading2"/>
        <w:spacing w:before="360" w:after="200"/>
      </w:pPr>
      <w:r>
        <w:rPr>
          <w:sz w:val="24"/>
          <w:szCs w:val="24"/>
        </w:rPr>
        <w:t>D. Participant Demographic Profile Form</w:t>
      </w:r>
    </w:p>
    <w:p w14:paraId="2852DEAB" w14:textId="77777777" w:rsidR="005C4BF4" w:rsidRDefault="00000000">
      <w:pPr>
        <w:spacing w:after="120" w:line="276" w:lineRule="auto"/>
      </w:pPr>
      <w:r>
        <w:rPr>
          <w:rFonts w:cs="Times New Roman"/>
        </w:rPr>
        <w:t>This brief form was completed by all participants prior to their interview or FGD.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6240"/>
      </w:tblGrid>
      <w:tr w:rsidR="005C4BF4" w14:paraId="03003C2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34FB8C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b/>
                <w:bCs/>
                <w:sz w:val="20"/>
                <w:szCs w:val="20"/>
              </w:rPr>
              <w:t>Field</w:t>
            </w:r>
          </w:p>
        </w:tc>
        <w:tc>
          <w:tcPr>
            <w:tcW w:w="624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A2F0E5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b/>
                <w:bCs/>
                <w:sz w:val="20"/>
                <w:szCs w:val="20"/>
              </w:rPr>
              <w:t>Response Options / Format</w:t>
            </w:r>
          </w:p>
        </w:tc>
      </w:tr>
      <w:tr w:rsidR="005C4BF4" w14:paraId="4514463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10C8DC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Participant Code</w:t>
            </w:r>
          </w:p>
        </w:tc>
        <w:tc>
          <w:tcPr>
            <w:tcW w:w="624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F68335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Assigned by research team (e.g., IDI-PAW-01, FGD-F-Jhapa-01)</w:t>
            </w:r>
          </w:p>
        </w:tc>
      </w:tr>
      <w:tr w:rsidR="005C4BF4" w14:paraId="4B195AA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D6B480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Date of Interview/FGD</w:t>
            </w:r>
          </w:p>
        </w:tc>
        <w:tc>
          <w:tcPr>
            <w:tcW w:w="624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D76A65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DD/MM/YYYY</w:t>
            </w:r>
          </w:p>
        </w:tc>
      </w:tr>
      <w:tr w:rsidR="005C4BF4" w14:paraId="36D4E32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B71707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District</w:t>
            </w:r>
          </w:p>
        </w:tc>
        <w:tc>
          <w:tcPr>
            <w:tcW w:w="624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FB2C07" w14:textId="77777777" w:rsidR="005C4BF4" w:rsidRDefault="00000000">
            <w:pPr>
              <w:spacing w:after="120" w:line="276" w:lineRule="auto"/>
            </w:pPr>
            <w:proofErr w:type="spellStart"/>
            <w:r>
              <w:rPr>
                <w:rFonts w:cs="Times New Roman"/>
                <w:sz w:val="20"/>
                <w:szCs w:val="20"/>
              </w:rPr>
              <w:t>Jhapa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/ Gorkha / Parsa / Surkhet</w:t>
            </w:r>
          </w:p>
        </w:tc>
      </w:tr>
      <w:tr w:rsidR="005C4BF4" w14:paraId="08F3598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1A59FB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Setting</w:t>
            </w:r>
          </w:p>
        </w:tc>
        <w:tc>
          <w:tcPr>
            <w:tcW w:w="624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FAC8BA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Urban / Rural</w:t>
            </w:r>
          </w:p>
        </w:tc>
      </w:tr>
      <w:tr w:rsidR="005C4BF4" w14:paraId="0246455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BEF864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Age</w:t>
            </w:r>
          </w:p>
        </w:tc>
        <w:tc>
          <w:tcPr>
            <w:tcW w:w="624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4C1ECD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Open (years)</w:t>
            </w:r>
          </w:p>
        </w:tc>
      </w:tr>
      <w:tr w:rsidR="005C4BF4" w14:paraId="16C7224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DFBEAD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Sex</w:t>
            </w:r>
          </w:p>
        </w:tc>
        <w:tc>
          <w:tcPr>
            <w:tcW w:w="624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A2CE0B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Male / Female</w:t>
            </w:r>
          </w:p>
        </w:tc>
      </w:tr>
      <w:tr w:rsidR="005C4BF4" w14:paraId="6D6B8D5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7B1D63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Marital Status</w:t>
            </w:r>
          </w:p>
        </w:tc>
        <w:tc>
          <w:tcPr>
            <w:tcW w:w="624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235B1F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Married / Unmarried / Divorced / Widowed</w:t>
            </w:r>
          </w:p>
        </w:tc>
      </w:tr>
      <w:tr w:rsidR="005C4BF4" w14:paraId="36BE301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1A8E69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Caste/Ethnic Group</w:t>
            </w:r>
          </w:p>
        </w:tc>
        <w:tc>
          <w:tcPr>
            <w:tcW w:w="624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D62E61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Khas Arya / Indigenous / Madhesi / Dalit / Other (specify)</w:t>
            </w:r>
          </w:p>
        </w:tc>
      </w:tr>
      <w:tr w:rsidR="005C4BF4" w14:paraId="7B7B873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475E3C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Religion</w:t>
            </w:r>
          </w:p>
        </w:tc>
        <w:tc>
          <w:tcPr>
            <w:tcW w:w="624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F6FE04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Hindu / Buddhist / Christian / Muslim / Kirat / Other (specify)</w:t>
            </w:r>
          </w:p>
        </w:tc>
      </w:tr>
      <w:tr w:rsidR="005C4BF4" w14:paraId="0D7F82C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001A4F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Highest Education Level</w:t>
            </w:r>
          </w:p>
        </w:tc>
        <w:tc>
          <w:tcPr>
            <w:tcW w:w="624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FE2FE1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No Education / Non-formal / Primary (1–5) / Secondary (6–9) / Grade 10 / Grade 11–12 / Bachelor or above</w:t>
            </w:r>
          </w:p>
        </w:tc>
      </w:tr>
      <w:tr w:rsidR="005C4BF4" w14:paraId="18C9C73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C92DC3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Occupation</w:t>
            </w:r>
          </w:p>
        </w:tc>
        <w:tc>
          <w:tcPr>
            <w:tcW w:w="624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ED7C64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Open-ended</w:t>
            </w:r>
          </w:p>
        </w:tc>
      </w:tr>
      <w:tr w:rsidR="005C4BF4" w14:paraId="54F0757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EB8BDA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Number of Children</w:t>
            </w:r>
          </w:p>
        </w:tc>
        <w:tc>
          <w:tcPr>
            <w:tcW w:w="624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60F6FF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20"/>
                <w:szCs w:val="20"/>
              </w:rPr>
              <w:t>Open (number)</w:t>
            </w:r>
          </w:p>
        </w:tc>
      </w:tr>
    </w:tbl>
    <w:p w14:paraId="27D663F7" w14:textId="77777777" w:rsidR="005C4BF4" w:rsidRDefault="00000000">
      <w:r>
        <w:br w:type="page"/>
      </w:r>
    </w:p>
    <w:p w14:paraId="66C5D47E" w14:textId="77777777" w:rsidR="005C4BF4" w:rsidRDefault="00000000">
      <w:pPr>
        <w:pStyle w:val="Heading1"/>
      </w:pPr>
      <w:r>
        <w:rPr>
          <w:sz w:val="24"/>
          <w:szCs w:val="24"/>
        </w:rPr>
        <w:lastRenderedPageBreak/>
        <w:t>Appendix S2: Training Summary for Data Collectors</w:t>
      </w:r>
    </w:p>
    <w:p w14:paraId="4E75D6D7" w14:textId="77777777" w:rsidR="005C4BF4" w:rsidRDefault="00000000">
      <w:pPr>
        <w:spacing w:after="120" w:line="276" w:lineRule="auto"/>
      </w:pPr>
      <w:r>
        <w:rPr>
          <w:rFonts w:cs="Times New Roman"/>
          <w:b/>
          <w:bCs/>
        </w:rPr>
        <w:t xml:space="preserve">Training Duration: </w:t>
      </w:r>
      <w:r>
        <w:rPr>
          <w:rFonts w:cs="Times New Roman"/>
        </w:rPr>
        <w:t>5 days (prior to data collection)</w:t>
      </w:r>
    </w:p>
    <w:p w14:paraId="19BFD39E" w14:textId="77777777" w:rsidR="005C4BF4" w:rsidRDefault="00000000">
      <w:pPr>
        <w:spacing w:after="120" w:line="276" w:lineRule="auto"/>
      </w:pPr>
      <w:r>
        <w:rPr>
          <w:rFonts w:cs="Times New Roman"/>
          <w:b/>
          <w:bCs/>
        </w:rPr>
        <w:t xml:space="preserve">Participants: </w:t>
      </w:r>
      <w:r>
        <w:rPr>
          <w:rFonts w:cs="Times New Roman"/>
        </w:rPr>
        <w:t>8 female research assistants</w:t>
      </w:r>
    </w:p>
    <w:p w14:paraId="6F26223F" w14:textId="77777777" w:rsidR="005C4BF4" w:rsidRDefault="00000000">
      <w:pPr>
        <w:spacing w:after="120" w:line="276" w:lineRule="auto"/>
      </w:pPr>
      <w:r>
        <w:rPr>
          <w:rFonts w:cs="Times New Roman"/>
          <w:b/>
          <w:bCs/>
        </w:rPr>
        <w:t xml:space="preserve">Trainers: </w:t>
      </w:r>
      <w:r>
        <w:rPr>
          <w:rFonts w:cs="Times New Roman"/>
        </w:rPr>
        <w:t>Principal investigators (LT, RG) and co-investigators (AS, RB)</w:t>
      </w:r>
    </w:p>
    <w:p w14:paraId="24FCC087" w14:textId="77777777" w:rsidR="005C4BF4" w:rsidRDefault="00000000">
      <w:pPr>
        <w:pStyle w:val="Heading2"/>
      </w:pPr>
      <w:r>
        <w:rPr>
          <w:sz w:val="24"/>
          <w:szCs w:val="24"/>
        </w:rPr>
        <w:t>Training Modules</w:t>
      </w:r>
    </w:p>
    <w:p w14:paraId="0F72B56A" w14:textId="77777777" w:rsidR="005C4BF4" w:rsidRDefault="00000000">
      <w:pPr>
        <w:spacing w:after="120" w:line="276" w:lineRule="auto"/>
      </w:pPr>
      <w:r>
        <w:rPr>
          <w:rFonts w:cs="Times New Roman"/>
          <w:b/>
          <w:bCs/>
        </w:rPr>
        <w:t>Module 1: Understanding Abortion in Nepal (Day 1)</w:t>
      </w:r>
    </w:p>
    <w:p w14:paraId="3EA66A17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Legal framework of abortion in Nepal (2002 Act, 2018 SMRHR Act, constitutional provisions)</w:t>
      </w:r>
    </w:p>
    <w:p w14:paraId="1140D23E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Overview of Safe Abortion Services (SAS): types, availability, eligibility, providers</w:t>
      </w:r>
    </w:p>
    <w:p w14:paraId="7ECE5ED9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Current challenges in SAS access across ecological zones and provinces</w:t>
      </w:r>
    </w:p>
    <w:p w14:paraId="4E19B23A" w14:textId="77777777" w:rsidR="005C4BF4" w:rsidRDefault="00000000">
      <w:pPr>
        <w:pStyle w:val="ListParagraph"/>
        <w:numPr>
          <w:ilvl w:val="0"/>
          <w:numId w:val="5"/>
        </w:numPr>
        <w:spacing w:after="80"/>
      </w:pPr>
      <w:r>
        <w:t>Terminology and language sensitivity</w:t>
      </w:r>
    </w:p>
    <w:p w14:paraId="4AD73D9A" w14:textId="77777777" w:rsidR="005C4BF4" w:rsidRDefault="00000000">
      <w:pPr>
        <w:spacing w:after="120" w:line="276" w:lineRule="auto"/>
      </w:pPr>
      <w:r>
        <w:rPr>
          <w:rFonts w:cs="Times New Roman"/>
          <w:b/>
          <w:bCs/>
        </w:rPr>
        <w:t>Module 2: Abortion Stigma — Theory and Practice (Day 2)</w:t>
      </w:r>
    </w:p>
    <w:p w14:paraId="3E631151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Conceptual framework: internalized, enacted, perceived, and structural stigma</w:t>
      </w:r>
    </w:p>
    <w:p w14:paraId="799C1821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SABAS framework and its application in the study</w:t>
      </w:r>
    </w:p>
    <w:p w14:paraId="7456A3AB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Cultural, religious, and patriarchal dimensions of stigma in Nepal</w:t>
      </w:r>
    </w:p>
    <w:p w14:paraId="3AD1D6BA" w14:textId="77777777" w:rsidR="005C4BF4" w:rsidRDefault="00000000">
      <w:pPr>
        <w:pStyle w:val="ListParagraph"/>
        <w:numPr>
          <w:ilvl w:val="0"/>
          <w:numId w:val="5"/>
        </w:numPr>
        <w:spacing w:after="80"/>
      </w:pPr>
      <w:r>
        <w:t>Case studies and group discussion exercises</w:t>
      </w:r>
    </w:p>
    <w:p w14:paraId="1F275DF0" w14:textId="77777777" w:rsidR="005C4BF4" w:rsidRDefault="00000000">
      <w:pPr>
        <w:spacing w:after="120" w:line="276" w:lineRule="auto"/>
      </w:pPr>
      <w:r>
        <w:rPr>
          <w:rFonts w:cs="Times New Roman"/>
          <w:b/>
          <w:bCs/>
        </w:rPr>
        <w:t>Module 3: Data Collection Tools and Methodology (Day 3)</w:t>
      </w:r>
    </w:p>
    <w:p w14:paraId="444B74CA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Detailed review of IDI guide for PAW, KII guide for policy stakeholders, and FGD facilitation guide</w:t>
      </w:r>
    </w:p>
    <w:p w14:paraId="1DCC307E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Qualitative interviewing techniques: open-ended questioning, probing, active listening</w:t>
      </w:r>
    </w:p>
    <w:p w14:paraId="3D6D13B6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FGD facilitation skills: managing group dynamics, encouraging quiet participants, handling dominant voices</w:t>
      </w:r>
    </w:p>
    <w:p w14:paraId="1C9A00F7" w14:textId="77777777" w:rsidR="005C4BF4" w:rsidRDefault="00000000">
      <w:pPr>
        <w:pStyle w:val="ListParagraph"/>
        <w:numPr>
          <w:ilvl w:val="0"/>
          <w:numId w:val="5"/>
        </w:numPr>
        <w:spacing w:after="80"/>
      </w:pPr>
      <w:r>
        <w:t>Audio recording equipment operation and troubleshooting</w:t>
      </w:r>
    </w:p>
    <w:p w14:paraId="5B23C105" w14:textId="77777777" w:rsidR="005C4BF4" w:rsidRDefault="00000000">
      <w:pPr>
        <w:spacing w:after="120" w:line="276" w:lineRule="auto"/>
      </w:pPr>
      <w:r>
        <w:rPr>
          <w:rFonts w:cs="Times New Roman"/>
          <w:b/>
          <w:bCs/>
        </w:rPr>
        <w:t>Module 4: Ethics and Sensitive Research (Day 4)</w:t>
      </w:r>
    </w:p>
    <w:p w14:paraId="05B0CCFD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Ethical principles: informed consent, confidentiality, voluntary participation, right to withdraw</w:t>
      </w:r>
    </w:p>
    <w:p w14:paraId="6AB4B629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Obtaining consent from minors: guardian consent and minor assent procedures</w:t>
      </w:r>
    </w:p>
    <w:p w14:paraId="31BD4233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Managing emotional responses during interviews on sensitive topics</w:t>
      </w:r>
    </w:p>
    <w:p w14:paraId="44A1694E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Referral pathways for distressed participants (local health facilities, psychosocial counselors)</w:t>
      </w:r>
    </w:p>
    <w:p w14:paraId="7F51B9D0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Data security protocols: password-protected devices, de-identification, encrypted storage</w:t>
      </w:r>
    </w:p>
    <w:p w14:paraId="7D5250A7" w14:textId="77777777" w:rsidR="005C4BF4" w:rsidRDefault="00000000">
      <w:pPr>
        <w:pStyle w:val="ListParagraph"/>
        <w:numPr>
          <w:ilvl w:val="0"/>
          <w:numId w:val="5"/>
        </w:numPr>
        <w:spacing w:after="80"/>
      </w:pPr>
      <w:r>
        <w:t>Self-care strategies for researchers dealing with emotionally heavy content</w:t>
      </w:r>
    </w:p>
    <w:p w14:paraId="59ED0CAE" w14:textId="77777777" w:rsidR="005C4BF4" w:rsidRDefault="00000000">
      <w:pPr>
        <w:spacing w:after="120" w:line="276" w:lineRule="auto"/>
      </w:pPr>
      <w:r>
        <w:rPr>
          <w:rFonts w:cs="Times New Roman"/>
          <w:b/>
          <w:bCs/>
        </w:rPr>
        <w:t>Module 5: Practice and Pre-test Debriefing (Day 5)</w:t>
      </w:r>
    </w:p>
    <w:p w14:paraId="760C4C58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Role-play exercises: simulated IDIs and FGDs</w:t>
      </w:r>
    </w:p>
    <w:p w14:paraId="50D9C3B4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Feedback sessions and skills assessment</w:t>
      </w:r>
    </w:p>
    <w:p w14:paraId="4D35B46B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Debriefing on pre-test findings from Lalitpur district pilot</w:t>
      </w:r>
    </w:p>
    <w:p w14:paraId="20575985" w14:textId="77777777" w:rsidR="005C4BF4" w:rsidRDefault="00000000">
      <w:pPr>
        <w:pStyle w:val="ListParagraph"/>
        <w:numPr>
          <w:ilvl w:val="0"/>
          <w:numId w:val="5"/>
        </w:numPr>
        <w:spacing w:after="80"/>
      </w:pPr>
      <w:r>
        <w:t>Final revisions to data collection tools based on pre-test experience and training feedback</w:t>
      </w:r>
    </w:p>
    <w:p w14:paraId="52120554" w14:textId="77777777" w:rsidR="005C4BF4" w:rsidRDefault="00000000">
      <w:pPr>
        <w:pStyle w:val="Heading2"/>
      </w:pPr>
      <w:r>
        <w:rPr>
          <w:sz w:val="24"/>
          <w:szCs w:val="24"/>
        </w:rPr>
        <w:lastRenderedPageBreak/>
        <w:t>Key Training Outcomes</w:t>
      </w:r>
    </w:p>
    <w:p w14:paraId="18634255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Enhanced understanding of abortion stigma concepts and their manifestations in Nepali context</w:t>
      </w:r>
    </w:p>
    <w:p w14:paraId="32F4700D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Improved probing techniques for sensitive topics, including strategies for building rapport before discussing stigma</w:t>
      </w:r>
    </w:p>
    <w:p w14:paraId="667B6CE6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Greater confidence in managing emotional responses during interviews and providing appropriate support</w:t>
      </w:r>
    </w:p>
    <w:p w14:paraId="280DAD04" w14:textId="77777777" w:rsidR="005C4BF4" w:rsidRDefault="00000000">
      <w:pPr>
        <w:pStyle w:val="ListParagraph"/>
        <w:numPr>
          <w:ilvl w:val="0"/>
          <w:numId w:val="5"/>
        </w:numPr>
        <w:spacing w:after="60"/>
      </w:pPr>
      <w:r>
        <w:t>Consistent adherence to the ethical protocol and referral pathway for distressed participants</w:t>
      </w:r>
    </w:p>
    <w:p w14:paraId="2FB336CA" w14:textId="77777777" w:rsidR="005C4BF4" w:rsidRDefault="00000000">
      <w:pPr>
        <w:pStyle w:val="ListParagraph"/>
        <w:numPr>
          <w:ilvl w:val="0"/>
          <w:numId w:val="5"/>
        </w:numPr>
        <w:spacing w:after="80"/>
      </w:pPr>
      <w:r>
        <w:t>Uniformity in tool administration across all eight data collectors</w:t>
      </w:r>
    </w:p>
    <w:p w14:paraId="0949B00A" w14:textId="77777777" w:rsidR="005C4BF4" w:rsidRDefault="00000000">
      <w:r>
        <w:br w:type="page"/>
      </w:r>
    </w:p>
    <w:p w14:paraId="6AF31C23" w14:textId="77777777" w:rsidR="005C4BF4" w:rsidRDefault="00000000">
      <w:pPr>
        <w:pStyle w:val="Heading1"/>
      </w:pPr>
      <w:r>
        <w:rPr>
          <w:sz w:val="24"/>
          <w:szCs w:val="24"/>
        </w:rPr>
        <w:lastRenderedPageBreak/>
        <w:t>Appendix S3: Codebook Summary</w:t>
      </w:r>
    </w:p>
    <w:p w14:paraId="0B8B66E0" w14:textId="77777777" w:rsidR="005C4BF4" w:rsidRDefault="00000000">
      <w:pPr>
        <w:spacing w:after="120" w:line="276" w:lineRule="auto"/>
      </w:pPr>
      <w:r>
        <w:rPr>
          <w:rFonts w:cs="Times New Roman"/>
        </w:rPr>
        <w:t>The following codebook was developed through iterative coding by two independent researchers (RG and RB), reviewed at a synthesis workshop involving all authors, and validated by two external peer reviewers. Codes are organized by stigma domain following the SABAS framework, with cross-cutting themes and additional categories for stigma perpetuators and stigma reduction strategies.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2400"/>
        <w:gridCol w:w="2400"/>
        <w:gridCol w:w="2760"/>
      </w:tblGrid>
      <w:tr w:rsidR="005C4BF4" w14:paraId="07BE1ED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E5A8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65219" w14:textId="77777777" w:rsidR="005C4BF4" w:rsidRDefault="00000000">
            <w:pPr>
              <w:spacing w:after="120" w:line="276" w:lineRule="auto"/>
              <w:jc w:val="center"/>
            </w:pPr>
            <w:r>
              <w:rPr>
                <w:rFonts w:cs="Times New Roman"/>
                <w:b/>
                <w:bCs/>
                <w:color w:val="FFFFFF"/>
                <w:sz w:val="20"/>
                <w:szCs w:val="20"/>
              </w:rPr>
              <w:t>Stigma Domain / Theme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E5A8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B88828" w14:textId="77777777" w:rsidR="005C4BF4" w:rsidRDefault="00000000">
            <w:pPr>
              <w:spacing w:after="120" w:line="276" w:lineRule="auto"/>
              <w:jc w:val="center"/>
            </w:pPr>
            <w:r>
              <w:rPr>
                <w:rFonts w:cs="Times New Roman"/>
                <w:b/>
                <w:bCs/>
                <w:color w:val="FFFFFF"/>
                <w:sz w:val="20"/>
                <w:szCs w:val="20"/>
              </w:rPr>
              <w:t>Code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E5A8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4C6921" w14:textId="77777777" w:rsidR="005C4BF4" w:rsidRDefault="00000000">
            <w:pPr>
              <w:spacing w:after="120" w:line="276" w:lineRule="auto"/>
              <w:jc w:val="center"/>
            </w:pPr>
            <w:r>
              <w:rPr>
                <w:rFonts w:cs="Times New Roman"/>
                <w:b/>
                <w:bCs/>
                <w:color w:val="FFFFFF"/>
                <w:sz w:val="20"/>
                <w:szCs w:val="20"/>
              </w:rPr>
              <w:t>Definition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E5A8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6A07E8" w14:textId="77777777" w:rsidR="005C4BF4" w:rsidRDefault="00000000">
            <w:pPr>
              <w:spacing w:after="120" w:line="276" w:lineRule="auto"/>
              <w:jc w:val="center"/>
            </w:pPr>
            <w:r>
              <w:rPr>
                <w:rFonts w:cs="Times New Roman"/>
                <w:b/>
                <w:bCs/>
                <w:color w:val="FFFFFF"/>
                <w:sz w:val="20"/>
                <w:szCs w:val="20"/>
              </w:rPr>
              <w:t>Example Quote / Data</w:t>
            </w:r>
          </w:p>
        </w:tc>
      </w:tr>
      <w:tr w:rsidR="005C4BF4" w14:paraId="41F2FC8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BF0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B28DA7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b/>
                <w:bCs/>
                <w:sz w:val="18"/>
                <w:szCs w:val="18"/>
              </w:rPr>
              <w:t>Internalized Stigma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F10E32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IS-GUILT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BA556E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Expressions of guilt or remorse about the abortion decision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6C1875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"I felt I committed a sin"</w:t>
            </w:r>
          </w:p>
        </w:tc>
      </w:tr>
      <w:tr w:rsidR="005C4BF4" w14:paraId="2397F3B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CE671D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56937D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IS-SHAME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64CE9E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Feelings of shame or embarrassment about having had an abortion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5763AF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"I could not face anyone after that"</w:t>
            </w:r>
          </w:p>
        </w:tc>
      </w:tr>
      <w:tr w:rsidR="005C4BF4" w14:paraId="45C6407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6D5D5E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A3A73A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IS-SELFBLAME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53523B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Self-criticism or blaming oneself for the abortion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868C6E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"It was my fault for not being more careful"</w:t>
            </w:r>
          </w:p>
        </w:tc>
      </w:tr>
      <w:tr w:rsidR="005C4BF4" w14:paraId="5DACACD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A4BDDF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14F246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IS-REGRET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9F2E3D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Expressions of regret about the abortion experience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BDA696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"I wish I had not done it but I had no choice"</w:t>
            </w:r>
          </w:p>
        </w:tc>
      </w:tr>
      <w:tr w:rsidR="005C4BF4" w14:paraId="6017409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BF0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6ED672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b/>
                <w:bCs/>
                <w:sz w:val="18"/>
                <w:szCs w:val="18"/>
              </w:rPr>
              <w:t>Enacted Stigma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25AB4D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ES-EXCLUSION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29ABA6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Social exclusion or ostracism by community or family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AAD0C1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"They stopped inviting me to gatherings"</w:t>
            </w:r>
          </w:p>
        </w:tc>
      </w:tr>
      <w:tr w:rsidR="005C4BF4" w14:paraId="3C153B8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16082B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444A9D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ES-RELIGIOUS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EF3F95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Restrictions on religious participation or spiritual activities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66E2BD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"They barred me from entering the temple"</w:t>
            </w:r>
          </w:p>
        </w:tc>
      </w:tr>
      <w:tr w:rsidR="005C4BF4" w14:paraId="3D87D0E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9AC10E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ED0356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ES-GOSSIP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A5DE7F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Gossip, name-calling, or negative labeling by others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55897A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"People called me characterless"</w:t>
            </w:r>
          </w:p>
        </w:tc>
      </w:tr>
      <w:tr w:rsidR="005C4BF4" w14:paraId="2A2972C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6627FB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18778A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ES-FAMILY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AEBB2E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Family rejection, disownment, or forced marriage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4FA995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"My father said I brought shame to the family"</w:t>
            </w:r>
          </w:p>
        </w:tc>
      </w:tr>
      <w:tr w:rsidR="005C4BF4" w14:paraId="2E92C2D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23FD61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BC2C9B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ES-VIOLENCE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082341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Physical or verbal abuse related to the abortion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3D5280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"My husband beat me when he found out"</w:t>
            </w:r>
          </w:p>
        </w:tc>
      </w:tr>
      <w:tr w:rsidR="005C4BF4" w14:paraId="513279E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49200C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5F4ED1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ES-DISCRIMINATION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5F7554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Discriminatory treatment in employment, property, or services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24E357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"I lost my job after they found out"</w:t>
            </w:r>
          </w:p>
        </w:tc>
      </w:tr>
      <w:tr w:rsidR="005C4BF4" w14:paraId="3D48049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BF0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7BE2D9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b/>
                <w:bCs/>
                <w:sz w:val="18"/>
                <w:szCs w:val="18"/>
              </w:rPr>
              <w:t>Perceived Stigma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BA5454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PS-FEAR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420EE0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Fear of judgment or negative consequences if abortion is revealed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41AAF3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"I was afraid of what people would say"</w:t>
            </w:r>
          </w:p>
        </w:tc>
      </w:tr>
      <w:tr w:rsidR="005C4BF4" w14:paraId="1BEE6CB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E60129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C73A9E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PS-SECRECY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208621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Efforts to conceal the abortion from others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C68BCF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"I told nobody, not even my closest friend"</w:t>
            </w:r>
          </w:p>
        </w:tc>
      </w:tr>
      <w:tr w:rsidR="005C4BF4" w14:paraId="292F95ED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CDDDF5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C8D74D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PS-AVOIDANCE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F8498A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Avoiding SAS or seeking services far from home to prevent recognition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29FF30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"I went to another district so nobody would know"</w:t>
            </w:r>
          </w:p>
        </w:tc>
      </w:tr>
      <w:tr w:rsidR="005C4BF4" w14:paraId="13EB802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97757F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835F27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PS-FALSEIDENTITY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E64917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Using false names or identities when accessing services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8EBCBE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"I gave a fake name at the clinic"</w:t>
            </w:r>
          </w:p>
        </w:tc>
      </w:tr>
      <w:tr w:rsidR="005C4BF4" w14:paraId="7A972BF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BF0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9FCAFB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b/>
                <w:bCs/>
                <w:sz w:val="18"/>
                <w:szCs w:val="18"/>
              </w:rPr>
              <w:t>Structural Stigma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3ADA39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SS-POLICY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D28AC8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Policy-level barriers or restrictive attitudes among policymakers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22FED7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"Free services should only be for the poor"</w:t>
            </w:r>
          </w:p>
        </w:tc>
      </w:tr>
      <w:tr w:rsidR="005C4BF4" w14:paraId="395AFE2B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E5C81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AF7623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SS-PROVIDER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53FC2D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Judgmental or discriminatory attitudes from health service providers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FE0D8E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"The nurse looked at me disapprovingly"</w:t>
            </w:r>
          </w:p>
        </w:tc>
      </w:tr>
      <w:tr w:rsidR="005C4BF4" w14:paraId="150DCD1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D57B94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F2D34E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SS-INFO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A11899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Limited dissemination of information about SAS and legal rights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398772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"Nobody told us about our rights"</w:t>
            </w:r>
          </w:p>
        </w:tc>
      </w:tr>
      <w:tr w:rsidR="005C4BF4" w14:paraId="2F65A67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810F45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339AD6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SS-ACCESS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C7FC9A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Structural barriers to service access (geographic, financial, facility closure)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327955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"The nearest clinic was 6 hours away"</w:t>
            </w:r>
          </w:p>
        </w:tc>
      </w:tr>
      <w:tr w:rsidR="005C4BF4" w14:paraId="76A4BBF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BF0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B01558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b/>
                <w:bCs/>
                <w:sz w:val="18"/>
                <w:szCs w:val="18"/>
              </w:rPr>
              <w:t>Cross-cutting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2FC350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CC-PATRIARCHY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648E94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Patriarchal norms requiring spousal or family consent for abortion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BEBEA5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"A woman cannot decide without her husband"</w:t>
            </w:r>
          </w:p>
        </w:tc>
      </w:tr>
      <w:tr w:rsidR="005C4BF4" w14:paraId="62B18811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CB246F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4170FF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CC-RELIGION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98A2BB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Religious beliefs framing abortion as sinful or morally wrong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7AD55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"Our religion says it is a great sin"</w:t>
            </w:r>
          </w:p>
        </w:tc>
      </w:tr>
      <w:tr w:rsidR="005C4BF4" w14:paraId="1A8E72F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BDED7C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4C8ACF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CC-LANGUAGE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75FC18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Stigmatizing local terminology for abortion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54F6D8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"They call it killing a baby"</w:t>
            </w:r>
          </w:p>
        </w:tc>
      </w:tr>
      <w:tr w:rsidR="005C4BF4" w14:paraId="65E5C44D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DC6369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DEA782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CC-MARITAL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CD0370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Differential stigma based on marital status (unmarried women face greater stigma)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09B807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"For an unmarried girl it is much worse"</w:t>
            </w:r>
          </w:p>
        </w:tc>
      </w:tr>
      <w:tr w:rsidR="005C4BF4" w14:paraId="0B0AB33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A89D0F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9E0F2E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CC-GENDER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B94388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Gendered dimensions of stigma, including male attitudes and roles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60A0EE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"Men think they should decide everything"</w:t>
            </w:r>
          </w:p>
        </w:tc>
      </w:tr>
      <w:tr w:rsidR="005C4BF4" w14:paraId="74F44D6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BF0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89F60F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b/>
                <w:bCs/>
                <w:sz w:val="18"/>
                <w:szCs w:val="18"/>
              </w:rPr>
              <w:t>Stigma Perpetuators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B17651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SP-ELDERS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14C53C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Older generation members identified as perpetuating stigma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DF7767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"The old people in the village still think this way"</w:t>
            </w:r>
          </w:p>
        </w:tc>
      </w:tr>
      <w:tr w:rsidR="005C4BF4" w14:paraId="4F200D0B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4A8851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5C6DCE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SP-UNEDUCATED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ED64A1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Lack of education identified as a driver of stigmatizing attitudes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3A6ACE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"People without education do not understand"</w:t>
            </w:r>
          </w:p>
        </w:tc>
      </w:tr>
      <w:tr w:rsidR="005C4BF4" w14:paraId="5C9A292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A13F48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05704C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SP-RELIGIOUS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B1BD7F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Religious leaders and adherents identified as reinforcing stigma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BF7938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"The priest told everyone it was a sin"</w:t>
            </w:r>
          </w:p>
        </w:tc>
      </w:tr>
      <w:tr w:rsidR="005C4BF4" w14:paraId="291ED60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BF0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293514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b/>
                <w:bCs/>
                <w:sz w:val="18"/>
                <w:szCs w:val="18"/>
              </w:rPr>
              <w:t>Stigma Reduction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E6026D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SR-EDUCATION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F7F859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Education and awareness as strategies to reduce stigma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FF45A0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"If people knew the truth, they would think differently"</w:t>
            </w:r>
          </w:p>
        </w:tc>
      </w:tr>
      <w:tr w:rsidR="005C4BF4" w14:paraId="2E7F4F4B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06A324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AD5D90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SR-MEDIA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EB5414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Mass media campaigns for community awareness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0532EC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"Radio programs could reach many people"</w:t>
            </w:r>
          </w:p>
        </w:tc>
      </w:tr>
      <w:tr w:rsidR="005C4BF4" w14:paraId="0B489F1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11CCA1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E43B44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SR-MALEENGAGE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C2866E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Engaging men as allies in stigma reduction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AC0500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"Men also need to understand and support women"</w:t>
            </w:r>
          </w:p>
        </w:tc>
      </w:tr>
      <w:tr w:rsidR="005C4BF4" w14:paraId="7B82F9B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0B8014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3D79D9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SR-TRAINING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7859F7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Provider training (VCAT) to reduce provider-level stigma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20344A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"Doctors and nurses need training on how to treat us"</w:t>
            </w:r>
          </w:p>
        </w:tc>
      </w:tr>
      <w:tr w:rsidR="005C4BF4" w14:paraId="17B303A1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B38F11" w14:textId="77777777" w:rsidR="005C4BF4" w:rsidRDefault="005C4BF4">
            <w:pPr>
              <w:spacing w:after="120" w:line="276" w:lineRule="auto"/>
            </w:pP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845D11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SR-EMPOWERMENT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F2F924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sz w:val="18"/>
                <w:szCs w:val="18"/>
              </w:rPr>
              <w:t>Women’s empowerment to access services without fear</w:t>
            </w:r>
          </w:p>
        </w:tc>
        <w:tc>
          <w:tcPr>
            <w:tcW w:w="2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4CBB1D" w14:textId="77777777" w:rsidR="005C4BF4" w:rsidRDefault="00000000">
            <w:pPr>
              <w:spacing w:after="120" w:line="276" w:lineRule="auto"/>
            </w:pPr>
            <w:r>
              <w:rPr>
                <w:rFonts w:cs="Times New Roman"/>
                <w:i/>
                <w:iCs/>
                <w:sz w:val="18"/>
                <w:szCs w:val="18"/>
              </w:rPr>
              <w:t>"Women need to know their rights and be confident"</w:t>
            </w:r>
          </w:p>
        </w:tc>
      </w:tr>
    </w:tbl>
    <w:p w14:paraId="499F04E4" w14:textId="77777777" w:rsidR="005C4BF4" w:rsidRDefault="005C4BF4">
      <w:pPr>
        <w:spacing w:after="120" w:line="276" w:lineRule="auto"/>
      </w:pPr>
    </w:p>
    <w:p w14:paraId="748B6AA7" w14:textId="77777777" w:rsidR="005C4BF4" w:rsidRDefault="00000000">
      <w:pPr>
        <w:spacing w:after="120" w:line="276" w:lineRule="auto"/>
      </w:pPr>
      <w:r>
        <w:rPr>
          <w:rFonts w:cs="Times New Roman"/>
          <w:b/>
          <w:bCs/>
          <w:i/>
          <w:iCs/>
        </w:rPr>
        <w:t xml:space="preserve">Note: </w:t>
      </w:r>
      <w:r>
        <w:rPr>
          <w:rFonts w:cs="Times New Roman"/>
          <w:i/>
          <w:iCs/>
        </w:rPr>
        <w:t>This table presents the final codebook after iterative refinement. Initial coding identified 47 preliminary codes, which were consolidated into 31 final codes organized under 7 themes/domains. Disagreements between coders (e.g., classification of ‘fear of provider judgment’ under perceived vs. structural stigma) were resolved through consensus discussion with reference to the theoretical framework.</w:t>
      </w:r>
    </w:p>
    <w:sectPr w:rsidR="005C4BF4">
      <w:headerReference w:type="default" r:id="rId7"/>
      <w:footerReference w:type="default" r:id="rId8"/>
      <w:pgSz w:w="12240" w:h="15840"/>
      <w:pgMar w:top="1440" w:right="1080" w:bottom="144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350C9" w14:textId="77777777" w:rsidR="00241C8A" w:rsidRDefault="00241C8A">
      <w:r>
        <w:separator/>
      </w:r>
    </w:p>
  </w:endnote>
  <w:endnote w:type="continuationSeparator" w:id="0">
    <w:p w14:paraId="29B30FDC" w14:textId="77777777" w:rsidR="00241C8A" w:rsidRDefault="00241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F0724" w14:textId="77777777" w:rsidR="005C4BF4" w:rsidRDefault="00000000">
    <w:pPr>
      <w:spacing w:after="120" w:line="276" w:lineRule="auto"/>
      <w:jc w:val="center"/>
    </w:pPr>
    <w:r>
      <w:rPr>
        <w:rFonts w:cs="Times New Roman"/>
        <w:sz w:val="18"/>
        <w:szCs w:val="18"/>
      </w:rPr>
      <w:t xml:space="preserve">Page </w:t>
    </w:r>
    <w:r>
      <w:rPr>
        <w:rFonts w:cs="Times New Roman"/>
        <w:sz w:val="18"/>
        <w:szCs w:val="18"/>
      </w:rPr>
      <w:fldChar w:fldCharType="begin"/>
    </w:r>
    <w:r>
      <w:rPr>
        <w:rFonts w:cs="Times New Roman"/>
        <w:sz w:val="18"/>
        <w:szCs w:val="18"/>
      </w:rPr>
      <w:instrText>PAGE</w:instrText>
    </w:r>
    <w:r>
      <w:rPr>
        <w:rFonts w:cs="Times New Roman"/>
        <w:sz w:val="18"/>
        <w:szCs w:val="18"/>
      </w:rPr>
      <w:fldChar w:fldCharType="separate"/>
    </w:r>
    <w:r w:rsidR="000673C5">
      <w:rPr>
        <w:rFonts w:cs="Times New Roman"/>
        <w:noProof/>
        <w:sz w:val="18"/>
        <w:szCs w:val="18"/>
      </w:rPr>
      <w:t>1</w:t>
    </w:r>
    <w:r>
      <w:rPr>
        <w:rFonts w:cs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35CBD" w14:textId="77777777" w:rsidR="00241C8A" w:rsidRDefault="00241C8A">
      <w:r>
        <w:separator/>
      </w:r>
    </w:p>
  </w:footnote>
  <w:footnote w:type="continuationSeparator" w:id="0">
    <w:p w14:paraId="7F293F3E" w14:textId="77777777" w:rsidR="00241C8A" w:rsidRDefault="00241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CF67" w14:textId="77777777" w:rsidR="005C4BF4" w:rsidRDefault="00000000">
    <w:pPr>
      <w:spacing w:after="120" w:line="276" w:lineRule="auto"/>
      <w:jc w:val="right"/>
    </w:pPr>
    <w:r>
      <w:rPr>
        <w:rFonts w:cs="Times New Roman"/>
        <w:i/>
        <w:iCs/>
        <w:color w:val="888888"/>
        <w:sz w:val="18"/>
        <w:szCs w:val="18"/>
      </w:rPr>
      <w:t>Supplementary Materials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08BF"/>
    <w:multiLevelType w:val="hybridMultilevel"/>
    <w:tmpl w:val="5074EDE4"/>
    <w:lvl w:ilvl="0" w:tplc="F022F2E6">
      <w:start w:val="1"/>
      <w:numFmt w:val="lowerLetter"/>
      <w:lvlText w:val="%1)"/>
      <w:lvlJc w:val="left"/>
      <w:pPr>
        <w:ind w:left="720" w:hanging="360"/>
      </w:pPr>
    </w:lvl>
    <w:lvl w:ilvl="1" w:tplc="27403F22">
      <w:numFmt w:val="decimal"/>
      <w:lvlText w:val=""/>
      <w:lvlJc w:val="left"/>
    </w:lvl>
    <w:lvl w:ilvl="2" w:tplc="8F927B86">
      <w:numFmt w:val="decimal"/>
      <w:lvlText w:val=""/>
      <w:lvlJc w:val="left"/>
    </w:lvl>
    <w:lvl w:ilvl="3" w:tplc="4FD4D8DA">
      <w:numFmt w:val="decimal"/>
      <w:lvlText w:val=""/>
      <w:lvlJc w:val="left"/>
    </w:lvl>
    <w:lvl w:ilvl="4" w:tplc="C5C6BE12">
      <w:numFmt w:val="decimal"/>
      <w:lvlText w:val=""/>
      <w:lvlJc w:val="left"/>
    </w:lvl>
    <w:lvl w:ilvl="5" w:tplc="4370A40E">
      <w:numFmt w:val="decimal"/>
      <w:lvlText w:val=""/>
      <w:lvlJc w:val="left"/>
    </w:lvl>
    <w:lvl w:ilvl="6" w:tplc="31BECE8E">
      <w:numFmt w:val="decimal"/>
      <w:lvlText w:val=""/>
      <w:lvlJc w:val="left"/>
    </w:lvl>
    <w:lvl w:ilvl="7" w:tplc="D9FAFDD6">
      <w:numFmt w:val="decimal"/>
      <w:lvlText w:val=""/>
      <w:lvlJc w:val="left"/>
    </w:lvl>
    <w:lvl w:ilvl="8" w:tplc="95DCA1CC">
      <w:numFmt w:val="decimal"/>
      <w:lvlText w:val=""/>
      <w:lvlJc w:val="left"/>
    </w:lvl>
  </w:abstractNum>
  <w:abstractNum w:abstractNumId="1" w15:restartNumberingAfterBreak="0">
    <w:nsid w:val="0F1F46A3"/>
    <w:multiLevelType w:val="hybridMultilevel"/>
    <w:tmpl w:val="5332FC36"/>
    <w:lvl w:ilvl="0" w:tplc="3EC476C8">
      <w:start w:val="1"/>
      <w:numFmt w:val="decimal"/>
      <w:lvlText w:val="%1."/>
      <w:lvlJc w:val="left"/>
      <w:pPr>
        <w:ind w:left="720" w:hanging="360"/>
      </w:pPr>
    </w:lvl>
    <w:lvl w:ilvl="1" w:tplc="5BEAAE8E">
      <w:numFmt w:val="decimal"/>
      <w:lvlText w:val=""/>
      <w:lvlJc w:val="left"/>
    </w:lvl>
    <w:lvl w:ilvl="2" w:tplc="23F857F2">
      <w:numFmt w:val="decimal"/>
      <w:lvlText w:val=""/>
      <w:lvlJc w:val="left"/>
    </w:lvl>
    <w:lvl w:ilvl="3" w:tplc="3D684D7E">
      <w:numFmt w:val="decimal"/>
      <w:lvlText w:val=""/>
      <w:lvlJc w:val="left"/>
    </w:lvl>
    <w:lvl w:ilvl="4" w:tplc="2BA01DA4">
      <w:numFmt w:val="decimal"/>
      <w:lvlText w:val=""/>
      <w:lvlJc w:val="left"/>
    </w:lvl>
    <w:lvl w:ilvl="5" w:tplc="98F0C2AC">
      <w:numFmt w:val="decimal"/>
      <w:lvlText w:val=""/>
      <w:lvlJc w:val="left"/>
    </w:lvl>
    <w:lvl w:ilvl="6" w:tplc="D7569D02">
      <w:numFmt w:val="decimal"/>
      <w:lvlText w:val=""/>
      <w:lvlJc w:val="left"/>
    </w:lvl>
    <w:lvl w:ilvl="7" w:tplc="D16E098E">
      <w:numFmt w:val="decimal"/>
      <w:lvlText w:val=""/>
      <w:lvlJc w:val="left"/>
    </w:lvl>
    <w:lvl w:ilvl="8" w:tplc="DB9CA332">
      <w:numFmt w:val="decimal"/>
      <w:lvlText w:val=""/>
      <w:lvlJc w:val="left"/>
    </w:lvl>
  </w:abstractNum>
  <w:abstractNum w:abstractNumId="2" w15:restartNumberingAfterBreak="0">
    <w:nsid w:val="15F50CE2"/>
    <w:multiLevelType w:val="hybridMultilevel"/>
    <w:tmpl w:val="C97E7394"/>
    <w:lvl w:ilvl="0" w:tplc="59FA382A">
      <w:start w:val="1"/>
      <w:numFmt w:val="decimal"/>
      <w:lvlText w:val="%1."/>
      <w:lvlJc w:val="left"/>
      <w:pPr>
        <w:ind w:left="720" w:hanging="360"/>
      </w:pPr>
    </w:lvl>
    <w:lvl w:ilvl="1" w:tplc="00F037CC">
      <w:numFmt w:val="decimal"/>
      <w:lvlText w:val=""/>
      <w:lvlJc w:val="left"/>
    </w:lvl>
    <w:lvl w:ilvl="2" w:tplc="184C9D46">
      <w:numFmt w:val="decimal"/>
      <w:lvlText w:val=""/>
      <w:lvlJc w:val="left"/>
    </w:lvl>
    <w:lvl w:ilvl="3" w:tplc="30FA6808">
      <w:numFmt w:val="decimal"/>
      <w:lvlText w:val=""/>
      <w:lvlJc w:val="left"/>
    </w:lvl>
    <w:lvl w:ilvl="4" w:tplc="89400804">
      <w:numFmt w:val="decimal"/>
      <w:lvlText w:val=""/>
      <w:lvlJc w:val="left"/>
    </w:lvl>
    <w:lvl w:ilvl="5" w:tplc="E57C8190">
      <w:numFmt w:val="decimal"/>
      <w:lvlText w:val=""/>
      <w:lvlJc w:val="left"/>
    </w:lvl>
    <w:lvl w:ilvl="6" w:tplc="F2FC40F6">
      <w:numFmt w:val="decimal"/>
      <w:lvlText w:val=""/>
      <w:lvlJc w:val="left"/>
    </w:lvl>
    <w:lvl w:ilvl="7" w:tplc="9D30D3A6">
      <w:numFmt w:val="decimal"/>
      <w:lvlText w:val=""/>
      <w:lvlJc w:val="left"/>
    </w:lvl>
    <w:lvl w:ilvl="8" w:tplc="2828D83C">
      <w:numFmt w:val="decimal"/>
      <w:lvlText w:val=""/>
      <w:lvlJc w:val="left"/>
    </w:lvl>
  </w:abstractNum>
  <w:abstractNum w:abstractNumId="3" w15:restartNumberingAfterBreak="0">
    <w:nsid w:val="26AC4D1F"/>
    <w:multiLevelType w:val="hybridMultilevel"/>
    <w:tmpl w:val="A864A136"/>
    <w:lvl w:ilvl="0" w:tplc="045466C8">
      <w:start w:val="1"/>
      <w:numFmt w:val="decimal"/>
      <w:lvlText w:val="%1."/>
      <w:lvlJc w:val="left"/>
      <w:pPr>
        <w:ind w:left="720" w:hanging="360"/>
      </w:pPr>
    </w:lvl>
    <w:lvl w:ilvl="1" w:tplc="776E3478">
      <w:numFmt w:val="decimal"/>
      <w:lvlText w:val=""/>
      <w:lvlJc w:val="left"/>
    </w:lvl>
    <w:lvl w:ilvl="2" w:tplc="6BBC6DE6">
      <w:numFmt w:val="decimal"/>
      <w:lvlText w:val=""/>
      <w:lvlJc w:val="left"/>
    </w:lvl>
    <w:lvl w:ilvl="3" w:tplc="AE3E178A">
      <w:numFmt w:val="decimal"/>
      <w:lvlText w:val=""/>
      <w:lvlJc w:val="left"/>
    </w:lvl>
    <w:lvl w:ilvl="4" w:tplc="58FE8FCE">
      <w:numFmt w:val="decimal"/>
      <w:lvlText w:val=""/>
      <w:lvlJc w:val="left"/>
    </w:lvl>
    <w:lvl w:ilvl="5" w:tplc="4544BF74">
      <w:numFmt w:val="decimal"/>
      <w:lvlText w:val=""/>
      <w:lvlJc w:val="left"/>
    </w:lvl>
    <w:lvl w:ilvl="6" w:tplc="5FF482D6">
      <w:numFmt w:val="decimal"/>
      <w:lvlText w:val=""/>
      <w:lvlJc w:val="left"/>
    </w:lvl>
    <w:lvl w:ilvl="7" w:tplc="B38A4514">
      <w:numFmt w:val="decimal"/>
      <w:lvlText w:val=""/>
      <w:lvlJc w:val="left"/>
    </w:lvl>
    <w:lvl w:ilvl="8" w:tplc="65DC2888">
      <w:numFmt w:val="decimal"/>
      <w:lvlText w:val=""/>
      <w:lvlJc w:val="left"/>
    </w:lvl>
  </w:abstractNum>
  <w:abstractNum w:abstractNumId="4" w15:restartNumberingAfterBreak="0">
    <w:nsid w:val="309D224C"/>
    <w:multiLevelType w:val="hybridMultilevel"/>
    <w:tmpl w:val="D52ED5FE"/>
    <w:lvl w:ilvl="0" w:tplc="FEE07F0E">
      <w:start w:val="1"/>
      <w:numFmt w:val="decimal"/>
      <w:lvlText w:val="%1."/>
      <w:lvlJc w:val="left"/>
      <w:pPr>
        <w:ind w:left="720" w:hanging="360"/>
      </w:pPr>
    </w:lvl>
    <w:lvl w:ilvl="1" w:tplc="9B4C1BFE">
      <w:numFmt w:val="decimal"/>
      <w:lvlText w:val=""/>
      <w:lvlJc w:val="left"/>
    </w:lvl>
    <w:lvl w:ilvl="2" w:tplc="2A3C8F9E">
      <w:numFmt w:val="decimal"/>
      <w:lvlText w:val=""/>
      <w:lvlJc w:val="left"/>
    </w:lvl>
    <w:lvl w:ilvl="3" w:tplc="401E25BE">
      <w:numFmt w:val="decimal"/>
      <w:lvlText w:val=""/>
      <w:lvlJc w:val="left"/>
    </w:lvl>
    <w:lvl w:ilvl="4" w:tplc="360A8E0A">
      <w:numFmt w:val="decimal"/>
      <w:lvlText w:val=""/>
      <w:lvlJc w:val="left"/>
    </w:lvl>
    <w:lvl w:ilvl="5" w:tplc="A2C04358">
      <w:numFmt w:val="decimal"/>
      <w:lvlText w:val=""/>
      <w:lvlJc w:val="left"/>
    </w:lvl>
    <w:lvl w:ilvl="6" w:tplc="0ADAB636">
      <w:numFmt w:val="decimal"/>
      <w:lvlText w:val=""/>
      <w:lvlJc w:val="left"/>
    </w:lvl>
    <w:lvl w:ilvl="7" w:tplc="C8645488">
      <w:numFmt w:val="decimal"/>
      <w:lvlText w:val=""/>
      <w:lvlJc w:val="left"/>
    </w:lvl>
    <w:lvl w:ilvl="8" w:tplc="4A46EA4C">
      <w:numFmt w:val="decimal"/>
      <w:lvlText w:val=""/>
      <w:lvlJc w:val="left"/>
    </w:lvl>
  </w:abstractNum>
  <w:abstractNum w:abstractNumId="5" w15:restartNumberingAfterBreak="0">
    <w:nsid w:val="39745975"/>
    <w:multiLevelType w:val="hybridMultilevel"/>
    <w:tmpl w:val="4FF601DC"/>
    <w:lvl w:ilvl="0" w:tplc="B87C08B4">
      <w:start w:val="1"/>
      <w:numFmt w:val="decimal"/>
      <w:lvlText w:val="%1."/>
      <w:lvlJc w:val="left"/>
      <w:pPr>
        <w:ind w:left="720" w:hanging="360"/>
      </w:pPr>
    </w:lvl>
    <w:lvl w:ilvl="1" w:tplc="21F89392">
      <w:numFmt w:val="decimal"/>
      <w:lvlText w:val=""/>
      <w:lvlJc w:val="left"/>
    </w:lvl>
    <w:lvl w:ilvl="2" w:tplc="BDCE0150">
      <w:numFmt w:val="decimal"/>
      <w:lvlText w:val=""/>
      <w:lvlJc w:val="left"/>
    </w:lvl>
    <w:lvl w:ilvl="3" w:tplc="C6BC8BFA">
      <w:numFmt w:val="decimal"/>
      <w:lvlText w:val=""/>
      <w:lvlJc w:val="left"/>
    </w:lvl>
    <w:lvl w:ilvl="4" w:tplc="6142AEB8">
      <w:numFmt w:val="decimal"/>
      <w:lvlText w:val=""/>
      <w:lvlJc w:val="left"/>
    </w:lvl>
    <w:lvl w:ilvl="5" w:tplc="6A0E3026">
      <w:numFmt w:val="decimal"/>
      <w:lvlText w:val=""/>
      <w:lvlJc w:val="left"/>
    </w:lvl>
    <w:lvl w:ilvl="6" w:tplc="A13AD680">
      <w:numFmt w:val="decimal"/>
      <w:lvlText w:val=""/>
      <w:lvlJc w:val="left"/>
    </w:lvl>
    <w:lvl w:ilvl="7" w:tplc="7EA62F02">
      <w:numFmt w:val="decimal"/>
      <w:lvlText w:val=""/>
      <w:lvlJc w:val="left"/>
    </w:lvl>
    <w:lvl w:ilvl="8" w:tplc="B8900C82">
      <w:numFmt w:val="decimal"/>
      <w:lvlText w:val=""/>
      <w:lvlJc w:val="left"/>
    </w:lvl>
  </w:abstractNum>
  <w:abstractNum w:abstractNumId="6" w15:restartNumberingAfterBreak="0">
    <w:nsid w:val="555C6870"/>
    <w:multiLevelType w:val="hybridMultilevel"/>
    <w:tmpl w:val="C1CC5EF4"/>
    <w:lvl w:ilvl="0" w:tplc="472E2A58">
      <w:start w:val="1"/>
      <w:numFmt w:val="bullet"/>
      <w:lvlText w:val="•"/>
      <w:lvlJc w:val="left"/>
      <w:pPr>
        <w:ind w:left="720" w:hanging="360"/>
      </w:pPr>
    </w:lvl>
    <w:lvl w:ilvl="1" w:tplc="FA7C1634">
      <w:numFmt w:val="decimal"/>
      <w:lvlText w:val=""/>
      <w:lvlJc w:val="left"/>
    </w:lvl>
    <w:lvl w:ilvl="2" w:tplc="11683E0A">
      <w:numFmt w:val="decimal"/>
      <w:lvlText w:val=""/>
      <w:lvlJc w:val="left"/>
    </w:lvl>
    <w:lvl w:ilvl="3" w:tplc="595C7F8C">
      <w:numFmt w:val="decimal"/>
      <w:lvlText w:val=""/>
      <w:lvlJc w:val="left"/>
    </w:lvl>
    <w:lvl w:ilvl="4" w:tplc="9A982FF8">
      <w:numFmt w:val="decimal"/>
      <w:lvlText w:val=""/>
      <w:lvlJc w:val="left"/>
    </w:lvl>
    <w:lvl w:ilvl="5" w:tplc="948E84E6">
      <w:numFmt w:val="decimal"/>
      <w:lvlText w:val=""/>
      <w:lvlJc w:val="left"/>
    </w:lvl>
    <w:lvl w:ilvl="6" w:tplc="E2EC3688">
      <w:numFmt w:val="decimal"/>
      <w:lvlText w:val=""/>
      <w:lvlJc w:val="left"/>
    </w:lvl>
    <w:lvl w:ilvl="7" w:tplc="87D0C4A4">
      <w:numFmt w:val="decimal"/>
      <w:lvlText w:val=""/>
      <w:lvlJc w:val="left"/>
    </w:lvl>
    <w:lvl w:ilvl="8" w:tplc="5F5817AE">
      <w:numFmt w:val="decimal"/>
      <w:lvlText w:val=""/>
      <w:lvlJc w:val="left"/>
    </w:lvl>
  </w:abstractNum>
  <w:abstractNum w:abstractNumId="7" w15:restartNumberingAfterBreak="0">
    <w:nsid w:val="6FBB3677"/>
    <w:multiLevelType w:val="hybridMultilevel"/>
    <w:tmpl w:val="5ED0C3BE"/>
    <w:lvl w:ilvl="0" w:tplc="EB76BB32">
      <w:start w:val="1"/>
      <w:numFmt w:val="bullet"/>
      <w:lvlText w:val="●"/>
      <w:lvlJc w:val="left"/>
      <w:pPr>
        <w:ind w:left="720" w:hanging="360"/>
      </w:pPr>
    </w:lvl>
    <w:lvl w:ilvl="1" w:tplc="06A684AA">
      <w:start w:val="1"/>
      <w:numFmt w:val="bullet"/>
      <w:lvlText w:val="○"/>
      <w:lvlJc w:val="left"/>
      <w:pPr>
        <w:ind w:left="1440" w:hanging="360"/>
      </w:pPr>
    </w:lvl>
    <w:lvl w:ilvl="2" w:tplc="DFC2C4B2">
      <w:start w:val="1"/>
      <w:numFmt w:val="bullet"/>
      <w:lvlText w:val="■"/>
      <w:lvlJc w:val="left"/>
      <w:pPr>
        <w:ind w:left="2160" w:hanging="360"/>
      </w:pPr>
    </w:lvl>
    <w:lvl w:ilvl="3" w:tplc="8B860D62">
      <w:start w:val="1"/>
      <w:numFmt w:val="bullet"/>
      <w:lvlText w:val="●"/>
      <w:lvlJc w:val="left"/>
      <w:pPr>
        <w:ind w:left="2880" w:hanging="360"/>
      </w:pPr>
    </w:lvl>
    <w:lvl w:ilvl="4" w:tplc="CC1E51C8">
      <w:start w:val="1"/>
      <w:numFmt w:val="bullet"/>
      <w:lvlText w:val="○"/>
      <w:lvlJc w:val="left"/>
      <w:pPr>
        <w:ind w:left="3600" w:hanging="360"/>
      </w:pPr>
    </w:lvl>
    <w:lvl w:ilvl="5" w:tplc="D5AEEDAA">
      <w:start w:val="1"/>
      <w:numFmt w:val="bullet"/>
      <w:lvlText w:val="■"/>
      <w:lvlJc w:val="left"/>
      <w:pPr>
        <w:ind w:left="4320" w:hanging="360"/>
      </w:pPr>
    </w:lvl>
    <w:lvl w:ilvl="6" w:tplc="412EEF82">
      <w:start w:val="1"/>
      <w:numFmt w:val="bullet"/>
      <w:lvlText w:val="●"/>
      <w:lvlJc w:val="left"/>
      <w:pPr>
        <w:ind w:left="5040" w:hanging="360"/>
      </w:pPr>
    </w:lvl>
    <w:lvl w:ilvl="7" w:tplc="0EE606C8">
      <w:start w:val="1"/>
      <w:numFmt w:val="bullet"/>
      <w:lvlText w:val="●"/>
      <w:lvlJc w:val="left"/>
      <w:pPr>
        <w:ind w:left="5760" w:hanging="360"/>
      </w:pPr>
    </w:lvl>
    <w:lvl w:ilvl="8" w:tplc="96409D42">
      <w:start w:val="1"/>
      <w:numFmt w:val="bullet"/>
      <w:lvlText w:val="●"/>
      <w:lvlJc w:val="left"/>
      <w:pPr>
        <w:ind w:left="6480" w:hanging="360"/>
      </w:pPr>
    </w:lvl>
  </w:abstractNum>
  <w:num w:numId="1" w16cid:durableId="1430929649">
    <w:abstractNumId w:val="7"/>
    <w:lvlOverride w:ilvl="0">
      <w:startOverride w:val="1"/>
    </w:lvlOverride>
  </w:num>
  <w:num w:numId="2" w16cid:durableId="1202591542">
    <w:abstractNumId w:val="1"/>
    <w:lvlOverride w:ilvl="0">
      <w:startOverride w:val="1"/>
    </w:lvlOverride>
  </w:num>
  <w:num w:numId="3" w16cid:durableId="1663198270">
    <w:abstractNumId w:val="4"/>
    <w:lvlOverride w:ilvl="0">
      <w:startOverride w:val="1"/>
    </w:lvlOverride>
  </w:num>
  <w:num w:numId="4" w16cid:durableId="815494966">
    <w:abstractNumId w:val="3"/>
    <w:lvlOverride w:ilvl="0">
      <w:startOverride w:val="1"/>
    </w:lvlOverride>
  </w:num>
  <w:num w:numId="5" w16cid:durableId="1894728282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Qzs7AwMTAxtzA3tjRR0lEKTi0uzszPAykwrAUATPoG0iwAAAA="/>
  </w:docVars>
  <w:rsids>
    <w:rsidRoot w:val="005C4BF4"/>
    <w:rsid w:val="000673C5"/>
    <w:rsid w:val="00205C47"/>
    <w:rsid w:val="00241C8A"/>
    <w:rsid w:val="005C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509ED"/>
  <w15:docId w15:val="{44E25A43-3992-4142-8A16-B25628BB9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Kokila"/>
    </w:rPr>
  </w:style>
  <w:style w:type="paragraph" w:styleId="Heading1">
    <w:name w:val="heading 1"/>
    <w:uiPriority w:val="9"/>
    <w:qFormat/>
    <w:pPr>
      <w:spacing w:before="360" w:after="200"/>
      <w:outlineLvl w:val="0"/>
    </w:pPr>
    <w:rPr>
      <w:b/>
      <w:bCs/>
      <w:color w:val="2E5A88"/>
      <w:sz w:val="28"/>
      <w:szCs w:val="28"/>
    </w:rPr>
  </w:style>
  <w:style w:type="paragraph" w:styleId="Heading2">
    <w:name w:val="heading 2"/>
    <w:uiPriority w:val="9"/>
    <w:unhideWhenUsed/>
    <w:qFormat/>
    <w:pPr>
      <w:spacing w:before="240" w:after="120"/>
      <w:outlineLvl w:val="1"/>
    </w:pPr>
    <w:rPr>
      <w:b/>
      <w:bCs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2566</Words>
  <Characters>14632</Characters>
  <Application>Microsoft Office Word</Application>
  <DocSecurity>0</DocSecurity>
  <Lines>121</Lines>
  <Paragraphs>34</Paragraphs>
  <ScaleCrop>false</ScaleCrop>
  <Company/>
  <LinksUpToDate>false</LinksUpToDate>
  <CharactersWithSpaces>17164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Rajann Bhusal</cp:lastModifiedBy>
  <cp:revision>2</cp:revision>
  <dcterms:created xsi:type="dcterms:W3CDTF">2026-04-26T09:20:00Z</dcterms:created>
  <dcterms:modified xsi:type="dcterms:W3CDTF">2026-04-26T09:20:00Z</dcterms:modified>
</cp:coreProperties>
</file>