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603" w:rsidRDefault="004069C2" w:rsidP="00DC51C0">
      <w:pPr>
        <w:spacing w:line="480" w:lineRule="auto"/>
        <w:rPr>
          <w:rFonts w:ascii="Times New Roman" w:hAnsi="Times New Roman"/>
          <w:sz w:val="24"/>
          <w:lang w:val="en-GB"/>
        </w:rPr>
      </w:pPr>
      <w:proofErr w:type="gramStart"/>
      <w:r>
        <w:rPr>
          <w:rFonts w:ascii="Times New Roman" w:hAnsi="Times New Roman"/>
          <w:b/>
          <w:sz w:val="24"/>
          <w:lang w:val="en-GB"/>
        </w:rPr>
        <w:t>A</w:t>
      </w:r>
      <w:r w:rsidR="00D15819">
        <w:rPr>
          <w:rFonts w:ascii="Times New Roman" w:hAnsi="Times New Roman"/>
          <w:b/>
          <w:sz w:val="24"/>
          <w:lang w:val="en-GB"/>
        </w:rPr>
        <w:t xml:space="preserve">dditional file </w:t>
      </w:r>
      <w:r w:rsidR="003D7603" w:rsidRPr="003D7603">
        <w:rPr>
          <w:rFonts w:ascii="Times New Roman" w:hAnsi="Times New Roman"/>
          <w:b/>
          <w:sz w:val="24"/>
          <w:lang w:val="en-GB"/>
        </w:rPr>
        <w:t>2</w:t>
      </w:r>
      <w:r w:rsidR="003D7603" w:rsidRPr="003D7603">
        <w:rPr>
          <w:rFonts w:ascii="Times New Roman" w:hAnsi="Times New Roman"/>
          <w:sz w:val="24"/>
          <w:lang w:val="en-GB"/>
        </w:rPr>
        <w:t>.</w:t>
      </w:r>
      <w:proofErr w:type="gramEnd"/>
      <w:r w:rsidR="003D7603" w:rsidRPr="003D7603">
        <w:rPr>
          <w:rFonts w:ascii="Times New Roman" w:hAnsi="Times New Roman"/>
          <w:sz w:val="24"/>
          <w:lang w:val="en-GB"/>
        </w:rPr>
        <w:t xml:space="preserve"> </w:t>
      </w:r>
      <w:r w:rsidR="003D7603" w:rsidRPr="00D5169B">
        <w:rPr>
          <w:rFonts w:ascii="Times New Roman" w:hAnsi="Times New Roman"/>
          <w:b/>
          <w:sz w:val="24"/>
          <w:lang w:val="en-GB"/>
        </w:rPr>
        <w:t xml:space="preserve">Results of the meta-analyses exploring the effect of food supplementation on </w:t>
      </w:r>
      <w:proofErr w:type="gramStart"/>
      <w:r w:rsidR="003D7603" w:rsidRPr="00D5169B">
        <w:rPr>
          <w:rFonts w:ascii="Times New Roman" w:hAnsi="Times New Roman"/>
          <w:b/>
          <w:sz w:val="24"/>
          <w:lang w:val="en-GB"/>
        </w:rPr>
        <w:t>laying</w:t>
      </w:r>
      <w:proofErr w:type="gramEnd"/>
      <w:r w:rsidR="003D7603" w:rsidRPr="00D5169B">
        <w:rPr>
          <w:rFonts w:ascii="Times New Roman" w:hAnsi="Times New Roman"/>
          <w:b/>
          <w:sz w:val="24"/>
          <w:lang w:val="en-GB"/>
        </w:rPr>
        <w:t xml:space="preserve"> date, clutch size and breeding success across several bird types.</w:t>
      </w:r>
    </w:p>
    <w:p w:rsidR="00D143E7" w:rsidRDefault="00D143E7" w:rsidP="00D143E7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eterogeneity statistics </w:t>
      </w:r>
      <w:r w:rsidRPr="00B421E6">
        <w:rPr>
          <w:rFonts w:ascii="Times New Roman" w:hAnsi="Times New Roman"/>
          <w:i/>
          <w:sz w:val="24"/>
          <w:szCs w:val="24"/>
          <w:lang w:val="en-US"/>
        </w:rPr>
        <w:t>Q</w:t>
      </w:r>
      <w:r w:rsidRPr="00695F64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 were </w:t>
      </w:r>
      <w:r>
        <w:rPr>
          <w:rFonts w:ascii="Times New Roman" w:hAnsi="Times New Roman"/>
          <w:sz w:val="24"/>
          <w:szCs w:val="24"/>
          <w:lang w:val="en-US"/>
        </w:rPr>
        <w:t xml:space="preserve">first 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computed in order to estimate the total amount of heterogeneity in </w:t>
      </w:r>
      <w:r w:rsidR="00175662">
        <w:rPr>
          <w:rFonts w:ascii="Times New Roman" w:hAnsi="Times New Roman"/>
          <w:sz w:val="24"/>
          <w:szCs w:val="24"/>
          <w:lang w:val="en-US"/>
        </w:rPr>
        <w:t>each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 dataset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B3FC4">
        <w:rPr>
          <w:rFonts w:ascii="Times New Roman" w:hAnsi="Times New Roman"/>
          <w:sz w:val="24"/>
          <w:szCs w:val="24"/>
          <w:lang w:val="en-US"/>
        </w:rPr>
        <w:fldChar w:fldCharType="begin" w:fldLock="1"/>
      </w:r>
      <w:r w:rsidR="00BA0098">
        <w:rPr>
          <w:rFonts w:ascii="Times New Roman" w:hAnsi="Times New Roman"/>
          <w:sz w:val="24"/>
          <w:szCs w:val="24"/>
          <w:lang w:val="en-US"/>
        </w:rPr>
        <w:instrText>ADDIN CSL_CITATION { "citationItems" : [ { "id" : "ITEM-1", "itemData" : { "author" : [ { "dropping-particle" : "", "family" : "Borenstein", "given" : "M.", "non-dropping-particle" : "", "parse-names" : false, "suffix" : "" }, { "dropping-particle" : "", "family" : "Hedges", "given" : "L.V.", "non-dropping-particle" : "", "parse-names" : false, "suffix" : "" }, { "dropping-particle" : "", "family" : "Higgins", "given" : "J.P.T.", "non-dropping-particle" : "", "parse-names" : false, "suffix" : "" }, { "dropping-particle" : "", "family" : "Rothstein", "given" : "H.R.", "non-dropping-particle" : "", "parse-names" : false, "suffix" : "" } ], "id" : "ITEM-1", "issued" : { "date-parts" : [ [ "2009" ] ] }, "page" : "421", "publisher" : "John Wiley &amp; Sons, Ltd", "publisher-place" : "UK", "title" : "Introduction to Meta-Analysis", "type" : "book" }, "uris" : [ "http://www.mendeley.com/documents/?uuid=a9d4629d-7de1-4408-8e1b-7f489ffb9bb5" ] } ], "mendeley" : { "previouslyFormattedCitation" : "[1]" }, "properties" : { "noteIndex" : 0 }, "schema" : "https://github.com/citation-style-language/schema/raw/master/csl-citation.json" }</w:instrText>
      </w:r>
      <w:r w:rsidR="003B3FC4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C03F2D" w:rsidRPr="00C03F2D">
        <w:rPr>
          <w:rFonts w:ascii="Times New Roman" w:hAnsi="Times New Roman"/>
          <w:noProof/>
          <w:sz w:val="24"/>
          <w:szCs w:val="24"/>
          <w:lang w:val="en-US"/>
        </w:rPr>
        <w:t>[1]</w:t>
      </w:r>
      <w:r w:rsidR="003B3FC4"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695F64">
        <w:rPr>
          <w:rFonts w:ascii="Times New Roman" w:hAnsi="Times New Roman"/>
          <w:sz w:val="24"/>
          <w:szCs w:val="24"/>
          <w:lang w:val="en-US"/>
        </w:rPr>
        <w:t>. These statistic</w:t>
      </w:r>
      <w:r>
        <w:rPr>
          <w:rFonts w:ascii="Times New Roman" w:hAnsi="Times New Roman"/>
          <w:sz w:val="24"/>
          <w:szCs w:val="24"/>
          <w:lang w:val="en-US"/>
        </w:rPr>
        <w:t>al tests are analogous to ANOVA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, but do not rely on the assumption of homogeneity of variance. When categorical </w:t>
      </w:r>
      <w:r>
        <w:rPr>
          <w:rFonts w:ascii="Times New Roman" w:hAnsi="Times New Roman"/>
          <w:sz w:val="24"/>
          <w:szCs w:val="24"/>
          <w:lang w:val="en-US"/>
        </w:rPr>
        <w:t>variables, such as bird type,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 are included in the model, the total heterogeneity </w:t>
      </w:r>
      <w:r w:rsidRPr="00B421E6">
        <w:rPr>
          <w:rFonts w:ascii="Times New Roman" w:hAnsi="Times New Roman"/>
          <w:i/>
          <w:sz w:val="24"/>
          <w:szCs w:val="24"/>
          <w:lang w:val="en-US"/>
        </w:rPr>
        <w:t>Q</w:t>
      </w:r>
      <w:r w:rsidRPr="00695F64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 can be partitioned into between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21E6">
        <w:rPr>
          <w:rFonts w:ascii="Times New Roman" w:hAnsi="Times New Roman"/>
          <w:i/>
          <w:sz w:val="24"/>
          <w:szCs w:val="24"/>
          <w:lang w:val="en-US"/>
        </w:rPr>
        <w:t>Q</w:t>
      </w:r>
      <w:r w:rsidRPr="00695F64">
        <w:rPr>
          <w:rFonts w:ascii="Times New Roman" w:hAnsi="Times New Roman"/>
          <w:sz w:val="24"/>
          <w:szCs w:val="24"/>
          <w:vertAlign w:val="subscript"/>
          <w:lang w:val="en-US"/>
        </w:rPr>
        <w:t>B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(variance due to the explanatory variables) 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and within-group </w:t>
      </w:r>
      <w:r w:rsidRPr="00B421E6">
        <w:rPr>
          <w:rFonts w:ascii="Times New Roman" w:hAnsi="Times New Roman"/>
          <w:i/>
          <w:sz w:val="24"/>
          <w:szCs w:val="24"/>
          <w:lang w:val="en-US"/>
        </w:rPr>
        <w:t>Q</w:t>
      </w:r>
      <w:r w:rsidRPr="00695F64">
        <w:rPr>
          <w:rFonts w:ascii="Times New Roman" w:hAnsi="Times New Roman"/>
          <w:sz w:val="24"/>
          <w:szCs w:val="24"/>
          <w:vertAlign w:val="subscript"/>
          <w:lang w:val="en-US"/>
        </w:rPr>
        <w:t>W</w:t>
      </w:r>
      <w:r w:rsidRPr="00E36C9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(variance due to sampling error) </w:t>
      </w:r>
      <w:r w:rsidRPr="00695F64">
        <w:rPr>
          <w:rFonts w:ascii="Times New Roman" w:hAnsi="Times New Roman"/>
          <w:sz w:val="24"/>
          <w:szCs w:val="24"/>
          <w:lang w:val="en-US"/>
        </w:rPr>
        <w:t>compon</w:t>
      </w:r>
      <w:r>
        <w:rPr>
          <w:rFonts w:ascii="Times New Roman" w:hAnsi="Times New Roman"/>
          <w:sz w:val="24"/>
          <w:szCs w:val="24"/>
          <w:lang w:val="en-US"/>
        </w:rPr>
        <w:t>ents.</w:t>
      </w:r>
      <w:r w:rsidRPr="00D143E7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Pr="00695F64">
        <w:rPr>
          <w:rFonts w:ascii="Times New Roman" w:hAnsi="Times New Roman"/>
          <w:sz w:val="24"/>
          <w:szCs w:val="24"/>
          <w:lang w:val="en-US"/>
        </w:rPr>
        <w:t xml:space="preserve">Model parameters were estimated by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restricted maximum-likelihood </w:t>
      </w:r>
      <w:r>
        <w:rPr>
          <w:rFonts w:ascii="Times New Roman" w:hAnsi="Times New Roman"/>
          <w:sz w:val="24"/>
          <w:szCs w:val="24"/>
          <w:lang w:val="en-US"/>
        </w:rPr>
        <w:t xml:space="preserve">method </w:t>
      </w:r>
      <w:r>
        <w:rPr>
          <w:rFonts w:ascii="Times New Roman" w:hAnsi="Times New Roman"/>
          <w:sz w:val="24"/>
          <w:szCs w:val="24"/>
          <w:lang w:val="en-US"/>
        </w:rPr>
        <w:fldChar w:fldCharType="begin" w:fldLock="1"/>
      </w:r>
      <w:r w:rsidR="00BA0098">
        <w:rPr>
          <w:rFonts w:ascii="Times New Roman" w:hAnsi="Times New Roman"/>
          <w:sz w:val="24"/>
          <w:szCs w:val="24"/>
          <w:lang w:val="en-US"/>
        </w:rPr>
        <w:instrText>ADDIN CSL_CITATION { "citationItems" : [ { "id" : "ITEM-1", "itemData" : { "author" : [ { "dropping-particle" : "", "family" : "Viechtbauer", "given" : "Wolfgang", "non-dropping-particle" : "", "parse-names" : false, "suffix" : "" } ], "container-title" : "Journal of Statistical Software", "id" : "ITEM-1", "issue" : "3", "issued" : { "date-parts" : [ [ "2010" ] ] }, "page" : "1-47", "title" : "Conducting Meta-Analyses in R with the metafor Package", "type" : "article-journal", "volume" : "36" }, "uris" : [ "http://www.mendeley.com/documents/?uuid=fd6312d6-0d79-42b9-9647-f9f3a2200540" ] } ], "mendeley" : { "previouslyFormattedCitation" : "[2]" }, "properties" : { "noteIndex" : 0 }, "schema" : "https://github.com/citation-style-language/schema/raw/master/csl-citation.json" }</w:instrText>
      </w:r>
      <w:r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C03F2D" w:rsidRPr="00C03F2D">
        <w:rPr>
          <w:rFonts w:ascii="Times New Roman" w:hAnsi="Times New Roman"/>
          <w:noProof/>
          <w:sz w:val="24"/>
          <w:szCs w:val="24"/>
          <w:lang w:val="en-US"/>
        </w:rPr>
        <w:t>[2]</w:t>
      </w:r>
      <w:r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695F64">
        <w:rPr>
          <w:rFonts w:ascii="Times New Roman" w:hAnsi="Times New Roman"/>
          <w:sz w:val="24"/>
          <w:szCs w:val="24"/>
          <w:lang w:val="en-US"/>
        </w:rPr>
        <w:t xml:space="preserve">ean effect sizes </w:t>
      </w:r>
      <w:r>
        <w:rPr>
          <w:rFonts w:ascii="Times New Roman" w:hAnsi="Times New Roman"/>
          <w:sz w:val="24"/>
          <w:szCs w:val="24"/>
          <w:lang w:val="en-US"/>
        </w:rPr>
        <w:t xml:space="preserve">showed significant effects of food addition when their </w:t>
      </w:r>
      <w:r w:rsidRPr="00695F64">
        <w:rPr>
          <w:rFonts w:ascii="Times New Roman" w:hAnsi="Times New Roman"/>
          <w:sz w:val="24"/>
          <w:szCs w:val="24"/>
          <w:lang w:val="en-US"/>
        </w:rPr>
        <w:t>95% confidence interval</w:t>
      </w:r>
      <w:r>
        <w:rPr>
          <w:rFonts w:ascii="Times New Roman" w:hAnsi="Times New Roman"/>
          <w:sz w:val="24"/>
          <w:szCs w:val="24"/>
          <w:lang w:val="en-US"/>
        </w:rPr>
        <w:t xml:space="preserve">s </w:t>
      </w:r>
      <w:r w:rsidRPr="00695F64">
        <w:rPr>
          <w:rFonts w:ascii="Times New Roman" w:hAnsi="Times New Roman"/>
          <w:sz w:val="24"/>
          <w:szCs w:val="24"/>
          <w:lang w:val="en-US"/>
        </w:rPr>
        <w:t>did not overlap</w:t>
      </w:r>
      <w:r>
        <w:rPr>
          <w:rFonts w:ascii="Times New Roman" w:hAnsi="Times New Roman"/>
          <w:sz w:val="24"/>
          <w:szCs w:val="24"/>
          <w:lang w:val="en-US"/>
        </w:rPr>
        <w:t xml:space="preserve"> zero </w:t>
      </w:r>
      <w:r w:rsidR="003B3FC4">
        <w:rPr>
          <w:rFonts w:ascii="Times New Roman" w:hAnsi="Times New Roman"/>
          <w:sz w:val="24"/>
          <w:szCs w:val="24"/>
          <w:lang w:val="en-US"/>
        </w:rPr>
        <w:fldChar w:fldCharType="begin" w:fldLock="1"/>
      </w:r>
      <w:r w:rsidR="00BA0098">
        <w:rPr>
          <w:rFonts w:ascii="Times New Roman" w:hAnsi="Times New Roman"/>
          <w:sz w:val="24"/>
          <w:szCs w:val="24"/>
          <w:lang w:val="en-US"/>
        </w:rPr>
        <w:instrText>ADDIN CSL_CITATION { "citationItems" : [ { "id" : "ITEM-1", "itemData" : { "author" : [ { "dropping-particle" : "", "family" : "Borenstein", "given" : "M.", "non-dropping-particle" : "", "parse-names" : false, "suffix" : "" }, { "dropping-particle" : "", "family" : "Hedges", "given" : "L.V.", "non-dropping-particle" : "", "parse-names" : false, "suffix" : "" }, { "dropping-particle" : "", "family" : "Higgins", "given" : "J.P.T.", "non-dropping-particle" : "", "parse-names" : false, "suffix" : "" }, { "dropping-particle" : "", "family" : "Rothstein", "given" : "H.R.", "non-dropping-particle" : "", "parse-names" : false, "suffix" : "" } ], "id" : "ITEM-1", "issued" : { "date-parts" : [ [ "2009" ] ] }, "page" : "421", "publisher" : "John Wiley &amp; Sons, Ltd", "publisher-place" : "UK", "title" : "Introduction to Meta-Analysis", "type" : "book" }, "uris" : [ "http://www.mendeley.com/documents/?uuid=a9d4629d-7de1-4408-8e1b-7f489ffb9bb5" ] } ], "mendeley" : { "previouslyFormattedCitation" : "[1]" }, "properties" : { "noteIndex" : 0 }, "schema" : "https://github.com/citation-style-language/schema/raw/master/csl-citation.json" }</w:instrText>
      </w:r>
      <w:r w:rsidR="003B3FC4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BA0098" w:rsidRPr="00BA0098">
        <w:rPr>
          <w:rFonts w:ascii="Times New Roman" w:hAnsi="Times New Roman"/>
          <w:noProof/>
          <w:sz w:val="24"/>
          <w:szCs w:val="24"/>
          <w:lang w:val="en-US"/>
        </w:rPr>
        <w:t>[1]</w:t>
      </w:r>
      <w:r w:rsidR="003B3FC4"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695F64">
        <w:rPr>
          <w:rFonts w:ascii="Times New Roman" w:hAnsi="Times New Roman"/>
          <w:sz w:val="24"/>
          <w:szCs w:val="24"/>
          <w:lang w:val="en-US"/>
        </w:rPr>
        <w:t>.</w:t>
      </w:r>
    </w:p>
    <w:p w:rsidR="007326E4" w:rsidRPr="00950A21" w:rsidRDefault="007326E4" w:rsidP="00D143E7">
      <w:pPr>
        <w:spacing w:line="480" w:lineRule="auto"/>
        <w:jc w:val="both"/>
        <w:rPr>
          <w:rFonts w:ascii="Times New Roman" w:hAnsi="Times New Roman"/>
          <w:lang w:val="en-GB"/>
        </w:rPr>
      </w:pPr>
      <w:r w:rsidRPr="00950A21">
        <w:rPr>
          <w:rFonts w:ascii="Times New Roman" w:hAnsi="Times New Roman"/>
          <w:szCs w:val="24"/>
          <w:lang w:val="en-US"/>
        </w:rPr>
        <w:t xml:space="preserve">Note that </w:t>
      </w:r>
      <w:r w:rsidR="008B33C2">
        <w:rPr>
          <w:rFonts w:ascii="Times New Roman" w:hAnsi="Times New Roman"/>
          <w:szCs w:val="24"/>
          <w:lang w:val="en-US"/>
        </w:rPr>
        <w:t xml:space="preserve">the </w:t>
      </w:r>
      <w:r w:rsidRPr="00950A21">
        <w:rPr>
          <w:rFonts w:ascii="Times New Roman" w:hAnsi="Times New Roman"/>
          <w:szCs w:val="24"/>
          <w:lang w:val="en-US"/>
        </w:rPr>
        <w:t xml:space="preserve">bird types that had sample sizes &lt; </w:t>
      </w:r>
      <w:r w:rsidR="00D25AE2">
        <w:rPr>
          <w:rFonts w:ascii="Times New Roman" w:hAnsi="Times New Roman"/>
          <w:szCs w:val="24"/>
          <w:lang w:val="en-US"/>
        </w:rPr>
        <w:t>3</w:t>
      </w:r>
      <w:r w:rsidRPr="00950A21">
        <w:rPr>
          <w:rFonts w:ascii="Times New Roman" w:hAnsi="Times New Roman"/>
          <w:szCs w:val="24"/>
          <w:lang w:val="en-US"/>
        </w:rPr>
        <w:t xml:space="preserve"> </w:t>
      </w:r>
      <w:r w:rsidR="004E32A9">
        <w:rPr>
          <w:rFonts w:ascii="Times New Roman" w:hAnsi="Times New Roman"/>
          <w:szCs w:val="24"/>
          <w:lang w:val="en-US"/>
        </w:rPr>
        <w:t xml:space="preserve">studies </w:t>
      </w:r>
      <w:r w:rsidRPr="00950A21">
        <w:rPr>
          <w:rFonts w:ascii="Times New Roman" w:hAnsi="Times New Roman"/>
          <w:szCs w:val="24"/>
          <w:lang w:val="en-US"/>
        </w:rPr>
        <w:t xml:space="preserve">were </w:t>
      </w:r>
      <w:r w:rsidR="006F41BC">
        <w:rPr>
          <w:rFonts w:ascii="Times New Roman" w:hAnsi="Times New Roman"/>
          <w:szCs w:val="24"/>
          <w:lang w:val="en-US"/>
        </w:rPr>
        <w:t xml:space="preserve">excluded from </w:t>
      </w:r>
      <w:r w:rsidRPr="00950A21">
        <w:rPr>
          <w:rFonts w:ascii="Times New Roman" w:hAnsi="Times New Roman"/>
          <w:szCs w:val="24"/>
          <w:lang w:val="en-US"/>
        </w:rPr>
        <w:t xml:space="preserve">the analyses. This was the case </w:t>
      </w:r>
      <w:r w:rsidR="00B76C7F">
        <w:rPr>
          <w:rFonts w:ascii="Times New Roman" w:hAnsi="Times New Roman"/>
          <w:szCs w:val="24"/>
          <w:lang w:val="en-US"/>
        </w:rPr>
        <w:t>of</w:t>
      </w:r>
      <w:r w:rsidRPr="00950A21">
        <w:rPr>
          <w:rFonts w:ascii="Times New Roman" w:hAnsi="Times New Roman"/>
          <w:szCs w:val="24"/>
          <w:lang w:val="en-US"/>
        </w:rPr>
        <w:t xml:space="preserve"> </w:t>
      </w:r>
      <w:r w:rsidR="00D25AE2">
        <w:rPr>
          <w:rFonts w:ascii="Times New Roman" w:hAnsi="Times New Roman"/>
          <w:szCs w:val="24"/>
          <w:lang w:val="en-US"/>
        </w:rPr>
        <w:t xml:space="preserve">one wetland bird </w:t>
      </w:r>
      <w:r w:rsidR="00320163">
        <w:rPr>
          <w:rFonts w:ascii="Times New Roman" w:hAnsi="Times New Roman"/>
          <w:szCs w:val="24"/>
          <w:lang w:val="en-US"/>
        </w:rPr>
        <w:t xml:space="preserve">and three seabirds </w:t>
      </w:r>
      <w:r w:rsidR="00D25AE2">
        <w:rPr>
          <w:rFonts w:ascii="Times New Roman" w:hAnsi="Times New Roman"/>
          <w:szCs w:val="24"/>
          <w:lang w:val="en-US"/>
        </w:rPr>
        <w:t xml:space="preserve">in the breeding success model, two wetland birds in the clutch size model, and one wetland bird, two seabirds and one other type </w:t>
      </w:r>
      <w:r w:rsidR="00367B3D">
        <w:rPr>
          <w:rFonts w:ascii="Times New Roman" w:hAnsi="Times New Roman"/>
          <w:szCs w:val="24"/>
          <w:lang w:val="en-US"/>
        </w:rPr>
        <w:t>in</w:t>
      </w:r>
      <w:r w:rsidR="00D25AE2">
        <w:rPr>
          <w:rFonts w:ascii="Times New Roman" w:hAnsi="Times New Roman"/>
          <w:szCs w:val="24"/>
          <w:lang w:val="en-US"/>
        </w:rPr>
        <w:t xml:space="preserve"> the laying date model.</w:t>
      </w:r>
    </w:p>
    <w:tbl>
      <w:tblPr>
        <w:tblW w:w="89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560"/>
        <w:gridCol w:w="425"/>
        <w:gridCol w:w="1276"/>
        <w:gridCol w:w="1417"/>
        <w:gridCol w:w="500"/>
        <w:gridCol w:w="837"/>
        <w:gridCol w:w="484"/>
        <w:gridCol w:w="769"/>
      </w:tblGrid>
      <w:tr w:rsidR="00AC48D7" w:rsidRPr="00607C57" w:rsidTr="00053D83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Variable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545610" w:rsidRDefault="00175662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i/>
                <w:noProof/>
                <w:color w:val="000000"/>
                <w:sz w:val="16"/>
                <w:szCs w:val="16"/>
                <w:lang w:val="en-GB" w:eastAsia="fi-FI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B44FDF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Hedge</w:t>
            </w:r>
            <w:r w:rsidR="0017566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s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’ </w:t>
            </w:r>
            <w:r w:rsidRPr="00B44FDF">
              <w:rPr>
                <w:rFonts w:ascii="Times New Roman" w:eastAsia="Times New Roman" w:hAnsi="Times New Roman"/>
                <w:i/>
                <w:noProof/>
                <w:color w:val="000000"/>
                <w:sz w:val="16"/>
                <w:szCs w:val="16"/>
                <w:lang w:val="en-GB" w:eastAsia="fi-FI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BA0098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95%</w:t>
            </w:r>
            <w:r w:rsidR="00AC48D7"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 CI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545610">
              <w:rPr>
                <w:rFonts w:ascii="Times New Roman" w:eastAsia="Times New Roman" w:hAnsi="Times New Roman"/>
                <w:i/>
                <w:noProof/>
                <w:color w:val="000000"/>
                <w:sz w:val="16"/>
                <w:szCs w:val="16"/>
                <w:lang w:val="en-GB" w:eastAsia="fi-FI"/>
              </w:rPr>
              <w:t>Q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vertAlign w:val="subscript"/>
                <w:lang w:val="en-GB" w:eastAsia="fi-FI"/>
              </w:rPr>
              <w:t>B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545610">
              <w:rPr>
                <w:rFonts w:ascii="Times New Roman" w:eastAsia="Times New Roman" w:hAnsi="Times New Roman"/>
                <w:i/>
                <w:noProof/>
                <w:color w:val="000000"/>
                <w:sz w:val="16"/>
                <w:szCs w:val="16"/>
                <w:lang w:val="en-GB" w:eastAsia="fi-FI"/>
              </w:rPr>
              <w:t>P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-value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545610">
              <w:rPr>
                <w:rFonts w:ascii="Times New Roman" w:eastAsia="Times New Roman" w:hAnsi="Times New Roman"/>
                <w:i/>
                <w:noProof/>
                <w:color w:val="000000"/>
                <w:sz w:val="16"/>
                <w:szCs w:val="16"/>
                <w:lang w:val="en-GB" w:eastAsia="fi-FI"/>
              </w:rPr>
              <w:t>d.f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545610">
              <w:rPr>
                <w:rFonts w:ascii="Times New Roman" w:eastAsia="Times New Roman" w:hAnsi="Times New Roman"/>
                <w:i/>
                <w:noProof/>
                <w:color w:val="000000"/>
                <w:sz w:val="16"/>
                <w:szCs w:val="16"/>
                <w:lang w:val="en-GB" w:eastAsia="fi-FI"/>
              </w:rPr>
              <w:t>Q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vertAlign w:val="subscript"/>
                <w:lang w:val="en-GB" w:eastAsia="fi-FI"/>
              </w:rPr>
              <w:t>W</w:t>
            </w: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  <w:t>LAYING DATE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8B6B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Bird 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type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457AA2" w:rsidP="00171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</w:t>
            </w:r>
            <w:r w:rsidR="00121777"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9</w:t>
            </w:r>
          </w:p>
        </w:tc>
        <w:tc>
          <w:tcPr>
            <w:tcW w:w="8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121777" w:rsidP="00457A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 w:rsidR="00457AA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24</w:t>
            </w:r>
          </w:p>
        </w:tc>
        <w:tc>
          <w:tcPr>
            <w:tcW w:w="4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053D83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</w:t>
            </w:r>
          </w:p>
        </w:tc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121777" w:rsidP="00457A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</w:t>
            </w:r>
            <w:r w:rsidR="00457AA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16.4</w:t>
            </w: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Small passerines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171C7E" w:rsidRDefault="00171C7E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171C7E" w:rsidRDefault="00053D83" w:rsidP="00457A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1.</w:t>
            </w:r>
            <w:r w:rsidR="00457AA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D7" w:rsidRPr="00607C57" w:rsidRDefault="00053D83" w:rsidP="00457A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 w:rsidR="00457AA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833</w:t>
            </w:r>
            <w:r w:rsidR="00AC48D7"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 to </w:t>
            </w:r>
            <w:r w:rsidR="00096BF6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</w:t>
            </w:r>
            <w:r w:rsidR="0012177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</w:t>
            </w:r>
            <w:r w:rsidR="00457AA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663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Corvids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053D83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096BF6" w:rsidP="00457A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</w:t>
            </w:r>
            <w:r w:rsidR="00053D83"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</w:t>
            </w:r>
            <w:r w:rsidR="00457AA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025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57A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 w:rsidR="00457AA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286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 to </w:t>
            </w:r>
            <w:r w:rsidR="00096BF6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</w:t>
            </w:r>
            <w:r w:rsidR="0012177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</w:t>
            </w:r>
            <w:r w:rsidR="00457AA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763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261180" w:rsidRPr="00607C57" w:rsidTr="00A55DB1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180" w:rsidRPr="00607C57" w:rsidRDefault="00261180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180" w:rsidRPr="00607C57" w:rsidRDefault="00261180" w:rsidP="00A55DB1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Birds of prey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180" w:rsidRPr="00171C7E" w:rsidRDefault="00261180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180" w:rsidRPr="00171C7E" w:rsidRDefault="00261180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180" w:rsidRPr="00607C57" w:rsidRDefault="00261180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-0.026 to 1.227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180" w:rsidRPr="00607C57" w:rsidRDefault="00261180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180" w:rsidRPr="00607C57" w:rsidRDefault="00261180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180" w:rsidRPr="00607C57" w:rsidRDefault="00261180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180" w:rsidRPr="00607C57" w:rsidRDefault="00261180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  <w:t>CLUTCH SIZE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1927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Bird type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171C7E" w:rsidP="007D66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4.</w:t>
            </w:r>
            <w:r w:rsidR="007D66EC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121777" w:rsidP="007D66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 w:rsidR="00171C7E"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</w:t>
            </w:r>
            <w:r w:rsidR="007D66EC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171C7E" w:rsidRDefault="007D66EC" w:rsidP="007D66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163.8</w:t>
            </w:r>
          </w:p>
        </w:tc>
      </w:tr>
      <w:tr w:rsidR="006C3F1C" w:rsidRPr="00607C57" w:rsidTr="00A55DB1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C3F1C" w:rsidRPr="00607C57" w:rsidRDefault="006C3F1C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C3F1C" w:rsidRPr="00607C57" w:rsidRDefault="006C3F1C" w:rsidP="00A55DB1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Birds of prey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C3F1C" w:rsidRPr="00171C7E" w:rsidRDefault="006C3F1C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C3F1C" w:rsidRPr="00171C7E" w:rsidRDefault="006C3F1C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0.5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C3F1C" w:rsidRPr="00607C57" w:rsidRDefault="006C3F1C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207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 to 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967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C3F1C" w:rsidRPr="00607C57" w:rsidRDefault="006C3F1C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C3F1C" w:rsidRPr="00607C57" w:rsidRDefault="006C3F1C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C3F1C" w:rsidRPr="00607C57" w:rsidRDefault="006C3F1C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C3F1C" w:rsidRPr="00607C57" w:rsidRDefault="006C3F1C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121777" w:rsidRPr="00607C57" w:rsidTr="00183F2D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777" w:rsidRPr="00607C57" w:rsidRDefault="00121777" w:rsidP="00183F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777" w:rsidRPr="00607C57" w:rsidRDefault="00121777" w:rsidP="00183F2D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Corvids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777" w:rsidRPr="00171C7E" w:rsidRDefault="00121777" w:rsidP="00183F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777" w:rsidRPr="00171C7E" w:rsidRDefault="00121777" w:rsidP="00FD73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 w:rsidR="00FD733D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470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777" w:rsidRPr="00607C57" w:rsidRDefault="00121777" w:rsidP="00FD73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</w:t>
            </w:r>
            <w:r w:rsidR="009C0374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3</w:t>
            </w:r>
            <w:r w:rsidR="00FD733D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6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 to </w:t>
            </w:r>
            <w:r w:rsidR="00FD733D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</w:t>
            </w:r>
            <w:r w:rsidR="00FD733D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804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777" w:rsidRPr="00607C57" w:rsidRDefault="00121777" w:rsidP="00183F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777" w:rsidRPr="00607C57" w:rsidRDefault="00121777" w:rsidP="00183F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777" w:rsidRPr="00607C57" w:rsidRDefault="00121777" w:rsidP="00183F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777" w:rsidRPr="00607C57" w:rsidRDefault="00121777" w:rsidP="00183F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0D1165" w:rsidRPr="00607C57" w:rsidTr="00A55DB1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Seabirds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171C7E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171C7E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331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-0.118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 to 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779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0D1165" w:rsidRPr="00607C57" w:rsidTr="00A55DB1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Small passerines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171C7E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171C7E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171C7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0.17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-0.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039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 to 0.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393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D1165" w:rsidRPr="00607C57" w:rsidRDefault="000D116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  <w:t>BREEDING SUCCESS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u w:val="single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723732" w:rsidRDefault="00AC48D7" w:rsidP="001927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72373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Bird 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type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723732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723732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723732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723732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5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320163" w:rsidRDefault="007034AF" w:rsidP="003201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4</w:t>
            </w:r>
            <w:r w:rsidR="00320163" w:rsidRPr="00320163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.3</w:t>
            </w:r>
          </w:p>
        </w:tc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320163" w:rsidRDefault="007034AF" w:rsidP="007034A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0.13</w:t>
            </w:r>
          </w:p>
        </w:tc>
        <w:tc>
          <w:tcPr>
            <w:tcW w:w="4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320163" w:rsidRDefault="00320163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</w:t>
            </w:r>
          </w:p>
        </w:tc>
        <w:tc>
          <w:tcPr>
            <w:tcW w:w="7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320163" w:rsidRDefault="007034AF" w:rsidP="007034A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157.2</w:t>
            </w: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Corvids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320163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320163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320163" w:rsidRDefault="00CD735F" w:rsidP="00CD73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1.093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121777" w:rsidP="00CD73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 w:rsidR="00CD735F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474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 </w:t>
            </w:r>
            <w:r w:rsidR="00D012F2"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to </w:t>
            </w:r>
            <w:r w:rsidR="00CD735F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</w:t>
            </w:r>
            <w:r w:rsidR="00CD735F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713</w:t>
            </w:r>
          </w:p>
        </w:tc>
        <w:tc>
          <w:tcPr>
            <w:tcW w:w="5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Small passerines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320163" w:rsidRDefault="00320163" w:rsidP="00B56B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320163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20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320163" w:rsidRDefault="00CD735F" w:rsidP="00CD73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0.435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CD73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 w:rsidR="001D42A9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</w:t>
            </w:r>
            <w:r w:rsidR="00CD735F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42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 to 0</w:t>
            </w:r>
            <w:r w:rsidR="00B56B79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.8</w:t>
            </w:r>
            <w:r w:rsidR="00CD735F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28</w:t>
            </w:r>
          </w:p>
        </w:tc>
        <w:tc>
          <w:tcPr>
            <w:tcW w:w="5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3415E5" w:rsidRPr="00607C57" w:rsidTr="00A55DB1">
        <w:trPr>
          <w:trHeight w:val="300"/>
        </w:trPr>
        <w:tc>
          <w:tcPr>
            <w:tcW w:w="17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415E5" w:rsidRPr="00607C57" w:rsidRDefault="003415E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415E5" w:rsidRPr="00607C57" w:rsidRDefault="003415E5" w:rsidP="00A55DB1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Birds of prey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415E5" w:rsidRPr="00320163" w:rsidRDefault="003415E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320163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415E5" w:rsidRPr="00320163" w:rsidRDefault="003415E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 w:rsidRPr="00320163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182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415E5" w:rsidRPr="00607C57" w:rsidRDefault="003415E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-0.541 </w:t>
            </w:r>
            <w:r w:rsidRPr="00607C57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 xml:space="preserve">to 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  <w:t>0.906</w:t>
            </w:r>
          </w:p>
        </w:tc>
        <w:tc>
          <w:tcPr>
            <w:tcW w:w="5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415E5" w:rsidRPr="00607C57" w:rsidRDefault="003415E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415E5" w:rsidRPr="00607C57" w:rsidRDefault="003415E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415E5" w:rsidRPr="00607C57" w:rsidRDefault="003415E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415E5" w:rsidRPr="00607C57" w:rsidRDefault="003415E5" w:rsidP="00A5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  <w:tr w:rsidR="00AC48D7" w:rsidRPr="00607C57" w:rsidTr="00053D83">
        <w:trPr>
          <w:trHeight w:val="300"/>
        </w:trPr>
        <w:tc>
          <w:tcPr>
            <w:tcW w:w="17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48D7" w:rsidRPr="00607C57" w:rsidRDefault="00AC48D7" w:rsidP="00492D67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5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8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  <w:tc>
          <w:tcPr>
            <w:tcW w:w="7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48D7" w:rsidRPr="00607C57" w:rsidRDefault="00AC48D7" w:rsidP="00492D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fi-FI"/>
              </w:rPr>
            </w:pPr>
          </w:p>
        </w:tc>
      </w:tr>
    </w:tbl>
    <w:p w:rsidR="003B3FC4" w:rsidRPr="003B3FC4" w:rsidRDefault="003B3FC4">
      <w:pPr>
        <w:pStyle w:val="NormalWeb"/>
        <w:ind w:left="480" w:hanging="480"/>
        <w:divId w:val="810102793"/>
        <w:rPr>
          <w:b/>
        </w:rPr>
      </w:pPr>
      <w:proofErr w:type="spellStart"/>
      <w:r w:rsidRPr="003B3FC4">
        <w:rPr>
          <w:b/>
        </w:rPr>
        <w:lastRenderedPageBreak/>
        <w:t>References</w:t>
      </w:r>
      <w:proofErr w:type="spellEnd"/>
    </w:p>
    <w:p w:rsidR="00BA0098" w:rsidRPr="008B33C2" w:rsidRDefault="00BA0098">
      <w:pPr>
        <w:pStyle w:val="NormalWeb"/>
        <w:divId w:val="1563830223"/>
        <w:rPr>
          <w:noProof/>
          <w:lang w:val="en-US"/>
        </w:rPr>
      </w:pPr>
      <w:r>
        <w:fldChar w:fldCharType="begin" w:fldLock="1"/>
      </w:r>
      <w:r w:rsidRPr="008B33C2">
        <w:rPr>
          <w:lang w:val="en-US"/>
        </w:rPr>
        <w:instrText xml:space="preserve">ADDIN Mendeley Bibliography CSL_BIBLIOGRAPHY </w:instrText>
      </w:r>
      <w:r>
        <w:fldChar w:fldCharType="separate"/>
      </w:r>
      <w:r w:rsidRPr="008B33C2">
        <w:rPr>
          <w:noProof/>
          <w:lang w:val="en-US"/>
        </w:rPr>
        <w:t xml:space="preserve">1. Borenstein M, Hedges LV, Higgins JPT, Rothstein HR: </w:t>
      </w:r>
      <w:r w:rsidRPr="008B33C2">
        <w:rPr>
          <w:i/>
          <w:iCs/>
          <w:noProof/>
          <w:lang w:val="en-US"/>
        </w:rPr>
        <w:t>Introduction to Meta-Analysis</w:t>
      </w:r>
      <w:r w:rsidRPr="008B33C2">
        <w:rPr>
          <w:noProof/>
          <w:lang w:val="en-US"/>
        </w:rPr>
        <w:t>. UK: John Wiley &amp; Sons, Ltd; 2009:421.</w:t>
      </w:r>
    </w:p>
    <w:p w:rsidR="00BA0098" w:rsidRPr="00BA0098" w:rsidRDefault="00BA0098">
      <w:pPr>
        <w:pStyle w:val="NormalWeb"/>
        <w:divId w:val="1563830223"/>
        <w:rPr>
          <w:noProof/>
        </w:rPr>
      </w:pPr>
      <w:r w:rsidRPr="008B33C2">
        <w:rPr>
          <w:noProof/>
          <w:lang w:val="en-US"/>
        </w:rPr>
        <w:t xml:space="preserve">2. Viechtbauer W: </w:t>
      </w:r>
      <w:r w:rsidRPr="008B33C2">
        <w:rPr>
          <w:b/>
          <w:bCs/>
          <w:noProof/>
          <w:lang w:val="en-US"/>
        </w:rPr>
        <w:t>Conducting Meta-Analyses in R with the metafor Package</w:t>
      </w:r>
      <w:r w:rsidRPr="008B33C2">
        <w:rPr>
          <w:noProof/>
          <w:lang w:val="en-US"/>
        </w:rPr>
        <w:t xml:space="preserve">. </w:t>
      </w:r>
      <w:r w:rsidRPr="00BA0098">
        <w:rPr>
          <w:i/>
          <w:iCs/>
          <w:noProof/>
        </w:rPr>
        <w:t>J Stat Softw</w:t>
      </w:r>
      <w:r w:rsidRPr="00BA0098">
        <w:rPr>
          <w:noProof/>
        </w:rPr>
        <w:t xml:space="preserve"> 2010, </w:t>
      </w:r>
      <w:r w:rsidRPr="00BA0098">
        <w:rPr>
          <w:b/>
          <w:bCs/>
          <w:noProof/>
        </w:rPr>
        <w:t>36</w:t>
      </w:r>
      <w:r w:rsidRPr="00BA0098">
        <w:rPr>
          <w:noProof/>
        </w:rPr>
        <w:t xml:space="preserve">:1–47. </w:t>
      </w:r>
    </w:p>
    <w:p w:rsidR="003D7603" w:rsidRPr="003B3FC4" w:rsidRDefault="00BA0098" w:rsidP="00BA0098">
      <w:pPr>
        <w:pStyle w:val="NormalWeb"/>
        <w:divId w:val="317194734"/>
      </w:pPr>
      <w:r>
        <w:fldChar w:fldCharType="end"/>
      </w:r>
    </w:p>
    <w:sectPr w:rsidR="003D7603" w:rsidRPr="003B3FC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603"/>
    <w:rsid w:val="000005B7"/>
    <w:rsid w:val="00003DC5"/>
    <w:rsid w:val="00010178"/>
    <w:rsid w:val="000242E1"/>
    <w:rsid w:val="00053D83"/>
    <w:rsid w:val="000571C5"/>
    <w:rsid w:val="000659FE"/>
    <w:rsid w:val="00066D66"/>
    <w:rsid w:val="00067344"/>
    <w:rsid w:val="000738B4"/>
    <w:rsid w:val="000967FB"/>
    <w:rsid w:val="00096BF6"/>
    <w:rsid w:val="000A4EFC"/>
    <w:rsid w:val="000B6A72"/>
    <w:rsid w:val="000B7DF9"/>
    <w:rsid w:val="000C1A55"/>
    <w:rsid w:val="000C5278"/>
    <w:rsid w:val="000D1165"/>
    <w:rsid w:val="000D273E"/>
    <w:rsid w:val="000D579F"/>
    <w:rsid w:val="000D779E"/>
    <w:rsid w:val="000E2DB2"/>
    <w:rsid w:val="000E7237"/>
    <w:rsid w:val="000F4B8E"/>
    <w:rsid w:val="000F5B03"/>
    <w:rsid w:val="00112D8C"/>
    <w:rsid w:val="0012161B"/>
    <w:rsid w:val="00121777"/>
    <w:rsid w:val="00122449"/>
    <w:rsid w:val="00127904"/>
    <w:rsid w:val="001302E7"/>
    <w:rsid w:val="00131739"/>
    <w:rsid w:val="00153281"/>
    <w:rsid w:val="00154A56"/>
    <w:rsid w:val="00154F4A"/>
    <w:rsid w:val="00166CDE"/>
    <w:rsid w:val="00171C7E"/>
    <w:rsid w:val="001747EA"/>
    <w:rsid w:val="00175662"/>
    <w:rsid w:val="001829C8"/>
    <w:rsid w:val="00183668"/>
    <w:rsid w:val="001927FF"/>
    <w:rsid w:val="001C0BA5"/>
    <w:rsid w:val="001D1C04"/>
    <w:rsid w:val="001D42A9"/>
    <w:rsid w:val="001E5EBE"/>
    <w:rsid w:val="001F4EFA"/>
    <w:rsid w:val="001F61EE"/>
    <w:rsid w:val="001F6D2E"/>
    <w:rsid w:val="002066C1"/>
    <w:rsid w:val="0021579A"/>
    <w:rsid w:val="00215C46"/>
    <w:rsid w:val="00217FC8"/>
    <w:rsid w:val="00223DC6"/>
    <w:rsid w:val="002362DA"/>
    <w:rsid w:val="00250ACC"/>
    <w:rsid w:val="00252928"/>
    <w:rsid w:val="00261180"/>
    <w:rsid w:val="00283C0A"/>
    <w:rsid w:val="002A449A"/>
    <w:rsid w:val="002B5B3A"/>
    <w:rsid w:val="002B731C"/>
    <w:rsid w:val="002C51A5"/>
    <w:rsid w:val="002D2BCB"/>
    <w:rsid w:val="002D3234"/>
    <w:rsid w:val="002E10FC"/>
    <w:rsid w:val="002E477D"/>
    <w:rsid w:val="002E53EA"/>
    <w:rsid w:val="002F7571"/>
    <w:rsid w:val="00310295"/>
    <w:rsid w:val="00320163"/>
    <w:rsid w:val="0032378A"/>
    <w:rsid w:val="00332F16"/>
    <w:rsid w:val="0033425B"/>
    <w:rsid w:val="003415E5"/>
    <w:rsid w:val="0035189A"/>
    <w:rsid w:val="00367B3D"/>
    <w:rsid w:val="003704D2"/>
    <w:rsid w:val="00372118"/>
    <w:rsid w:val="003815A7"/>
    <w:rsid w:val="003823A4"/>
    <w:rsid w:val="0039695C"/>
    <w:rsid w:val="00397855"/>
    <w:rsid w:val="003A775C"/>
    <w:rsid w:val="003B1AF5"/>
    <w:rsid w:val="003B3FC4"/>
    <w:rsid w:val="003B5737"/>
    <w:rsid w:val="003C4C88"/>
    <w:rsid w:val="003C6AC2"/>
    <w:rsid w:val="003D0AC1"/>
    <w:rsid w:val="003D2765"/>
    <w:rsid w:val="003D56B2"/>
    <w:rsid w:val="003D7603"/>
    <w:rsid w:val="00403C3C"/>
    <w:rsid w:val="004069C2"/>
    <w:rsid w:val="004110D0"/>
    <w:rsid w:val="00411283"/>
    <w:rsid w:val="00417C26"/>
    <w:rsid w:val="00424D24"/>
    <w:rsid w:val="004260B3"/>
    <w:rsid w:val="0044110E"/>
    <w:rsid w:val="0044539C"/>
    <w:rsid w:val="00457AA2"/>
    <w:rsid w:val="004645A0"/>
    <w:rsid w:val="0047196A"/>
    <w:rsid w:val="004845C2"/>
    <w:rsid w:val="004859C5"/>
    <w:rsid w:val="004A3B40"/>
    <w:rsid w:val="004B0C2B"/>
    <w:rsid w:val="004C3B12"/>
    <w:rsid w:val="004C6E4F"/>
    <w:rsid w:val="004E32A9"/>
    <w:rsid w:val="005051F7"/>
    <w:rsid w:val="005169C3"/>
    <w:rsid w:val="00524C3F"/>
    <w:rsid w:val="00530835"/>
    <w:rsid w:val="005426ED"/>
    <w:rsid w:val="0054398E"/>
    <w:rsid w:val="00545610"/>
    <w:rsid w:val="00545F58"/>
    <w:rsid w:val="00555AAC"/>
    <w:rsid w:val="00562B3C"/>
    <w:rsid w:val="00572A2D"/>
    <w:rsid w:val="005942EA"/>
    <w:rsid w:val="005A0E4F"/>
    <w:rsid w:val="005A2E55"/>
    <w:rsid w:val="005A3EBD"/>
    <w:rsid w:val="005B04C5"/>
    <w:rsid w:val="005B2026"/>
    <w:rsid w:val="005B260E"/>
    <w:rsid w:val="005B4357"/>
    <w:rsid w:val="005C1F15"/>
    <w:rsid w:val="005C5D44"/>
    <w:rsid w:val="005C629C"/>
    <w:rsid w:val="005E6540"/>
    <w:rsid w:val="005F25FE"/>
    <w:rsid w:val="00601656"/>
    <w:rsid w:val="00614E63"/>
    <w:rsid w:val="006150CB"/>
    <w:rsid w:val="00616C40"/>
    <w:rsid w:val="00624BEA"/>
    <w:rsid w:val="00626721"/>
    <w:rsid w:val="00626A57"/>
    <w:rsid w:val="006465A9"/>
    <w:rsid w:val="006613AA"/>
    <w:rsid w:val="006674F0"/>
    <w:rsid w:val="00671E23"/>
    <w:rsid w:val="0067556B"/>
    <w:rsid w:val="00682545"/>
    <w:rsid w:val="00685418"/>
    <w:rsid w:val="00685F85"/>
    <w:rsid w:val="0068787A"/>
    <w:rsid w:val="006B3BAD"/>
    <w:rsid w:val="006C3F1C"/>
    <w:rsid w:val="006C549F"/>
    <w:rsid w:val="006D4AD6"/>
    <w:rsid w:val="006E5F52"/>
    <w:rsid w:val="006F41BC"/>
    <w:rsid w:val="007034AF"/>
    <w:rsid w:val="007113EE"/>
    <w:rsid w:val="007267EC"/>
    <w:rsid w:val="00727585"/>
    <w:rsid w:val="007326E4"/>
    <w:rsid w:val="007441F7"/>
    <w:rsid w:val="00745C28"/>
    <w:rsid w:val="00772B0B"/>
    <w:rsid w:val="0078086B"/>
    <w:rsid w:val="007A35DD"/>
    <w:rsid w:val="007A6B14"/>
    <w:rsid w:val="007B6A8F"/>
    <w:rsid w:val="007B7210"/>
    <w:rsid w:val="007C44BE"/>
    <w:rsid w:val="007C475F"/>
    <w:rsid w:val="007C4B87"/>
    <w:rsid w:val="007C72BE"/>
    <w:rsid w:val="007D66EC"/>
    <w:rsid w:val="007E54DE"/>
    <w:rsid w:val="007F1434"/>
    <w:rsid w:val="00805E52"/>
    <w:rsid w:val="008061AC"/>
    <w:rsid w:val="00814E08"/>
    <w:rsid w:val="00821BE3"/>
    <w:rsid w:val="0082492F"/>
    <w:rsid w:val="008355FD"/>
    <w:rsid w:val="00842176"/>
    <w:rsid w:val="00842A1B"/>
    <w:rsid w:val="00854E82"/>
    <w:rsid w:val="00857548"/>
    <w:rsid w:val="00883BA7"/>
    <w:rsid w:val="00887606"/>
    <w:rsid w:val="008A021B"/>
    <w:rsid w:val="008A7643"/>
    <w:rsid w:val="008B33C2"/>
    <w:rsid w:val="008B6BE6"/>
    <w:rsid w:val="008C41FB"/>
    <w:rsid w:val="008D33B0"/>
    <w:rsid w:val="008F0284"/>
    <w:rsid w:val="008F6C25"/>
    <w:rsid w:val="009171FC"/>
    <w:rsid w:val="009207F4"/>
    <w:rsid w:val="00923299"/>
    <w:rsid w:val="00924A40"/>
    <w:rsid w:val="00934880"/>
    <w:rsid w:val="009448EA"/>
    <w:rsid w:val="00944ACF"/>
    <w:rsid w:val="009477CC"/>
    <w:rsid w:val="0095078B"/>
    <w:rsid w:val="00950A21"/>
    <w:rsid w:val="00957EDE"/>
    <w:rsid w:val="009605AD"/>
    <w:rsid w:val="00986615"/>
    <w:rsid w:val="00991699"/>
    <w:rsid w:val="009A006E"/>
    <w:rsid w:val="009A2DAE"/>
    <w:rsid w:val="009A7EFB"/>
    <w:rsid w:val="009B03B3"/>
    <w:rsid w:val="009B4AC9"/>
    <w:rsid w:val="009C0374"/>
    <w:rsid w:val="009C78D7"/>
    <w:rsid w:val="009D1196"/>
    <w:rsid w:val="009D19BA"/>
    <w:rsid w:val="009D5D9A"/>
    <w:rsid w:val="009E1AAD"/>
    <w:rsid w:val="00A03049"/>
    <w:rsid w:val="00A03DF9"/>
    <w:rsid w:val="00A1021F"/>
    <w:rsid w:val="00A12ECA"/>
    <w:rsid w:val="00A21BD3"/>
    <w:rsid w:val="00A24957"/>
    <w:rsid w:val="00A26888"/>
    <w:rsid w:val="00A469A9"/>
    <w:rsid w:val="00A50393"/>
    <w:rsid w:val="00A54709"/>
    <w:rsid w:val="00A67D87"/>
    <w:rsid w:val="00A71753"/>
    <w:rsid w:val="00A71BC5"/>
    <w:rsid w:val="00A730CB"/>
    <w:rsid w:val="00A8477F"/>
    <w:rsid w:val="00A85DBC"/>
    <w:rsid w:val="00A933C5"/>
    <w:rsid w:val="00A93C1B"/>
    <w:rsid w:val="00AB4A4A"/>
    <w:rsid w:val="00AB5AD1"/>
    <w:rsid w:val="00AC48D7"/>
    <w:rsid w:val="00AE103F"/>
    <w:rsid w:val="00AF1765"/>
    <w:rsid w:val="00B00766"/>
    <w:rsid w:val="00B04263"/>
    <w:rsid w:val="00B06786"/>
    <w:rsid w:val="00B12A4F"/>
    <w:rsid w:val="00B274CE"/>
    <w:rsid w:val="00B30904"/>
    <w:rsid w:val="00B348D2"/>
    <w:rsid w:val="00B36FA3"/>
    <w:rsid w:val="00B37EC2"/>
    <w:rsid w:val="00B40564"/>
    <w:rsid w:val="00B421E6"/>
    <w:rsid w:val="00B44FDF"/>
    <w:rsid w:val="00B45A8C"/>
    <w:rsid w:val="00B51F1B"/>
    <w:rsid w:val="00B5249A"/>
    <w:rsid w:val="00B527E8"/>
    <w:rsid w:val="00B543F5"/>
    <w:rsid w:val="00B56B79"/>
    <w:rsid w:val="00B61B06"/>
    <w:rsid w:val="00B61C7D"/>
    <w:rsid w:val="00B76C7F"/>
    <w:rsid w:val="00B76EEC"/>
    <w:rsid w:val="00B84031"/>
    <w:rsid w:val="00B852DC"/>
    <w:rsid w:val="00B9134E"/>
    <w:rsid w:val="00B924AE"/>
    <w:rsid w:val="00BA0098"/>
    <w:rsid w:val="00BA6142"/>
    <w:rsid w:val="00BB0292"/>
    <w:rsid w:val="00BB0542"/>
    <w:rsid w:val="00BC63F4"/>
    <w:rsid w:val="00BE5DEE"/>
    <w:rsid w:val="00C01D5A"/>
    <w:rsid w:val="00C03F2D"/>
    <w:rsid w:val="00C13BCE"/>
    <w:rsid w:val="00C17107"/>
    <w:rsid w:val="00C437AF"/>
    <w:rsid w:val="00C50EE0"/>
    <w:rsid w:val="00C515C5"/>
    <w:rsid w:val="00C53EBB"/>
    <w:rsid w:val="00C57BFD"/>
    <w:rsid w:val="00C63653"/>
    <w:rsid w:val="00C661F6"/>
    <w:rsid w:val="00C66815"/>
    <w:rsid w:val="00C67166"/>
    <w:rsid w:val="00C75014"/>
    <w:rsid w:val="00C77923"/>
    <w:rsid w:val="00C8282D"/>
    <w:rsid w:val="00C86FDF"/>
    <w:rsid w:val="00C91833"/>
    <w:rsid w:val="00C9411F"/>
    <w:rsid w:val="00C96A89"/>
    <w:rsid w:val="00CB2DE0"/>
    <w:rsid w:val="00CC2E2B"/>
    <w:rsid w:val="00CD0625"/>
    <w:rsid w:val="00CD32E5"/>
    <w:rsid w:val="00CD735F"/>
    <w:rsid w:val="00CE295C"/>
    <w:rsid w:val="00CE38DC"/>
    <w:rsid w:val="00CE4A5D"/>
    <w:rsid w:val="00D012F2"/>
    <w:rsid w:val="00D14257"/>
    <w:rsid w:val="00D143E7"/>
    <w:rsid w:val="00D15819"/>
    <w:rsid w:val="00D176CF"/>
    <w:rsid w:val="00D25AE2"/>
    <w:rsid w:val="00D37BA7"/>
    <w:rsid w:val="00D4124B"/>
    <w:rsid w:val="00D4680F"/>
    <w:rsid w:val="00D47DE7"/>
    <w:rsid w:val="00D5076F"/>
    <w:rsid w:val="00D5169B"/>
    <w:rsid w:val="00D53317"/>
    <w:rsid w:val="00D60C00"/>
    <w:rsid w:val="00D83048"/>
    <w:rsid w:val="00DA0F59"/>
    <w:rsid w:val="00DA127E"/>
    <w:rsid w:val="00DA69D9"/>
    <w:rsid w:val="00DB3EA0"/>
    <w:rsid w:val="00DC2CEA"/>
    <w:rsid w:val="00DC51C0"/>
    <w:rsid w:val="00DD208B"/>
    <w:rsid w:val="00DE4D4C"/>
    <w:rsid w:val="00DE709A"/>
    <w:rsid w:val="00DF6A03"/>
    <w:rsid w:val="00E105DC"/>
    <w:rsid w:val="00E14A73"/>
    <w:rsid w:val="00E2195F"/>
    <w:rsid w:val="00E21A2C"/>
    <w:rsid w:val="00E30775"/>
    <w:rsid w:val="00E40D44"/>
    <w:rsid w:val="00E42014"/>
    <w:rsid w:val="00E45E8E"/>
    <w:rsid w:val="00E476A0"/>
    <w:rsid w:val="00E82123"/>
    <w:rsid w:val="00E85E29"/>
    <w:rsid w:val="00E86A68"/>
    <w:rsid w:val="00E92107"/>
    <w:rsid w:val="00E930EB"/>
    <w:rsid w:val="00EA1C9E"/>
    <w:rsid w:val="00EA3130"/>
    <w:rsid w:val="00EA6916"/>
    <w:rsid w:val="00EC2281"/>
    <w:rsid w:val="00ED3BF6"/>
    <w:rsid w:val="00EE2237"/>
    <w:rsid w:val="00EF1842"/>
    <w:rsid w:val="00EF3D52"/>
    <w:rsid w:val="00F01AE7"/>
    <w:rsid w:val="00F03021"/>
    <w:rsid w:val="00F03FB2"/>
    <w:rsid w:val="00F042F4"/>
    <w:rsid w:val="00F15DD5"/>
    <w:rsid w:val="00F31049"/>
    <w:rsid w:val="00F45597"/>
    <w:rsid w:val="00F508B9"/>
    <w:rsid w:val="00F51B67"/>
    <w:rsid w:val="00F528AB"/>
    <w:rsid w:val="00F63A1B"/>
    <w:rsid w:val="00F64950"/>
    <w:rsid w:val="00F66D32"/>
    <w:rsid w:val="00F96A08"/>
    <w:rsid w:val="00FA047D"/>
    <w:rsid w:val="00FA1C50"/>
    <w:rsid w:val="00FA30F8"/>
    <w:rsid w:val="00FB2626"/>
    <w:rsid w:val="00FB4BAC"/>
    <w:rsid w:val="00FB7534"/>
    <w:rsid w:val="00FB7FD3"/>
    <w:rsid w:val="00FC1C00"/>
    <w:rsid w:val="00FC724A"/>
    <w:rsid w:val="00FC7ED3"/>
    <w:rsid w:val="00FD181D"/>
    <w:rsid w:val="00FD6767"/>
    <w:rsid w:val="00FD7281"/>
    <w:rsid w:val="00FD733D"/>
    <w:rsid w:val="00FE51E6"/>
    <w:rsid w:val="00FF0E0A"/>
    <w:rsid w:val="00FF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6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3FC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6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3FC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1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3959E-67E0-4EB2-8EBD-2CCAC775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568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TY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Ruffino</dc:creator>
  <cp:keywords/>
  <dc:description/>
  <cp:lastModifiedBy>Lise Ruffino</cp:lastModifiedBy>
  <cp:revision>55</cp:revision>
  <dcterms:created xsi:type="dcterms:W3CDTF">2013-10-24T07:51:00Z</dcterms:created>
  <dcterms:modified xsi:type="dcterms:W3CDTF">2014-10-31T09:26:00Z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lisruffino@gmail.com@www.mendeley.com</vt:lpwstr>
  </property>
  <property fmtid="{D5CDD505-2E9C-101B-9397-08002B2CF9AE}" pid="4" name="Mendeley Citation Style_1">
    <vt:lpwstr>http://www.zotero.org/styles/frontiers-in-zoology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http://www.zotero.org/styles/chicago-author-date</vt:lpwstr>
  </property>
  <property fmtid="{D5CDD505-2E9C-101B-9397-08002B2CF9AE}" pid="8" name="Mendeley Recent Style Name 1_1">
    <vt:lpwstr>Chicago Manual of Style 16th edition (author-date)</vt:lpwstr>
  </property>
  <property fmtid="{D5CDD505-2E9C-101B-9397-08002B2CF9AE}" pid="9" name="Mendeley Recent Style Id 2_1">
    <vt:lpwstr>http://www.zotero.org/styles/frontiers-in-zoology</vt:lpwstr>
  </property>
  <property fmtid="{D5CDD505-2E9C-101B-9397-08002B2CF9AE}" pid="10" name="Mendeley Recent Style Name 2_1">
    <vt:lpwstr>Frontiers in Zoology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(author-date)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http://www.zotero.org/styles/journal-of-animal-ecology</vt:lpwstr>
  </property>
  <property fmtid="{D5CDD505-2E9C-101B-9397-08002B2CF9AE}" pid="16" name="Mendeley Recent Style Name 5_1">
    <vt:lpwstr>Journal of Animal Ecology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http://csl.mendeley.com/styles/20349851/PMS</vt:lpwstr>
  </property>
  <property fmtid="{D5CDD505-2E9C-101B-9397-08002B2CF9AE}" pid="24" name="Mendeley Recent Style Name 9_1">
    <vt:lpwstr>Nature - Lise Ruffino</vt:lpwstr>
  </property>
</Properties>
</file>