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752" w:rsidRPr="00B21167" w:rsidRDefault="00494752" w:rsidP="00494752">
      <w:pPr>
        <w:pStyle w:val="NormalWeb"/>
        <w:rPr>
          <w:b/>
          <w:lang w:val="en-US"/>
        </w:rPr>
      </w:pPr>
      <w:proofErr w:type="gramStart"/>
      <w:r>
        <w:rPr>
          <w:b/>
          <w:lang w:val="en-US"/>
        </w:rPr>
        <w:t>A</w:t>
      </w:r>
      <w:r w:rsidR="00B21167">
        <w:rPr>
          <w:b/>
          <w:lang w:val="en-US"/>
        </w:rPr>
        <w:t xml:space="preserve">dditional file </w:t>
      </w:r>
      <w:r>
        <w:rPr>
          <w:b/>
          <w:lang w:val="en-US"/>
        </w:rPr>
        <w:t>3</w:t>
      </w:r>
      <w:r w:rsidRPr="00067E0E">
        <w:rPr>
          <w:lang w:val="en-US"/>
        </w:rPr>
        <w:t>.</w:t>
      </w:r>
      <w:proofErr w:type="gramEnd"/>
      <w:r w:rsidRPr="00067E0E">
        <w:rPr>
          <w:lang w:val="en-US"/>
        </w:rPr>
        <w:t xml:space="preserve"> </w:t>
      </w:r>
      <w:r w:rsidRPr="00B21167">
        <w:rPr>
          <w:b/>
          <w:lang w:val="en-US"/>
        </w:rPr>
        <w:t>List of all the publications included in the meta-analyses testing the effect of food supplementation on several reproductive parameters.</w:t>
      </w:r>
    </w:p>
    <w:p w:rsidR="000E2362" w:rsidRDefault="000E2362" w:rsidP="000E2362">
      <w:pPr>
        <w:jc w:val="both"/>
        <w:rPr>
          <w:rFonts w:ascii="Times New Roman" w:hAnsi="Times New Roman"/>
          <w:noProof/>
          <w:sz w:val="24"/>
          <w:szCs w:val="24"/>
          <w:lang w:val="en-GB"/>
        </w:rPr>
      </w:pPr>
      <w:r>
        <w:rPr>
          <w:rFonts w:ascii="Times New Roman" w:hAnsi="Times New Roman"/>
          <w:noProof/>
          <w:sz w:val="24"/>
          <w:szCs w:val="24"/>
          <w:lang w:val="en-GB"/>
        </w:rPr>
        <w:t>D</w:t>
      </w:r>
      <w:r w:rsidRPr="00184792">
        <w:rPr>
          <w:rFonts w:ascii="Times New Roman" w:hAnsi="Times New Roman"/>
          <w:noProof/>
          <w:sz w:val="24"/>
          <w:szCs w:val="24"/>
          <w:lang w:val="en-GB"/>
        </w:rPr>
        <w:t>ata on the behaviour and life-history traits of the species</w:t>
      </w:r>
      <w:r>
        <w:rPr>
          <w:rFonts w:ascii="Times New Roman" w:hAnsi="Times New Roman"/>
          <w:noProof/>
          <w:sz w:val="24"/>
          <w:szCs w:val="24"/>
          <w:lang w:val="en-GB"/>
        </w:rPr>
        <w:t xml:space="preserve"> were collated</w:t>
      </w:r>
      <w:r w:rsidRPr="00184792">
        <w:rPr>
          <w:rFonts w:ascii="Times New Roman" w:hAnsi="Times New Roman"/>
          <w:noProof/>
          <w:sz w:val="24"/>
          <w:szCs w:val="24"/>
          <w:lang w:val="en-GB"/>
        </w:rPr>
        <w:t xml:space="preserve"> from original publications or other literature</w:t>
      </w:r>
      <w:r>
        <w:rPr>
          <w:rFonts w:ascii="Times New Roman" w:hAnsi="Times New Roman"/>
          <w:noProof/>
          <w:sz w:val="24"/>
          <w:szCs w:val="24"/>
          <w:lang w:val="en-GB"/>
        </w:rPr>
        <w:t xml:space="preserve"> </w:t>
      </w:r>
      <w:r>
        <w:rPr>
          <w:rFonts w:ascii="Times New Roman" w:hAnsi="Times New Roman"/>
          <w:noProof/>
          <w:sz w:val="24"/>
          <w:szCs w:val="24"/>
          <w:lang w:val="en-GB"/>
        </w:rPr>
        <w:fldChar w:fldCharType="begin" w:fldLock="1"/>
      </w:r>
      <w:r>
        <w:rPr>
          <w:rFonts w:ascii="Times New Roman" w:hAnsi="Times New Roman"/>
          <w:noProof/>
          <w:sz w:val="24"/>
          <w:szCs w:val="24"/>
          <w:lang w:val="en-GB"/>
        </w:rPr>
        <w:instrText>ADDIN CSL_CITATION { "citationItems" : [ { "id" : "ITEM-1", "itemData" : { "author" : [ { "dropping-particle" : "", "family" : "Cramp", "given" : "S.", "non-dropping-particle" : "", "parse-names" : false, "suffix" : "" }, { "dropping-particle" : "", "family" : "Simmons", "given" : "K.E.L.", "non-dropping-particle" : "", "parse-names" : false, "suffix" : "" }, { "dropping-particle" : "", "family" : "Brooks", "given" : "D.C.", "non-dropping-particle" : "", "parse-names" : false, "suffix" : "" }, { "dropping-particle" : "", "family" : "Collar", "given" : "N.J.", "non-dropping-particle" : "", "parse-names" : false, "suffix" : "" }, { "dropping-particle" : "", "family" : "Dunn", "given" : "E.", "non-dropping-particle" : "", "parse-names" : false, "suffix" : "" }, { "dropping-particle" : "", "family" : "Gillmor", "given" : "R.", "non-dropping-particle" : "", "parse-names" : false, "suffix" : "" }, { "dropping-particle" : "", "family" : "Hollom", "given" : "P.A.D.", "non-dropping-particle" : "", "parse-names" : false, "suffix" : "" }, { "dropping-particle" : "", "family" : "Hudson", "given" : "R.", "non-dropping-particle" : "", "parse-names" : false, "suffix" : "" }, { "dropping-particle" : "", "family" : "Nicholson", "given" : "E.M.", "non-dropping-particle" : "", "parse-names" : false, "suffix" : "" }, { "dropping-particle" : "", "family" : "Ogilvie", "given" : "M.A.", "non-dropping-particle" : "", "parse-names" : false, "suffix" : "" }, { "dropping-particle" : "", "family" : "Olney", "given" : "P.J.S.", "non-dropping-particle" : "", "parse-names" : false, "suffix" : "" }, { "dropping-particle" : "", "family" : "Roselaar", "given" : "C.S.", "non-dropping-particle" : "", "parse-names" : false, "suffix" : "" }, { "dropping-particle" : "", "family" : "Voous", "given" : "K.H.", "non-dropping-particle" : "", "parse-names" : false, "suffix" : "" }, { "dropping-particle" : "", "family" : "Wallace", "given" : "D.I.M.", "non-dropping-particle" : "", "parse-names" : false, "suffix" : "" }, { "dropping-particle" : "", "family" : "Wattel", "given" : "J.", "non-dropping-particle" : "", "parse-names" : false, "suffix" : "" }, { "dropping-particle" : "", "family" : "Wilson", "given" : "M.G.", "non-dropping-particle" : "", "parse-names" : false, "suffix" : "" } ], "id" : "ITEM-1", "issued" : { "date-parts" : [ [ "1983" ] ] }, "publisher" : "Oxford University Press", "publisher-place" : "Oxford, UK", "title" : "Handbook of the birds of Europe, the Middle East and North Africa. The birds of the Western Palearctic", "type" : "book" }, "uris" : [ "http://www.mendeley.com/documents/?uuid=d2c4ffd7-3c33-4ab9-93ff-88670caacacb" ] }, { "id" : "ITEM-2", "itemData" : { "author" : [ { "dropping-particle" : "", "family" : "Dunning", "given" : "JB Jr.", "non-dropping-particle" : "", "parse-names" : false, "suffix" : "" } ], "id" : "ITEM-2", "issued" : { "date-parts" : [ [ "2008" ] ] }, "publisher" : "CRC Press", "title" : "CRC Handbook of Avian Body Masses - Second Edition", "type" : "book" }, "uris" : [ "http://www.mendeley.com/documents/?uuid=db0dfa81-2681-4c40-9b76-19547ea305d5" ] }, { "id" : "ITEM-3", "itemData" : { "DOI" : "10.1007/s10336-010-0547-3", "ISSN" : "0021-8375", "author" : [ { "dropping-particle" : "", "family" : "Schoech", "given" : "Stephan J.", "non-dropping-particle" : "", "parse-names" : false, "suffix" : "" } ], "container-title" : "Journal of Ornithology", "id" : "ITEM-3", "issue" : "4", "issued" : { "date-parts" : [ [ "2010", "6", "29" ] ] }, "page" : "959-961", "title" : "A reply to Dhondt: broodedness and latitude affect the response of reproductive timing of birds to food supplementation", "type" : "article-journal", "volume" : "151" }, "uris" : [ "http://www.mendeley.com/documents/?uuid=8c15f955-2659-4871-a583-91a1a526975f" ] }, { "id" : "ITEM-4", "itemData" : { "DOI" : "10.1007/s10336-010-0549-1", "ISSN" : "0021-8375", "author" : [ { "dropping-particle" : "", "family" : "Dhondt", "given" : "A.A.", "non-dropping-particle" : "", "parse-names" : false, "suffix" : "" } ], "container-title" : "Journal of Ornithology", "id" : "ITEM-4", "issue" : "4", "issued" : { "date-parts" : [ [ "2010", "6", "24" ] ] }, "page" : "955-957", "title" : "Broodedness, not latitude, affects the response of reproductive timing of birds to food supplementation", "type" : "article-journal", "volume" : "151" }, "uris" : [ "http://www.mendeley.com/documents/?uuid=c53ed18c-1887-4edc-9d4d-debde7d2cef1" ] } ], "mendeley" : { "previouslyFormattedCitation" : "[1\u20134]" }, "properties" : { "noteIndex" : 0 }, "schema" : "https://github.com/citation-style-language/schema/raw/master/csl-citation.json" }</w:instrText>
      </w:r>
      <w:r>
        <w:rPr>
          <w:rFonts w:ascii="Times New Roman" w:hAnsi="Times New Roman"/>
          <w:noProof/>
          <w:sz w:val="24"/>
          <w:szCs w:val="24"/>
          <w:lang w:val="en-GB"/>
        </w:rPr>
        <w:fldChar w:fldCharType="separate"/>
      </w:r>
      <w:r w:rsidRPr="007008BD">
        <w:rPr>
          <w:rFonts w:ascii="Times New Roman" w:hAnsi="Times New Roman"/>
          <w:noProof/>
          <w:sz w:val="24"/>
          <w:szCs w:val="24"/>
          <w:lang w:val="en-GB"/>
        </w:rPr>
        <w:t>[1–4]</w:t>
      </w:r>
      <w:r>
        <w:rPr>
          <w:rFonts w:ascii="Times New Roman" w:hAnsi="Times New Roman"/>
          <w:noProof/>
          <w:sz w:val="24"/>
          <w:szCs w:val="24"/>
          <w:lang w:val="en-GB"/>
        </w:rPr>
        <w:fldChar w:fldCharType="end"/>
      </w:r>
      <w:r>
        <w:rPr>
          <w:rFonts w:ascii="Times New Roman" w:hAnsi="Times New Roman"/>
          <w:noProof/>
          <w:sz w:val="24"/>
          <w:szCs w:val="24"/>
          <w:lang w:val="en-GB"/>
        </w:rPr>
        <w:t>, and internet (</w:t>
      </w:r>
      <w:hyperlink r:id="rId6" w:history="1">
        <w:r w:rsidR="006F103B" w:rsidRPr="009E4930">
          <w:rPr>
            <w:rStyle w:val="Hyperlink"/>
            <w:rFonts w:ascii="Times New Roman" w:hAnsi="Times New Roman"/>
            <w:noProof/>
            <w:sz w:val="24"/>
            <w:szCs w:val="24"/>
            <w:lang w:val="en-GB"/>
          </w:rPr>
          <w:t>http://www.oiseaux.net/</w:t>
        </w:r>
      </w:hyperlink>
      <w:r>
        <w:rPr>
          <w:rFonts w:ascii="Times New Roman" w:hAnsi="Times New Roman"/>
          <w:noProof/>
          <w:sz w:val="24"/>
          <w:szCs w:val="24"/>
          <w:lang w:val="en-GB"/>
        </w:rPr>
        <w:t>)</w:t>
      </w:r>
    </w:p>
    <w:p w:rsidR="006B3E50" w:rsidRDefault="006B3E50" w:rsidP="006B3E50">
      <w:pPr>
        <w:jc w:val="both"/>
        <w:rPr>
          <w:rFonts w:ascii="Times New Roman" w:hAnsi="Times New Roman" w:cs="Times New Roman"/>
          <w:sz w:val="24"/>
          <w:szCs w:val="24"/>
        </w:rPr>
      </w:pPr>
      <w:r>
        <w:rPr>
          <w:rFonts w:ascii="Times New Roman" w:hAnsi="Times New Roman" w:cs="Times New Roman"/>
          <w:sz w:val="24"/>
          <w:szCs w:val="24"/>
        </w:rPr>
        <w:t>BirdType: the “</w:t>
      </w:r>
      <w:r w:rsidR="00F141C2">
        <w:rPr>
          <w:rFonts w:ascii="Times New Roman" w:hAnsi="Times New Roman" w:cs="Times New Roman"/>
          <w:sz w:val="24"/>
          <w:szCs w:val="24"/>
        </w:rPr>
        <w:t>small passerine” category refer</w:t>
      </w:r>
      <w:r>
        <w:rPr>
          <w:rFonts w:ascii="Times New Roman" w:hAnsi="Times New Roman" w:cs="Times New Roman"/>
          <w:sz w:val="24"/>
          <w:szCs w:val="24"/>
        </w:rPr>
        <w:t xml:space="preserve">s to passerines other than corvids; Diet: generalized diets (gener)/other diets (other); FoodAccess: level of accessibility to the feed; Broodedness: single-brooded/multi-brooded (i.e., more than two clutches per breeding season); Latitude: in decimal degrees; Elevation: in meters a.s.l.; </w:t>
      </w:r>
      <w:r w:rsidRPr="00401A2E">
        <w:rPr>
          <w:rFonts w:ascii="Times New Roman" w:hAnsi="Times New Roman" w:cs="Times New Roman"/>
          <w:sz w:val="24"/>
          <w:szCs w:val="24"/>
        </w:rPr>
        <w:t xml:space="preserve">Ntot: summed sample size </w:t>
      </w:r>
      <w:r>
        <w:rPr>
          <w:rFonts w:ascii="Times New Roman" w:hAnsi="Times New Roman" w:cs="Times New Roman"/>
          <w:sz w:val="24"/>
          <w:szCs w:val="24"/>
        </w:rPr>
        <w:t>of</w:t>
      </w:r>
      <w:r w:rsidRPr="00401A2E">
        <w:rPr>
          <w:rFonts w:ascii="Times New Roman" w:hAnsi="Times New Roman" w:cs="Times New Roman"/>
          <w:sz w:val="24"/>
          <w:szCs w:val="24"/>
        </w:rPr>
        <w:t xml:space="preserve"> controls and food treatments</w:t>
      </w:r>
      <w:r w:rsidRPr="006B3E50">
        <w:rPr>
          <w:rFonts w:ascii="Times New Roman" w:hAnsi="Times New Roman"/>
          <w:noProof/>
          <w:sz w:val="24"/>
          <w:szCs w:val="24"/>
          <w:lang w:val="en-GB"/>
        </w:rPr>
        <w:t xml:space="preserve"> </w:t>
      </w:r>
      <w:r>
        <w:rPr>
          <w:rFonts w:ascii="Times New Roman" w:hAnsi="Times New Roman"/>
          <w:noProof/>
          <w:sz w:val="24"/>
          <w:szCs w:val="24"/>
          <w:lang w:val="en-GB"/>
        </w:rPr>
        <w:t>(sample sizes refer to the number of nests or breeding pairs)</w:t>
      </w:r>
      <w:r>
        <w:rPr>
          <w:rFonts w:ascii="Times New Roman" w:hAnsi="Times New Roman" w:cs="Times New Roman"/>
          <w:sz w:val="24"/>
          <w:szCs w:val="24"/>
        </w:rPr>
        <w:t xml:space="preserve">; Timing: timing of food supplementation: before and/or during egg-laying only (prelay/lay)/other timings (hatching to fledging or throughout the breeding season); BodyMass: body mass in grams; Parameter: laying date (LD), clutch size (CS), breeding success (BS); FoodLevel: relative index of food abundance in the environment (higher/lower than average). </w:t>
      </w:r>
    </w:p>
    <w:p w:rsidR="000E2362" w:rsidRPr="006B3E50" w:rsidRDefault="000E2362" w:rsidP="000E2362">
      <w:pPr>
        <w:spacing w:after="0" w:line="240" w:lineRule="auto"/>
        <w:rPr>
          <w:rFonts w:ascii="Times New Roman" w:hAnsi="Times New Roman" w:cs="Times New Roman"/>
          <w:b/>
          <w:sz w:val="24"/>
        </w:rPr>
      </w:pPr>
      <w:r w:rsidRPr="006B3E50">
        <w:rPr>
          <w:rFonts w:ascii="Times New Roman" w:hAnsi="Times New Roman" w:cs="Times New Roman"/>
          <w:b/>
          <w:sz w:val="24"/>
        </w:rPr>
        <w:t>References</w:t>
      </w:r>
    </w:p>
    <w:p w:rsidR="000E2362" w:rsidRPr="004E7F96" w:rsidRDefault="000E2362" w:rsidP="004E7F96">
      <w:pPr>
        <w:pStyle w:val="NormalWeb"/>
        <w:spacing w:before="120" w:beforeAutospacing="0" w:after="120" w:afterAutospacing="0" w:line="276" w:lineRule="auto"/>
        <w:rPr>
          <w:noProof/>
          <w:sz w:val="20"/>
          <w:lang w:val="en-US"/>
        </w:rPr>
      </w:pPr>
      <w:r w:rsidRPr="004E7F96">
        <w:rPr>
          <w:sz w:val="20"/>
          <w:szCs w:val="20"/>
        </w:rPr>
        <w:fldChar w:fldCharType="begin" w:fldLock="1"/>
      </w:r>
      <w:r w:rsidRPr="004E7F96">
        <w:rPr>
          <w:sz w:val="20"/>
          <w:szCs w:val="20"/>
          <w:lang w:val="en-US"/>
        </w:rPr>
        <w:instrText xml:space="preserve">ADDIN Mendeley Bibliography CSL_BIBLIOGRAPHY </w:instrText>
      </w:r>
      <w:r w:rsidRPr="004E7F96">
        <w:rPr>
          <w:sz w:val="20"/>
          <w:szCs w:val="20"/>
        </w:rPr>
        <w:fldChar w:fldCharType="separate"/>
      </w:r>
      <w:r w:rsidRPr="004E7F96">
        <w:rPr>
          <w:noProof/>
          <w:sz w:val="20"/>
          <w:lang w:val="en-US"/>
        </w:rPr>
        <w:t xml:space="preserve">1. Cramp S, Simmons KEL, Brooks DC, Collar NJ, Dunn E, Gillmor R, Hollom PAD, Hudson R, Nicholson EM, Ogilvie MA, Olney PJS, Roselaar CS, Voous KH, Wallace DIM, Wattel J, Wilson MG: </w:t>
      </w:r>
      <w:r w:rsidRPr="004E7F96">
        <w:rPr>
          <w:i/>
          <w:iCs/>
          <w:noProof/>
          <w:sz w:val="20"/>
          <w:lang w:val="en-US"/>
        </w:rPr>
        <w:t>Handbook of the Birds of Europe, the Middle East and North Africa. The Birds of the Western Palearctic</w:t>
      </w:r>
      <w:r w:rsidRPr="004E7F96">
        <w:rPr>
          <w:noProof/>
          <w:sz w:val="20"/>
          <w:lang w:val="en-US"/>
        </w:rPr>
        <w:t>. Oxford, UK: Oxford University Press; 1983.</w:t>
      </w:r>
    </w:p>
    <w:p w:rsidR="000E2362" w:rsidRPr="004E7F96" w:rsidRDefault="000E2362" w:rsidP="004E7F96">
      <w:pPr>
        <w:pStyle w:val="NormalWeb"/>
        <w:spacing w:before="120" w:beforeAutospacing="0" w:after="120" w:afterAutospacing="0" w:line="276" w:lineRule="auto"/>
        <w:rPr>
          <w:noProof/>
          <w:sz w:val="20"/>
          <w:lang w:val="en-US"/>
        </w:rPr>
      </w:pPr>
      <w:r w:rsidRPr="004E7F96">
        <w:rPr>
          <w:noProof/>
          <w:sz w:val="20"/>
          <w:lang w:val="en-US"/>
        </w:rPr>
        <w:t xml:space="preserve">2. Dunning JJ: </w:t>
      </w:r>
      <w:r w:rsidRPr="004E7F96">
        <w:rPr>
          <w:i/>
          <w:iCs/>
          <w:noProof/>
          <w:sz w:val="20"/>
          <w:lang w:val="en-US"/>
        </w:rPr>
        <w:t>CRC Handbook of Avian Body Masses - Second Edition</w:t>
      </w:r>
      <w:r w:rsidRPr="004E7F96">
        <w:rPr>
          <w:noProof/>
          <w:sz w:val="20"/>
          <w:lang w:val="en-US"/>
        </w:rPr>
        <w:t>. CRC Press; 2008.</w:t>
      </w:r>
    </w:p>
    <w:p w:rsidR="000E2362" w:rsidRPr="004E7F96" w:rsidRDefault="000E2362" w:rsidP="004E7F96">
      <w:pPr>
        <w:pStyle w:val="NormalWeb"/>
        <w:spacing w:before="120" w:beforeAutospacing="0" w:after="120" w:afterAutospacing="0" w:line="276" w:lineRule="auto"/>
        <w:rPr>
          <w:noProof/>
          <w:sz w:val="20"/>
          <w:lang w:val="en-US"/>
        </w:rPr>
      </w:pPr>
      <w:r w:rsidRPr="004E7F96">
        <w:rPr>
          <w:noProof/>
          <w:sz w:val="20"/>
          <w:lang w:val="en-US"/>
        </w:rPr>
        <w:t xml:space="preserve">3. Schoech SJ: </w:t>
      </w:r>
      <w:r w:rsidRPr="004E7F96">
        <w:rPr>
          <w:b/>
          <w:bCs/>
          <w:noProof/>
          <w:sz w:val="20"/>
          <w:lang w:val="en-US"/>
        </w:rPr>
        <w:t>A reply to Dhondt: broodedness and latitude affect the response of reproductive timing of birds to food supplementation</w:t>
      </w:r>
      <w:r w:rsidRPr="004E7F96">
        <w:rPr>
          <w:noProof/>
          <w:sz w:val="20"/>
          <w:lang w:val="en-US"/>
        </w:rPr>
        <w:t xml:space="preserve">. </w:t>
      </w:r>
      <w:r w:rsidRPr="004E7F96">
        <w:rPr>
          <w:i/>
          <w:iCs/>
          <w:noProof/>
          <w:sz w:val="20"/>
          <w:lang w:val="en-US"/>
        </w:rPr>
        <w:t>J Ornithol</w:t>
      </w:r>
      <w:r w:rsidRPr="004E7F96">
        <w:rPr>
          <w:noProof/>
          <w:sz w:val="20"/>
          <w:lang w:val="en-US"/>
        </w:rPr>
        <w:t xml:space="preserve"> 2010, </w:t>
      </w:r>
      <w:r w:rsidRPr="004E7F96">
        <w:rPr>
          <w:b/>
          <w:bCs/>
          <w:noProof/>
          <w:sz w:val="20"/>
          <w:lang w:val="en-US"/>
        </w:rPr>
        <w:t>151</w:t>
      </w:r>
      <w:r w:rsidRPr="004E7F96">
        <w:rPr>
          <w:noProof/>
          <w:sz w:val="20"/>
          <w:lang w:val="en-US"/>
        </w:rPr>
        <w:t>:959–961.</w:t>
      </w:r>
    </w:p>
    <w:p w:rsidR="000E2362" w:rsidRPr="004E7F96" w:rsidRDefault="000E2362" w:rsidP="004E7F96">
      <w:pPr>
        <w:pStyle w:val="NormalWeb"/>
        <w:spacing w:before="120" w:beforeAutospacing="0" w:after="120" w:afterAutospacing="0" w:line="276" w:lineRule="auto"/>
        <w:rPr>
          <w:noProof/>
          <w:sz w:val="20"/>
          <w:lang w:val="en-US"/>
        </w:rPr>
      </w:pPr>
      <w:r w:rsidRPr="004E7F96">
        <w:rPr>
          <w:noProof/>
          <w:sz w:val="20"/>
          <w:lang w:val="en-US"/>
        </w:rPr>
        <w:t xml:space="preserve">4. Dhondt AA: </w:t>
      </w:r>
      <w:r w:rsidRPr="004E7F96">
        <w:rPr>
          <w:b/>
          <w:bCs/>
          <w:noProof/>
          <w:sz w:val="20"/>
          <w:lang w:val="en-US"/>
        </w:rPr>
        <w:t>Broodedness, not latitude, affects the response of reproductive timing of birds to food supplementation</w:t>
      </w:r>
      <w:r w:rsidRPr="004E7F96">
        <w:rPr>
          <w:noProof/>
          <w:sz w:val="20"/>
          <w:lang w:val="en-US"/>
        </w:rPr>
        <w:t xml:space="preserve">. </w:t>
      </w:r>
      <w:r w:rsidRPr="004E7F96">
        <w:rPr>
          <w:i/>
          <w:iCs/>
          <w:noProof/>
          <w:sz w:val="20"/>
          <w:lang w:val="en-US"/>
        </w:rPr>
        <w:t>J Ornithol</w:t>
      </w:r>
      <w:r w:rsidRPr="004E7F96">
        <w:rPr>
          <w:noProof/>
          <w:sz w:val="20"/>
          <w:lang w:val="en-US"/>
        </w:rPr>
        <w:t xml:space="preserve"> 2010, </w:t>
      </w:r>
      <w:r w:rsidRPr="004E7F96">
        <w:rPr>
          <w:b/>
          <w:bCs/>
          <w:noProof/>
          <w:sz w:val="20"/>
          <w:lang w:val="en-US"/>
        </w:rPr>
        <w:t>151</w:t>
      </w:r>
      <w:r w:rsidRPr="004E7F96">
        <w:rPr>
          <w:noProof/>
          <w:sz w:val="20"/>
          <w:lang w:val="en-US"/>
        </w:rPr>
        <w:t xml:space="preserve">:955–957. </w:t>
      </w:r>
    </w:p>
    <w:p w:rsidR="00494752" w:rsidRDefault="000E2362" w:rsidP="004E7F96">
      <w:pPr>
        <w:spacing w:before="120" w:after="120"/>
        <w:jc w:val="both"/>
        <w:rPr>
          <w:rFonts w:ascii="Times New Roman" w:hAnsi="Times New Roman" w:cs="Times New Roman"/>
          <w:sz w:val="24"/>
          <w:szCs w:val="24"/>
        </w:rPr>
      </w:pPr>
      <w:r w:rsidRPr="004E7F96">
        <w:rPr>
          <w:rFonts w:ascii="Times New Roman" w:hAnsi="Times New Roman" w:cs="Times New Roman"/>
          <w:sz w:val="20"/>
          <w:szCs w:val="20"/>
        </w:rPr>
        <w:fldChar w:fldCharType="end"/>
      </w:r>
      <w:r w:rsidR="00B347AB">
        <w:rPr>
          <w:rFonts w:ascii="Times New Roman" w:hAnsi="Times New Roman" w:cs="Times New Roman"/>
          <w:sz w:val="24"/>
          <w:szCs w:val="24"/>
        </w:rPr>
        <w:t xml:space="preserve"> </w:t>
      </w:r>
    </w:p>
    <w:p w:rsidR="00067E0E" w:rsidRPr="00067E0E" w:rsidRDefault="009D02CD" w:rsidP="00067E0E">
      <w:pPr>
        <w:pStyle w:val="NormalWeb"/>
        <w:rPr>
          <w:lang w:val="en-US"/>
        </w:rPr>
      </w:pPr>
      <w:r>
        <w:rPr>
          <w:b/>
          <w:lang w:val="en-US"/>
        </w:rPr>
        <w:t>3a</w:t>
      </w:r>
      <w:r w:rsidR="00067E0E" w:rsidRPr="00067E0E">
        <w:rPr>
          <w:lang w:val="en-US"/>
        </w:rPr>
        <w:t xml:space="preserve">. List of all the publications included in the meta-analyses testing the effect of food supplementation on </w:t>
      </w:r>
      <w:proofErr w:type="gramStart"/>
      <w:r w:rsidR="00067E0E" w:rsidRPr="00067E0E">
        <w:rPr>
          <w:lang w:val="en-US"/>
        </w:rPr>
        <w:t>laying</w:t>
      </w:r>
      <w:proofErr w:type="gramEnd"/>
      <w:r w:rsidR="00067E0E" w:rsidRPr="00067E0E">
        <w:rPr>
          <w:lang w:val="en-US"/>
        </w:rPr>
        <w:t xml:space="preserve"> date, sorted by reference.</w:t>
      </w:r>
    </w:p>
    <w:tbl>
      <w:tblPr>
        <w:tblW w:w="15280" w:type="dxa"/>
        <w:jc w:val="center"/>
        <w:tblCellMar>
          <w:left w:w="70" w:type="dxa"/>
          <w:right w:w="70" w:type="dxa"/>
        </w:tblCellMar>
        <w:tblLook w:val="04A0" w:firstRow="1" w:lastRow="0" w:firstColumn="1" w:lastColumn="0" w:noHBand="0" w:noVBand="1"/>
      </w:tblPr>
      <w:tblGrid>
        <w:gridCol w:w="280"/>
        <w:gridCol w:w="2300"/>
        <w:gridCol w:w="1960"/>
        <w:gridCol w:w="920"/>
        <w:gridCol w:w="420"/>
        <w:gridCol w:w="980"/>
        <w:gridCol w:w="820"/>
        <w:gridCol w:w="1040"/>
        <w:gridCol w:w="700"/>
        <w:gridCol w:w="760"/>
        <w:gridCol w:w="3480"/>
        <w:gridCol w:w="480"/>
        <w:gridCol w:w="680"/>
        <w:gridCol w:w="460"/>
      </w:tblGrid>
      <w:tr w:rsidR="00CD43AD" w:rsidRPr="00CD43AD" w:rsidTr="006C7113">
        <w:trPr>
          <w:trHeight w:val="165"/>
          <w:jc w:val="center"/>
        </w:trPr>
        <w:tc>
          <w:tcPr>
            <w:tcW w:w="280" w:type="dxa"/>
            <w:tcBorders>
              <w:top w:val="single" w:sz="4" w:space="0" w:color="auto"/>
              <w:left w:val="nil"/>
              <w:bottom w:val="nil"/>
              <w:right w:val="nil"/>
            </w:tcBorders>
            <w:shd w:val="clear" w:color="auto" w:fill="auto"/>
            <w:noWrap/>
            <w:vAlign w:val="center"/>
          </w:tcPr>
          <w:p w:rsidR="00CD43AD" w:rsidRPr="00CD43AD" w:rsidRDefault="00CD43AD" w:rsidP="00CD43AD">
            <w:pPr>
              <w:spacing w:after="0" w:line="240" w:lineRule="auto"/>
              <w:rPr>
                <w:rFonts w:ascii="Times New Roman" w:eastAsia="Times New Roman" w:hAnsi="Times New Roman" w:cs="Times New Roman"/>
                <w:b/>
                <w:bCs/>
                <w:color w:val="000000"/>
                <w:sz w:val="12"/>
                <w:szCs w:val="12"/>
                <w:lang w:val="fr-FR" w:eastAsia="fr-FR"/>
              </w:rPr>
            </w:pPr>
          </w:p>
        </w:tc>
        <w:tc>
          <w:tcPr>
            <w:tcW w:w="2300" w:type="dxa"/>
            <w:tcBorders>
              <w:top w:val="single" w:sz="4" w:space="0" w:color="auto"/>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b/>
                <w:bCs/>
                <w:color w:val="000000"/>
                <w:sz w:val="12"/>
                <w:szCs w:val="12"/>
                <w:lang w:val="fr-FR" w:eastAsia="fr-FR"/>
              </w:rPr>
            </w:pPr>
            <w:r w:rsidRPr="00CD43AD">
              <w:rPr>
                <w:rFonts w:ascii="Times New Roman" w:eastAsia="Times New Roman" w:hAnsi="Times New Roman" w:cs="Times New Roman"/>
                <w:b/>
                <w:bCs/>
                <w:color w:val="000000"/>
                <w:sz w:val="12"/>
                <w:szCs w:val="12"/>
                <w:lang w:val="fr-FR" w:eastAsia="fr-FR"/>
              </w:rPr>
              <w:t>Reference</w:t>
            </w:r>
          </w:p>
        </w:tc>
        <w:tc>
          <w:tcPr>
            <w:tcW w:w="1960" w:type="dxa"/>
            <w:tcBorders>
              <w:top w:val="single" w:sz="4" w:space="0" w:color="auto"/>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b/>
                <w:bCs/>
                <w:color w:val="000000"/>
                <w:sz w:val="12"/>
                <w:szCs w:val="12"/>
                <w:lang w:val="fr-FR" w:eastAsia="fr-FR"/>
              </w:rPr>
            </w:pPr>
            <w:r w:rsidRPr="00CD43AD">
              <w:rPr>
                <w:rFonts w:ascii="Times New Roman" w:eastAsia="Times New Roman" w:hAnsi="Times New Roman" w:cs="Times New Roman"/>
                <w:b/>
                <w:bCs/>
                <w:color w:val="000000"/>
                <w:sz w:val="12"/>
                <w:szCs w:val="12"/>
                <w:lang w:val="fr-FR" w:eastAsia="fr-FR"/>
              </w:rPr>
              <w:t>Species</w:t>
            </w:r>
          </w:p>
        </w:tc>
        <w:tc>
          <w:tcPr>
            <w:tcW w:w="920" w:type="dxa"/>
            <w:tcBorders>
              <w:top w:val="single" w:sz="4" w:space="0" w:color="auto"/>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b/>
                <w:bCs/>
                <w:color w:val="000000"/>
                <w:sz w:val="12"/>
                <w:szCs w:val="12"/>
                <w:lang w:val="fr-FR" w:eastAsia="fr-FR"/>
              </w:rPr>
            </w:pPr>
            <w:r w:rsidRPr="00CD43AD">
              <w:rPr>
                <w:rFonts w:ascii="Times New Roman" w:eastAsia="Times New Roman" w:hAnsi="Times New Roman" w:cs="Times New Roman"/>
                <w:b/>
                <w:bCs/>
                <w:color w:val="000000"/>
                <w:sz w:val="12"/>
                <w:szCs w:val="12"/>
                <w:lang w:val="fr-FR" w:eastAsia="fr-FR"/>
              </w:rPr>
              <w:t>BirdType</w:t>
            </w:r>
          </w:p>
        </w:tc>
        <w:tc>
          <w:tcPr>
            <w:tcW w:w="420" w:type="dxa"/>
            <w:tcBorders>
              <w:top w:val="single" w:sz="4" w:space="0" w:color="auto"/>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b/>
                <w:bCs/>
                <w:color w:val="000000"/>
                <w:sz w:val="12"/>
                <w:szCs w:val="12"/>
                <w:lang w:val="fr-FR" w:eastAsia="fr-FR"/>
              </w:rPr>
            </w:pPr>
            <w:r w:rsidRPr="00CD43AD">
              <w:rPr>
                <w:rFonts w:ascii="Times New Roman" w:eastAsia="Times New Roman" w:hAnsi="Times New Roman" w:cs="Times New Roman"/>
                <w:b/>
                <w:bCs/>
                <w:color w:val="000000"/>
                <w:sz w:val="12"/>
                <w:szCs w:val="12"/>
                <w:lang w:val="fr-FR" w:eastAsia="fr-FR"/>
              </w:rPr>
              <w:t>Diet</w:t>
            </w:r>
          </w:p>
        </w:tc>
        <w:tc>
          <w:tcPr>
            <w:tcW w:w="980" w:type="dxa"/>
            <w:tcBorders>
              <w:top w:val="single" w:sz="4" w:space="0" w:color="auto"/>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b/>
                <w:bCs/>
                <w:color w:val="000000"/>
                <w:sz w:val="12"/>
                <w:szCs w:val="12"/>
                <w:lang w:val="fr-FR" w:eastAsia="fr-FR"/>
              </w:rPr>
            </w:pPr>
            <w:r w:rsidRPr="00CD43AD">
              <w:rPr>
                <w:rFonts w:ascii="Times New Roman" w:eastAsia="Times New Roman" w:hAnsi="Times New Roman" w:cs="Times New Roman"/>
                <w:b/>
                <w:bCs/>
                <w:color w:val="000000"/>
                <w:sz w:val="12"/>
                <w:szCs w:val="12"/>
                <w:lang w:val="fr-FR" w:eastAsia="fr-FR"/>
              </w:rPr>
              <w:t>FoodAccess</w:t>
            </w:r>
          </w:p>
        </w:tc>
        <w:tc>
          <w:tcPr>
            <w:tcW w:w="820" w:type="dxa"/>
            <w:tcBorders>
              <w:top w:val="single" w:sz="4" w:space="0" w:color="auto"/>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b/>
                <w:bCs/>
                <w:color w:val="000000"/>
                <w:sz w:val="12"/>
                <w:szCs w:val="12"/>
                <w:lang w:val="fr-FR" w:eastAsia="fr-FR"/>
              </w:rPr>
            </w:pPr>
            <w:r w:rsidRPr="00CD43AD">
              <w:rPr>
                <w:rFonts w:ascii="Times New Roman" w:eastAsia="Times New Roman" w:hAnsi="Times New Roman" w:cs="Times New Roman"/>
                <w:b/>
                <w:bCs/>
                <w:color w:val="000000"/>
                <w:sz w:val="12"/>
                <w:szCs w:val="12"/>
                <w:lang w:val="fr-FR" w:eastAsia="fr-FR"/>
              </w:rPr>
              <w:t>Migratory</w:t>
            </w:r>
          </w:p>
        </w:tc>
        <w:tc>
          <w:tcPr>
            <w:tcW w:w="1040" w:type="dxa"/>
            <w:tcBorders>
              <w:top w:val="single" w:sz="4" w:space="0" w:color="auto"/>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b/>
                <w:bCs/>
                <w:color w:val="000000"/>
                <w:sz w:val="12"/>
                <w:szCs w:val="12"/>
                <w:lang w:val="fr-FR" w:eastAsia="fr-FR"/>
              </w:rPr>
            </w:pPr>
            <w:r w:rsidRPr="00CD43AD">
              <w:rPr>
                <w:rFonts w:ascii="Times New Roman" w:eastAsia="Times New Roman" w:hAnsi="Times New Roman" w:cs="Times New Roman"/>
                <w:b/>
                <w:bCs/>
                <w:color w:val="000000"/>
                <w:sz w:val="12"/>
                <w:szCs w:val="12"/>
                <w:lang w:val="fr-FR" w:eastAsia="fr-FR"/>
              </w:rPr>
              <w:t>Broodedness</w:t>
            </w:r>
          </w:p>
        </w:tc>
        <w:tc>
          <w:tcPr>
            <w:tcW w:w="700" w:type="dxa"/>
            <w:tcBorders>
              <w:top w:val="single" w:sz="4" w:space="0" w:color="auto"/>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b/>
                <w:bCs/>
                <w:color w:val="000000"/>
                <w:sz w:val="12"/>
                <w:szCs w:val="12"/>
                <w:lang w:val="fr-FR" w:eastAsia="fr-FR"/>
              </w:rPr>
            </w:pPr>
            <w:r w:rsidRPr="00CD43AD">
              <w:rPr>
                <w:rFonts w:ascii="Times New Roman" w:eastAsia="Times New Roman" w:hAnsi="Times New Roman" w:cs="Times New Roman"/>
                <w:b/>
                <w:bCs/>
                <w:color w:val="000000"/>
                <w:sz w:val="12"/>
                <w:szCs w:val="12"/>
                <w:lang w:val="fr-FR" w:eastAsia="fr-FR"/>
              </w:rPr>
              <w:t>Latitude</w:t>
            </w:r>
          </w:p>
        </w:tc>
        <w:tc>
          <w:tcPr>
            <w:tcW w:w="760" w:type="dxa"/>
            <w:tcBorders>
              <w:top w:val="single" w:sz="4" w:space="0" w:color="auto"/>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b/>
                <w:bCs/>
                <w:color w:val="000000"/>
                <w:sz w:val="12"/>
                <w:szCs w:val="12"/>
                <w:lang w:val="fr-FR" w:eastAsia="fr-FR"/>
              </w:rPr>
            </w:pPr>
            <w:r w:rsidRPr="00CD43AD">
              <w:rPr>
                <w:rFonts w:ascii="Times New Roman" w:eastAsia="Times New Roman" w:hAnsi="Times New Roman" w:cs="Times New Roman"/>
                <w:b/>
                <w:bCs/>
                <w:color w:val="000000"/>
                <w:sz w:val="12"/>
                <w:szCs w:val="12"/>
                <w:lang w:val="fr-FR" w:eastAsia="fr-FR"/>
              </w:rPr>
              <w:t>Elevation</w:t>
            </w:r>
          </w:p>
        </w:tc>
        <w:tc>
          <w:tcPr>
            <w:tcW w:w="3480" w:type="dxa"/>
            <w:tcBorders>
              <w:top w:val="single" w:sz="4" w:space="0" w:color="auto"/>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b/>
                <w:bCs/>
                <w:color w:val="000000"/>
                <w:sz w:val="12"/>
                <w:szCs w:val="12"/>
                <w:lang w:val="fr-FR" w:eastAsia="fr-FR"/>
              </w:rPr>
            </w:pPr>
            <w:r w:rsidRPr="00CD43AD">
              <w:rPr>
                <w:rFonts w:ascii="Times New Roman" w:eastAsia="Times New Roman" w:hAnsi="Times New Roman" w:cs="Times New Roman"/>
                <w:b/>
                <w:bCs/>
                <w:color w:val="000000"/>
                <w:sz w:val="12"/>
                <w:szCs w:val="12"/>
                <w:lang w:val="fr-FR" w:eastAsia="fr-FR"/>
              </w:rPr>
              <w:t>Response</w:t>
            </w:r>
          </w:p>
        </w:tc>
        <w:tc>
          <w:tcPr>
            <w:tcW w:w="480" w:type="dxa"/>
            <w:tcBorders>
              <w:top w:val="single" w:sz="4" w:space="0" w:color="auto"/>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b/>
                <w:bCs/>
                <w:i/>
                <w:iCs/>
                <w:color w:val="000000"/>
                <w:sz w:val="12"/>
                <w:szCs w:val="12"/>
                <w:lang w:val="fr-FR" w:eastAsia="fr-FR"/>
              </w:rPr>
            </w:pPr>
            <w:r w:rsidRPr="00CD43AD">
              <w:rPr>
                <w:rFonts w:ascii="Times New Roman" w:eastAsia="Times New Roman" w:hAnsi="Times New Roman" w:cs="Times New Roman"/>
                <w:b/>
                <w:bCs/>
                <w:i/>
                <w:iCs/>
                <w:color w:val="000000"/>
                <w:sz w:val="12"/>
                <w:szCs w:val="12"/>
                <w:lang w:val="fr-FR" w:eastAsia="fr-FR"/>
              </w:rPr>
              <w:t>d</w:t>
            </w:r>
          </w:p>
        </w:tc>
        <w:tc>
          <w:tcPr>
            <w:tcW w:w="680" w:type="dxa"/>
            <w:tcBorders>
              <w:top w:val="single" w:sz="4" w:space="0" w:color="auto"/>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b/>
                <w:bCs/>
                <w:color w:val="000000"/>
                <w:sz w:val="12"/>
                <w:szCs w:val="12"/>
                <w:lang w:val="fr-FR" w:eastAsia="fr-FR"/>
              </w:rPr>
            </w:pPr>
            <w:r w:rsidRPr="00CD43AD">
              <w:rPr>
                <w:rFonts w:ascii="Times New Roman" w:eastAsia="Times New Roman" w:hAnsi="Times New Roman" w:cs="Times New Roman"/>
                <w:b/>
                <w:bCs/>
                <w:color w:val="000000"/>
                <w:sz w:val="12"/>
                <w:szCs w:val="12"/>
                <w:lang w:val="fr-FR" w:eastAsia="fr-FR"/>
              </w:rPr>
              <w:t>Var(</w:t>
            </w:r>
            <w:r w:rsidRPr="00CD43AD">
              <w:rPr>
                <w:rFonts w:ascii="Times New Roman" w:eastAsia="Times New Roman" w:hAnsi="Times New Roman" w:cs="Times New Roman"/>
                <w:b/>
                <w:bCs/>
                <w:i/>
                <w:iCs/>
                <w:color w:val="000000"/>
                <w:sz w:val="12"/>
                <w:szCs w:val="12"/>
                <w:lang w:val="fr-FR" w:eastAsia="fr-FR"/>
              </w:rPr>
              <w:t>d</w:t>
            </w:r>
            <w:r w:rsidRPr="00CD43AD">
              <w:rPr>
                <w:rFonts w:ascii="Times New Roman" w:eastAsia="Times New Roman" w:hAnsi="Times New Roman" w:cs="Times New Roman"/>
                <w:b/>
                <w:bCs/>
                <w:color w:val="000000"/>
                <w:sz w:val="12"/>
                <w:szCs w:val="12"/>
                <w:lang w:val="fr-FR" w:eastAsia="fr-FR"/>
              </w:rPr>
              <w:t>)</w:t>
            </w:r>
          </w:p>
        </w:tc>
        <w:tc>
          <w:tcPr>
            <w:tcW w:w="460" w:type="dxa"/>
            <w:tcBorders>
              <w:top w:val="single" w:sz="4" w:space="0" w:color="auto"/>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b/>
                <w:bCs/>
                <w:color w:val="000000"/>
                <w:sz w:val="12"/>
                <w:szCs w:val="12"/>
                <w:lang w:val="fr-FR" w:eastAsia="fr-FR"/>
              </w:rPr>
            </w:pPr>
            <w:r w:rsidRPr="00CD43AD">
              <w:rPr>
                <w:rFonts w:ascii="Times New Roman" w:eastAsia="Times New Roman" w:hAnsi="Times New Roman" w:cs="Times New Roman"/>
                <w:b/>
                <w:bCs/>
                <w:color w:val="000000"/>
                <w:sz w:val="12"/>
                <w:szCs w:val="12"/>
                <w:lang w:val="fr-FR" w:eastAsia="fr-FR"/>
              </w:rPr>
              <w:t>Ntot</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Aparicio &amp; Bonal, 2002</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Falco naumanni</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bird of prey</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high</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yes</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39.</w:t>
            </w:r>
            <w:r w:rsidR="00CD43AD" w:rsidRPr="00CD43AD">
              <w:rPr>
                <w:rFonts w:ascii="Times New Roman" w:eastAsia="Times New Roman" w:hAnsi="Times New Roman" w:cs="Times New Roman"/>
                <w:color w:val="000000"/>
                <w:sz w:val="12"/>
                <w:szCs w:val="12"/>
                <w:lang w:val="fr-FR" w:eastAsia="fr-FR"/>
              </w:rPr>
              <w:t>33</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628</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eastAsia="fr-FR"/>
              </w:rPr>
            </w:pPr>
            <w:r w:rsidRPr="00CD43AD">
              <w:rPr>
                <w:rFonts w:ascii="Times New Roman" w:eastAsia="Times New Roman" w:hAnsi="Times New Roman" w:cs="Times New Roman"/>
                <w:color w:val="000000"/>
                <w:sz w:val="12"/>
                <w:szCs w:val="12"/>
                <w:lang w:eastAsia="fr-FR"/>
              </w:rPr>
              <w:t>mean laying date: 1999 (fed vs. unfed)</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674</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058</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77</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2</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Aparicio, 1994</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Falco tinnunculus</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bird of prey</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high</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no</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40.</w:t>
            </w:r>
            <w:r w:rsidR="00CD43AD" w:rsidRPr="00CD43AD">
              <w:rPr>
                <w:rFonts w:ascii="Times New Roman" w:eastAsia="Times New Roman" w:hAnsi="Times New Roman" w:cs="Times New Roman"/>
                <w:color w:val="000000"/>
                <w:sz w:val="12"/>
                <w:szCs w:val="12"/>
                <w:lang w:val="fr-FR" w:eastAsia="fr-FR"/>
              </w:rPr>
              <w:t>13</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1000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eastAsia="fr-FR"/>
              </w:rPr>
            </w:pPr>
            <w:r w:rsidRPr="00CD43AD">
              <w:rPr>
                <w:rFonts w:ascii="Times New Roman" w:eastAsia="Times New Roman" w:hAnsi="Times New Roman" w:cs="Times New Roman"/>
                <w:color w:val="000000"/>
                <w:sz w:val="12"/>
                <w:szCs w:val="12"/>
                <w:lang w:eastAsia="fr-FR"/>
              </w:rPr>
              <w:t>mean laying date: 1990 (early fed)</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w:t>
            </w:r>
            <w:r w:rsidR="00CD43AD" w:rsidRPr="00CD43AD">
              <w:rPr>
                <w:rFonts w:ascii="Times New Roman" w:eastAsia="Times New Roman" w:hAnsi="Times New Roman" w:cs="Times New Roman"/>
                <w:color w:val="000000"/>
                <w:sz w:val="12"/>
                <w:szCs w:val="12"/>
                <w:lang w:val="fr-FR" w:eastAsia="fr-FR"/>
              </w:rPr>
              <w:t>300</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288</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24</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3</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Arnold, 1992</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Xanthocephalus xanthocephalus</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low</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yes</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50.</w:t>
            </w:r>
            <w:r w:rsidR="00CD43AD" w:rsidRPr="00CD43AD">
              <w:rPr>
                <w:rFonts w:ascii="Times New Roman" w:eastAsia="Times New Roman" w:hAnsi="Times New Roman" w:cs="Times New Roman"/>
                <w:color w:val="000000"/>
                <w:sz w:val="12"/>
                <w:szCs w:val="12"/>
                <w:lang w:val="fr-FR" w:eastAsia="fr-FR"/>
              </w:rPr>
              <w:t>17</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520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mean laying date: 1989</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328</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012</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351</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4</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Arnold, 1994</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Fulica americana</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wetland bird</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gener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intermediate</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yes</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50.</w:t>
            </w:r>
            <w:r w:rsidR="00CD43AD" w:rsidRPr="00CD43AD">
              <w:rPr>
                <w:rFonts w:ascii="Times New Roman" w:eastAsia="Times New Roman" w:hAnsi="Times New Roman" w:cs="Times New Roman"/>
                <w:color w:val="000000"/>
                <w:sz w:val="12"/>
                <w:szCs w:val="12"/>
                <w:lang w:val="fr-FR" w:eastAsia="fr-FR"/>
              </w:rPr>
              <w:t>17</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520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mean laying date: 1987-1989/1991</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241</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006</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695</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5</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 xml:space="preserve">Bolton </w:t>
            </w:r>
            <w:r w:rsidRPr="00CD43AD">
              <w:rPr>
                <w:rFonts w:ascii="Times New Roman" w:eastAsia="Times New Roman" w:hAnsi="Times New Roman" w:cs="Times New Roman"/>
                <w:i/>
                <w:iCs/>
                <w:color w:val="000000"/>
                <w:sz w:val="12"/>
                <w:szCs w:val="12"/>
                <w:lang w:val="fr-FR" w:eastAsia="fr-FR"/>
              </w:rPr>
              <w:t xml:space="preserve">et </w:t>
            </w:r>
            <w:proofErr w:type="gramStart"/>
            <w:r w:rsidRPr="00CD43AD">
              <w:rPr>
                <w:rFonts w:ascii="Times New Roman" w:eastAsia="Times New Roman" w:hAnsi="Times New Roman" w:cs="Times New Roman"/>
                <w:i/>
                <w:iCs/>
                <w:color w:val="000000"/>
                <w:sz w:val="12"/>
                <w:szCs w:val="12"/>
                <w:lang w:val="fr-FR" w:eastAsia="fr-FR"/>
              </w:rPr>
              <w:t>al</w:t>
            </w:r>
            <w:r w:rsidRPr="00CD43AD">
              <w:rPr>
                <w:rFonts w:ascii="Times New Roman" w:eastAsia="Times New Roman" w:hAnsi="Times New Roman" w:cs="Times New Roman"/>
                <w:color w:val="000000"/>
                <w:sz w:val="12"/>
                <w:szCs w:val="12"/>
                <w:lang w:val="fr-FR" w:eastAsia="fr-FR"/>
              </w:rPr>
              <w:t>.,</w:t>
            </w:r>
            <w:proofErr w:type="gramEnd"/>
            <w:r w:rsidRPr="00CD43AD">
              <w:rPr>
                <w:rFonts w:ascii="Times New Roman" w:eastAsia="Times New Roman" w:hAnsi="Times New Roman" w:cs="Times New Roman"/>
                <w:color w:val="000000"/>
                <w:sz w:val="12"/>
                <w:szCs w:val="12"/>
                <w:lang w:val="fr-FR" w:eastAsia="fr-FR"/>
              </w:rPr>
              <w:t xml:space="preserve"> 1992</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Larus fuscus</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seabird</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gener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intermediate</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no</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51.</w:t>
            </w:r>
            <w:r w:rsidR="00CD43AD" w:rsidRPr="00CD43AD">
              <w:rPr>
                <w:rFonts w:ascii="Times New Roman" w:eastAsia="Times New Roman" w:hAnsi="Times New Roman" w:cs="Times New Roman"/>
                <w:color w:val="000000"/>
                <w:sz w:val="12"/>
                <w:szCs w:val="12"/>
                <w:lang w:val="fr-FR" w:eastAsia="fr-FR"/>
              </w:rPr>
              <w:t>37</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15</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eastAsia="fr-FR"/>
              </w:rPr>
            </w:pPr>
            <w:r w:rsidRPr="00CD43AD">
              <w:rPr>
                <w:rFonts w:ascii="Times New Roman" w:eastAsia="Times New Roman" w:hAnsi="Times New Roman" w:cs="Times New Roman"/>
                <w:color w:val="000000"/>
                <w:sz w:val="12"/>
                <w:szCs w:val="12"/>
                <w:lang w:eastAsia="fr-FR"/>
              </w:rPr>
              <w:t>mean laying date: 1989 (fish fed-experiment 1)</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000</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077</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55</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6</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 xml:space="preserve">Bourgault </w:t>
            </w:r>
            <w:r w:rsidRPr="00CD43AD">
              <w:rPr>
                <w:rFonts w:ascii="Times New Roman" w:eastAsia="Times New Roman" w:hAnsi="Times New Roman" w:cs="Times New Roman"/>
                <w:i/>
                <w:iCs/>
                <w:color w:val="000000"/>
                <w:sz w:val="12"/>
                <w:szCs w:val="12"/>
                <w:lang w:val="fr-FR" w:eastAsia="fr-FR"/>
              </w:rPr>
              <w:t xml:space="preserve">et </w:t>
            </w:r>
            <w:proofErr w:type="gramStart"/>
            <w:r w:rsidRPr="00CD43AD">
              <w:rPr>
                <w:rFonts w:ascii="Times New Roman" w:eastAsia="Times New Roman" w:hAnsi="Times New Roman" w:cs="Times New Roman"/>
                <w:i/>
                <w:iCs/>
                <w:color w:val="000000"/>
                <w:sz w:val="12"/>
                <w:szCs w:val="12"/>
                <w:lang w:val="fr-FR" w:eastAsia="fr-FR"/>
              </w:rPr>
              <w:t>al</w:t>
            </w:r>
            <w:r w:rsidRPr="00CD43AD">
              <w:rPr>
                <w:rFonts w:ascii="Times New Roman" w:eastAsia="Times New Roman" w:hAnsi="Times New Roman" w:cs="Times New Roman"/>
                <w:color w:val="000000"/>
                <w:sz w:val="12"/>
                <w:szCs w:val="12"/>
                <w:lang w:val="fr-FR" w:eastAsia="fr-FR"/>
              </w:rPr>
              <w:t>.,</w:t>
            </w:r>
            <w:proofErr w:type="gramEnd"/>
            <w:r w:rsidRPr="00CD43AD">
              <w:rPr>
                <w:rFonts w:ascii="Times New Roman" w:eastAsia="Times New Roman" w:hAnsi="Times New Roman" w:cs="Times New Roman"/>
                <w:color w:val="000000"/>
                <w:sz w:val="12"/>
                <w:szCs w:val="12"/>
                <w:lang w:val="fr-FR" w:eastAsia="fr-FR"/>
              </w:rPr>
              <w:t xml:space="preserve"> 2009</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Cyanistes caeruleus</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intermediate</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no</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42.</w:t>
            </w:r>
            <w:r w:rsidR="00CD43AD" w:rsidRPr="00CD43AD">
              <w:rPr>
                <w:rFonts w:ascii="Times New Roman" w:eastAsia="Times New Roman" w:hAnsi="Times New Roman" w:cs="Times New Roman"/>
                <w:color w:val="000000"/>
                <w:sz w:val="12"/>
                <w:szCs w:val="12"/>
                <w:lang w:val="fr-FR" w:eastAsia="fr-FR"/>
              </w:rPr>
              <w:t>00</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300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eastAsia="fr-FR"/>
              </w:rPr>
            </w:pPr>
            <w:r w:rsidRPr="00CD43AD">
              <w:rPr>
                <w:rFonts w:ascii="Times New Roman" w:eastAsia="Times New Roman" w:hAnsi="Times New Roman" w:cs="Times New Roman"/>
                <w:color w:val="000000"/>
                <w:sz w:val="12"/>
                <w:szCs w:val="12"/>
                <w:lang w:eastAsia="fr-FR"/>
              </w:rPr>
              <w:t>mean laying date: all years (all sites)</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419</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014</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302</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7</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Clamens &amp; Insenmann, 1989</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Cyanistes caeruleus</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intermediate</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no</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43.</w:t>
            </w:r>
            <w:r w:rsidR="00CD43AD" w:rsidRPr="00CD43AD">
              <w:rPr>
                <w:rFonts w:ascii="Times New Roman" w:eastAsia="Times New Roman" w:hAnsi="Times New Roman" w:cs="Times New Roman"/>
                <w:color w:val="000000"/>
                <w:sz w:val="12"/>
                <w:szCs w:val="12"/>
                <w:lang w:val="fr-FR" w:eastAsia="fr-FR"/>
              </w:rPr>
              <w:t>92</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100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mean laying date: 1986-1987</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00CD43AD" w:rsidRPr="00CD43AD">
              <w:rPr>
                <w:rFonts w:ascii="Times New Roman" w:eastAsia="Times New Roman" w:hAnsi="Times New Roman" w:cs="Times New Roman"/>
                <w:color w:val="000000"/>
                <w:sz w:val="12"/>
                <w:szCs w:val="12"/>
                <w:lang w:val="fr-FR" w:eastAsia="fr-FR"/>
              </w:rPr>
              <w:t>250</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076</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68</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8</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Clamens &amp; Insenmann, 1989</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Parus major</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intermediate</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no</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multi</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43.</w:t>
            </w:r>
            <w:r w:rsidR="00CD43AD" w:rsidRPr="00CD43AD">
              <w:rPr>
                <w:rFonts w:ascii="Times New Roman" w:eastAsia="Times New Roman" w:hAnsi="Times New Roman" w:cs="Times New Roman"/>
                <w:color w:val="000000"/>
                <w:sz w:val="12"/>
                <w:szCs w:val="12"/>
                <w:lang w:val="fr-FR" w:eastAsia="fr-FR"/>
              </w:rPr>
              <w:t>92</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100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mean laying date: 1986-1987</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535</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109</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38</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9</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Davies &amp; Lundberg, 1985</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Prunella modularis</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low</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yes</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multi</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52.</w:t>
            </w:r>
            <w:r w:rsidR="00CD43AD" w:rsidRPr="00CD43AD">
              <w:rPr>
                <w:rFonts w:ascii="Times New Roman" w:eastAsia="Times New Roman" w:hAnsi="Times New Roman" w:cs="Times New Roman"/>
                <w:color w:val="000000"/>
                <w:sz w:val="12"/>
                <w:szCs w:val="12"/>
                <w:lang w:val="fr-FR" w:eastAsia="fr-FR"/>
              </w:rPr>
              <w:t>18</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19</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mean laying date: 1982-1983</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00CD43AD" w:rsidRPr="00CD43AD">
              <w:rPr>
                <w:rFonts w:ascii="Times New Roman" w:eastAsia="Times New Roman" w:hAnsi="Times New Roman" w:cs="Times New Roman"/>
                <w:color w:val="000000"/>
                <w:sz w:val="12"/>
                <w:szCs w:val="12"/>
                <w:lang w:val="fr-FR" w:eastAsia="fr-FR"/>
              </w:rPr>
              <w:t>209</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089</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54</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10</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 xml:space="preserve">De Neve </w:t>
            </w:r>
            <w:r w:rsidRPr="00CD43AD">
              <w:rPr>
                <w:rFonts w:ascii="Times New Roman" w:eastAsia="Times New Roman" w:hAnsi="Times New Roman" w:cs="Times New Roman"/>
                <w:i/>
                <w:iCs/>
                <w:color w:val="000000"/>
                <w:sz w:val="12"/>
                <w:szCs w:val="12"/>
                <w:lang w:val="fr-FR" w:eastAsia="fr-FR"/>
              </w:rPr>
              <w:t xml:space="preserve">et </w:t>
            </w:r>
            <w:proofErr w:type="gramStart"/>
            <w:r w:rsidRPr="00CD43AD">
              <w:rPr>
                <w:rFonts w:ascii="Times New Roman" w:eastAsia="Times New Roman" w:hAnsi="Times New Roman" w:cs="Times New Roman"/>
                <w:i/>
                <w:iCs/>
                <w:color w:val="000000"/>
                <w:sz w:val="12"/>
                <w:szCs w:val="12"/>
                <w:lang w:val="fr-FR" w:eastAsia="fr-FR"/>
              </w:rPr>
              <w:t>al</w:t>
            </w:r>
            <w:r w:rsidRPr="00CD43AD">
              <w:rPr>
                <w:rFonts w:ascii="Times New Roman" w:eastAsia="Times New Roman" w:hAnsi="Times New Roman" w:cs="Times New Roman"/>
                <w:color w:val="000000"/>
                <w:sz w:val="12"/>
                <w:szCs w:val="12"/>
                <w:lang w:val="fr-FR" w:eastAsia="fr-FR"/>
              </w:rPr>
              <w:t>.,</w:t>
            </w:r>
            <w:proofErr w:type="gramEnd"/>
            <w:r w:rsidRPr="00CD43AD">
              <w:rPr>
                <w:rFonts w:ascii="Times New Roman" w:eastAsia="Times New Roman" w:hAnsi="Times New Roman" w:cs="Times New Roman"/>
                <w:color w:val="000000"/>
                <w:sz w:val="12"/>
                <w:szCs w:val="12"/>
                <w:lang w:val="fr-FR" w:eastAsia="fr-FR"/>
              </w:rPr>
              <w:t xml:space="preserve"> 2004</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Pica pica</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corvid</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gener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high</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no</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37.</w:t>
            </w:r>
            <w:r w:rsidR="00CD43AD" w:rsidRPr="00CD43AD">
              <w:rPr>
                <w:rFonts w:ascii="Times New Roman" w:eastAsia="Times New Roman" w:hAnsi="Times New Roman" w:cs="Times New Roman"/>
                <w:color w:val="000000"/>
                <w:sz w:val="12"/>
                <w:szCs w:val="12"/>
                <w:lang w:val="fr-FR" w:eastAsia="fr-FR"/>
              </w:rPr>
              <w:t>30</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1000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mean laying date: 2000</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321</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028</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208</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lastRenderedPageBreak/>
              <w:t>11</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Dhindsa &amp; Boag, 1990</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Pica pica</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corvid</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gener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high</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no</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53.</w:t>
            </w:r>
            <w:r w:rsidR="00CD43AD" w:rsidRPr="00CD43AD">
              <w:rPr>
                <w:rFonts w:ascii="Times New Roman" w:eastAsia="Times New Roman" w:hAnsi="Times New Roman" w:cs="Times New Roman"/>
                <w:color w:val="000000"/>
                <w:sz w:val="12"/>
                <w:szCs w:val="12"/>
                <w:lang w:val="fr-FR" w:eastAsia="fr-FR"/>
              </w:rPr>
              <w:t>50</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740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mean laying date: 1987-1988</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00CD43AD" w:rsidRPr="00CD43AD">
              <w:rPr>
                <w:rFonts w:ascii="Times New Roman" w:eastAsia="Times New Roman" w:hAnsi="Times New Roman" w:cs="Times New Roman"/>
                <w:color w:val="000000"/>
                <w:sz w:val="12"/>
                <w:szCs w:val="12"/>
                <w:lang w:val="fr-FR" w:eastAsia="fr-FR"/>
              </w:rPr>
              <w:t>138</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151</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35</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12</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 xml:space="preserve">Dijkstra </w:t>
            </w:r>
            <w:r w:rsidRPr="00CD43AD">
              <w:rPr>
                <w:rFonts w:ascii="Times New Roman" w:eastAsia="Times New Roman" w:hAnsi="Times New Roman" w:cs="Times New Roman"/>
                <w:i/>
                <w:iCs/>
                <w:color w:val="000000"/>
                <w:sz w:val="12"/>
                <w:szCs w:val="12"/>
                <w:lang w:val="fr-FR" w:eastAsia="fr-FR"/>
              </w:rPr>
              <w:t xml:space="preserve">et </w:t>
            </w:r>
            <w:proofErr w:type="gramStart"/>
            <w:r w:rsidRPr="00CD43AD">
              <w:rPr>
                <w:rFonts w:ascii="Times New Roman" w:eastAsia="Times New Roman" w:hAnsi="Times New Roman" w:cs="Times New Roman"/>
                <w:i/>
                <w:iCs/>
                <w:color w:val="000000"/>
                <w:sz w:val="12"/>
                <w:szCs w:val="12"/>
                <w:lang w:val="fr-FR" w:eastAsia="fr-FR"/>
              </w:rPr>
              <w:t>al</w:t>
            </w:r>
            <w:r w:rsidRPr="00CD43AD">
              <w:rPr>
                <w:rFonts w:ascii="Times New Roman" w:eastAsia="Times New Roman" w:hAnsi="Times New Roman" w:cs="Times New Roman"/>
                <w:color w:val="000000"/>
                <w:sz w:val="12"/>
                <w:szCs w:val="12"/>
                <w:lang w:val="fr-FR" w:eastAsia="fr-FR"/>
              </w:rPr>
              <w:t>.,</w:t>
            </w:r>
            <w:proofErr w:type="gramEnd"/>
            <w:r w:rsidRPr="00CD43AD">
              <w:rPr>
                <w:rFonts w:ascii="Times New Roman" w:eastAsia="Times New Roman" w:hAnsi="Times New Roman" w:cs="Times New Roman"/>
                <w:color w:val="000000"/>
                <w:sz w:val="12"/>
                <w:szCs w:val="12"/>
                <w:lang w:val="fr-FR" w:eastAsia="fr-FR"/>
              </w:rPr>
              <w:t xml:space="preserve"> 1982</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Falco tinnunculus</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bird of prey</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high</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no</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53.</w:t>
            </w:r>
            <w:r w:rsidR="00CD43AD" w:rsidRPr="00CD43AD">
              <w:rPr>
                <w:rFonts w:ascii="Times New Roman" w:eastAsia="Times New Roman" w:hAnsi="Times New Roman" w:cs="Times New Roman"/>
                <w:color w:val="000000"/>
                <w:sz w:val="12"/>
                <w:szCs w:val="12"/>
                <w:lang w:val="fr-FR" w:eastAsia="fr-FR"/>
              </w:rPr>
              <w:t>33</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eastAsia="fr-FR"/>
              </w:rPr>
            </w:pPr>
            <w:r w:rsidRPr="00CD43AD">
              <w:rPr>
                <w:rFonts w:ascii="Times New Roman" w:eastAsia="Times New Roman" w:hAnsi="Times New Roman" w:cs="Times New Roman"/>
                <w:color w:val="000000"/>
                <w:sz w:val="12"/>
                <w:szCs w:val="12"/>
                <w:lang w:eastAsia="fr-FR"/>
              </w:rPr>
              <w:t>mean laying date: 1978-1980 (nests occupied bef. 03.1982)</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00CD43AD" w:rsidRPr="00CD43AD">
              <w:rPr>
                <w:rFonts w:ascii="Times New Roman" w:eastAsia="Times New Roman" w:hAnsi="Times New Roman" w:cs="Times New Roman"/>
                <w:color w:val="000000"/>
                <w:sz w:val="12"/>
                <w:szCs w:val="12"/>
                <w:lang w:val="fr-FR" w:eastAsia="fr-FR"/>
              </w:rPr>
              <w:t>125</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130</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38</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13</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 xml:space="preserve">Harrison </w:t>
            </w:r>
            <w:r w:rsidRPr="00CD43AD">
              <w:rPr>
                <w:rFonts w:ascii="Times New Roman" w:eastAsia="Times New Roman" w:hAnsi="Times New Roman" w:cs="Times New Roman"/>
                <w:i/>
                <w:iCs/>
                <w:color w:val="000000"/>
                <w:sz w:val="12"/>
                <w:szCs w:val="12"/>
                <w:lang w:val="fr-FR" w:eastAsia="fr-FR"/>
              </w:rPr>
              <w:t xml:space="preserve">et </w:t>
            </w:r>
            <w:proofErr w:type="gramStart"/>
            <w:r w:rsidRPr="00CD43AD">
              <w:rPr>
                <w:rFonts w:ascii="Times New Roman" w:eastAsia="Times New Roman" w:hAnsi="Times New Roman" w:cs="Times New Roman"/>
                <w:i/>
                <w:iCs/>
                <w:color w:val="000000"/>
                <w:sz w:val="12"/>
                <w:szCs w:val="12"/>
                <w:lang w:val="fr-FR" w:eastAsia="fr-FR"/>
              </w:rPr>
              <w:t>al</w:t>
            </w:r>
            <w:r w:rsidRPr="00CD43AD">
              <w:rPr>
                <w:rFonts w:ascii="Times New Roman" w:eastAsia="Times New Roman" w:hAnsi="Times New Roman" w:cs="Times New Roman"/>
                <w:color w:val="000000"/>
                <w:sz w:val="12"/>
                <w:szCs w:val="12"/>
                <w:lang w:val="fr-FR" w:eastAsia="fr-FR"/>
              </w:rPr>
              <w:t>.,</w:t>
            </w:r>
            <w:proofErr w:type="gramEnd"/>
            <w:r w:rsidRPr="00CD43AD">
              <w:rPr>
                <w:rFonts w:ascii="Times New Roman" w:eastAsia="Times New Roman" w:hAnsi="Times New Roman" w:cs="Times New Roman"/>
                <w:color w:val="000000"/>
                <w:sz w:val="12"/>
                <w:szCs w:val="12"/>
                <w:lang w:val="fr-FR" w:eastAsia="fr-FR"/>
              </w:rPr>
              <w:t xml:space="preserve"> 2010</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Cyanistes caeruleus</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low</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no</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52.</w:t>
            </w:r>
            <w:r w:rsidR="00CD43AD" w:rsidRPr="00CD43AD">
              <w:rPr>
                <w:rFonts w:ascii="Times New Roman" w:eastAsia="Times New Roman" w:hAnsi="Times New Roman" w:cs="Times New Roman"/>
                <w:color w:val="000000"/>
                <w:sz w:val="12"/>
                <w:szCs w:val="12"/>
                <w:lang w:val="fr-FR" w:eastAsia="fr-FR"/>
              </w:rPr>
              <w:t>60</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150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mean laying date: 2006-2008</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373</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011</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427</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14</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 xml:space="preserve">Harrison </w:t>
            </w:r>
            <w:r w:rsidRPr="00CD43AD">
              <w:rPr>
                <w:rFonts w:ascii="Times New Roman" w:eastAsia="Times New Roman" w:hAnsi="Times New Roman" w:cs="Times New Roman"/>
                <w:i/>
                <w:iCs/>
                <w:color w:val="000000"/>
                <w:sz w:val="12"/>
                <w:szCs w:val="12"/>
                <w:lang w:val="fr-FR" w:eastAsia="fr-FR"/>
              </w:rPr>
              <w:t xml:space="preserve">et </w:t>
            </w:r>
            <w:proofErr w:type="gramStart"/>
            <w:r w:rsidRPr="00CD43AD">
              <w:rPr>
                <w:rFonts w:ascii="Times New Roman" w:eastAsia="Times New Roman" w:hAnsi="Times New Roman" w:cs="Times New Roman"/>
                <w:i/>
                <w:iCs/>
                <w:color w:val="000000"/>
                <w:sz w:val="12"/>
                <w:szCs w:val="12"/>
                <w:lang w:val="fr-FR" w:eastAsia="fr-FR"/>
              </w:rPr>
              <w:t>al.</w:t>
            </w:r>
            <w:r w:rsidRPr="00CD43AD">
              <w:rPr>
                <w:rFonts w:ascii="Times New Roman" w:eastAsia="Times New Roman" w:hAnsi="Times New Roman" w:cs="Times New Roman"/>
                <w:color w:val="000000"/>
                <w:sz w:val="12"/>
                <w:szCs w:val="12"/>
                <w:lang w:val="fr-FR" w:eastAsia="fr-FR"/>
              </w:rPr>
              <w:t>,</w:t>
            </w:r>
            <w:proofErr w:type="gramEnd"/>
            <w:r w:rsidRPr="00CD43AD">
              <w:rPr>
                <w:rFonts w:ascii="Times New Roman" w:eastAsia="Times New Roman" w:hAnsi="Times New Roman" w:cs="Times New Roman"/>
                <w:color w:val="000000"/>
                <w:sz w:val="12"/>
                <w:szCs w:val="12"/>
                <w:lang w:val="fr-FR" w:eastAsia="fr-FR"/>
              </w:rPr>
              <w:t xml:space="preserve"> 2010</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Parus major</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low</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no</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52.</w:t>
            </w:r>
            <w:r w:rsidR="00CD43AD" w:rsidRPr="00CD43AD">
              <w:rPr>
                <w:rFonts w:ascii="Times New Roman" w:eastAsia="Times New Roman" w:hAnsi="Times New Roman" w:cs="Times New Roman"/>
                <w:color w:val="000000"/>
                <w:sz w:val="12"/>
                <w:szCs w:val="12"/>
                <w:lang w:val="fr-FR" w:eastAsia="fr-FR"/>
              </w:rPr>
              <w:t>60</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150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mean laying date: 2006-2008</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706</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018</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268</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15</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 xml:space="preserve">Hiom </w:t>
            </w:r>
            <w:r w:rsidRPr="006C7113">
              <w:rPr>
                <w:rFonts w:ascii="Times New Roman" w:eastAsia="Times New Roman" w:hAnsi="Times New Roman" w:cs="Times New Roman"/>
                <w:i/>
                <w:color w:val="000000"/>
                <w:sz w:val="12"/>
                <w:szCs w:val="12"/>
                <w:lang w:val="fr-FR" w:eastAsia="fr-FR"/>
              </w:rPr>
              <w:t xml:space="preserve">et </w:t>
            </w:r>
            <w:proofErr w:type="gramStart"/>
            <w:r w:rsidRPr="006C7113">
              <w:rPr>
                <w:rFonts w:ascii="Times New Roman" w:eastAsia="Times New Roman" w:hAnsi="Times New Roman" w:cs="Times New Roman"/>
                <w:i/>
                <w:color w:val="000000"/>
                <w:sz w:val="12"/>
                <w:szCs w:val="12"/>
                <w:lang w:val="fr-FR" w:eastAsia="fr-FR"/>
              </w:rPr>
              <w:t>al</w:t>
            </w:r>
            <w:r w:rsidRPr="00CD43AD">
              <w:rPr>
                <w:rFonts w:ascii="Times New Roman" w:eastAsia="Times New Roman" w:hAnsi="Times New Roman" w:cs="Times New Roman"/>
                <w:color w:val="000000"/>
                <w:sz w:val="12"/>
                <w:szCs w:val="12"/>
                <w:lang w:val="fr-FR" w:eastAsia="fr-FR"/>
              </w:rPr>
              <w:t>.,</w:t>
            </w:r>
            <w:proofErr w:type="gramEnd"/>
            <w:r w:rsidRPr="00CD43AD">
              <w:rPr>
                <w:rFonts w:ascii="Times New Roman" w:eastAsia="Times New Roman" w:hAnsi="Times New Roman" w:cs="Times New Roman"/>
                <w:color w:val="000000"/>
                <w:sz w:val="12"/>
                <w:szCs w:val="12"/>
                <w:lang w:val="fr-FR" w:eastAsia="fr-FR"/>
              </w:rPr>
              <w:t xml:space="preserve"> 1991</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Larus fuscus</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seabird</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gener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high</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yes</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51.</w:t>
            </w:r>
            <w:r w:rsidR="00CD43AD" w:rsidRPr="00CD43AD">
              <w:rPr>
                <w:rFonts w:ascii="Times New Roman" w:eastAsia="Times New Roman" w:hAnsi="Times New Roman" w:cs="Times New Roman"/>
                <w:color w:val="000000"/>
                <w:sz w:val="12"/>
                <w:szCs w:val="12"/>
                <w:lang w:val="fr-FR" w:eastAsia="fr-FR"/>
              </w:rPr>
              <w:t>33</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20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eastAsia="fr-FR"/>
              </w:rPr>
            </w:pPr>
            <w:r w:rsidRPr="00CD43AD">
              <w:rPr>
                <w:rFonts w:ascii="Times New Roman" w:eastAsia="Times New Roman" w:hAnsi="Times New Roman" w:cs="Times New Roman"/>
                <w:color w:val="000000"/>
                <w:sz w:val="12"/>
                <w:szCs w:val="12"/>
                <w:lang w:eastAsia="fr-FR"/>
              </w:rPr>
              <w:t>mean laying date: 1988-1989 (Skomer/Flat Holm)</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000</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036</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120</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16</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Hochachka &amp; Boag, 1987</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Pica pica</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corvid</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gener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intermediate</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no</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53.</w:t>
            </w:r>
            <w:r w:rsidR="00CD43AD" w:rsidRPr="00CD43AD">
              <w:rPr>
                <w:rFonts w:ascii="Times New Roman" w:eastAsia="Times New Roman" w:hAnsi="Times New Roman" w:cs="Times New Roman"/>
                <w:color w:val="000000"/>
                <w:sz w:val="12"/>
                <w:szCs w:val="12"/>
                <w:lang w:val="fr-FR" w:eastAsia="fr-FR"/>
              </w:rPr>
              <w:t>55</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670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eastAsia="fr-FR"/>
              </w:rPr>
            </w:pPr>
            <w:r w:rsidRPr="00CD43AD">
              <w:rPr>
                <w:rFonts w:ascii="Times New Roman" w:eastAsia="Times New Roman" w:hAnsi="Times New Roman" w:cs="Times New Roman"/>
                <w:color w:val="000000"/>
                <w:sz w:val="12"/>
                <w:szCs w:val="12"/>
                <w:lang w:eastAsia="fr-FR"/>
              </w:rPr>
              <w:t>mean laying date: 1982-1983 (all habitats)</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778</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063</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69</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17</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Högstedt, 1981</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Pica pica</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corvid</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gener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high</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no</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55.</w:t>
            </w:r>
            <w:r w:rsidR="00CD43AD" w:rsidRPr="00CD43AD">
              <w:rPr>
                <w:rFonts w:ascii="Times New Roman" w:eastAsia="Times New Roman" w:hAnsi="Times New Roman" w:cs="Times New Roman"/>
                <w:color w:val="000000"/>
                <w:sz w:val="12"/>
                <w:szCs w:val="12"/>
                <w:lang w:val="fr-FR" w:eastAsia="fr-FR"/>
              </w:rPr>
              <w:t>40</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670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mean laying date: 1974-1975</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436</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082</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53</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18</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Hörnfeldt &amp; Eklund, 1990</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Aegolius funereus</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bird of prey</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high</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yes</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64.</w:t>
            </w:r>
            <w:r w:rsidR="00CD43AD" w:rsidRPr="00CD43AD">
              <w:rPr>
                <w:rFonts w:ascii="Times New Roman" w:eastAsia="Times New Roman" w:hAnsi="Times New Roman" w:cs="Times New Roman"/>
                <w:color w:val="000000"/>
                <w:sz w:val="12"/>
                <w:szCs w:val="12"/>
                <w:lang w:val="fr-FR" w:eastAsia="fr-FR"/>
              </w:rPr>
              <w:t>00</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250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mean laying date: 1985</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688</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056</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76</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19</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Kelly &amp; Van Horne, 1997</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Megaceryle alcyon</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 type</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intermediate</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yes</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40.</w:t>
            </w:r>
            <w:r w:rsidR="00CD43AD" w:rsidRPr="00CD43AD">
              <w:rPr>
                <w:rFonts w:ascii="Times New Roman" w:eastAsia="Times New Roman" w:hAnsi="Times New Roman" w:cs="Times New Roman"/>
                <w:color w:val="000000"/>
                <w:sz w:val="12"/>
                <w:szCs w:val="12"/>
                <w:lang w:val="fr-FR" w:eastAsia="fr-FR"/>
              </w:rPr>
              <w:t>58</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1500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mean laying date: 1993-1995</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00CD43AD" w:rsidRPr="00CD43AD">
              <w:rPr>
                <w:rFonts w:ascii="Times New Roman" w:eastAsia="Times New Roman" w:hAnsi="Times New Roman" w:cs="Times New Roman"/>
                <w:color w:val="000000"/>
                <w:sz w:val="12"/>
                <w:szCs w:val="12"/>
                <w:lang w:val="fr-FR" w:eastAsia="fr-FR"/>
              </w:rPr>
              <w:t>059</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127</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36</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20</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Knight, 1988</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Pica pica</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corvid</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gener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intermediate</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no</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47.</w:t>
            </w:r>
            <w:r w:rsidR="00CD43AD" w:rsidRPr="00CD43AD">
              <w:rPr>
                <w:rFonts w:ascii="Times New Roman" w:eastAsia="Times New Roman" w:hAnsi="Times New Roman" w:cs="Times New Roman"/>
                <w:color w:val="000000"/>
                <w:sz w:val="12"/>
                <w:szCs w:val="12"/>
                <w:lang w:val="fr-FR" w:eastAsia="fr-FR"/>
              </w:rPr>
              <w:t>00</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325</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eastAsia="fr-FR"/>
              </w:rPr>
            </w:pPr>
            <w:r w:rsidRPr="00CD43AD">
              <w:rPr>
                <w:rFonts w:ascii="Times New Roman" w:eastAsia="Times New Roman" w:hAnsi="Times New Roman" w:cs="Times New Roman"/>
                <w:color w:val="000000"/>
                <w:sz w:val="12"/>
                <w:szCs w:val="12"/>
                <w:lang w:eastAsia="fr-FR"/>
              </w:rPr>
              <w:t>mean laying date: 1981 (all controls combined)</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682</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137</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23</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21</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Komdeur, 1996</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Copsychus sechellarum</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high</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no</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multi</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w:t>
            </w:r>
            <w:r w:rsidR="00CD43AD" w:rsidRPr="00CD43AD">
              <w:rPr>
                <w:rFonts w:ascii="Times New Roman" w:eastAsia="Times New Roman" w:hAnsi="Times New Roman" w:cs="Times New Roman"/>
                <w:color w:val="000000"/>
                <w:sz w:val="12"/>
                <w:szCs w:val="12"/>
                <w:lang w:val="fr-FR" w:eastAsia="fr-FR"/>
              </w:rPr>
              <w:t>58</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50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mean laying date: 1990</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00CD43AD" w:rsidRPr="00CD43AD">
              <w:rPr>
                <w:rFonts w:ascii="Times New Roman" w:eastAsia="Times New Roman" w:hAnsi="Times New Roman" w:cs="Times New Roman"/>
                <w:color w:val="000000"/>
                <w:sz w:val="12"/>
                <w:szCs w:val="12"/>
                <w:lang w:val="fr-FR" w:eastAsia="fr-FR"/>
              </w:rPr>
              <w:t>689</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543</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10</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22</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Korpimäki &amp; Wiehn, 1998</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Falco tinnunculus</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bird of prey</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high</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yes</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63.</w:t>
            </w:r>
            <w:r w:rsidR="00CD43AD" w:rsidRPr="00CD43AD">
              <w:rPr>
                <w:rFonts w:ascii="Times New Roman" w:eastAsia="Times New Roman" w:hAnsi="Times New Roman" w:cs="Times New Roman"/>
                <w:color w:val="000000"/>
                <w:sz w:val="12"/>
                <w:szCs w:val="12"/>
                <w:lang w:val="fr-FR" w:eastAsia="fr-FR"/>
              </w:rPr>
              <w:t>00</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40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mean laying date: 1986-1988</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061</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096</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42</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23</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Källander &amp; Karlsson, 1993</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Sturnus vulgaris</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gener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low</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yes</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55.</w:t>
            </w:r>
            <w:r w:rsidR="00CD43AD" w:rsidRPr="00CD43AD">
              <w:rPr>
                <w:rFonts w:ascii="Times New Roman" w:eastAsia="Times New Roman" w:hAnsi="Times New Roman" w:cs="Times New Roman"/>
                <w:color w:val="000000"/>
                <w:sz w:val="12"/>
                <w:szCs w:val="12"/>
                <w:lang w:val="fr-FR" w:eastAsia="fr-FR"/>
              </w:rPr>
              <w:t>50</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300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mean laying date: 1982/1985/1990</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w:t>
            </w:r>
            <w:r w:rsidR="00CD43AD" w:rsidRPr="00CD43AD">
              <w:rPr>
                <w:rFonts w:ascii="Times New Roman" w:eastAsia="Times New Roman" w:hAnsi="Times New Roman" w:cs="Times New Roman"/>
                <w:color w:val="000000"/>
                <w:sz w:val="12"/>
                <w:szCs w:val="12"/>
                <w:lang w:val="fr-FR" w:eastAsia="fr-FR"/>
              </w:rPr>
              <w:t>339</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077</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96</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24</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Källander, 1974</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Parus major</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low</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no</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multi</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55.</w:t>
            </w:r>
            <w:r w:rsidR="00CD43AD" w:rsidRPr="00CD43AD">
              <w:rPr>
                <w:rFonts w:ascii="Times New Roman" w:eastAsia="Times New Roman" w:hAnsi="Times New Roman" w:cs="Times New Roman"/>
                <w:color w:val="000000"/>
                <w:sz w:val="12"/>
                <w:szCs w:val="12"/>
                <w:lang w:val="fr-FR" w:eastAsia="fr-FR"/>
              </w:rPr>
              <w:t>50</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300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mean laying date: 1972-1973</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00CD43AD" w:rsidRPr="00CD43AD">
              <w:rPr>
                <w:rFonts w:ascii="Times New Roman" w:eastAsia="Times New Roman" w:hAnsi="Times New Roman" w:cs="Times New Roman"/>
                <w:color w:val="000000"/>
                <w:sz w:val="12"/>
                <w:szCs w:val="12"/>
                <w:lang w:val="fr-FR" w:eastAsia="fr-FR"/>
              </w:rPr>
              <w:t>818</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050</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119</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25</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 xml:space="preserve">Martínez-Padilla </w:t>
            </w:r>
            <w:r w:rsidRPr="00CD43AD">
              <w:rPr>
                <w:rFonts w:ascii="Times New Roman" w:eastAsia="Times New Roman" w:hAnsi="Times New Roman" w:cs="Times New Roman"/>
                <w:i/>
                <w:iCs/>
                <w:color w:val="000000"/>
                <w:sz w:val="12"/>
                <w:szCs w:val="12"/>
                <w:lang w:val="fr-FR" w:eastAsia="fr-FR"/>
              </w:rPr>
              <w:t xml:space="preserve">et </w:t>
            </w:r>
            <w:proofErr w:type="gramStart"/>
            <w:r w:rsidRPr="00CD43AD">
              <w:rPr>
                <w:rFonts w:ascii="Times New Roman" w:eastAsia="Times New Roman" w:hAnsi="Times New Roman" w:cs="Times New Roman"/>
                <w:i/>
                <w:iCs/>
                <w:color w:val="000000"/>
                <w:sz w:val="12"/>
                <w:szCs w:val="12"/>
                <w:lang w:val="fr-FR" w:eastAsia="fr-FR"/>
              </w:rPr>
              <w:t>al</w:t>
            </w:r>
            <w:r w:rsidRPr="00CD43AD">
              <w:rPr>
                <w:rFonts w:ascii="Times New Roman" w:eastAsia="Times New Roman" w:hAnsi="Times New Roman" w:cs="Times New Roman"/>
                <w:color w:val="000000"/>
                <w:sz w:val="12"/>
                <w:szCs w:val="12"/>
                <w:lang w:val="fr-FR" w:eastAsia="fr-FR"/>
              </w:rPr>
              <w:t>.,</w:t>
            </w:r>
            <w:proofErr w:type="gramEnd"/>
            <w:r w:rsidRPr="00CD43AD">
              <w:rPr>
                <w:rFonts w:ascii="Times New Roman" w:eastAsia="Times New Roman" w:hAnsi="Times New Roman" w:cs="Times New Roman"/>
                <w:color w:val="000000"/>
                <w:sz w:val="12"/>
                <w:szCs w:val="12"/>
                <w:lang w:val="fr-FR" w:eastAsia="fr-FR"/>
              </w:rPr>
              <w:t xml:space="preserve"> 2006</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Falco tinnunculus</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bird of prey</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high</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no</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40.</w:t>
            </w:r>
            <w:r w:rsidR="00CD43AD" w:rsidRPr="00CD43AD">
              <w:rPr>
                <w:rFonts w:ascii="Times New Roman" w:eastAsia="Times New Roman" w:hAnsi="Times New Roman" w:cs="Times New Roman"/>
                <w:color w:val="000000"/>
                <w:sz w:val="12"/>
                <w:szCs w:val="12"/>
                <w:lang w:val="fr-FR" w:eastAsia="fr-FR"/>
              </w:rPr>
              <w:t>60</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1300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mean laying date: 2002</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013</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121</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33</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26</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 xml:space="preserve">Meijer </w:t>
            </w:r>
            <w:r w:rsidRPr="00CD43AD">
              <w:rPr>
                <w:rFonts w:ascii="Times New Roman" w:eastAsia="Times New Roman" w:hAnsi="Times New Roman" w:cs="Times New Roman"/>
                <w:i/>
                <w:iCs/>
                <w:color w:val="000000"/>
                <w:sz w:val="12"/>
                <w:szCs w:val="12"/>
                <w:lang w:val="fr-FR" w:eastAsia="fr-FR"/>
              </w:rPr>
              <w:t xml:space="preserve">et </w:t>
            </w:r>
            <w:proofErr w:type="gramStart"/>
            <w:r w:rsidRPr="00CD43AD">
              <w:rPr>
                <w:rFonts w:ascii="Times New Roman" w:eastAsia="Times New Roman" w:hAnsi="Times New Roman" w:cs="Times New Roman"/>
                <w:i/>
                <w:iCs/>
                <w:color w:val="000000"/>
                <w:sz w:val="12"/>
                <w:szCs w:val="12"/>
                <w:lang w:val="fr-FR" w:eastAsia="fr-FR"/>
              </w:rPr>
              <w:t>al</w:t>
            </w:r>
            <w:r w:rsidRPr="00CD43AD">
              <w:rPr>
                <w:rFonts w:ascii="Times New Roman" w:eastAsia="Times New Roman" w:hAnsi="Times New Roman" w:cs="Times New Roman"/>
                <w:color w:val="000000"/>
                <w:sz w:val="12"/>
                <w:szCs w:val="12"/>
                <w:lang w:val="fr-FR" w:eastAsia="fr-FR"/>
              </w:rPr>
              <w:t>.,</w:t>
            </w:r>
            <w:proofErr w:type="gramEnd"/>
            <w:r w:rsidRPr="00CD43AD">
              <w:rPr>
                <w:rFonts w:ascii="Times New Roman" w:eastAsia="Times New Roman" w:hAnsi="Times New Roman" w:cs="Times New Roman"/>
                <w:color w:val="000000"/>
                <w:sz w:val="12"/>
                <w:szCs w:val="12"/>
                <w:lang w:val="fr-FR" w:eastAsia="fr-FR"/>
              </w:rPr>
              <w:t xml:space="preserve"> 1988</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Falco tinnunculus</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bird of prey</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high</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no</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53.</w:t>
            </w:r>
            <w:r w:rsidR="00CD43AD" w:rsidRPr="00CD43AD">
              <w:rPr>
                <w:rFonts w:ascii="Times New Roman" w:eastAsia="Times New Roman" w:hAnsi="Times New Roman" w:cs="Times New Roman"/>
                <w:color w:val="000000"/>
                <w:sz w:val="12"/>
                <w:szCs w:val="12"/>
                <w:lang w:val="fr-FR" w:eastAsia="fr-FR"/>
              </w:rPr>
              <w:t>33</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eastAsia="fr-FR"/>
              </w:rPr>
            </w:pPr>
            <w:r w:rsidRPr="00CD43AD">
              <w:rPr>
                <w:rFonts w:ascii="Times New Roman" w:eastAsia="Times New Roman" w:hAnsi="Times New Roman" w:cs="Times New Roman"/>
                <w:color w:val="000000"/>
                <w:sz w:val="12"/>
                <w:szCs w:val="12"/>
                <w:lang w:eastAsia="fr-FR"/>
              </w:rPr>
              <w:t>mean laying date: 1978-1980/1985-1986 (early feeding)</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849</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112</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49</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27</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 xml:space="preserve">Millon </w:t>
            </w:r>
            <w:r w:rsidRPr="00CD43AD">
              <w:rPr>
                <w:rFonts w:ascii="Times New Roman" w:eastAsia="Times New Roman" w:hAnsi="Times New Roman" w:cs="Times New Roman"/>
                <w:i/>
                <w:iCs/>
                <w:color w:val="000000"/>
                <w:sz w:val="12"/>
                <w:szCs w:val="12"/>
                <w:lang w:val="fr-FR" w:eastAsia="fr-FR"/>
              </w:rPr>
              <w:t xml:space="preserve">et </w:t>
            </w:r>
            <w:proofErr w:type="gramStart"/>
            <w:r w:rsidRPr="00CD43AD">
              <w:rPr>
                <w:rFonts w:ascii="Times New Roman" w:eastAsia="Times New Roman" w:hAnsi="Times New Roman" w:cs="Times New Roman"/>
                <w:i/>
                <w:iCs/>
                <w:color w:val="000000"/>
                <w:sz w:val="12"/>
                <w:szCs w:val="12"/>
                <w:lang w:val="fr-FR" w:eastAsia="fr-FR"/>
              </w:rPr>
              <w:t>al</w:t>
            </w:r>
            <w:r w:rsidRPr="00CD43AD">
              <w:rPr>
                <w:rFonts w:ascii="Times New Roman" w:eastAsia="Times New Roman" w:hAnsi="Times New Roman" w:cs="Times New Roman"/>
                <w:color w:val="000000"/>
                <w:sz w:val="12"/>
                <w:szCs w:val="12"/>
                <w:lang w:val="fr-FR" w:eastAsia="fr-FR"/>
              </w:rPr>
              <w:t>.,</w:t>
            </w:r>
            <w:proofErr w:type="gramEnd"/>
            <w:r w:rsidRPr="00CD43AD">
              <w:rPr>
                <w:rFonts w:ascii="Times New Roman" w:eastAsia="Times New Roman" w:hAnsi="Times New Roman" w:cs="Times New Roman"/>
                <w:color w:val="000000"/>
                <w:sz w:val="12"/>
                <w:szCs w:val="12"/>
                <w:lang w:val="fr-FR" w:eastAsia="fr-FR"/>
              </w:rPr>
              <w:t xml:space="preserve"> 2008</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Circus pygargus</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bird of prey</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high</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yes</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46.</w:t>
            </w:r>
            <w:r w:rsidR="00CD43AD" w:rsidRPr="00CD43AD">
              <w:rPr>
                <w:rFonts w:ascii="Times New Roman" w:eastAsia="Times New Roman" w:hAnsi="Times New Roman" w:cs="Times New Roman"/>
                <w:color w:val="000000"/>
                <w:sz w:val="12"/>
                <w:szCs w:val="12"/>
                <w:lang w:val="fr-FR" w:eastAsia="fr-FR"/>
              </w:rPr>
              <w:t>10</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50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eastAsia="fr-FR"/>
              </w:rPr>
            </w:pPr>
            <w:r w:rsidRPr="00CD43AD">
              <w:rPr>
                <w:rFonts w:ascii="Times New Roman" w:eastAsia="Times New Roman" w:hAnsi="Times New Roman" w:cs="Times New Roman"/>
                <w:color w:val="000000"/>
                <w:sz w:val="12"/>
                <w:szCs w:val="12"/>
                <w:lang w:eastAsia="fr-FR"/>
              </w:rPr>
              <w:t>mean laying date: all years (sites DS/R0)</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298</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074</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84</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28</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Nakamura, 1995</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Prunella collaris</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intermediate</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yes</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multi</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36.</w:t>
            </w:r>
            <w:r w:rsidR="00CD43AD" w:rsidRPr="00CD43AD">
              <w:rPr>
                <w:rFonts w:ascii="Times New Roman" w:eastAsia="Times New Roman" w:hAnsi="Times New Roman" w:cs="Times New Roman"/>
                <w:color w:val="000000"/>
                <w:sz w:val="12"/>
                <w:szCs w:val="12"/>
                <w:lang w:val="fr-FR" w:eastAsia="fr-FR"/>
              </w:rPr>
              <w:t>10</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2813</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eastAsia="fr-FR"/>
              </w:rPr>
            </w:pPr>
            <w:r w:rsidRPr="00CD43AD">
              <w:rPr>
                <w:rFonts w:ascii="Times New Roman" w:eastAsia="Times New Roman" w:hAnsi="Times New Roman" w:cs="Times New Roman"/>
                <w:color w:val="000000"/>
                <w:sz w:val="12"/>
                <w:szCs w:val="12"/>
                <w:lang w:eastAsia="fr-FR"/>
              </w:rPr>
              <w:t>mean laying date: 1986-1989 - young &amp; old females</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00CD43AD" w:rsidRPr="00CD43AD">
              <w:rPr>
                <w:rFonts w:ascii="Times New Roman" w:eastAsia="Times New Roman" w:hAnsi="Times New Roman" w:cs="Times New Roman"/>
                <w:color w:val="000000"/>
                <w:sz w:val="12"/>
                <w:szCs w:val="12"/>
                <w:lang w:val="fr-FR" w:eastAsia="fr-FR"/>
              </w:rPr>
              <w:t>033</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065</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70</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29</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Nilsson, 1994/Nilsson &amp; Svensson, 1993</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Cyanistes caeruleus</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intermediate</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no</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55.</w:t>
            </w:r>
            <w:r w:rsidR="00CD43AD" w:rsidRPr="00CD43AD">
              <w:rPr>
                <w:rFonts w:ascii="Times New Roman" w:eastAsia="Times New Roman" w:hAnsi="Times New Roman" w:cs="Times New Roman"/>
                <w:color w:val="000000"/>
                <w:sz w:val="12"/>
                <w:szCs w:val="12"/>
                <w:lang w:val="fr-FR" w:eastAsia="fr-FR"/>
              </w:rPr>
              <w:t>67</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80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mean laying date: 1990-1991</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775</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031</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229</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30</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 xml:space="preserve">Pihlaja </w:t>
            </w:r>
            <w:r w:rsidRPr="00CD43AD">
              <w:rPr>
                <w:rFonts w:ascii="Times New Roman" w:eastAsia="Times New Roman" w:hAnsi="Times New Roman" w:cs="Times New Roman"/>
                <w:i/>
                <w:iCs/>
                <w:color w:val="000000"/>
                <w:sz w:val="12"/>
                <w:szCs w:val="12"/>
                <w:lang w:val="fr-FR" w:eastAsia="fr-FR"/>
              </w:rPr>
              <w:t xml:space="preserve">et </w:t>
            </w:r>
            <w:proofErr w:type="gramStart"/>
            <w:r w:rsidRPr="00CD43AD">
              <w:rPr>
                <w:rFonts w:ascii="Times New Roman" w:eastAsia="Times New Roman" w:hAnsi="Times New Roman" w:cs="Times New Roman"/>
                <w:i/>
                <w:iCs/>
                <w:color w:val="000000"/>
                <w:sz w:val="12"/>
                <w:szCs w:val="12"/>
                <w:lang w:val="fr-FR" w:eastAsia="fr-FR"/>
              </w:rPr>
              <w:t>al</w:t>
            </w:r>
            <w:r w:rsidRPr="00CD43AD">
              <w:rPr>
                <w:rFonts w:ascii="Times New Roman" w:eastAsia="Times New Roman" w:hAnsi="Times New Roman" w:cs="Times New Roman"/>
                <w:color w:val="000000"/>
                <w:sz w:val="12"/>
                <w:szCs w:val="12"/>
                <w:lang w:val="fr-FR" w:eastAsia="fr-FR"/>
              </w:rPr>
              <w:t>.,</w:t>
            </w:r>
            <w:proofErr w:type="gramEnd"/>
            <w:r w:rsidRPr="00CD43AD">
              <w:rPr>
                <w:rFonts w:ascii="Times New Roman" w:eastAsia="Times New Roman" w:hAnsi="Times New Roman" w:cs="Times New Roman"/>
                <w:color w:val="000000"/>
                <w:sz w:val="12"/>
                <w:szCs w:val="12"/>
                <w:lang w:val="fr-FR" w:eastAsia="fr-FR"/>
              </w:rPr>
              <w:t xml:space="preserve"> 2006</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Pica pica</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corvid</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gener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high</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no</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62.</w:t>
            </w:r>
            <w:r w:rsidR="00CD43AD" w:rsidRPr="00CD43AD">
              <w:rPr>
                <w:rFonts w:ascii="Times New Roman" w:eastAsia="Times New Roman" w:hAnsi="Times New Roman" w:cs="Times New Roman"/>
                <w:color w:val="000000"/>
                <w:sz w:val="12"/>
                <w:szCs w:val="12"/>
                <w:lang w:val="fr-FR" w:eastAsia="fr-FR"/>
              </w:rPr>
              <w:t>00</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125</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mean laying date: 2002</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154</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255</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16</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31</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Poole, 1985</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Pandion haliaetus</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bird of prey</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high</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yes</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40.</w:t>
            </w:r>
            <w:r w:rsidR="00CD43AD" w:rsidRPr="00CD43AD">
              <w:rPr>
                <w:rFonts w:ascii="Times New Roman" w:eastAsia="Times New Roman" w:hAnsi="Times New Roman" w:cs="Times New Roman"/>
                <w:color w:val="000000"/>
                <w:sz w:val="12"/>
                <w:szCs w:val="12"/>
                <w:lang w:val="fr-FR" w:eastAsia="fr-FR"/>
              </w:rPr>
              <w:t>53</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15</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mean laying date: 1980</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550</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519</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8</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32</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Ramsay &amp; Houston, 1998</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Cyanistes caeruleus</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high</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no</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56.</w:t>
            </w:r>
            <w:r w:rsidR="00CD43AD" w:rsidRPr="00CD43AD">
              <w:rPr>
                <w:rFonts w:ascii="Times New Roman" w:eastAsia="Times New Roman" w:hAnsi="Times New Roman" w:cs="Times New Roman"/>
                <w:color w:val="000000"/>
                <w:sz w:val="12"/>
                <w:szCs w:val="12"/>
                <w:lang w:val="fr-FR" w:eastAsia="fr-FR"/>
              </w:rPr>
              <w:t>13</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100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eastAsia="fr-FR"/>
              </w:rPr>
            </w:pPr>
            <w:r w:rsidRPr="00CD43AD">
              <w:rPr>
                <w:rFonts w:ascii="Times New Roman" w:eastAsia="Times New Roman" w:hAnsi="Times New Roman" w:cs="Times New Roman"/>
                <w:color w:val="000000"/>
                <w:sz w:val="12"/>
                <w:szCs w:val="12"/>
                <w:lang w:eastAsia="fr-FR"/>
              </w:rPr>
              <w:t>mean laying date: 1995 (high protein treatment)</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438</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102</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40</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33</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 xml:space="preserve">Reynolds </w:t>
            </w:r>
            <w:r w:rsidRPr="00CD43AD">
              <w:rPr>
                <w:rFonts w:ascii="Times New Roman" w:eastAsia="Times New Roman" w:hAnsi="Times New Roman" w:cs="Times New Roman"/>
                <w:i/>
                <w:iCs/>
                <w:color w:val="000000"/>
                <w:sz w:val="12"/>
                <w:szCs w:val="12"/>
                <w:lang w:val="fr-FR" w:eastAsia="fr-FR"/>
              </w:rPr>
              <w:t xml:space="preserve">et </w:t>
            </w:r>
            <w:proofErr w:type="gramStart"/>
            <w:r w:rsidRPr="00CD43AD">
              <w:rPr>
                <w:rFonts w:ascii="Times New Roman" w:eastAsia="Times New Roman" w:hAnsi="Times New Roman" w:cs="Times New Roman"/>
                <w:i/>
                <w:iCs/>
                <w:color w:val="000000"/>
                <w:sz w:val="12"/>
                <w:szCs w:val="12"/>
                <w:lang w:val="fr-FR" w:eastAsia="fr-FR"/>
              </w:rPr>
              <w:t>al</w:t>
            </w:r>
            <w:r w:rsidRPr="00CD43AD">
              <w:rPr>
                <w:rFonts w:ascii="Times New Roman" w:eastAsia="Times New Roman" w:hAnsi="Times New Roman" w:cs="Times New Roman"/>
                <w:color w:val="000000"/>
                <w:sz w:val="12"/>
                <w:szCs w:val="12"/>
                <w:lang w:val="fr-FR" w:eastAsia="fr-FR"/>
              </w:rPr>
              <w:t>.,</w:t>
            </w:r>
            <w:proofErr w:type="gramEnd"/>
            <w:r w:rsidRPr="00CD43AD">
              <w:rPr>
                <w:rFonts w:ascii="Times New Roman" w:eastAsia="Times New Roman" w:hAnsi="Times New Roman" w:cs="Times New Roman"/>
                <w:color w:val="000000"/>
                <w:sz w:val="12"/>
                <w:szCs w:val="12"/>
                <w:lang w:val="fr-FR" w:eastAsia="fr-FR"/>
              </w:rPr>
              <w:t xml:space="preserve"> 2003</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Aphelocoma coerulescens</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corvid</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high</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no</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27.</w:t>
            </w:r>
            <w:r w:rsidR="00CD43AD" w:rsidRPr="00CD43AD">
              <w:rPr>
                <w:rFonts w:ascii="Times New Roman" w:eastAsia="Times New Roman" w:hAnsi="Times New Roman" w:cs="Times New Roman"/>
                <w:color w:val="000000"/>
                <w:sz w:val="12"/>
                <w:szCs w:val="12"/>
                <w:lang w:val="fr-FR" w:eastAsia="fr-FR"/>
              </w:rPr>
              <w:t>17</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53</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eastAsia="fr-FR"/>
              </w:rPr>
            </w:pPr>
            <w:r w:rsidRPr="00CD43AD">
              <w:rPr>
                <w:rFonts w:ascii="Times New Roman" w:eastAsia="Times New Roman" w:hAnsi="Times New Roman" w:cs="Times New Roman"/>
                <w:color w:val="000000"/>
                <w:sz w:val="12"/>
                <w:szCs w:val="12"/>
                <w:lang w:eastAsia="fr-FR"/>
              </w:rPr>
              <w:t>mean laying date: 2000-2001 (high fat/high protein treatment)</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00CD43AD" w:rsidRPr="00CD43AD">
              <w:rPr>
                <w:rFonts w:ascii="Times New Roman" w:eastAsia="Times New Roman" w:hAnsi="Times New Roman" w:cs="Times New Roman"/>
                <w:color w:val="000000"/>
                <w:sz w:val="12"/>
                <w:szCs w:val="12"/>
                <w:lang w:val="fr-FR" w:eastAsia="fr-FR"/>
              </w:rPr>
              <w:t>692</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085</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76</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34</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 xml:space="preserve">Robb </w:t>
            </w:r>
            <w:r w:rsidRPr="00CD43AD">
              <w:rPr>
                <w:rFonts w:ascii="Times New Roman" w:eastAsia="Times New Roman" w:hAnsi="Times New Roman" w:cs="Times New Roman"/>
                <w:i/>
                <w:iCs/>
                <w:color w:val="000000"/>
                <w:sz w:val="12"/>
                <w:szCs w:val="12"/>
                <w:lang w:val="fr-FR" w:eastAsia="fr-FR"/>
              </w:rPr>
              <w:t xml:space="preserve">et </w:t>
            </w:r>
            <w:proofErr w:type="gramStart"/>
            <w:r w:rsidRPr="00CD43AD">
              <w:rPr>
                <w:rFonts w:ascii="Times New Roman" w:eastAsia="Times New Roman" w:hAnsi="Times New Roman" w:cs="Times New Roman"/>
                <w:i/>
                <w:iCs/>
                <w:color w:val="000000"/>
                <w:sz w:val="12"/>
                <w:szCs w:val="12"/>
                <w:lang w:val="fr-FR" w:eastAsia="fr-FR"/>
              </w:rPr>
              <w:t>al</w:t>
            </w:r>
            <w:r w:rsidRPr="00CD43AD">
              <w:rPr>
                <w:rFonts w:ascii="Times New Roman" w:eastAsia="Times New Roman" w:hAnsi="Times New Roman" w:cs="Times New Roman"/>
                <w:color w:val="000000"/>
                <w:sz w:val="12"/>
                <w:szCs w:val="12"/>
                <w:lang w:val="fr-FR" w:eastAsia="fr-FR"/>
              </w:rPr>
              <w:t>.,</w:t>
            </w:r>
            <w:proofErr w:type="gramEnd"/>
            <w:r w:rsidRPr="00CD43AD">
              <w:rPr>
                <w:rFonts w:ascii="Times New Roman" w:eastAsia="Times New Roman" w:hAnsi="Times New Roman" w:cs="Times New Roman"/>
                <w:color w:val="000000"/>
                <w:sz w:val="12"/>
                <w:szCs w:val="12"/>
                <w:lang w:val="fr-FR" w:eastAsia="fr-FR"/>
              </w:rPr>
              <w:t xml:space="preserve"> 2008</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Cyanistes caeruleus</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high</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no</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54.</w:t>
            </w:r>
            <w:r w:rsidR="00CD43AD" w:rsidRPr="00CD43AD">
              <w:rPr>
                <w:rFonts w:ascii="Times New Roman" w:eastAsia="Times New Roman" w:hAnsi="Times New Roman" w:cs="Times New Roman"/>
                <w:color w:val="000000"/>
                <w:sz w:val="12"/>
                <w:szCs w:val="12"/>
                <w:lang w:val="fr-FR" w:eastAsia="fr-FR"/>
              </w:rPr>
              <w:t>33</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50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mean laying date: 2006</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525</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056</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76</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35</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Sanz &amp; Moreno, 1995</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Ficedula hypoleuca</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high</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yes</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40.</w:t>
            </w:r>
            <w:r w:rsidR="00CD43AD" w:rsidRPr="00CD43AD">
              <w:rPr>
                <w:rFonts w:ascii="Times New Roman" w:eastAsia="Times New Roman" w:hAnsi="Times New Roman" w:cs="Times New Roman"/>
                <w:color w:val="000000"/>
                <w:sz w:val="12"/>
                <w:szCs w:val="12"/>
                <w:lang w:val="fr-FR" w:eastAsia="fr-FR"/>
              </w:rPr>
              <w:t>80</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1900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mean laying date: 1993</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044</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133</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30</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36</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Scheuerlein &amp; Gwinner, 2002</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Saxicola torquatus</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intermediate</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no</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multi</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3.</w:t>
            </w:r>
            <w:r w:rsidR="00CD43AD" w:rsidRPr="00CD43AD">
              <w:rPr>
                <w:rFonts w:ascii="Times New Roman" w:eastAsia="Times New Roman" w:hAnsi="Times New Roman" w:cs="Times New Roman"/>
                <w:color w:val="000000"/>
                <w:sz w:val="12"/>
                <w:szCs w:val="12"/>
                <w:lang w:val="fr-FR" w:eastAsia="fr-FR"/>
              </w:rPr>
              <w:t>25</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2700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mean laying date: 1996</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w:t>
            </w:r>
            <w:r w:rsidR="00CD43AD" w:rsidRPr="00CD43AD">
              <w:rPr>
                <w:rFonts w:ascii="Times New Roman" w:eastAsia="Times New Roman" w:hAnsi="Times New Roman" w:cs="Times New Roman"/>
                <w:color w:val="000000"/>
                <w:sz w:val="12"/>
                <w:szCs w:val="12"/>
                <w:lang w:val="fr-FR" w:eastAsia="fr-FR"/>
              </w:rPr>
              <w:t>081</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343</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18</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37</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Schoech, 1996</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Aphelocoma coerulescens</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corvid</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high</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no</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27.</w:t>
            </w:r>
            <w:r w:rsidR="00CD43AD" w:rsidRPr="00CD43AD">
              <w:rPr>
                <w:rFonts w:ascii="Times New Roman" w:eastAsia="Times New Roman" w:hAnsi="Times New Roman" w:cs="Times New Roman"/>
                <w:color w:val="000000"/>
                <w:sz w:val="12"/>
                <w:szCs w:val="12"/>
                <w:lang w:val="fr-FR" w:eastAsia="fr-FR"/>
              </w:rPr>
              <w:t>17</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53</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mean laying date: 1993</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w:t>
            </w:r>
            <w:r w:rsidR="00CD43AD" w:rsidRPr="00CD43AD">
              <w:rPr>
                <w:rFonts w:ascii="Times New Roman" w:eastAsia="Times New Roman" w:hAnsi="Times New Roman" w:cs="Times New Roman"/>
                <w:color w:val="000000"/>
                <w:sz w:val="12"/>
                <w:szCs w:val="12"/>
                <w:lang w:val="fr-FR" w:eastAsia="fr-FR"/>
              </w:rPr>
              <w:t>456</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225</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38</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38</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 xml:space="preserve">Smith </w:t>
            </w:r>
            <w:r w:rsidRPr="006C7113">
              <w:rPr>
                <w:rFonts w:ascii="Times New Roman" w:eastAsia="Times New Roman" w:hAnsi="Times New Roman" w:cs="Times New Roman"/>
                <w:i/>
                <w:color w:val="000000"/>
                <w:sz w:val="12"/>
                <w:szCs w:val="12"/>
                <w:lang w:val="fr-FR" w:eastAsia="fr-FR"/>
              </w:rPr>
              <w:t xml:space="preserve">et </w:t>
            </w:r>
            <w:proofErr w:type="gramStart"/>
            <w:r w:rsidRPr="006C7113">
              <w:rPr>
                <w:rFonts w:ascii="Times New Roman" w:eastAsia="Times New Roman" w:hAnsi="Times New Roman" w:cs="Times New Roman"/>
                <w:i/>
                <w:color w:val="000000"/>
                <w:sz w:val="12"/>
                <w:szCs w:val="12"/>
                <w:lang w:val="fr-FR" w:eastAsia="fr-FR"/>
              </w:rPr>
              <w:t>al</w:t>
            </w:r>
            <w:r w:rsidRPr="00CD43AD">
              <w:rPr>
                <w:rFonts w:ascii="Times New Roman" w:eastAsia="Times New Roman" w:hAnsi="Times New Roman" w:cs="Times New Roman"/>
                <w:color w:val="000000"/>
                <w:sz w:val="12"/>
                <w:szCs w:val="12"/>
                <w:lang w:val="fr-FR" w:eastAsia="fr-FR"/>
              </w:rPr>
              <w:t>.,</w:t>
            </w:r>
            <w:proofErr w:type="gramEnd"/>
            <w:r w:rsidRPr="00CD43AD">
              <w:rPr>
                <w:rFonts w:ascii="Times New Roman" w:eastAsia="Times New Roman" w:hAnsi="Times New Roman" w:cs="Times New Roman"/>
                <w:color w:val="000000"/>
                <w:sz w:val="12"/>
                <w:szCs w:val="12"/>
                <w:lang w:val="fr-FR" w:eastAsia="fr-FR"/>
              </w:rPr>
              <w:t xml:space="preserve"> 1980</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Melospiza melodia</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low</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no</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multi</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48.</w:t>
            </w:r>
            <w:r w:rsidR="00CD43AD" w:rsidRPr="00CD43AD">
              <w:rPr>
                <w:rFonts w:ascii="Times New Roman" w:eastAsia="Times New Roman" w:hAnsi="Times New Roman" w:cs="Times New Roman"/>
                <w:color w:val="000000"/>
                <w:sz w:val="12"/>
                <w:szCs w:val="12"/>
                <w:lang w:val="fr-FR" w:eastAsia="fr-FR"/>
              </w:rPr>
              <w:t>63</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eastAsia="fr-FR"/>
              </w:rPr>
            </w:pPr>
            <w:r w:rsidRPr="00CD43AD">
              <w:rPr>
                <w:rFonts w:ascii="Times New Roman" w:eastAsia="Times New Roman" w:hAnsi="Times New Roman" w:cs="Times New Roman"/>
                <w:color w:val="000000"/>
                <w:sz w:val="12"/>
                <w:szCs w:val="12"/>
                <w:lang w:eastAsia="fr-FR"/>
              </w:rPr>
              <w:t>mean laying date: 1979 (known access to feeders)</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00CD43AD" w:rsidRPr="00CD43AD">
              <w:rPr>
                <w:rFonts w:ascii="Times New Roman" w:eastAsia="Times New Roman" w:hAnsi="Times New Roman" w:cs="Times New Roman"/>
                <w:color w:val="000000"/>
                <w:sz w:val="12"/>
                <w:szCs w:val="12"/>
                <w:lang w:val="fr-FR" w:eastAsia="fr-FR"/>
              </w:rPr>
              <w:t>233</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236</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29</w:t>
            </w:r>
          </w:p>
        </w:tc>
      </w:tr>
      <w:tr w:rsidR="00CD43AD" w:rsidRPr="00CD43AD" w:rsidTr="00CD43AD">
        <w:trPr>
          <w:trHeight w:val="165"/>
          <w:jc w:val="center"/>
        </w:trPr>
        <w:tc>
          <w:tcPr>
            <w:tcW w:w="2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39</w:t>
            </w:r>
          </w:p>
        </w:tc>
        <w:tc>
          <w:tcPr>
            <w:tcW w:w="230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Soler &amp; Soler, 1996</w:t>
            </w:r>
          </w:p>
        </w:tc>
        <w:tc>
          <w:tcPr>
            <w:tcW w:w="196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Corvus monedula</w:t>
            </w:r>
          </w:p>
        </w:tc>
        <w:tc>
          <w:tcPr>
            <w:tcW w:w="9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corvid</w:t>
            </w:r>
          </w:p>
        </w:tc>
        <w:tc>
          <w:tcPr>
            <w:tcW w:w="4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gener</w:t>
            </w:r>
          </w:p>
        </w:tc>
        <w:tc>
          <w:tcPr>
            <w:tcW w:w="9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high</w:t>
            </w:r>
          </w:p>
        </w:tc>
        <w:tc>
          <w:tcPr>
            <w:tcW w:w="82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no</w:t>
            </w:r>
          </w:p>
        </w:tc>
        <w:tc>
          <w:tcPr>
            <w:tcW w:w="104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37.</w:t>
            </w:r>
            <w:r w:rsidR="00CD43AD" w:rsidRPr="00CD43AD">
              <w:rPr>
                <w:rFonts w:ascii="Times New Roman" w:eastAsia="Times New Roman" w:hAnsi="Times New Roman" w:cs="Times New Roman"/>
                <w:color w:val="000000"/>
                <w:sz w:val="12"/>
                <w:szCs w:val="12"/>
                <w:lang w:val="fr-FR" w:eastAsia="fr-FR"/>
              </w:rPr>
              <w:t>30</w:t>
            </w:r>
          </w:p>
        </w:tc>
        <w:tc>
          <w:tcPr>
            <w:tcW w:w="760" w:type="dxa"/>
            <w:tcBorders>
              <w:top w:val="nil"/>
              <w:left w:val="nil"/>
              <w:bottom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1000</w:t>
            </w:r>
          </w:p>
        </w:tc>
        <w:tc>
          <w:tcPr>
            <w:tcW w:w="3480" w:type="dxa"/>
            <w:tcBorders>
              <w:top w:val="nil"/>
              <w:left w:val="nil"/>
              <w:bottom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mean laying date: 1983</w:t>
            </w:r>
          </w:p>
        </w:tc>
        <w:tc>
          <w:tcPr>
            <w:tcW w:w="4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519</w:t>
            </w:r>
          </w:p>
        </w:tc>
        <w:tc>
          <w:tcPr>
            <w:tcW w:w="680" w:type="dxa"/>
            <w:tcBorders>
              <w:top w:val="nil"/>
              <w:left w:val="nil"/>
              <w:bottom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137</w:t>
            </w:r>
          </w:p>
        </w:tc>
        <w:tc>
          <w:tcPr>
            <w:tcW w:w="460" w:type="dxa"/>
            <w:tcBorders>
              <w:top w:val="nil"/>
              <w:left w:val="nil"/>
              <w:bottom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31</w:t>
            </w:r>
          </w:p>
        </w:tc>
      </w:tr>
      <w:tr w:rsidR="00CD43AD" w:rsidRPr="00CD43AD" w:rsidTr="00CD43AD">
        <w:trPr>
          <w:trHeight w:val="165"/>
          <w:jc w:val="center"/>
        </w:trPr>
        <w:tc>
          <w:tcPr>
            <w:tcW w:w="280" w:type="dxa"/>
            <w:tcBorders>
              <w:top w:val="nil"/>
              <w:left w:val="nil"/>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40</w:t>
            </w:r>
          </w:p>
        </w:tc>
        <w:tc>
          <w:tcPr>
            <w:tcW w:w="2300" w:type="dxa"/>
            <w:tcBorders>
              <w:top w:val="nil"/>
              <w:left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Spottiswoode, 2009</w:t>
            </w:r>
          </w:p>
        </w:tc>
        <w:tc>
          <w:tcPr>
            <w:tcW w:w="1960" w:type="dxa"/>
            <w:tcBorders>
              <w:top w:val="nil"/>
              <w:left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Philetairus socius</w:t>
            </w:r>
          </w:p>
        </w:tc>
        <w:tc>
          <w:tcPr>
            <w:tcW w:w="920" w:type="dxa"/>
            <w:tcBorders>
              <w:top w:val="nil"/>
              <w:left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small passerine</w:t>
            </w:r>
          </w:p>
        </w:tc>
        <w:tc>
          <w:tcPr>
            <w:tcW w:w="420" w:type="dxa"/>
            <w:tcBorders>
              <w:top w:val="nil"/>
              <w:left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other</w:t>
            </w:r>
          </w:p>
        </w:tc>
        <w:tc>
          <w:tcPr>
            <w:tcW w:w="980" w:type="dxa"/>
            <w:tcBorders>
              <w:top w:val="nil"/>
              <w:left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intermediate</w:t>
            </w:r>
          </w:p>
        </w:tc>
        <w:tc>
          <w:tcPr>
            <w:tcW w:w="820" w:type="dxa"/>
            <w:tcBorders>
              <w:top w:val="nil"/>
              <w:left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no</w:t>
            </w:r>
          </w:p>
        </w:tc>
        <w:tc>
          <w:tcPr>
            <w:tcW w:w="1040" w:type="dxa"/>
            <w:tcBorders>
              <w:top w:val="nil"/>
              <w:left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multi</w:t>
            </w:r>
          </w:p>
        </w:tc>
        <w:tc>
          <w:tcPr>
            <w:tcW w:w="700" w:type="dxa"/>
            <w:tcBorders>
              <w:top w:val="nil"/>
              <w:left w:val="nil"/>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24.</w:t>
            </w:r>
            <w:r w:rsidR="00CD43AD" w:rsidRPr="00CD43AD">
              <w:rPr>
                <w:rFonts w:ascii="Times New Roman" w:eastAsia="Times New Roman" w:hAnsi="Times New Roman" w:cs="Times New Roman"/>
                <w:color w:val="000000"/>
                <w:sz w:val="12"/>
                <w:szCs w:val="12"/>
                <w:lang w:val="fr-FR" w:eastAsia="fr-FR"/>
              </w:rPr>
              <w:t>67</w:t>
            </w:r>
          </w:p>
        </w:tc>
        <w:tc>
          <w:tcPr>
            <w:tcW w:w="760" w:type="dxa"/>
            <w:tcBorders>
              <w:top w:val="nil"/>
              <w:left w:val="nil"/>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1200</w:t>
            </w:r>
          </w:p>
        </w:tc>
        <w:tc>
          <w:tcPr>
            <w:tcW w:w="3480" w:type="dxa"/>
            <w:tcBorders>
              <w:top w:val="nil"/>
              <w:left w:val="nil"/>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mean laying date: 2004</w:t>
            </w:r>
          </w:p>
        </w:tc>
        <w:tc>
          <w:tcPr>
            <w:tcW w:w="480" w:type="dxa"/>
            <w:tcBorders>
              <w:top w:val="nil"/>
              <w:left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w:t>
            </w:r>
            <w:r w:rsidR="00CD43AD" w:rsidRPr="00CD43AD">
              <w:rPr>
                <w:rFonts w:ascii="Times New Roman" w:eastAsia="Times New Roman" w:hAnsi="Times New Roman" w:cs="Times New Roman"/>
                <w:color w:val="000000"/>
                <w:sz w:val="12"/>
                <w:szCs w:val="12"/>
                <w:lang w:val="fr-FR" w:eastAsia="fr-FR"/>
              </w:rPr>
              <w:t>477</w:t>
            </w:r>
          </w:p>
        </w:tc>
        <w:tc>
          <w:tcPr>
            <w:tcW w:w="680" w:type="dxa"/>
            <w:tcBorders>
              <w:top w:val="nil"/>
              <w:left w:val="nil"/>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073</w:t>
            </w:r>
          </w:p>
        </w:tc>
        <w:tc>
          <w:tcPr>
            <w:tcW w:w="460" w:type="dxa"/>
            <w:tcBorders>
              <w:top w:val="nil"/>
              <w:left w:val="nil"/>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98</w:t>
            </w:r>
          </w:p>
        </w:tc>
      </w:tr>
      <w:tr w:rsidR="00CD43AD" w:rsidRPr="00CD43AD" w:rsidTr="00CD43AD">
        <w:trPr>
          <w:trHeight w:val="165"/>
          <w:jc w:val="center"/>
        </w:trPr>
        <w:tc>
          <w:tcPr>
            <w:tcW w:w="280" w:type="dxa"/>
            <w:tcBorders>
              <w:top w:val="nil"/>
              <w:left w:val="nil"/>
              <w:bottom w:val="single" w:sz="4" w:space="0" w:color="auto"/>
              <w:right w:val="nil"/>
            </w:tcBorders>
            <w:shd w:val="clear" w:color="auto" w:fill="auto"/>
            <w:noWrap/>
            <w:vAlign w:val="center"/>
            <w:hideMark/>
          </w:tcPr>
          <w:p w:rsidR="00CD43AD" w:rsidRPr="00CD43AD" w:rsidRDefault="00CD43AD" w:rsidP="00CD43AD">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41</w:t>
            </w:r>
          </w:p>
        </w:tc>
        <w:tc>
          <w:tcPr>
            <w:tcW w:w="2300" w:type="dxa"/>
            <w:tcBorders>
              <w:top w:val="nil"/>
              <w:left w:val="nil"/>
              <w:bottom w:val="single" w:sz="4" w:space="0" w:color="auto"/>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Wimberger, 1988</w:t>
            </w:r>
          </w:p>
        </w:tc>
        <w:tc>
          <w:tcPr>
            <w:tcW w:w="1960" w:type="dxa"/>
            <w:tcBorders>
              <w:top w:val="nil"/>
              <w:left w:val="nil"/>
              <w:bottom w:val="single" w:sz="4" w:space="0" w:color="auto"/>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i/>
                <w:iCs/>
                <w:color w:val="000000"/>
                <w:sz w:val="12"/>
                <w:szCs w:val="12"/>
                <w:lang w:val="fr-FR" w:eastAsia="fr-FR"/>
              </w:rPr>
            </w:pPr>
            <w:r w:rsidRPr="00CD43AD">
              <w:rPr>
                <w:rFonts w:ascii="Times New Roman" w:eastAsia="Times New Roman" w:hAnsi="Times New Roman" w:cs="Times New Roman"/>
                <w:i/>
                <w:iCs/>
                <w:color w:val="000000"/>
                <w:sz w:val="12"/>
                <w:szCs w:val="12"/>
                <w:lang w:val="fr-FR" w:eastAsia="fr-FR"/>
              </w:rPr>
              <w:t>Agelaius phoeniceus</w:t>
            </w:r>
          </w:p>
        </w:tc>
        <w:tc>
          <w:tcPr>
            <w:tcW w:w="920" w:type="dxa"/>
            <w:tcBorders>
              <w:top w:val="nil"/>
              <w:left w:val="nil"/>
              <w:bottom w:val="single" w:sz="4" w:space="0" w:color="auto"/>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single" w:sz="4" w:space="0" w:color="auto"/>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gener</w:t>
            </w:r>
          </w:p>
        </w:tc>
        <w:tc>
          <w:tcPr>
            <w:tcW w:w="980" w:type="dxa"/>
            <w:tcBorders>
              <w:top w:val="nil"/>
              <w:left w:val="nil"/>
              <w:bottom w:val="single" w:sz="4" w:space="0" w:color="auto"/>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intermediate</w:t>
            </w:r>
          </w:p>
        </w:tc>
        <w:tc>
          <w:tcPr>
            <w:tcW w:w="820" w:type="dxa"/>
            <w:tcBorders>
              <w:top w:val="nil"/>
              <w:left w:val="nil"/>
              <w:bottom w:val="single" w:sz="4" w:space="0" w:color="auto"/>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yes</w:t>
            </w:r>
          </w:p>
        </w:tc>
        <w:tc>
          <w:tcPr>
            <w:tcW w:w="1040" w:type="dxa"/>
            <w:tcBorders>
              <w:top w:val="nil"/>
              <w:left w:val="nil"/>
              <w:bottom w:val="single" w:sz="4" w:space="0" w:color="auto"/>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single</w:t>
            </w:r>
          </w:p>
        </w:tc>
        <w:tc>
          <w:tcPr>
            <w:tcW w:w="700" w:type="dxa"/>
            <w:tcBorders>
              <w:top w:val="nil"/>
              <w:left w:val="nil"/>
              <w:bottom w:val="single" w:sz="4" w:space="0" w:color="auto"/>
              <w:right w:val="nil"/>
            </w:tcBorders>
            <w:shd w:val="clear" w:color="auto" w:fill="auto"/>
            <w:noWrap/>
            <w:vAlign w:val="center"/>
            <w:hideMark/>
          </w:tcPr>
          <w:p w:rsidR="00CD43AD" w:rsidRPr="00CD43AD" w:rsidRDefault="00772F5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47.</w:t>
            </w:r>
            <w:r w:rsidR="00CD43AD" w:rsidRPr="00CD43AD">
              <w:rPr>
                <w:rFonts w:ascii="Times New Roman" w:eastAsia="Times New Roman" w:hAnsi="Times New Roman" w:cs="Times New Roman"/>
                <w:color w:val="000000"/>
                <w:sz w:val="12"/>
                <w:szCs w:val="12"/>
                <w:lang w:val="fr-FR" w:eastAsia="fr-FR"/>
              </w:rPr>
              <w:t>00</w:t>
            </w:r>
          </w:p>
        </w:tc>
        <w:tc>
          <w:tcPr>
            <w:tcW w:w="760" w:type="dxa"/>
            <w:tcBorders>
              <w:top w:val="nil"/>
              <w:left w:val="nil"/>
              <w:bottom w:val="single" w:sz="4" w:space="0" w:color="auto"/>
              <w:right w:val="nil"/>
            </w:tcBorders>
            <w:shd w:val="clear" w:color="auto" w:fill="auto"/>
            <w:noWrap/>
            <w:vAlign w:val="center"/>
            <w:hideMark/>
          </w:tcPr>
          <w:p w:rsidR="00CD43AD" w:rsidRPr="00CD43AD" w:rsidRDefault="00CD43AD" w:rsidP="00923033">
            <w:pPr>
              <w:spacing w:after="0" w:line="240" w:lineRule="auto"/>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325</w:t>
            </w:r>
          </w:p>
        </w:tc>
        <w:tc>
          <w:tcPr>
            <w:tcW w:w="3480" w:type="dxa"/>
            <w:tcBorders>
              <w:top w:val="nil"/>
              <w:left w:val="nil"/>
              <w:bottom w:val="single" w:sz="4" w:space="0" w:color="auto"/>
              <w:right w:val="nil"/>
            </w:tcBorders>
            <w:shd w:val="clear" w:color="auto" w:fill="auto"/>
            <w:noWrap/>
            <w:vAlign w:val="center"/>
            <w:hideMark/>
          </w:tcPr>
          <w:p w:rsidR="00CD43AD" w:rsidRPr="00CD43AD" w:rsidRDefault="00CD43AD" w:rsidP="00CD43AD">
            <w:pPr>
              <w:spacing w:after="0" w:line="240" w:lineRule="auto"/>
              <w:rPr>
                <w:rFonts w:ascii="Times New Roman" w:eastAsia="Times New Roman" w:hAnsi="Times New Roman" w:cs="Times New Roman"/>
                <w:color w:val="000000"/>
                <w:sz w:val="12"/>
                <w:szCs w:val="12"/>
                <w:lang w:eastAsia="fr-FR"/>
              </w:rPr>
            </w:pPr>
            <w:r w:rsidRPr="00CD43AD">
              <w:rPr>
                <w:rFonts w:ascii="Times New Roman" w:eastAsia="Times New Roman" w:hAnsi="Times New Roman" w:cs="Times New Roman"/>
                <w:color w:val="000000"/>
                <w:sz w:val="12"/>
                <w:szCs w:val="12"/>
                <w:lang w:eastAsia="fr-FR"/>
              </w:rPr>
              <w:t>mean laying date: 1981 (Skeleton/Infinity)</w:t>
            </w:r>
          </w:p>
        </w:tc>
        <w:tc>
          <w:tcPr>
            <w:tcW w:w="480" w:type="dxa"/>
            <w:tcBorders>
              <w:top w:val="nil"/>
              <w:left w:val="nil"/>
              <w:bottom w:val="single" w:sz="4" w:space="0" w:color="auto"/>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w:t>
            </w:r>
            <w:r w:rsidR="00CD43AD" w:rsidRPr="00CD43AD">
              <w:rPr>
                <w:rFonts w:ascii="Times New Roman" w:eastAsia="Times New Roman" w:hAnsi="Times New Roman" w:cs="Times New Roman"/>
                <w:color w:val="000000"/>
                <w:sz w:val="12"/>
                <w:szCs w:val="12"/>
                <w:lang w:val="fr-FR" w:eastAsia="fr-FR"/>
              </w:rPr>
              <w:t>187</w:t>
            </w:r>
          </w:p>
        </w:tc>
        <w:tc>
          <w:tcPr>
            <w:tcW w:w="680" w:type="dxa"/>
            <w:tcBorders>
              <w:top w:val="nil"/>
              <w:left w:val="nil"/>
              <w:bottom w:val="single" w:sz="4" w:space="0" w:color="auto"/>
              <w:right w:val="nil"/>
            </w:tcBorders>
            <w:shd w:val="clear" w:color="auto" w:fill="auto"/>
            <w:noWrap/>
            <w:vAlign w:val="center"/>
            <w:hideMark/>
          </w:tcPr>
          <w:p w:rsidR="00CD43AD" w:rsidRPr="00CD43AD" w:rsidRDefault="00772F53" w:rsidP="00772F5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CD43AD" w:rsidRPr="00CD43AD">
              <w:rPr>
                <w:rFonts w:ascii="Times New Roman" w:eastAsia="Times New Roman" w:hAnsi="Times New Roman" w:cs="Times New Roman"/>
                <w:color w:val="000000"/>
                <w:sz w:val="12"/>
                <w:szCs w:val="12"/>
                <w:lang w:val="fr-FR" w:eastAsia="fr-FR"/>
              </w:rPr>
              <w:t>320</w:t>
            </w:r>
          </w:p>
        </w:tc>
        <w:tc>
          <w:tcPr>
            <w:tcW w:w="460" w:type="dxa"/>
            <w:tcBorders>
              <w:top w:val="nil"/>
              <w:left w:val="nil"/>
              <w:bottom w:val="single" w:sz="4" w:space="0" w:color="auto"/>
              <w:right w:val="nil"/>
            </w:tcBorders>
            <w:shd w:val="clear" w:color="auto" w:fill="auto"/>
            <w:noWrap/>
            <w:vAlign w:val="center"/>
            <w:hideMark/>
          </w:tcPr>
          <w:p w:rsidR="00CD43AD" w:rsidRPr="00CD43AD" w:rsidRDefault="00CD43AD" w:rsidP="00772F53">
            <w:pPr>
              <w:spacing w:after="0" w:line="240" w:lineRule="auto"/>
              <w:jc w:val="right"/>
              <w:rPr>
                <w:rFonts w:ascii="Times New Roman" w:eastAsia="Times New Roman" w:hAnsi="Times New Roman" w:cs="Times New Roman"/>
                <w:color w:val="000000"/>
                <w:sz w:val="12"/>
                <w:szCs w:val="12"/>
                <w:lang w:val="fr-FR" w:eastAsia="fr-FR"/>
              </w:rPr>
            </w:pPr>
            <w:r w:rsidRPr="00CD43AD">
              <w:rPr>
                <w:rFonts w:ascii="Times New Roman" w:eastAsia="Times New Roman" w:hAnsi="Times New Roman" w:cs="Times New Roman"/>
                <w:color w:val="000000"/>
                <w:sz w:val="12"/>
                <w:szCs w:val="12"/>
                <w:lang w:val="fr-FR" w:eastAsia="fr-FR"/>
              </w:rPr>
              <w:t>20</w:t>
            </w:r>
          </w:p>
        </w:tc>
      </w:tr>
    </w:tbl>
    <w:p w:rsidR="00F24038" w:rsidRDefault="00F24038" w:rsidP="00067E0E">
      <w:pPr>
        <w:jc w:val="both"/>
        <w:rPr>
          <w:rFonts w:ascii="Times New Roman" w:hAnsi="Times New Roman" w:cs="Times New Roman"/>
          <w:b/>
          <w:sz w:val="24"/>
          <w:szCs w:val="24"/>
        </w:rPr>
      </w:pPr>
    </w:p>
    <w:p w:rsidR="00067E0E" w:rsidRPr="00703806" w:rsidRDefault="00FD7DD9" w:rsidP="00067E0E">
      <w:pPr>
        <w:jc w:val="both"/>
        <w:rPr>
          <w:rFonts w:ascii="Times New Roman" w:hAnsi="Times New Roman" w:cs="Times New Roman"/>
          <w:b/>
          <w:sz w:val="20"/>
          <w:szCs w:val="20"/>
        </w:rPr>
      </w:pPr>
      <w:r w:rsidRPr="00703806">
        <w:rPr>
          <w:rFonts w:ascii="Times New Roman" w:hAnsi="Times New Roman" w:cs="Times New Roman"/>
          <w:b/>
          <w:sz w:val="20"/>
          <w:szCs w:val="20"/>
        </w:rPr>
        <w:t>References</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sz w:val="20"/>
          <w:szCs w:val="20"/>
        </w:rPr>
        <w:fldChar w:fldCharType="begin" w:fldLock="1"/>
      </w:r>
      <w:r w:rsidRPr="00703806">
        <w:rPr>
          <w:sz w:val="20"/>
          <w:szCs w:val="20"/>
          <w:lang w:val="en-US"/>
        </w:rPr>
        <w:instrText xml:space="preserve">ADDIN Mendeley Bibliography CSL_BIBLIOGRAPHY </w:instrText>
      </w:r>
      <w:r w:rsidRPr="00703806">
        <w:rPr>
          <w:sz w:val="20"/>
          <w:szCs w:val="20"/>
        </w:rPr>
        <w:fldChar w:fldCharType="separate"/>
      </w:r>
      <w:r w:rsidRPr="00703806">
        <w:rPr>
          <w:noProof/>
          <w:sz w:val="20"/>
          <w:szCs w:val="20"/>
          <w:lang w:val="en-US"/>
        </w:rPr>
        <w:t xml:space="preserve">Aparicio JM, Bonal R: </w:t>
      </w:r>
      <w:r w:rsidRPr="00703806">
        <w:rPr>
          <w:b/>
          <w:bCs/>
          <w:noProof/>
          <w:sz w:val="20"/>
          <w:szCs w:val="20"/>
          <w:lang w:val="en-US"/>
        </w:rPr>
        <w:t>Effects of food supplementation and habitat selection on timing of lesser kestrel breeding</w:t>
      </w:r>
      <w:r w:rsidRPr="00703806">
        <w:rPr>
          <w:noProof/>
          <w:sz w:val="20"/>
          <w:szCs w:val="20"/>
          <w:lang w:val="en-US"/>
        </w:rPr>
        <w:t xml:space="preserve">. </w:t>
      </w:r>
      <w:r w:rsidRPr="00703806">
        <w:rPr>
          <w:i/>
          <w:iCs/>
          <w:noProof/>
          <w:sz w:val="20"/>
          <w:szCs w:val="20"/>
          <w:lang w:val="en-US"/>
        </w:rPr>
        <w:t>Ecology</w:t>
      </w:r>
      <w:r w:rsidRPr="00703806">
        <w:rPr>
          <w:noProof/>
          <w:sz w:val="20"/>
          <w:szCs w:val="20"/>
          <w:lang w:val="en-US"/>
        </w:rPr>
        <w:t xml:space="preserve"> 2002, </w:t>
      </w:r>
      <w:r w:rsidRPr="00703806">
        <w:rPr>
          <w:b/>
          <w:bCs/>
          <w:noProof/>
          <w:sz w:val="20"/>
          <w:szCs w:val="20"/>
          <w:lang w:val="en-US"/>
        </w:rPr>
        <w:t>83</w:t>
      </w:r>
      <w:r w:rsidRPr="00703806">
        <w:rPr>
          <w:noProof/>
          <w:sz w:val="20"/>
          <w:szCs w:val="20"/>
          <w:lang w:val="en-US"/>
        </w:rPr>
        <w:t>:873–877.</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Aparicio JM: </w:t>
      </w:r>
      <w:r w:rsidRPr="00703806">
        <w:rPr>
          <w:b/>
          <w:bCs/>
          <w:noProof/>
          <w:sz w:val="20"/>
          <w:szCs w:val="20"/>
          <w:lang w:val="en-US"/>
        </w:rPr>
        <w:t xml:space="preserve">The seasonal decline in clutch size: an experiment with supplementary food in the kestrel, </w:t>
      </w:r>
      <w:r w:rsidRPr="00703806">
        <w:rPr>
          <w:b/>
          <w:bCs/>
          <w:i/>
          <w:noProof/>
          <w:sz w:val="20"/>
          <w:szCs w:val="20"/>
          <w:lang w:val="en-US"/>
        </w:rPr>
        <w:t>Falco tinnunculus</w:t>
      </w:r>
      <w:r w:rsidRPr="00703806">
        <w:rPr>
          <w:noProof/>
          <w:sz w:val="20"/>
          <w:szCs w:val="20"/>
          <w:lang w:val="en-US"/>
        </w:rPr>
        <w:t xml:space="preserve">. </w:t>
      </w:r>
      <w:r w:rsidRPr="00703806">
        <w:rPr>
          <w:i/>
          <w:iCs/>
          <w:noProof/>
          <w:sz w:val="20"/>
          <w:szCs w:val="20"/>
          <w:lang w:val="en-US"/>
        </w:rPr>
        <w:t>Oikos</w:t>
      </w:r>
      <w:r w:rsidRPr="00703806">
        <w:rPr>
          <w:noProof/>
          <w:sz w:val="20"/>
          <w:szCs w:val="20"/>
          <w:lang w:val="en-US"/>
        </w:rPr>
        <w:t xml:space="preserve"> 1994, </w:t>
      </w:r>
      <w:r w:rsidRPr="00703806">
        <w:rPr>
          <w:b/>
          <w:bCs/>
          <w:noProof/>
          <w:sz w:val="20"/>
          <w:szCs w:val="20"/>
          <w:lang w:val="en-US"/>
        </w:rPr>
        <w:t>71</w:t>
      </w:r>
      <w:r w:rsidRPr="00703806">
        <w:rPr>
          <w:noProof/>
          <w:sz w:val="20"/>
          <w:szCs w:val="20"/>
          <w:lang w:val="en-US"/>
        </w:rPr>
        <w:t>:451–458.</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Arnold TW: </w:t>
      </w:r>
      <w:r w:rsidRPr="00703806">
        <w:rPr>
          <w:b/>
          <w:bCs/>
          <w:noProof/>
          <w:sz w:val="20"/>
          <w:szCs w:val="20"/>
          <w:lang w:val="en-US"/>
        </w:rPr>
        <w:t>Variation in laying date, clutch size, egg size, and egg composition of yellow-headed blackbirds (</w:t>
      </w:r>
      <w:r w:rsidRPr="00703806">
        <w:rPr>
          <w:b/>
          <w:bCs/>
          <w:i/>
          <w:noProof/>
          <w:sz w:val="20"/>
          <w:szCs w:val="20"/>
          <w:lang w:val="en-US"/>
        </w:rPr>
        <w:t>Xanthocephalus xanthocephalus</w:t>
      </w:r>
      <w:r w:rsidRPr="00703806">
        <w:rPr>
          <w:b/>
          <w:bCs/>
          <w:noProof/>
          <w:sz w:val="20"/>
          <w:szCs w:val="20"/>
          <w:lang w:val="en-US"/>
        </w:rPr>
        <w:t>): a supplemental feeding experiment</w:t>
      </w:r>
      <w:r w:rsidRPr="00703806">
        <w:rPr>
          <w:noProof/>
          <w:sz w:val="20"/>
          <w:szCs w:val="20"/>
          <w:lang w:val="en-US"/>
        </w:rPr>
        <w:t xml:space="preserve">. </w:t>
      </w:r>
      <w:r w:rsidRPr="00703806">
        <w:rPr>
          <w:i/>
          <w:iCs/>
          <w:noProof/>
          <w:sz w:val="20"/>
          <w:szCs w:val="20"/>
          <w:lang w:val="en-US"/>
        </w:rPr>
        <w:t>Can J Zool</w:t>
      </w:r>
      <w:r w:rsidRPr="00703806">
        <w:rPr>
          <w:noProof/>
          <w:sz w:val="20"/>
          <w:szCs w:val="20"/>
          <w:lang w:val="en-US"/>
        </w:rPr>
        <w:t xml:space="preserve"> 1992, </w:t>
      </w:r>
      <w:r w:rsidRPr="00703806">
        <w:rPr>
          <w:b/>
          <w:bCs/>
          <w:noProof/>
          <w:sz w:val="20"/>
          <w:szCs w:val="20"/>
          <w:lang w:val="en-US"/>
        </w:rPr>
        <w:t>70</w:t>
      </w:r>
      <w:r w:rsidRPr="00703806">
        <w:rPr>
          <w:noProof/>
          <w:sz w:val="20"/>
          <w:szCs w:val="20"/>
          <w:lang w:val="en-US"/>
        </w:rPr>
        <w:t>:1904–1911.</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Arnold TW: </w:t>
      </w:r>
      <w:r w:rsidRPr="00703806">
        <w:rPr>
          <w:b/>
          <w:bCs/>
          <w:noProof/>
          <w:sz w:val="20"/>
          <w:szCs w:val="20"/>
          <w:lang w:val="en-US"/>
        </w:rPr>
        <w:t>Effect of supplemental food on egg production in American coots</w:t>
      </w:r>
      <w:r w:rsidRPr="00703806">
        <w:rPr>
          <w:noProof/>
          <w:sz w:val="20"/>
          <w:szCs w:val="20"/>
          <w:lang w:val="en-US"/>
        </w:rPr>
        <w:t xml:space="preserve">. </w:t>
      </w:r>
      <w:r w:rsidRPr="00703806">
        <w:rPr>
          <w:i/>
          <w:iCs/>
          <w:noProof/>
          <w:sz w:val="20"/>
          <w:szCs w:val="20"/>
          <w:lang w:val="en-US"/>
        </w:rPr>
        <w:t>Auk</w:t>
      </w:r>
      <w:r w:rsidRPr="00703806">
        <w:rPr>
          <w:noProof/>
          <w:sz w:val="20"/>
          <w:szCs w:val="20"/>
          <w:lang w:val="en-US"/>
        </w:rPr>
        <w:t xml:space="preserve"> 1994, </w:t>
      </w:r>
      <w:r w:rsidRPr="00703806">
        <w:rPr>
          <w:b/>
          <w:bCs/>
          <w:noProof/>
          <w:sz w:val="20"/>
          <w:szCs w:val="20"/>
          <w:lang w:val="en-US"/>
        </w:rPr>
        <w:t>111</w:t>
      </w:r>
      <w:r w:rsidRPr="00703806">
        <w:rPr>
          <w:noProof/>
          <w:sz w:val="20"/>
          <w:szCs w:val="20"/>
          <w:lang w:val="en-US"/>
        </w:rPr>
        <w:t>:337–350.</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Bolton M, Houston DC, Monaghan P: </w:t>
      </w:r>
      <w:r w:rsidRPr="00703806">
        <w:rPr>
          <w:b/>
          <w:bCs/>
          <w:noProof/>
          <w:sz w:val="20"/>
          <w:szCs w:val="20"/>
          <w:lang w:val="en-US"/>
        </w:rPr>
        <w:t>Nutritional constraints on egg formation in the lesser black-backed gull: an experimental study</w:t>
      </w:r>
      <w:r w:rsidRPr="00703806">
        <w:rPr>
          <w:noProof/>
          <w:sz w:val="20"/>
          <w:szCs w:val="20"/>
          <w:lang w:val="en-US"/>
        </w:rPr>
        <w:t xml:space="preserve">. </w:t>
      </w:r>
      <w:r w:rsidRPr="00703806">
        <w:rPr>
          <w:i/>
          <w:iCs/>
          <w:noProof/>
          <w:sz w:val="20"/>
          <w:szCs w:val="20"/>
          <w:lang w:val="en-US"/>
        </w:rPr>
        <w:t>J Anim Ecol</w:t>
      </w:r>
      <w:r w:rsidRPr="00703806">
        <w:rPr>
          <w:noProof/>
          <w:sz w:val="20"/>
          <w:szCs w:val="20"/>
          <w:lang w:val="en-US"/>
        </w:rPr>
        <w:t xml:space="preserve"> 1992, </w:t>
      </w:r>
      <w:r w:rsidRPr="00703806">
        <w:rPr>
          <w:b/>
          <w:bCs/>
          <w:noProof/>
          <w:sz w:val="20"/>
          <w:szCs w:val="20"/>
          <w:lang w:val="en-US"/>
        </w:rPr>
        <w:t>61</w:t>
      </w:r>
      <w:r w:rsidRPr="00703806">
        <w:rPr>
          <w:noProof/>
          <w:sz w:val="20"/>
          <w:szCs w:val="20"/>
          <w:lang w:val="en-US"/>
        </w:rPr>
        <w:t>:521–532.</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Bourgault P, Perret P, Lambrechts MM: </w:t>
      </w:r>
      <w:r w:rsidRPr="00703806">
        <w:rPr>
          <w:b/>
          <w:bCs/>
          <w:noProof/>
          <w:sz w:val="20"/>
          <w:szCs w:val="20"/>
          <w:lang w:val="en-US"/>
        </w:rPr>
        <w:t>Food supplementation in distinct Corsican oak habitats and the timing of egg laying by Blue Tits</w:t>
      </w:r>
      <w:r w:rsidRPr="00703806">
        <w:rPr>
          <w:noProof/>
          <w:sz w:val="20"/>
          <w:szCs w:val="20"/>
          <w:lang w:val="en-US"/>
        </w:rPr>
        <w:t xml:space="preserve">. </w:t>
      </w:r>
      <w:r w:rsidRPr="00703806">
        <w:rPr>
          <w:i/>
          <w:iCs/>
          <w:noProof/>
          <w:sz w:val="20"/>
          <w:szCs w:val="20"/>
          <w:lang w:val="en-US"/>
        </w:rPr>
        <w:t>J F Ornithol</w:t>
      </w:r>
      <w:r w:rsidRPr="00703806">
        <w:rPr>
          <w:noProof/>
          <w:sz w:val="20"/>
          <w:szCs w:val="20"/>
          <w:lang w:val="en-US"/>
        </w:rPr>
        <w:t xml:space="preserve"> 2009, </w:t>
      </w:r>
      <w:r w:rsidRPr="00703806">
        <w:rPr>
          <w:b/>
          <w:bCs/>
          <w:noProof/>
          <w:sz w:val="20"/>
          <w:szCs w:val="20"/>
          <w:lang w:val="en-US"/>
        </w:rPr>
        <w:t>80</w:t>
      </w:r>
      <w:r w:rsidRPr="00703806">
        <w:rPr>
          <w:noProof/>
          <w:sz w:val="20"/>
          <w:szCs w:val="20"/>
          <w:lang w:val="en-US"/>
        </w:rPr>
        <w:t>:127–134.</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Clamens A, Isenmann P: </w:t>
      </w:r>
      <w:r w:rsidRPr="00703806">
        <w:rPr>
          <w:b/>
          <w:bCs/>
          <w:noProof/>
          <w:sz w:val="20"/>
          <w:szCs w:val="20"/>
          <w:lang w:val="en-US"/>
        </w:rPr>
        <w:t>Effect of supplemental food on the breeding of Blue and Great Tits in Mediterranean habitats</w:t>
      </w:r>
      <w:r w:rsidRPr="00703806">
        <w:rPr>
          <w:noProof/>
          <w:sz w:val="20"/>
          <w:szCs w:val="20"/>
          <w:lang w:val="en-US"/>
        </w:rPr>
        <w:t xml:space="preserve">. </w:t>
      </w:r>
      <w:r w:rsidRPr="00703806">
        <w:rPr>
          <w:i/>
          <w:iCs/>
          <w:noProof/>
          <w:sz w:val="20"/>
          <w:szCs w:val="20"/>
          <w:lang w:val="en-US"/>
        </w:rPr>
        <w:t>Ornis Scand</w:t>
      </w:r>
      <w:r w:rsidRPr="00703806">
        <w:rPr>
          <w:noProof/>
          <w:sz w:val="20"/>
          <w:szCs w:val="20"/>
          <w:lang w:val="en-US"/>
        </w:rPr>
        <w:t xml:space="preserve"> 1989, </w:t>
      </w:r>
      <w:r w:rsidRPr="00703806">
        <w:rPr>
          <w:b/>
          <w:bCs/>
          <w:noProof/>
          <w:sz w:val="20"/>
          <w:szCs w:val="20"/>
          <w:lang w:val="en-US"/>
        </w:rPr>
        <w:t>20</w:t>
      </w:r>
      <w:r w:rsidRPr="00703806">
        <w:rPr>
          <w:noProof/>
          <w:sz w:val="20"/>
          <w:szCs w:val="20"/>
          <w:lang w:val="en-US"/>
        </w:rPr>
        <w:t>:36–42.</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Davies NB, Lundberg A: </w:t>
      </w:r>
      <w:r w:rsidRPr="00703806">
        <w:rPr>
          <w:b/>
          <w:bCs/>
          <w:noProof/>
          <w:sz w:val="20"/>
          <w:szCs w:val="20"/>
          <w:lang w:val="en-US"/>
        </w:rPr>
        <w:t xml:space="preserve">The influence of food on time budget and timing of breeding of the Dunnock </w:t>
      </w:r>
      <w:r w:rsidRPr="00703806">
        <w:rPr>
          <w:b/>
          <w:bCs/>
          <w:i/>
          <w:noProof/>
          <w:sz w:val="20"/>
          <w:szCs w:val="20"/>
          <w:lang w:val="en-US"/>
        </w:rPr>
        <w:t>Prunella modularis</w:t>
      </w:r>
      <w:r w:rsidRPr="00703806">
        <w:rPr>
          <w:noProof/>
          <w:sz w:val="20"/>
          <w:szCs w:val="20"/>
          <w:lang w:val="en-US"/>
        </w:rPr>
        <w:t xml:space="preserve">. </w:t>
      </w:r>
      <w:r w:rsidRPr="00703806">
        <w:rPr>
          <w:i/>
          <w:iCs/>
          <w:noProof/>
          <w:sz w:val="20"/>
          <w:szCs w:val="20"/>
          <w:lang w:val="en-US"/>
        </w:rPr>
        <w:t xml:space="preserve">Ibis </w:t>
      </w:r>
      <w:r w:rsidRPr="00703806">
        <w:rPr>
          <w:noProof/>
          <w:sz w:val="20"/>
          <w:szCs w:val="20"/>
          <w:lang w:val="en-US"/>
        </w:rPr>
        <w:t xml:space="preserve">1985, </w:t>
      </w:r>
      <w:r w:rsidRPr="00703806">
        <w:rPr>
          <w:b/>
          <w:bCs/>
          <w:noProof/>
          <w:sz w:val="20"/>
          <w:szCs w:val="20"/>
          <w:lang w:val="en-US"/>
        </w:rPr>
        <w:t>127</w:t>
      </w:r>
      <w:r w:rsidRPr="00703806">
        <w:rPr>
          <w:noProof/>
          <w:sz w:val="20"/>
          <w:szCs w:val="20"/>
          <w:lang w:val="en-US"/>
        </w:rPr>
        <w:t>:100–110.</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lastRenderedPageBreak/>
        <w:t xml:space="preserve">Dhindsa MS, Boag DA: </w:t>
      </w:r>
      <w:r w:rsidRPr="00703806">
        <w:rPr>
          <w:b/>
          <w:bCs/>
          <w:noProof/>
          <w:sz w:val="20"/>
          <w:szCs w:val="20"/>
          <w:lang w:val="en-US"/>
        </w:rPr>
        <w:t>The effect of food supplementation on the reproductive success of Black-billed Magpies Pica pica</w:t>
      </w:r>
      <w:r w:rsidRPr="00703806">
        <w:rPr>
          <w:noProof/>
          <w:sz w:val="20"/>
          <w:szCs w:val="20"/>
          <w:lang w:val="en-US"/>
        </w:rPr>
        <w:t xml:space="preserve">. </w:t>
      </w:r>
      <w:r w:rsidRPr="00703806">
        <w:rPr>
          <w:i/>
          <w:iCs/>
          <w:noProof/>
          <w:sz w:val="20"/>
          <w:szCs w:val="20"/>
          <w:lang w:val="en-US"/>
        </w:rPr>
        <w:t xml:space="preserve">Ibis </w:t>
      </w:r>
      <w:r w:rsidRPr="00703806">
        <w:rPr>
          <w:noProof/>
          <w:sz w:val="20"/>
          <w:szCs w:val="20"/>
          <w:lang w:val="en-US"/>
        </w:rPr>
        <w:t xml:space="preserve">1990, </w:t>
      </w:r>
      <w:r w:rsidRPr="00703806">
        <w:rPr>
          <w:b/>
          <w:bCs/>
          <w:noProof/>
          <w:sz w:val="20"/>
          <w:szCs w:val="20"/>
          <w:lang w:val="en-US"/>
        </w:rPr>
        <w:t>132</w:t>
      </w:r>
      <w:r w:rsidRPr="00703806">
        <w:rPr>
          <w:noProof/>
          <w:sz w:val="20"/>
          <w:szCs w:val="20"/>
          <w:lang w:val="en-US"/>
        </w:rPr>
        <w:t>:595–602.</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De Neve L, Soler JJ, Soler M, Martín-Vivaldi M, Martínez JG: </w:t>
      </w:r>
      <w:r w:rsidRPr="00703806">
        <w:rPr>
          <w:b/>
          <w:bCs/>
          <w:noProof/>
          <w:sz w:val="20"/>
          <w:szCs w:val="20"/>
          <w:lang w:val="en-US"/>
        </w:rPr>
        <w:t xml:space="preserve">Effects of a food supplementation experiment on reproductive investment and a post-mating sexually selected trait in magpies </w:t>
      </w:r>
      <w:r w:rsidRPr="00703806">
        <w:rPr>
          <w:b/>
          <w:bCs/>
          <w:i/>
          <w:noProof/>
          <w:sz w:val="20"/>
          <w:szCs w:val="20"/>
          <w:lang w:val="en-US"/>
        </w:rPr>
        <w:t>Pica pica</w:t>
      </w:r>
      <w:r w:rsidRPr="00703806">
        <w:rPr>
          <w:noProof/>
          <w:sz w:val="20"/>
          <w:szCs w:val="20"/>
          <w:lang w:val="en-US"/>
        </w:rPr>
        <w:t xml:space="preserve">. </w:t>
      </w:r>
      <w:r w:rsidRPr="00703806">
        <w:rPr>
          <w:i/>
          <w:iCs/>
          <w:noProof/>
          <w:sz w:val="20"/>
          <w:szCs w:val="20"/>
          <w:lang w:val="en-US"/>
        </w:rPr>
        <w:t>J Avian Biol</w:t>
      </w:r>
      <w:r w:rsidRPr="00703806">
        <w:rPr>
          <w:noProof/>
          <w:sz w:val="20"/>
          <w:szCs w:val="20"/>
          <w:lang w:val="en-US"/>
        </w:rPr>
        <w:t xml:space="preserve"> 2004, </w:t>
      </w:r>
      <w:r w:rsidRPr="00703806">
        <w:rPr>
          <w:b/>
          <w:bCs/>
          <w:noProof/>
          <w:sz w:val="20"/>
          <w:szCs w:val="20"/>
          <w:lang w:val="en-US"/>
        </w:rPr>
        <w:t>35</w:t>
      </w:r>
      <w:r w:rsidRPr="00703806">
        <w:rPr>
          <w:noProof/>
          <w:sz w:val="20"/>
          <w:szCs w:val="20"/>
          <w:lang w:val="en-US"/>
        </w:rPr>
        <w:t>:246–251.</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Dijkstra C, Vuursteen L, Daan S, Masman D: </w:t>
      </w:r>
      <w:r w:rsidRPr="00703806">
        <w:rPr>
          <w:b/>
          <w:bCs/>
          <w:noProof/>
          <w:sz w:val="20"/>
          <w:szCs w:val="20"/>
          <w:lang w:val="en-US"/>
        </w:rPr>
        <w:t xml:space="preserve">Clutch size and laying date in the kestrel </w:t>
      </w:r>
      <w:r w:rsidRPr="00703806">
        <w:rPr>
          <w:b/>
          <w:bCs/>
          <w:i/>
          <w:noProof/>
          <w:sz w:val="20"/>
          <w:szCs w:val="20"/>
          <w:lang w:val="en-US"/>
        </w:rPr>
        <w:t>Falco tinnunculus</w:t>
      </w:r>
      <w:r w:rsidRPr="00703806">
        <w:rPr>
          <w:b/>
          <w:bCs/>
          <w:noProof/>
          <w:sz w:val="20"/>
          <w:szCs w:val="20"/>
          <w:lang w:val="en-US"/>
        </w:rPr>
        <w:t>: effect of supplementary food</w:t>
      </w:r>
      <w:r w:rsidRPr="00703806">
        <w:rPr>
          <w:noProof/>
          <w:sz w:val="20"/>
          <w:szCs w:val="20"/>
          <w:lang w:val="en-US"/>
        </w:rPr>
        <w:t xml:space="preserve">. </w:t>
      </w:r>
      <w:r w:rsidRPr="00703806">
        <w:rPr>
          <w:i/>
          <w:iCs/>
          <w:noProof/>
          <w:sz w:val="20"/>
          <w:szCs w:val="20"/>
          <w:lang w:val="en-US"/>
        </w:rPr>
        <w:t xml:space="preserve">Ibis </w:t>
      </w:r>
      <w:r w:rsidRPr="00703806">
        <w:rPr>
          <w:noProof/>
          <w:sz w:val="20"/>
          <w:szCs w:val="20"/>
          <w:lang w:val="en-US"/>
        </w:rPr>
        <w:t xml:space="preserve">1982, </w:t>
      </w:r>
      <w:r w:rsidRPr="00703806">
        <w:rPr>
          <w:b/>
          <w:bCs/>
          <w:noProof/>
          <w:sz w:val="20"/>
          <w:szCs w:val="20"/>
          <w:lang w:val="en-US"/>
        </w:rPr>
        <w:t>124</w:t>
      </w:r>
      <w:r w:rsidRPr="00703806">
        <w:rPr>
          <w:noProof/>
          <w:sz w:val="20"/>
          <w:szCs w:val="20"/>
          <w:lang w:val="en-US"/>
        </w:rPr>
        <w:t>:210–213.</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Harrison TJE, Smith JA, Martin GR, Chamberlain DE, Bearhop S, Robb GN, Reynolds SJ: </w:t>
      </w:r>
      <w:r w:rsidRPr="00703806">
        <w:rPr>
          <w:b/>
          <w:bCs/>
          <w:noProof/>
          <w:sz w:val="20"/>
          <w:szCs w:val="20"/>
          <w:lang w:val="en-US"/>
        </w:rPr>
        <w:t>Does food supplementation really enhance productivity of breeding birds?</w:t>
      </w:r>
      <w:r w:rsidRPr="00703806">
        <w:rPr>
          <w:noProof/>
          <w:sz w:val="20"/>
          <w:szCs w:val="20"/>
          <w:lang w:val="en-US"/>
        </w:rPr>
        <w:t xml:space="preserve"> </w:t>
      </w:r>
      <w:r w:rsidRPr="00703806">
        <w:rPr>
          <w:i/>
          <w:iCs/>
          <w:noProof/>
          <w:sz w:val="20"/>
          <w:szCs w:val="20"/>
          <w:lang w:val="en-US"/>
        </w:rPr>
        <w:t>Oecologia</w:t>
      </w:r>
      <w:r w:rsidRPr="00703806">
        <w:rPr>
          <w:noProof/>
          <w:sz w:val="20"/>
          <w:szCs w:val="20"/>
          <w:lang w:val="en-US"/>
        </w:rPr>
        <w:t xml:space="preserve"> 2010, </w:t>
      </w:r>
      <w:r w:rsidRPr="00703806">
        <w:rPr>
          <w:b/>
          <w:bCs/>
          <w:noProof/>
          <w:sz w:val="20"/>
          <w:szCs w:val="20"/>
          <w:lang w:val="en-US"/>
        </w:rPr>
        <w:t>164</w:t>
      </w:r>
      <w:r w:rsidRPr="00703806">
        <w:rPr>
          <w:noProof/>
          <w:sz w:val="20"/>
          <w:szCs w:val="20"/>
          <w:lang w:val="en-US"/>
        </w:rPr>
        <w:t>:311–20.</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Hiom L, Bolton M, Monaghan P, Worrall D: </w:t>
      </w:r>
      <w:r w:rsidRPr="00703806">
        <w:rPr>
          <w:b/>
          <w:bCs/>
          <w:noProof/>
          <w:sz w:val="20"/>
          <w:szCs w:val="20"/>
          <w:lang w:val="en-US"/>
        </w:rPr>
        <w:t>Experimental evidence for food limitation of egg production in gulls</w:t>
      </w:r>
      <w:r w:rsidRPr="00703806">
        <w:rPr>
          <w:noProof/>
          <w:sz w:val="20"/>
          <w:szCs w:val="20"/>
          <w:lang w:val="en-US"/>
        </w:rPr>
        <w:t xml:space="preserve">. </w:t>
      </w:r>
      <w:r w:rsidRPr="00703806">
        <w:rPr>
          <w:i/>
          <w:iCs/>
          <w:noProof/>
          <w:sz w:val="20"/>
          <w:szCs w:val="20"/>
          <w:lang w:val="en-US"/>
        </w:rPr>
        <w:t>Ornis Scand</w:t>
      </w:r>
      <w:r w:rsidRPr="00703806">
        <w:rPr>
          <w:noProof/>
          <w:sz w:val="20"/>
          <w:szCs w:val="20"/>
          <w:lang w:val="en-US"/>
        </w:rPr>
        <w:t xml:space="preserve"> 1991, </w:t>
      </w:r>
      <w:r w:rsidRPr="00703806">
        <w:rPr>
          <w:b/>
          <w:bCs/>
          <w:noProof/>
          <w:sz w:val="20"/>
          <w:szCs w:val="20"/>
          <w:lang w:val="en-US"/>
        </w:rPr>
        <w:t>22</w:t>
      </w:r>
      <w:r w:rsidRPr="00703806">
        <w:rPr>
          <w:noProof/>
          <w:sz w:val="20"/>
          <w:szCs w:val="20"/>
          <w:lang w:val="en-US"/>
        </w:rPr>
        <w:t>:94–97.</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Hochachka WM, Boag A: </w:t>
      </w:r>
      <w:r w:rsidRPr="00703806">
        <w:rPr>
          <w:b/>
          <w:bCs/>
          <w:noProof/>
          <w:sz w:val="20"/>
          <w:szCs w:val="20"/>
          <w:lang w:val="en-US"/>
        </w:rPr>
        <w:t>Food shortage for breeding Black-billed Magpies (</w:t>
      </w:r>
      <w:r w:rsidRPr="00703806">
        <w:rPr>
          <w:b/>
          <w:bCs/>
          <w:i/>
          <w:noProof/>
          <w:sz w:val="20"/>
          <w:szCs w:val="20"/>
          <w:lang w:val="en-US"/>
        </w:rPr>
        <w:t>Pica pica</w:t>
      </w:r>
      <w:r w:rsidRPr="00703806">
        <w:rPr>
          <w:b/>
          <w:bCs/>
          <w:noProof/>
          <w:sz w:val="20"/>
          <w:szCs w:val="20"/>
          <w:lang w:val="en-US"/>
        </w:rPr>
        <w:t>): an experiment using supplemental food</w:t>
      </w:r>
      <w:r w:rsidRPr="00703806">
        <w:rPr>
          <w:noProof/>
          <w:sz w:val="20"/>
          <w:szCs w:val="20"/>
          <w:lang w:val="en-US"/>
        </w:rPr>
        <w:t xml:space="preserve">. </w:t>
      </w:r>
      <w:r w:rsidRPr="00703806">
        <w:rPr>
          <w:i/>
          <w:iCs/>
          <w:noProof/>
          <w:sz w:val="20"/>
          <w:szCs w:val="20"/>
          <w:lang w:val="en-US"/>
        </w:rPr>
        <w:t>Can J Zool</w:t>
      </w:r>
      <w:r w:rsidRPr="00703806">
        <w:rPr>
          <w:noProof/>
          <w:sz w:val="20"/>
          <w:szCs w:val="20"/>
          <w:lang w:val="en-US"/>
        </w:rPr>
        <w:t xml:space="preserve"> 1987, </w:t>
      </w:r>
      <w:r w:rsidRPr="00703806">
        <w:rPr>
          <w:b/>
          <w:bCs/>
          <w:noProof/>
          <w:sz w:val="20"/>
          <w:szCs w:val="20"/>
          <w:lang w:val="en-US"/>
        </w:rPr>
        <w:t>65</w:t>
      </w:r>
      <w:r w:rsidRPr="00703806">
        <w:rPr>
          <w:noProof/>
          <w:sz w:val="20"/>
          <w:szCs w:val="20"/>
          <w:lang w:val="en-US"/>
        </w:rPr>
        <w:t>:1270–1274.</w:t>
      </w:r>
    </w:p>
    <w:p w:rsidR="00480E54" w:rsidRPr="00703806" w:rsidRDefault="00BC493F" w:rsidP="00480E54">
      <w:pPr>
        <w:pStyle w:val="NormalWeb"/>
        <w:spacing w:before="120" w:beforeAutospacing="0" w:after="0" w:afterAutospacing="0"/>
        <w:ind w:left="284" w:hanging="284"/>
        <w:rPr>
          <w:noProof/>
          <w:sz w:val="20"/>
          <w:szCs w:val="20"/>
          <w:lang w:val="en-US"/>
        </w:rPr>
      </w:pPr>
      <w:r>
        <w:rPr>
          <w:noProof/>
          <w:sz w:val="20"/>
          <w:szCs w:val="20"/>
          <w:lang w:val="en-US"/>
        </w:rPr>
        <w:t>Hö</w:t>
      </w:r>
      <w:r w:rsidR="00480E54" w:rsidRPr="00703806">
        <w:rPr>
          <w:noProof/>
          <w:sz w:val="20"/>
          <w:szCs w:val="20"/>
          <w:lang w:val="en-US"/>
        </w:rPr>
        <w:t xml:space="preserve">gstedt G: </w:t>
      </w:r>
      <w:r w:rsidR="00480E54" w:rsidRPr="00703806">
        <w:rPr>
          <w:b/>
          <w:bCs/>
          <w:noProof/>
          <w:sz w:val="20"/>
          <w:szCs w:val="20"/>
          <w:lang w:val="en-US"/>
        </w:rPr>
        <w:t>Effect of additional food on reproductive success in the Magpie (</w:t>
      </w:r>
      <w:r w:rsidR="00480E54" w:rsidRPr="00703806">
        <w:rPr>
          <w:b/>
          <w:bCs/>
          <w:i/>
          <w:noProof/>
          <w:sz w:val="20"/>
          <w:szCs w:val="20"/>
          <w:lang w:val="en-US"/>
        </w:rPr>
        <w:t>Pica pica</w:t>
      </w:r>
      <w:r w:rsidR="00480E54" w:rsidRPr="00703806">
        <w:rPr>
          <w:b/>
          <w:bCs/>
          <w:noProof/>
          <w:sz w:val="20"/>
          <w:szCs w:val="20"/>
          <w:lang w:val="en-US"/>
        </w:rPr>
        <w:t>)</w:t>
      </w:r>
      <w:r w:rsidR="00480E54" w:rsidRPr="00703806">
        <w:rPr>
          <w:noProof/>
          <w:sz w:val="20"/>
          <w:szCs w:val="20"/>
          <w:lang w:val="en-US"/>
        </w:rPr>
        <w:t xml:space="preserve">. </w:t>
      </w:r>
      <w:r w:rsidR="00480E54" w:rsidRPr="00703806">
        <w:rPr>
          <w:i/>
          <w:iCs/>
          <w:noProof/>
          <w:sz w:val="20"/>
          <w:szCs w:val="20"/>
          <w:lang w:val="en-US"/>
        </w:rPr>
        <w:t>J Anim Ecol</w:t>
      </w:r>
      <w:r w:rsidR="00480E54" w:rsidRPr="00703806">
        <w:rPr>
          <w:noProof/>
          <w:sz w:val="20"/>
          <w:szCs w:val="20"/>
          <w:lang w:val="en-US"/>
        </w:rPr>
        <w:t xml:space="preserve"> 1981, </w:t>
      </w:r>
      <w:r w:rsidR="00480E54" w:rsidRPr="00703806">
        <w:rPr>
          <w:b/>
          <w:bCs/>
          <w:noProof/>
          <w:sz w:val="20"/>
          <w:szCs w:val="20"/>
          <w:lang w:val="en-US"/>
        </w:rPr>
        <w:t>50</w:t>
      </w:r>
      <w:r w:rsidR="00480E54" w:rsidRPr="00703806">
        <w:rPr>
          <w:noProof/>
          <w:sz w:val="20"/>
          <w:szCs w:val="20"/>
          <w:lang w:val="en-US"/>
        </w:rPr>
        <w:t>:219–229.</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Hörnfeldt B, Eklund U: </w:t>
      </w:r>
      <w:r w:rsidRPr="00703806">
        <w:rPr>
          <w:b/>
          <w:bCs/>
          <w:noProof/>
          <w:sz w:val="20"/>
          <w:szCs w:val="20"/>
          <w:lang w:val="en-US"/>
        </w:rPr>
        <w:t xml:space="preserve">The effect of food on laying date and clutch-size in Tengmalm´s Owl </w:t>
      </w:r>
      <w:r w:rsidRPr="00703806">
        <w:rPr>
          <w:b/>
          <w:bCs/>
          <w:i/>
          <w:noProof/>
          <w:sz w:val="20"/>
          <w:szCs w:val="20"/>
          <w:lang w:val="en-US"/>
        </w:rPr>
        <w:t>Aegolius funereus</w:t>
      </w:r>
      <w:r w:rsidRPr="00703806">
        <w:rPr>
          <w:noProof/>
          <w:sz w:val="20"/>
          <w:szCs w:val="20"/>
          <w:lang w:val="en-US"/>
        </w:rPr>
        <w:t xml:space="preserve">. </w:t>
      </w:r>
      <w:r w:rsidRPr="00703806">
        <w:rPr>
          <w:i/>
          <w:iCs/>
          <w:noProof/>
          <w:sz w:val="20"/>
          <w:szCs w:val="20"/>
          <w:lang w:val="en-US"/>
        </w:rPr>
        <w:t xml:space="preserve">Ibis </w:t>
      </w:r>
      <w:r w:rsidRPr="00703806">
        <w:rPr>
          <w:noProof/>
          <w:sz w:val="20"/>
          <w:szCs w:val="20"/>
          <w:lang w:val="en-US"/>
        </w:rPr>
        <w:t xml:space="preserve">1990, </w:t>
      </w:r>
      <w:r w:rsidRPr="00703806">
        <w:rPr>
          <w:b/>
          <w:bCs/>
          <w:noProof/>
          <w:sz w:val="20"/>
          <w:szCs w:val="20"/>
          <w:lang w:val="en-US"/>
        </w:rPr>
        <w:t>132</w:t>
      </w:r>
      <w:r w:rsidRPr="00703806">
        <w:rPr>
          <w:noProof/>
          <w:sz w:val="20"/>
          <w:szCs w:val="20"/>
          <w:lang w:val="en-US"/>
        </w:rPr>
        <w:t>:395–406.</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Kelly JF, Van Horne B: </w:t>
      </w:r>
      <w:r w:rsidRPr="00703806">
        <w:rPr>
          <w:b/>
          <w:bCs/>
          <w:noProof/>
          <w:sz w:val="20"/>
          <w:szCs w:val="20"/>
          <w:lang w:val="en-US"/>
        </w:rPr>
        <w:t>Effects of food supplementation on the timing of nest initiation in Belted Kingfishers</w:t>
      </w:r>
      <w:r w:rsidRPr="00703806">
        <w:rPr>
          <w:noProof/>
          <w:sz w:val="20"/>
          <w:szCs w:val="20"/>
          <w:lang w:val="en-US"/>
        </w:rPr>
        <w:t xml:space="preserve">. </w:t>
      </w:r>
      <w:r w:rsidRPr="00703806">
        <w:rPr>
          <w:i/>
          <w:iCs/>
          <w:noProof/>
          <w:sz w:val="20"/>
          <w:szCs w:val="20"/>
          <w:lang w:val="en-US"/>
        </w:rPr>
        <w:t>Ecology</w:t>
      </w:r>
      <w:r w:rsidRPr="00703806">
        <w:rPr>
          <w:noProof/>
          <w:sz w:val="20"/>
          <w:szCs w:val="20"/>
          <w:lang w:val="en-US"/>
        </w:rPr>
        <w:t xml:space="preserve"> 1997, </w:t>
      </w:r>
      <w:r w:rsidRPr="00703806">
        <w:rPr>
          <w:b/>
          <w:bCs/>
          <w:noProof/>
          <w:sz w:val="20"/>
          <w:szCs w:val="20"/>
          <w:lang w:val="en-US"/>
        </w:rPr>
        <w:t>78</w:t>
      </w:r>
      <w:r w:rsidRPr="00703806">
        <w:rPr>
          <w:noProof/>
          <w:sz w:val="20"/>
          <w:szCs w:val="20"/>
          <w:lang w:val="en-US"/>
        </w:rPr>
        <w:t>:2504–2511.</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Knight RL: </w:t>
      </w:r>
      <w:r w:rsidRPr="00703806">
        <w:rPr>
          <w:b/>
          <w:bCs/>
          <w:noProof/>
          <w:sz w:val="20"/>
          <w:szCs w:val="20"/>
          <w:lang w:val="en-US"/>
        </w:rPr>
        <w:t>Effects of supplemental food on the breeding biology of the Black-Billed Magpie</w:t>
      </w:r>
      <w:r w:rsidRPr="00703806">
        <w:rPr>
          <w:noProof/>
          <w:sz w:val="20"/>
          <w:szCs w:val="20"/>
          <w:lang w:val="en-US"/>
        </w:rPr>
        <w:t xml:space="preserve">. </w:t>
      </w:r>
      <w:r w:rsidRPr="00703806">
        <w:rPr>
          <w:i/>
          <w:iCs/>
          <w:noProof/>
          <w:sz w:val="20"/>
          <w:szCs w:val="20"/>
          <w:lang w:val="en-US"/>
        </w:rPr>
        <w:t>Condor</w:t>
      </w:r>
      <w:r w:rsidRPr="00703806">
        <w:rPr>
          <w:noProof/>
          <w:sz w:val="20"/>
          <w:szCs w:val="20"/>
          <w:lang w:val="en-US"/>
        </w:rPr>
        <w:t xml:space="preserve"> 1988, </w:t>
      </w:r>
      <w:r w:rsidRPr="00703806">
        <w:rPr>
          <w:b/>
          <w:bCs/>
          <w:noProof/>
          <w:sz w:val="20"/>
          <w:szCs w:val="20"/>
          <w:lang w:val="en-US"/>
        </w:rPr>
        <w:t>90</w:t>
      </w:r>
      <w:r w:rsidRPr="00703806">
        <w:rPr>
          <w:noProof/>
          <w:sz w:val="20"/>
          <w:szCs w:val="20"/>
          <w:lang w:val="en-US"/>
        </w:rPr>
        <w:t>:956–958.</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Komdeur J: </w:t>
      </w:r>
      <w:r w:rsidRPr="00703806">
        <w:rPr>
          <w:b/>
          <w:bCs/>
          <w:noProof/>
          <w:sz w:val="20"/>
          <w:szCs w:val="20"/>
          <w:lang w:val="en-US"/>
        </w:rPr>
        <w:t xml:space="preserve">Breeding of the Seychelles Magpie Robin </w:t>
      </w:r>
      <w:r w:rsidRPr="00703806">
        <w:rPr>
          <w:b/>
          <w:bCs/>
          <w:i/>
          <w:noProof/>
          <w:sz w:val="20"/>
          <w:szCs w:val="20"/>
          <w:lang w:val="en-US"/>
        </w:rPr>
        <w:t>Copsychus sechellarum</w:t>
      </w:r>
      <w:r w:rsidRPr="00703806">
        <w:rPr>
          <w:b/>
          <w:bCs/>
          <w:noProof/>
          <w:sz w:val="20"/>
          <w:szCs w:val="20"/>
          <w:lang w:val="en-US"/>
        </w:rPr>
        <w:t xml:space="preserve"> and implications for its conservation</w:t>
      </w:r>
      <w:r w:rsidRPr="00703806">
        <w:rPr>
          <w:noProof/>
          <w:sz w:val="20"/>
          <w:szCs w:val="20"/>
          <w:lang w:val="en-US"/>
        </w:rPr>
        <w:t xml:space="preserve">. </w:t>
      </w:r>
      <w:r w:rsidRPr="00703806">
        <w:rPr>
          <w:i/>
          <w:iCs/>
          <w:noProof/>
          <w:sz w:val="20"/>
          <w:szCs w:val="20"/>
          <w:lang w:val="en-US"/>
        </w:rPr>
        <w:t xml:space="preserve">Ibis </w:t>
      </w:r>
      <w:r w:rsidRPr="00703806">
        <w:rPr>
          <w:noProof/>
          <w:sz w:val="20"/>
          <w:szCs w:val="20"/>
          <w:lang w:val="en-US"/>
        </w:rPr>
        <w:t xml:space="preserve">1996, </w:t>
      </w:r>
      <w:r w:rsidRPr="00703806">
        <w:rPr>
          <w:b/>
          <w:bCs/>
          <w:noProof/>
          <w:sz w:val="20"/>
          <w:szCs w:val="20"/>
          <w:lang w:val="en-US"/>
        </w:rPr>
        <w:t>138</w:t>
      </w:r>
      <w:r w:rsidRPr="00703806">
        <w:rPr>
          <w:noProof/>
          <w:sz w:val="20"/>
          <w:szCs w:val="20"/>
          <w:lang w:val="en-US"/>
        </w:rPr>
        <w:t>:485–498.</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Korpimäki E, Wiehn J: </w:t>
      </w:r>
      <w:r w:rsidRPr="00703806">
        <w:rPr>
          <w:b/>
          <w:bCs/>
          <w:noProof/>
          <w:sz w:val="20"/>
          <w:szCs w:val="20"/>
          <w:lang w:val="en-US"/>
        </w:rPr>
        <w:t>Clutch size of kestrels : seasonal decline and experimental evidence for food limitation under fluctuating food conditions</w:t>
      </w:r>
      <w:r w:rsidRPr="00703806">
        <w:rPr>
          <w:noProof/>
          <w:sz w:val="20"/>
          <w:szCs w:val="20"/>
          <w:lang w:val="en-US"/>
        </w:rPr>
        <w:t xml:space="preserve">. </w:t>
      </w:r>
      <w:r w:rsidRPr="00703806">
        <w:rPr>
          <w:i/>
          <w:iCs/>
          <w:noProof/>
          <w:sz w:val="20"/>
          <w:szCs w:val="20"/>
          <w:lang w:val="en-US"/>
        </w:rPr>
        <w:t>Oikos</w:t>
      </w:r>
      <w:r w:rsidRPr="00703806">
        <w:rPr>
          <w:noProof/>
          <w:sz w:val="20"/>
          <w:szCs w:val="20"/>
          <w:lang w:val="en-US"/>
        </w:rPr>
        <w:t xml:space="preserve"> 1998, </w:t>
      </w:r>
      <w:r w:rsidRPr="00703806">
        <w:rPr>
          <w:b/>
          <w:bCs/>
          <w:noProof/>
          <w:sz w:val="20"/>
          <w:szCs w:val="20"/>
          <w:lang w:val="en-US"/>
        </w:rPr>
        <w:t>83</w:t>
      </w:r>
      <w:r w:rsidRPr="00703806">
        <w:rPr>
          <w:noProof/>
          <w:sz w:val="20"/>
          <w:szCs w:val="20"/>
          <w:lang w:val="en-US"/>
        </w:rPr>
        <w:t>:259–272.</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Källander H, Karlsson J: </w:t>
      </w:r>
      <w:r w:rsidRPr="00703806">
        <w:rPr>
          <w:b/>
          <w:bCs/>
          <w:noProof/>
          <w:sz w:val="20"/>
          <w:szCs w:val="20"/>
          <w:lang w:val="en-US"/>
        </w:rPr>
        <w:t>Supplemental food and laying date in the European starling</w:t>
      </w:r>
      <w:r w:rsidRPr="00703806">
        <w:rPr>
          <w:noProof/>
          <w:sz w:val="20"/>
          <w:szCs w:val="20"/>
          <w:lang w:val="en-US"/>
        </w:rPr>
        <w:t xml:space="preserve">. </w:t>
      </w:r>
      <w:r w:rsidRPr="00703806">
        <w:rPr>
          <w:i/>
          <w:iCs/>
          <w:noProof/>
          <w:sz w:val="20"/>
          <w:szCs w:val="20"/>
          <w:lang w:val="en-US"/>
        </w:rPr>
        <w:t>Condor</w:t>
      </w:r>
      <w:r w:rsidRPr="00703806">
        <w:rPr>
          <w:noProof/>
          <w:sz w:val="20"/>
          <w:szCs w:val="20"/>
          <w:lang w:val="en-US"/>
        </w:rPr>
        <w:t xml:space="preserve"> 1993, </w:t>
      </w:r>
      <w:r w:rsidRPr="00703806">
        <w:rPr>
          <w:b/>
          <w:bCs/>
          <w:noProof/>
          <w:sz w:val="20"/>
          <w:szCs w:val="20"/>
          <w:lang w:val="en-US"/>
        </w:rPr>
        <w:t>95</w:t>
      </w:r>
      <w:r w:rsidRPr="00703806">
        <w:rPr>
          <w:noProof/>
          <w:sz w:val="20"/>
          <w:szCs w:val="20"/>
          <w:lang w:val="en-US"/>
        </w:rPr>
        <w:t>:1031–1034.</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Källander H: </w:t>
      </w:r>
      <w:r w:rsidRPr="00703806">
        <w:rPr>
          <w:b/>
          <w:bCs/>
          <w:noProof/>
          <w:sz w:val="20"/>
          <w:szCs w:val="20"/>
          <w:lang w:val="en-US"/>
        </w:rPr>
        <w:t>Advancement of laying of great tits by the provision of food</w:t>
      </w:r>
      <w:r w:rsidRPr="00703806">
        <w:rPr>
          <w:noProof/>
          <w:sz w:val="20"/>
          <w:szCs w:val="20"/>
          <w:lang w:val="en-US"/>
        </w:rPr>
        <w:t xml:space="preserve">. </w:t>
      </w:r>
      <w:r w:rsidRPr="00703806">
        <w:rPr>
          <w:i/>
          <w:iCs/>
          <w:noProof/>
          <w:sz w:val="20"/>
          <w:szCs w:val="20"/>
          <w:lang w:val="en-US"/>
        </w:rPr>
        <w:t xml:space="preserve">Ibis </w:t>
      </w:r>
      <w:r w:rsidRPr="00703806">
        <w:rPr>
          <w:noProof/>
          <w:sz w:val="20"/>
          <w:szCs w:val="20"/>
          <w:lang w:val="en-US"/>
        </w:rPr>
        <w:t xml:space="preserve">974, </w:t>
      </w:r>
      <w:r w:rsidRPr="00703806">
        <w:rPr>
          <w:b/>
          <w:bCs/>
          <w:noProof/>
          <w:sz w:val="20"/>
          <w:szCs w:val="20"/>
          <w:lang w:val="en-US"/>
        </w:rPr>
        <w:t>116</w:t>
      </w:r>
      <w:r w:rsidRPr="00703806">
        <w:rPr>
          <w:noProof/>
          <w:sz w:val="20"/>
          <w:szCs w:val="20"/>
          <w:lang w:val="en-US"/>
        </w:rPr>
        <w:t>:365–367.</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Martínez-Padilla J: </w:t>
      </w:r>
      <w:r w:rsidRPr="00703806">
        <w:rPr>
          <w:b/>
          <w:bCs/>
          <w:noProof/>
          <w:sz w:val="20"/>
          <w:szCs w:val="20"/>
          <w:lang w:val="en-US"/>
        </w:rPr>
        <w:t>Prelaying maternal condition modifies the association between egg mass and T cell-mediated immunity in kestrels</w:t>
      </w:r>
      <w:r w:rsidRPr="00703806">
        <w:rPr>
          <w:noProof/>
          <w:sz w:val="20"/>
          <w:szCs w:val="20"/>
          <w:lang w:val="en-US"/>
        </w:rPr>
        <w:t xml:space="preserve">. </w:t>
      </w:r>
      <w:r w:rsidRPr="00703806">
        <w:rPr>
          <w:i/>
          <w:iCs/>
          <w:noProof/>
          <w:sz w:val="20"/>
          <w:szCs w:val="20"/>
          <w:lang w:val="en-US"/>
        </w:rPr>
        <w:t>Behav Ecol Sociobiol</w:t>
      </w:r>
      <w:r w:rsidRPr="00703806">
        <w:rPr>
          <w:noProof/>
          <w:sz w:val="20"/>
          <w:szCs w:val="20"/>
          <w:lang w:val="en-US"/>
        </w:rPr>
        <w:t xml:space="preserve"> 2006, </w:t>
      </w:r>
      <w:r w:rsidRPr="00703806">
        <w:rPr>
          <w:b/>
          <w:bCs/>
          <w:noProof/>
          <w:sz w:val="20"/>
          <w:szCs w:val="20"/>
          <w:lang w:val="en-US"/>
        </w:rPr>
        <w:t>60</w:t>
      </w:r>
      <w:r w:rsidRPr="00703806">
        <w:rPr>
          <w:noProof/>
          <w:sz w:val="20"/>
          <w:szCs w:val="20"/>
          <w:lang w:val="en-US"/>
        </w:rPr>
        <w:t>:510–515.</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Meijer T, Daan S, Dijkstra C: </w:t>
      </w:r>
      <w:r w:rsidRPr="00703806">
        <w:rPr>
          <w:b/>
          <w:bCs/>
          <w:noProof/>
          <w:sz w:val="20"/>
          <w:szCs w:val="20"/>
          <w:lang w:val="en-US"/>
        </w:rPr>
        <w:t>Female condition and reproduction: effects of food manipulation in free-living and captive kestrels</w:t>
      </w:r>
      <w:r w:rsidRPr="00703806">
        <w:rPr>
          <w:noProof/>
          <w:sz w:val="20"/>
          <w:szCs w:val="20"/>
          <w:lang w:val="en-US"/>
        </w:rPr>
        <w:t xml:space="preserve">. </w:t>
      </w:r>
      <w:r w:rsidRPr="00703806">
        <w:rPr>
          <w:i/>
          <w:iCs/>
          <w:noProof/>
          <w:sz w:val="20"/>
          <w:szCs w:val="20"/>
          <w:lang w:val="en-US"/>
        </w:rPr>
        <w:t>Ardea</w:t>
      </w:r>
      <w:r w:rsidRPr="00703806">
        <w:rPr>
          <w:noProof/>
          <w:sz w:val="20"/>
          <w:szCs w:val="20"/>
          <w:lang w:val="en-US"/>
        </w:rPr>
        <w:t xml:space="preserve"> 1988, </w:t>
      </w:r>
      <w:r w:rsidRPr="00703806">
        <w:rPr>
          <w:b/>
          <w:bCs/>
          <w:noProof/>
          <w:sz w:val="20"/>
          <w:szCs w:val="20"/>
          <w:lang w:val="en-US"/>
        </w:rPr>
        <w:t>76</w:t>
      </w:r>
      <w:r w:rsidRPr="00703806">
        <w:rPr>
          <w:noProof/>
          <w:sz w:val="20"/>
          <w:szCs w:val="20"/>
          <w:lang w:val="en-US"/>
        </w:rPr>
        <w:t>:141–154.</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Millon A, Arroyo BE, Bretagnolle V: </w:t>
      </w:r>
      <w:r w:rsidRPr="00703806">
        <w:rPr>
          <w:b/>
          <w:bCs/>
          <w:noProof/>
          <w:sz w:val="20"/>
          <w:szCs w:val="20"/>
          <w:lang w:val="en-US"/>
        </w:rPr>
        <w:t>Variable but predictable prey availability affects predator breeding success: natural versus experimental evidence</w:t>
      </w:r>
      <w:r w:rsidRPr="00703806">
        <w:rPr>
          <w:noProof/>
          <w:sz w:val="20"/>
          <w:szCs w:val="20"/>
          <w:lang w:val="en-US"/>
        </w:rPr>
        <w:t xml:space="preserve">. </w:t>
      </w:r>
      <w:r w:rsidRPr="00703806">
        <w:rPr>
          <w:i/>
          <w:iCs/>
          <w:noProof/>
          <w:sz w:val="20"/>
          <w:szCs w:val="20"/>
          <w:lang w:val="en-US"/>
        </w:rPr>
        <w:t>J Zool</w:t>
      </w:r>
      <w:r w:rsidRPr="00703806">
        <w:rPr>
          <w:noProof/>
          <w:sz w:val="20"/>
          <w:szCs w:val="20"/>
          <w:lang w:val="en-US"/>
        </w:rPr>
        <w:t xml:space="preserve"> 2008, </w:t>
      </w:r>
      <w:r w:rsidRPr="00703806">
        <w:rPr>
          <w:b/>
          <w:bCs/>
          <w:noProof/>
          <w:sz w:val="20"/>
          <w:szCs w:val="20"/>
          <w:lang w:val="en-US"/>
        </w:rPr>
        <w:t>275</w:t>
      </w:r>
      <w:r w:rsidRPr="00703806">
        <w:rPr>
          <w:noProof/>
          <w:sz w:val="20"/>
          <w:szCs w:val="20"/>
          <w:lang w:val="en-US"/>
        </w:rPr>
        <w:t>:349–358.</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Nakamura M: </w:t>
      </w:r>
      <w:r w:rsidRPr="00703806">
        <w:rPr>
          <w:b/>
          <w:bCs/>
          <w:noProof/>
          <w:sz w:val="20"/>
          <w:szCs w:val="20"/>
          <w:lang w:val="en-US"/>
        </w:rPr>
        <w:t xml:space="preserve">Effects of supplemental feeding and female age on timing of breeding in the Alpine Accentor </w:t>
      </w:r>
      <w:r w:rsidRPr="00703806">
        <w:rPr>
          <w:b/>
          <w:bCs/>
          <w:i/>
          <w:noProof/>
          <w:sz w:val="20"/>
          <w:szCs w:val="20"/>
          <w:lang w:val="en-US"/>
        </w:rPr>
        <w:t>Prunella collaris</w:t>
      </w:r>
      <w:r w:rsidRPr="00703806">
        <w:rPr>
          <w:noProof/>
          <w:sz w:val="20"/>
          <w:szCs w:val="20"/>
          <w:lang w:val="en-US"/>
        </w:rPr>
        <w:t xml:space="preserve">. </w:t>
      </w:r>
      <w:r w:rsidR="00C35A1C" w:rsidRPr="00703806">
        <w:rPr>
          <w:i/>
          <w:iCs/>
          <w:noProof/>
          <w:sz w:val="20"/>
          <w:szCs w:val="20"/>
          <w:lang w:val="en-US"/>
        </w:rPr>
        <w:t xml:space="preserve">Ibis </w:t>
      </w:r>
      <w:r w:rsidRPr="00703806">
        <w:rPr>
          <w:noProof/>
          <w:sz w:val="20"/>
          <w:szCs w:val="20"/>
          <w:lang w:val="en-US"/>
        </w:rPr>
        <w:t xml:space="preserve">1995, </w:t>
      </w:r>
      <w:r w:rsidRPr="00703806">
        <w:rPr>
          <w:b/>
          <w:bCs/>
          <w:noProof/>
          <w:sz w:val="20"/>
          <w:szCs w:val="20"/>
          <w:lang w:val="en-US"/>
        </w:rPr>
        <w:t>137</w:t>
      </w:r>
      <w:r w:rsidRPr="00703806">
        <w:rPr>
          <w:noProof/>
          <w:sz w:val="20"/>
          <w:szCs w:val="20"/>
          <w:lang w:val="en-US"/>
        </w:rPr>
        <w:t>:56–63.</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Nilsson J-Å: </w:t>
      </w:r>
      <w:r w:rsidRPr="00703806">
        <w:rPr>
          <w:b/>
          <w:bCs/>
          <w:noProof/>
          <w:sz w:val="20"/>
          <w:szCs w:val="20"/>
          <w:lang w:val="en-US"/>
        </w:rPr>
        <w:t>Energetic bottle-necks during breeding and the reproductive cost of being too early</w:t>
      </w:r>
      <w:r w:rsidRPr="00703806">
        <w:rPr>
          <w:noProof/>
          <w:sz w:val="20"/>
          <w:szCs w:val="20"/>
          <w:lang w:val="en-US"/>
        </w:rPr>
        <w:t xml:space="preserve">. </w:t>
      </w:r>
      <w:r w:rsidRPr="00703806">
        <w:rPr>
          <w:i/>
          <w:iCs/>
          <w:noProof/>
          <w:sz w:val="20"/>
          <w:szCs w:val="20"/>
          <w:lang w:val="en-US"/>
        </w:rPr>
        <w:t>J Anim Ecol</w:t>
      </w:r>
      <w:r w:rsidRPr="00703806">
        <w:rPr>
          <w:noProof/>
          <w:sz w:val="20"/>
          <w:szCs w:val="20"/>
          <w:lang w:val="en-US"/>
        </w:rPr>
        <w:t xml:space="preserve"> 1994, </w:t>
      </w:r>
      <w:r w:rsidRPr="00703806">
        <w:rPr>
          <w:b/>
          <w:bCs/>
          <w:noProof/>
          <w:sz w:val="20"/>
          <w:szCs w:val="20"/>
          <w:lang w:val="en-US"/>
        </w:rPr>
        <w:t>63</w:t>
      </w:r>
      <w:r w:rsidRPr="00703806">
        <w:rPr>
          <w:noProof/>
          <w:sz w:val="20"/>
          <w:szCs w:val="20"/>
          <w:lang w:val="en-US"/>
        </w:rPr>
        <w:t>:200–208.</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Nilsson J-Å, Svensson E: </w:t>
      </w:r>
      <w:r w:rsidRPr="00703806">
        <w:rPr>
          <w:b/>
          <w:bCs/>
          <w:noProof/>
          <w:sz w:val="20"/>
          <w:szCs w:val="20"/>
          <w:lang w:val="en-US"/>
        </w:rPr>
        <w:t>Energy constraints and ultimate decisions during egg-laying in the blue tit</w:t>
      </w:r>
      <w:r w:rsidRPr="00703806">
        <w:rPr>
          <w:noProof/>
          <w:sz w:val="20"/>
          <w:szCs w:val="20"/>
          <w:lang w:val="en-US"/>
        </w:rPr>
        <w:t xml:space="preserve">. </w:t>
      </w:r>
      <w:r w:rsidRPr="00703806">
        <w:rPr>
          <w:i/>
          <w:iCs/>
          <w:noProof/>
          <w:sz w:val="20"/>
          <w:szCs w:val="20"/>
          <w:lang w:val="en-US"/>
        </w:rPr>
        <w:t>Ecology</w:t>
      </w:r>
      <w:r w:rsidRPr="00703806">
        <w:rPr>
          <w:noProof/>
          <w:sz w:val="20"/>
          <w:szCs w:val="20"/>
          <w:lang w:val="en-US"/>
        </w:rPr>
        <w:t xml:space="preserve"> 1993, </w:t>
      </w:r>
      <w:r w:rsidRPr="00703806">
        <w:rPr>
          <w:b/>
          <w:bCs/>
          <w:noProof/>
          <w:sz w:val="20"/>
          <w:szCs w:val="20"/>
          <w:lang w:val="en-US"/>
        </w:rPr>
        <w:t>74</w:t>
      </w:r>
      <w:r w:rsidRPr="00703806">
        <w:rPr>
          <w:noProof/>
          <w:sz w:val="20"/>
          <w:szCs w:val="20"/>
          <w:lang w:val="en-US"/>
        </w:rPr>
        <w:t>:244–251.</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Pihlaja M, Siitari H, Alatalo RV: </w:t>
      </w:r>
      <w:r w:rsidRPr="00703806">
        <w:rPr>
          <w:b/>
          <w:bCs/>
          <w:noProof/>
          <w:sz w:val="20"/>
          <w:szCs w:val="20"/>
          <w:lang w:val="en-US"/>
        </w:rPr>
        <w:t>Maternal antibodies in a wild altricial bird: effects on offspring immunity, growth and survival.</w:t>
      </w:r>
      <w:r w:rsidRPr="00703806">
        <w:rPr>
          <w:noProof/>
          <w:sz w:val="20"/>
          <w:szCs w:val="20"/>
          <w:lang w:val="en-US"/>
        </w:rPr>
        <w:t xml:space="preserve"> </w:t>
      </w:r>
      <w:r w:rsidRPr="00703806">
        <w:rPr>
          <w:i/>
          <w:iCs/>
          <w:noProof/>
          <w:sz w:val="20"/>
          <w:szCs w:val="20"/>
          <w:lang w:val="en-US"/>
        </w:rPr>
        <w:t>J Anim Ecol</w:t>
      </w:r>
      <w:r w:rsidRPr="00703806">
        <w:rPr>
          <w:noProof/>
          <w:sz w:val="20"/>
          <w:szCs w:val="20"/>
          <w:lang w:val="en-US"/>
        </w:rPr>
        <w:t xml:space="preserve"> 2006, </w:t>
      </w:r>
      <w:r w:rsidRPr="00703806">
        <w:rPr>
          <w:b/>
          <w:bCs/>
          <w:noProof/>
          <w:sz w:val="20"/>
          <w:szCs w:val="20"/>
          <w:lang w:val="en-US"/>
        </w:rPr>
        <w:t>75</w:t>
      </w:r>
      <w:r w:rsidRPr="00703806">
        <w:rPr>
          <w:noProof/>
          <w:sz w:val="20"/>
          <w:szCs w:val="20"/>
          <w:lang w:val="en-US"/>
        </w:rPr>
        <w:t>:1154–1164.</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Poole A: </w:t>
      </w:r>
      <w:r w:rsidRPr="00703806">
        <w:rPr>
          <w:b/>
          <w:bCs/>
          <w:noProof/>
          <w:sz w:val="20"/>
          <w:szCs w:val="20"/>
          <w:lang w:val="en-US"/>
        </w:rPr>
        <w:t>Courtship feeding and osprey reproduction</w:t>
      </w:r>
      <w:r w:rsidRPr="00703806">
        <w:rPr>
          <w:noProof/>
          <w:sz w:val="20"/>
          <w:szCs w:val="20"/>
          <w:lang w:val="en-US"/>
        </w:rPr>
        <w:t xml:space="preserve">. </w:t>
      </w:r>
      <w:r w:rsidRPr="00703806">
        <w:rPr>
          <w:i/>
          <w:iCs/>
          <w:noProof/>
          <w:sz w:val="20"/>
          <w:szCs w:val="20"/>
          <w:lang w:val="en-US"/>
        </w:rPr>
        <w:t>Auk</w:t>
      </w:r>
      <w:r w:rsidRPr="00703806">
        <w:rPr>
          <w:noProof/>
          <w:sz w:val="20"/>
          <w:szCs w:val="20"/>
          <w:lang w:val="en-US"/>
        </w:rPr>
        <w:t xml:space="preserve"> 1985, </w:t>
      </w:r>
      <w:r w:rsidRPr="00703806">
        <w:rPr>
          <w:b/>
          <w:bCs/>
          <w:noProof/>
          <w:sz w:val="20"/>
          <w:szCs w:val="20"/>
          <w:lang w:val="en-US"/>
        </w:rPr>
        <w:t>102</w:t>
      </w:r>
      <w:r w:rsidRPr="00703806">
        <w:rPr>
          <w:noProof/>
          <w:sz w:val="20"/>
          <w:szCs w:val="20"/>
          <w:lang w:val="en-US"/>
        </w:rPr>
        <w:t>:479–492.</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Ramsay SL, Houston DC: </w:t>
      </w:r>
      <w:r w:rsidRPr="00703806">
        <w:rPr>
          <w:b/>
          <w:bCs/>
          <w:noProof/>
          <w:sz w:val="20"/>
          <w:szCs w:val="20"/>
          <w:lang w:val="en-US"/>
        </w:rPr>
        <w:t>The effect of dietary amino acid composition on egg production in blue tits</w:t>
      </w:r>
      <w:r w:rsidRPr="00703806">
        <w:rPr>
          <w:noProof/>
          <w:sz w:val="20"/>
          <w:szCs w:val="20"/>
          <w:lang w:val="en-US"/>
        </w:rPr>
        <w:t xml:space="preserve">. </w:t>
      </w:r>
      <w:r w:rsidRPr="00703806">
        <w:rPr>
          <w:i/>
          <w:iCs/>
          <w:noProof/>
          <w:sz w:val="20"/>
          <w:szCs w:val="20"/>
          <w:lang w:val="en-US"/>
        </w:rPr>
        <w:t>Proc R Soc B Biol Sci</w:t>
      </w:r>
      <w:r w:rsidRPr="00703806">
        <w:rPr>
          <w:noProof/>
          <w:sz w:val="20"/>
          <w:szCs w:val="20"/>
          <w:lang w:val="en-US"/>
        </w:rPr>
        <w:t xml:space="preserve"> 1998, </w:t>
      </w:r>
      <w:r w:rsidRPr="00703806">
        <w:rPr>
          <w:b/>
          <w:bCs/>
          <w:noProof/>
          <w:sz w:val="20"/>
          <w:szCs w:val="20"/>
          <w:lang w:val="en-US"/>
        </w:rPr>
        <w:t>265</w:t>
      </w:r>
      <w:r w:rsidRPr="00703806">
        <w:rPr>
          <w:noProof/>
          <w:sz w:val="20"/>
          <w:szCs w:val="20"/>
          <w:lang w:val="en-US"/>
        </w:rPr>
        <w:t>:1401–1405.</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Reynolds SJ, Schoech SJ, Bowman R: </w:t>
      </w:r>
      <w:r w:rsidRPr="00703806">
        <w:rPr>
          <w:b/>
          <w:bCs/>
          <w:noProof/>
          <w:sz w:val="20"/>
          <w:szCs w:val="20"/>
          <w:lang w:val="en-US"/>
        </w:rPr>
        <w:t>Nutritional quality of prebreeding diet influences breeding performance of the Florida scrub-jay.</w:t>
      </w:r>
      <w:r w:rsidRPr="00703806">
        <w:rPr>
          <w:noProof/>
          <w:sz w:val="20"/>
          <w:szCs w:val="20"/>
          <w:lang w:val="en-US"/>
        </w:rPr>
        <w:t xml:space="preserve"> </w:t>
      </w:r>
      <w:r w:rsidRPr="00703806">
        <w:rPr>
          <w:i/>
          <w:iCs/>
          <w:noProof/>
          <w:sz w:val="20"/>
          <w:szCs w:val="20"/>
          <w:lang w:val="en-US"/>
        </w:rPr>
        <w:t>Oecologia</w:t>
      </w:r>
      <w:r w:rsidRPr="00703806">
        <w:rPr>
          <w:noProof/>
          <w:sz w:val="20"/>
          <w:szCs w:val="20"/>
          <w:lang w:val="en-US"/>
        </w:rPr>
        <w:t xml:space="preserve"> 2003, </w:t>
      </w:r>
      <w:r w:rsidRPr="00703806">
        <w:rPr>
          <w:b/>
          <w:bCs/>
          <w:noProof/>
          <w:sz w:val="20"/>
          <w:szCs w:val="20"/>
          <w:lang w:val="en-US"/>
        </w:rPr>
        <w:t>134</w:t>
      </w:r>
      <w:r w:rsidRPr="00703806">
        <w:rPr>
          <w:noProof/>
          <w:sz w:val="20"/>
          <w:szCs w:val="20"/>
          <w:lang w:val="en-US"/>
        </w:rPr>
        <w:t>:308–316.</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lastRenderedPageBreak/>
        <w:t xml:space="preserve">Robb GN, McDonald RA, Chamberlain DE, Bearhop S: </w:t>
      </w:r>
      <w:r w:rsidRPr="00703806">
        <w:rPr>
          <w:b/>
          <w:bCs/>
          <w:noProof/>
          <w:sz w:val="20"/>
          <w:szCs w:val="20"/>
          <w:lang w:val="en-US"/>
        </w:rPr>
        <w:t>Food for thought: supplementary feeding as a driver of ecological change in avian populations</w:t>
      </w:r>
      <w:r w:rsidRPr="00703806">
        <w:rPr>
          <w:noProof/>
          <w:sz w:val="20"/>
          <w:szCs w:val="20"/>
          <w:lang w:val="en-US"/>
        </w:rPr>
        <w:t xml:space="preserve">. </w:t>
      </w:r>
      <w:r w:rsidRPr="00703806">
        <w:rPr>
          <w:i/>
          <w:iCs/>
          <w:noProof/>
          <w:sz w:val="20"/>
          <w:szCs w:val="20"/>
          <w:lang w:val="en-US"/>
        </w:rPr>
        <w:t>Front Ecol Environ</w:t>
      </w:r>
      <w:r w:rsidRPr="00703806">
        <w:rPr>
          <w:noProof/>
          <w:sz w:val="20"/>
          <w:szCs w:val="20"/>
          <w:lang w:val="en-US"/>
        </w:rPr>
        <w:t xml:space="preserve"> 2008, </w:t>
      </w:r>
      <w:r w:rsidRPr="00703806">
        <w:rPr>
          <w:b/>
          <w:bCs/>
          <w:noProof/>
          <w:sz w:val="20"/>
          <w:szCs w:val="20"/>
          <w:lang w:val="en-US"/>
        </w:rPr>
        <w:t>6</w:t>
      </w:r>
      <w:r w:rsidRPr="00703806">
        <w:rPr>
          <w:noProof/>
          <w:sz w:val="20"/>
          <w:szCs w:val="20"/>
          <w:lang w:val="en-US"/>
        </w:rPr>
        <w:t>:476–484.</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Sanz JJ, Moreno J: </w:t>
      </w:r>
      <w:r w:rsidRPr="00703806">
        <w:rPr>
          <w:b/>
          <w:bCs/>
          <w:noProof/>
          <w:sz w:val="20"/>
          <w:szCs w:val="20"/>
          <w:lang w:val="en-US"/>
        </w:rPr>
        <w:t>Experimentally induced clutch size enlargements affect reproductive success in the Pied Flycatcher</w:t>
      </w:r>
      <w:r w:rsidRPr="00703806">
        <w:rPr>
          <w:noProof/>
          <w:sz w:val="20"/>
          <w:szCs w:val="20"/>
          <w:lang w:val="en-US"/>
        </w:rPr>
        <w:t xml:space="preserve">. </w:t>
      </w:r>
      <w:r w:rsidRPr="00703806">
        <w:rPr>
          <w:i/>
          <w:iCs/>
          <w:noProof/>
          <w:sz w:val="20"/>
          <w:szCs w:val="20"/>
          <w:lang w:val="en-US"/>
        </w:rPr>
        <w:t>Oecologia</w:t>
      </w:r>
      <w:r w:rsidRPr="00703806">
        <w:rPr>
          <w:noProof/>
          <w:sz w:val="20"/>
          <w:szCs w:val="20"/>
          <w:lang w:val="en-US"/>
        </w:rPr>
        <w:t xml:space="preserve"> 1995, </w:t>
      </w:r>
      <w:r w:rsidRPr="00703806">
        <w:rPr>
          <w:b/>
          <w:bCs/>
          <w:noProof/>
          <w:sz w:val="20"/>
          <w:szCs w:val="20"/>
          <w:lang w:val="en-US"/>
        </w:rPr>
        <w:t>103</w:t>
      </w:r>
      <w:r w:rsidRPr="00703806">
        <w:rPr>
          <w:noProof/>
          <w:sz w:val="20"/>
          <w:szCs w:val="20"/>
          <w:lang w:val="en-US"/>
        </w:rPr>
        <w:t>:358–364.</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Scheuerlein A, Gwinner E: </w:t>
      </w:r>
      <w:r w:rsidRPr="00703806">
        <w:rPr>
          <w:b/>
          <w:bCs/>
          <w:noProof/>
          <w:sz w:val="20"/>
          <w:szCs w:val="20"/>
          <w:lang w:val="en-US"/>
        </w:rPr>
        <w:t>Is food availability a circannual zeitgeber in tropical birds? A field experiment on stonechats in tropical Africa</w:t>
      </w:r>
      <w:r w:rsidRPr="00703806">
        <w:rPr>
          <w:noProof/>
          <w:sz w:val="20"/>
          <w:szCs w:val="20"/>
          <w:lang w:val="en-US"/>
        </w:rPr>
        <w:t xml:space="preserve">. </w:t>
      </w:r>
      <w:r w:rsidRPr="00703806">
        <w:rPr>
          <w:i/>
          <w:iCs/>
          <w:noProof/>
          <w:sz w:val="20"/>
          <w:szCs w:val="20"/>
          <w:lang w:val="en-US"/>
        </w:rPr>
        <w:t>J Biol Rhythms</w:t>
      </w:r>
      <w:r w:rsidRPr="00703806">
        <w:rPr>
          <w:noProof/>
          <w:sz w:val="20"/>
          <w:szCs w:val="20"/>
          <w:lang w:val="en-US"/>
        </w:rPr>
        <w:t xml:space="preserve"> 2002, </w:t>
      </w:r>
      <w:r w:rsidRPr="00703806">
        <w:rPr>
          <w:b/>
          <w:bCs/>
          <w:noProof/>
          <w:sz w:val="20"/>
          <w:szCs w:val="20"/>
          <w:lang w:val="en-US"/>
        </w:rPr>
        <w:t>17</w:t>
      </w:r>
      <w:r w:rsidRPr="00703806">
        <w:rPr>
          <w:noProof/>
          <w:sz w:val="20"/>
          <w:szCs w:val="20"/>
          <w:lang w:val="en-US"/>
        </w:rPr>
        <w:t>:171–180.</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Schoech SJ: </w:t>
      </w:r>
      <w:r w:rsidRPr="00703806">
        <w:rPr>
          <w:b/>
          <w:bCs/>
          <w:noProof/>
          <w:sz w:val="20"/>
          <w:szCs w:val="20"/>
          <w:lang w:val="en-US"/>
        </w:rPr>
        <w:t>The effect of supplemental food on body condition and the timing of reproduction in a cooperative breeder, the Florida scrub-jay</w:t>
      </w:r>
      <w:r w:rsidRPr="00703806">
        <w:rPr>
          <w:noProof/>
          <w:sz w:val="20"/>
          <w:szCs w:val="20"/>
          <w:lang w:val="en-US"/>
        </w:rPr>
        <w:t xml:space="preserve">. </w:t>
      </w:r>
      <w:r w:rsidRPr="00703806">
        <w:rPr>
          <w:i/>
          <w:iCs/>
          <w:noProof/>
          <w:sz w:val="20"/>
          <w:szCs w:val="20"/>
          <w:lang w:val="en-US"/>
        </w:rPr>
        <w:t>Condor</w:t>
      </w:r>
      <w:r w:rsidRPr="00703806">
        <w:rPr>
          <w:noProof/>
          <w:sz w:val="20"/>
          <w:szCs w:val="20"/>
          <w:lang w:val="en-US"/>
        </w:rPr>
        <w:t xml:space="preserve"> 1996, </w:t>
      </w:r>
      <w:r w:rsidRPr="00703806">
        <w:rPr>
          <w:b/>
          <w:bCs/>
          <w:noProof/>
          <w:sz w:val="20"/>
          <w:szCs w:val="20"/>
          <w:lang w:val="en-US"/>
        </w:rPr>
        <w:t>98</w:t>
      </w:r>
      <w:r w:rsidRPr="00703806">
        <w:rPr>
          <w:noProof/>
          <w:sz w:val="20"/>
          <w:szCs w:val="20"/>
          <w:lang w:val="en-US"/>
        </w:rPr>
        <w:t>:234–244.</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Smith JNM, Montgomerie RD, Taitt MJ, Yom-Tov Y: </w:t>
      </w:r>
      <w:r w:rsidRPr="00703806">
        <w:rPr>
          <w:b/>
          <w:bCs/>
          <w:noProof/>
          <w:sz w:val="20"/>
          <w:szCs w:val="20"/>
          <w:lang w:val="en-US"/>
        </w:rPr>
        <w:t>A winter feeding experiment on an island song sparow population</w:t>
      </w:r>
      <w:r w:rsidRPr="00703806">
        <w:rPr>
          <w:noProof/>
          <w:sz w:val="20"/>
          <w:szCs w:val="20"/>
          <w:lang w:val="en-US"/>
        </w:rPr>
        <w:t xml:space="preserve">. </w:t>
      </w:r>
      <w:r w:rsidRPr="00703806">
        <w:rPr>
          <w:i/>
          <w:iCs/>
          <w:noProof/>
          <w:sz w:val="20"/>
          <w:szCs w:val="20"/>
          <w:lang w:val="en-US"/>
        </w:rPr>
        <w:t>Oecologia</w:t>
      </w:r>
      <w:r w:rsidRPr="00703806">
        <w:rPr>
          <w:noProof/>
          <w:sz w:val="20"/>
          <w:szCs w:val="20"/>
          <w:lang w:val="en-US"/>
        </w:rPr>
        <w:t xml:space="preserve"> 1980, </w:t>
      </w:r>
      <w:r w:rsidRPr="00703806">
        <w:rPr>
          <w:b/>
          <w:bCs/>
          <w:noProof/>
          <w:sz w:val="20"/>
          <w:szCs w:val="20"/>
          <w:lang w:val="en-US"/>
        </w:rPr>
        <w:t>47</w:t>
      </w:r>
      <w:r w:rsidRPr="00703806">
        <w:rPr>
          <w:noProof/>
          <w:sz w:val="20"/>
          <w:szCs w:val="20"/>
          <w:lang w:val="en-US"/>
        </w:rPr>
        <w:t>:164–170.</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Soler M, Soler JJ: </w:t>
      </w:r>
      <w:r w:rsidRPr="00703806">
        <w:rPr>
          <w:b/>
          <w:bCs/>
          <w:noProof/>
          <w:sz w:val="20"/>
          <w:szCs w:val="20"/>
          <w:lang w:val="en-US"/>
        </w:rPr>
        <w:t xml:space="preserve">Effects of experimental food provisioning on reproduction in the jackdaw </w:t>
      </w:r>
      <w:r w:rsidRPr="00703806">
        <w:rPr>
          <w:b/>
          <w:bCs/>
          <w:i/>
          <w:noProof/>
          <w:sz w:val="20"/>
          <w:szCs w:val="20"/>
          <w:lang w:val="en-US"/>
        </w:rPr>
        <w:t>Corvus monedula</w:t>
      </w:r>
      <w:r w:rsidRPr="00703806">
        <w:rPr>
          <w:b/>
          <w:bCs/>
          <w:noProof/>
          <w:sz w:val="20"/>
          <w:szCs w:val="20"/>
          <w:lang w:val="en-US"/>
        </w:rPr>
        <w:t>, a semi-colonial species</w:t>
      </w:r>
      <w:r w:rsidRPr="00703806">
        <w:rPr>
          <w:noProof/>
          <w:sz w:val="20"/>
          <w:szCs w:val="20"/>
          <w:lang w:val="en-US"/>
        </w:rPr>
        <w:t xml:space="preserve">. </w:t>
      </w:r>
      <w:r w:rsidRPr="00703806">
        <w:rPr>
          <w:i/>
          <w:iCs/>
          <w:noProof/>
          <w:sz w:val="20"/>
          <w:szCs w:val="20"/>
          <w:lang w:val="en-US"/>
        </w:rPr>
        <w:t xml:space="preserve">Ibis </w:t>
      </w:r>
      <w:r w:rsidRPr="00703806">
        <w:rPr>
          <w:noProof/>
          <w:sz w:val="20"/>
          <w:szCs w:val="20"/>
          <w:lang w:val="en-US"/>
        </w:rPr>
        <w:t xml:space="preserve">1996, </w:t>
      </w:r>
      <w:r w:rsidRPr="00703806">
        <w:rPr>
          <w:b/>
          <w:bCs/>
          <w:noProof/>
          <w:sz w:val="20"/>
          <w:szCs w:val="20"/>
          <w:lang w:val="en-US"/>
        </w:rPr>
        <w:t>138</w:t>
      </w:r>
      <w:r w:rsidRPr="00703806">
        <w:rPr>
          <w:noProof/>
          <w:sz w:val="20"/>
          <w:szCs w:val="20"/>
          <w:lang w:val="en-US"/>
        </w:rPr>
        <w:t>:377–383.</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Spottiswoode CN: </w:t>
      </w:r>
      <w:r w:rsidRPr="00703806">
        <w:rPr>
          <w:b/>
          <w:bCs/>
          <w:noProof/>
          <w:sz w:val="20"/>
          <w:szCs w:val="20"/>
          <w:lang w:val="en-US"/>
        </w:rPr>
        <w:t>Fine-scale life-history variation in sociable weavers in relation to colony size.</w:t>
      </w:r>
      <w:r w:rsidRPr="00703806">
        <w:rPr>
          <w:noProof/>
          <w:sz w:val="20"/>
          <w:szCs w:val="20"/>
          <w:lang w:val="en-US"/>
        </w:rPr>
        <w:t xml:space="preserve"> </w:t>
      </w:r>
      <w:r w:rsidRPr="00703806">
        <w:rPr>
          <w:i/>
          <w:iCs/>
          <w:noProof/>
          <w:sz w:val="20"/>
          <w:szCs w:val="20"/>
          <w:lang w:val="en-US"/>
        </w:rPr>
        <w:t>J Anim Ecol</w:t>
      </w:r>
      <w:r w:rsidRPr="00703806">
        <w:rPr>
          <w:noProof/>
          <w:sz w:val="20"/>
          <w:szCs w:val="20"/>
          <w:lang w:val="en-US"/>
        </w:rPr>
        <w:t xml:space="preserve"> 2009, </w:t>
      </w:r>
      <w:r w:rsidRPr="00703806">
        <w:rPr>
          <w:b/>
          <w:bCs/>
          <w:noProof/>
          <w:sz w:val="20"/>
          <w:szCs w:val="20"/>
          <w:lang w:val="en-US"/>
        </w:rPr>
        <w:t>78</w:t>
      </w:r>
      <w:r w:rsidRPr="00703806">
        <w:rPr>
          <w:noProof/>
          <w:sz w:val="20"/>
          <w:szCs w:val="20"/>
          <w:lang w:val="en-US"/>
        </w:rPr>
        <w:t>:504–12.</w:t>
      </w:r>
    </w:p>
    <w:p w:rsidR="00480E54" w:rsidRPr="00703806" w:rsidRDefault="00480E54" w:rsidP="00480E5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Wimberger PH: </w:t>
      </w:r>
      <w:r w:rsidRPr="00703806">
        <w:rPr>
          <w:b/>
          <w:bCs/>
          <w:noProof/>
          <w:sz w:val="20"/>
          <w:szCs w:val="20"/>
          <w:lang w:val="en-US"/>
        </w:rPr>
        <w:t>Food supplement effects on breeding time and harem size in the red-winged blackbird (</w:t>
      </w:r>
      <w:r w:rsidRPr="00703806">
        <w:rPr>
          <w:b/>
          <w:bCs/>
          <w:i/>
          <w:noProof/>
          <w:sz w:val="20"/>
          <w:szCs w:val="20"/>
          <w:lang w:val="en-US"/>
        </w:rPr>
        <w:t>Agelaius phoeniceus</w:t>
      </w:r>
      <w:r w:rsidRPr="00703806">
        <w:rPr>
          <w:b/>
          <w:bCs/>
          <w:noProof/>
          <w:sz w:val="20"/>
          <w:szCs w:val="20"/>
          <w:lang w:val="en-US"/>
        </w:rPr>
        <w:t>)</w:t>
      </w:r>
      <w:r w:rsidRPr="00703806">
        <w:rPr>
          <w:noProof/>
          <w:sz w:val="20"/>
          <w:szCs w:val="20"/>
          <w:lang w:val="en-US"/>
        </w:rPr>
        <w:t xml:space="preserve">. </w:t>
      </w:r>
      <w:r w:rsidRPr="00703806">
        <w:rPr>
          <w:i/>
          <w:iCs/>
          <w:noProof/>
          <w:sz w:val="20"/>
          <w:szCs w:val="20"/>
          <w:lang w:val="en-US"/>
        </w:rPr>
        <w:t>Auk</w:t>
      </w:r>
      <w:r w:rsidRPr="00703806">
        <w:rPr>
          <w:noProof/>
          <w:sz w:val="20"/>
          <w:szCs w:val="20"/>
          <w:lang w:val="en-US"/>
        </w:rPr>
        <w:t xml:space="preserve"> 1988, </w:t>
      </w:r>
      <w:r w:rsidRPr="00703806">
        <w:rPr>
          <w:b/>
          <w:bCs/>
          <w:noProof/>
          <w:sz w:val="20"/>
          <w:szCs w:val="20"/>
          <w:lang w:val="en-US"/>
        </w:rPr>
        <w:t>105</w:t>
      </w:r>
      <w:r w:rsidRPr="00703806">
        <w:rPr>
          <w:noProof/>
          <w:sz w:val="20"/>
          <w:szCs w:val="20"/>
          <w:lang w:val="en-US"/>
        </w:rPr>
        <w:t xml:space="preserve">:799–802. </w:t>
      </w:r>
    </w:p>
    <w:p w:rsidR="00FD7DD9" w:rsidRDefault="00480E54" w:rsidP="00480E54">
      <w:pPr>
        <w:spacing w:before="120" w:after="0" w:line="240" w:lineRule="auto"/>
        <w:ind w:left="284" w:hanging="284"/>
        <w:jc w:val="both"/>
        <w:rPr>
          <w:rFonts w:ascii="Times New Roman" w:hAnsi="Times New Roman" w:cs="Times New Roman"/>
          <w:sz w:val="24"/>
          <w:szCs w:val="24"/>
        </w:rPr>
      </w:pPr>
      <w:r w:rsidRPr="00703806">
        <w:rPr>
          <w:rFonts w:ascii="Times New Roman" w:hAnsi="Times New Roman" w:cs="Times New Roman"/>
          <w:sz w:val="20"/>
          <w:szCs w:val="20"/>
        </w:rPr>
        <w:fldChar w:fldCharType="end"/>
      </w:r>
    </w:p>
    <w:p w:rsidR="00FD7DD9" w:rsidRDefault="00FD7DD9" w:rsidP="00067E0E">
      <w:pPr>
        <w:jc w:val="both"/>
        <w:rPr>
          <w:rFonts w:ascii="Times New Roman" w:hAnsi="Times New Roman" w:cs="Times New Roman"/>
          <w:sz w:val="24"/>
          <w:szCs w:val="24"/>
        </w:rPr>
      </w:pPr>
    </w:p>
    <w:p w:rsidR="00A36B80" w:rsidRPr="00067E0E" w:rsidRDefault="00A36B80" w:rsidP="00A36B80">
      <w:pPr>
        <w:pStyle w:val="NormalWeb"/>
        <w:rPr>
          <w:lang w:val="en-US"/>
        </w:rPr>
      </w:pPr>
      <w:r>
        <w:rPr>
          <w:b/>
          <w:lang w:val="en-US"/>
        </w:rPr>
        <w:t>3b</w:t>
      </w:r>
      <w:r w:rsidRPr="00067E0E">
        <w:rPr>
          <w:lang w:val="en-US"/>
        </w:rPr>
        <w:t xml:space="preserve">. List of all the publications included in the meta-analyses testing the effect of food supplementation on </w:t>
      </w:r>
      <w:r>
        <w:rPr>
          <w:lang w:val="en-US"/>
        </w:rPr>
        <w:t>clutch size</w:t>
      </w:r>
      <w:r w:rsidRPr="00067E0E">
        <w:rPr>
          <w:lang w:val="en-US"/>
        </w:rPr>
        <w:t>, sorted by reference.</w:t>
      </w:r>
    </w:p>
    <w:tbl>
      <w:tblPr>
        <w:tblW w:w="15238" w:type="dxa"/>
        <w:tblInd w:w="55" w:type="dxa"/>
        <w:tblCellMar>
          <w:left w:w="70" w:type="dxa"/>
          <w:right w:w="70" w:type="dxa"/>
        </w:tblCellMar>
        <w:tblLook w:val="04A0" w:firstRow="1" w:lastRow="0" w:firstColumn="1" w:lastColumn="0" w:noHBand="0" w:noVBand="1"/>
      </w:tblPr>
      <w:tblGrid>
        <w:gridCol w:w="260"/>
        <w:gridCol w:w="1780"/>
        <w:gridCol w:w="1960"/>
        <w:gridCol w:w="920"/>
        <w:gridCol w:w="420"/>
        <w:gridCol w:w="980"/>
        <w:gridCol w:w="674"/>
        <w:gridCol w:w="700"/>
        <w:gridCol w:w="674"/>
        <w:gridCol w:w="927"/>
        <w:gridCol w:w="794"/>
        <w:gridCol w:w="827"/>
        <w:gridCol w:w="3180"/>
        <w:gridCol w:w="480"/>
        <w:gridCol w:w="680"/>
        <w:gridCol w:w="460"/>
      </w:tblGrid>
      <w:tr w:rsidR="00923033" w:rsidRPr="00923033" w:rsidTr="00923033">
        <w:trPr>
          <w:trHeight w:val="165"/>
        </w:trPr>
        <w:tc>
          <w:tcPr>
            <w:tcW w:w="260" w:type="dxa"/>
            <w:tcBorders>
              <w:top w:val="single" w:sz="4" w:space="0" w:color="auto"/>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b/>
                <w:bCs/>
                <w:color w:val="000000"/>
                <w:sz w:val="12"/>
                <w:szCs w:val="12"/>
                <w:lang w:val="fr-FR" w:eastAsia="fr-FR"/>
              </w:rPr>
            </w:pPr>
          </w:p>
        </w:tc>
        <w:tc>
          <w:tcPr>
            <w:tcW w:w="1780" w:type="dxa"/>
            <w:tcBorders>
              <w:top w:val="single" w:sz="4" w:space="0" w:color="auto"/>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b/>
                <w:bCs/>
                <w:color w:val="000000"/>
                <w:sz w:val="12"/>
                <w:szCs w:val="12"/>
                <w:lang w:val="fr-FR" w:eastAsia="fr-FR"/>
              </w:rPr>
            </w:pPr>
            <w:r w:rsidRPr="00923033">
              <w:rPr>
                <w:rFonts w:ascii="Times New Roman" w:eastAsia="Times New Roman" w:hAnsi="Times New Roman" w:cs="Times New Roman"/>
                <w:b/>
                <w:bCs/>
                <w:color w:val="000000"/>
                <w:sz w:val="12"/>
                <w:szCs w:val="12"/>
                <w:lang w:val="fr-FR" w:eastAsia="fr-FR"/>
              </w:rPr>
              <w:t>Reference</w:t>
            </w:r>
          </w:p>
        </w:tc>
        <w:tc>
          <w:tcPr>
            <w:tcW w:w="1960" w:type="dxa"/>
            <w:tcBorders>
              <w:top w:val="single" w:sz="4" w:space="0" w:color="auto"/>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b/>
                <w:bCs/>
                <w:color w:val="000000"/>
                <w:sz w:val="12"/>
                <w:szCs w:val="12"/>
                <w:lang w:val="fr-FR" w:eastAsia="fr-FR"/>
              </w:rPr>
            </w:pPr>
            <w:r w:rsidRPr="00923033">
              <w:rPr>
                <w:rFonts w:ascii="Times New Roman" w:eastAsia="Times New Roman" w:hAnsi="Times New Roman" w:cs="Times New Roman"/>
                <w:b/>
                <w:bCs/>
                <w:color w:val="000000"/>
                <w:sz w:val="12"/>
                <w:szCs w:val="12"/>
                <w:lang w:val="fr-FR" w:eastAsia="fr-FR"/>
              </w:rPr>
              <w:t>Species</w:t>
            </w:r>
          </w:p>
        </w:tc>
        <w:tc>
          <w:tcPr>
            <w:tcW w:w="920" w:type="dxa"/>
            <w:tcBorders>
              <w:top w:val="single" w:sz="4" w:space="0" w:color="auto"/>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b/>
                <w:bCs/>
                <w:color w:val="000000"/>
                <w:sz w:val="12"/>
                <w:szCs w:val="12"/>
                <w:lang w:val="fr-FR" w:eastAsia="fr-FR"/>
              </w:rPr>
            </w:pPr>
            <w:r w:rsidRPr="00923033">
              <w:rPr>
                <w:rFonts w:ascii="Times New Roman" w:eastAsia="Times New Roman" w:hAnsi="Times New Roman" w:cs="Times New Roman"/>
                <w:b/>
                <w:bCs/>
                <w:color w:val="000000"/>
                <w:sz w:val="12"/>
                <w:szCs w:val="12"/>
                <w:lang w:val="fr-FR" w:eastAsia="fr-FR"/>
              </w:rPr>
              <w:t>BirdType</w:t>
            </w:r>
          </w:p>
        </w:tc>
        <w:tc>
          <w:tcPr>
            <w:tcW w:w="420" w:type="dxa"/>
            <w:tcBorders>
              <w:top w:val="single" w:sz="4" w:space="0" w:color="auto"/>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b/>
                <w:bCs/>
                <w:color w:val="000000"/>
                <w:sz w:val="12"/>
                <w:szCs w:val="12"/>
                <w:lang w:val="fr-FR" w:eastAsia="fr-FR"/>
              </w:rPr>
            </w:pPr>
            <w:r w:rsidRPr="00923033">
              <w:rPr>
                <w:rFonts w:ascii="Times New Roman" w:eastAsia="Times New Roman" w:hAnsi="Times New Roman" w:cs="Times New Roman"/>
                <w:b/>
                <w:bCs/>
                <w:color w:val="000000"/>
                <w:sz w:val="12"/>
                <w:szCs w:val="12"/>
                <w:lang w:val="fr-FR" w:eastAsia="fr-FR"/>
              </w:rPr>
              <w:t>Diet</w:t>
            </w:r>
          </w:p>
        </w:tc>
        <w:tc>
          <w:tcPr>
            <w:tcW w:w="980" w:type="dxa"/>
            <w:tcBorders>
              <w:top w:val="single" w:sz="4" w:space="0" w:color="auto"/>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b/>
                <w:bCs/>
                <w:color w:val="000000"/>
                <w:sz w:val="12"/>
                <w:szCs w:val="12"/>
                <w:lang w:val="fr-FR" w:eastAsia="fr-FR"/>
              </w:rPr>
            </w:pPr>
            <w:r w:rsidRPr="00923033">
              <w:rPr>
                <w:rFonts w:ascii="Times New Roman" w:eastAsia="Times New Roman" w:hAnsi="Times New Roman" w:cs="Times New Roman"/>
                <w:b/>
                <w:bCs/>
                <w:color w:val="000000"/>
                <w:sz w:val="12"/>
                <w:szCs w:val="12"/>
                <w:lang w:val="fr-FR" w:eastAsia="fr-FR"/>
              </w:rPr>
              <w:t>FoodAccess</w:t>
            </w:r>
          </w:p>
        </w:tc>
        <w:tc>
          <w:tcPr>
            <w:tcW w:w="580" w:type="dxa"/>
            <w:tcBorders>
              <w:top w:val="single" w:sz="4" w:space="0" w:color="auto"/>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b/>
                <w:bCs/>
                <w:color w:val="000000"/>
                <w:sz w:val="12"/>
                <w:szCs w:val="12"/>
                <w:lang w:val="fr-FR" w:eastAsia="fr-FR"/>
              </w:rPr>
            </w:pPr>
            <w:r w:rsidRPr="00923033">
              <w:rPr>
                <w:rFonts w:ascii="Times New Roman" w:eastAsia="Times New Roman" w:hAnsi="Times New Roman" w:cs="Times New Roman"/>
                <w:b/>
                <w:bCs/>
                <w:color w:val="000000"/>
                <w:sz w:val="12"/>
                <w:szCs w:val="12"/>
                <w:lang w:val="fr-FR" w:eastAsia="fr-FR"/>
              </w:rPr>
              <w:t>BodyMass</w:t>
            </w:r>
          </w:p>
        </w:tc>
        <w:tc>
          <w:tcPr>
            <w:tcW w:w="700" w:type="dxa"/>
            <w:tcBorders>
              <w:top w:val="single" w:sz="4" w:space="0" w:color="auto"/>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b/>
                <w:bCs/>
                <w:color w:val="000000"/>
                <w:sz w:val="12"/>
                <w:szCs w:val="12"/>
                <w:lang w:val="fr-FR" w:eastAsia="fr-FR"/>
              </w:rPr>
            </w:pPr>
            <w:r w:rsidRPr="00923033">
              <w:rPr>
                <w:rFonts w:ascii="Times New Roman" w:eastAsia="Times New Roman" w:hAnsi="Times New Roman" w:cs="Times New Roman"/>
                <w:b/>
                <w:bCs/>
                <w:color w:val="000000"/>
                <w:sz w:val="12"/>
                <w:szCs w:val="12"/>
                <w:lang w:val="fr-FR" w:eastAsia="fr-FR"/>
              </w:rPr>
              <w:t>Latitude</w:t>
            </w:r>
          </w:p>
        </w:tc>
        <w:tc>
          <w:tcPr>
            <w:tcW w:w="564" w:type="dxa"/>
            <w:tcBorders>
              <w:top w:val="single" w:sz="4" w:space="0" w:color="auto"/>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b/>
                <w:bCs/>
                <w:color w:val="000000"/>
                <w:sz w:val="12"/>
                <w:szCs w:val="12"/>
                <w:lang w:val="fr-FR" w:eastAsia="fr-FR"/>
              </w:rPr>
            </w:pPr>
            <w:r w:rsidRPr="00923033">
              <w:rPr>
                <w:rFonts w:ascii="Times New Roman" w:eastAsia="Times New Roman" w:hAnsi="Times New Roman" w:cs="Times New Roman"/>
                <w:b/>
                <w:bCs/>
                <w:color w:val="000000"/>
                <w:sz w:val="12"/>
                <w:szCs w:val="12"/>
                <w:lang w:val="fr-FR" w:eastAsia="fr-FR"/>
              </w:rPr>
              <w:t>Migratory</w:t>
            </w:r>
          </w:p>
        </w:tc>
        <w:tc>
          <w:tcPr>
            <w:tcW w:w="817" w:type="dxa"/>
            <w:tcBorders>
              <w:top w:val="single" w:sz="4" w:space="0" w:color="auto"/>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b/>
                <w:bCs/>
                <w:color w:val="000000"/>
                <w:sz w:val="12"/>
                <w:szCs w:val="12"/>
                <w:lang w:val="fr-FR" w:eastAsia="fr-FR"/>
              </w:rPr>
            </w:pPr>
            <w:r w:rsidRPr="00923033">
              <w:rPr>
                <w:rFonts w:ascii="Times New Roman" w:eastAsia="Times New Roman" w:hAnsi="Times New Roman" w:cs="Times New Roman"/>
                <w:b/>
                <w:bCs/>
                <w:color w:val="000000"/>
                <w:sz w:val="12"/>
                <w:szCs w:val="12"/>
                <w:lang w:val="fr-FR" w:eastAsia="fr-FR"/>
              </w:rPr>
              <w:t>MaxClutchSize</w:t>
            </w:r>
          </w:p>
        </w:tc>
        <w:tc>
          <w:tcPr>
            <w:tcW w:w="740" w:type="dxa"/>
            <w:tcBorders>
              <w:top w:val="single" w:sz="4" w:space="0" w:color="auto"/>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b/>
                <w:bCs/>
                <w:color w:val="000000"/>
                <w:sz w:val="12"/>
                <w:szCs w:val="12"/>
                <w:lang w:val="fr-FR" w:eastAsia="fr-FR"/>
              </w:rPr>
            </w:pPr>
            <w:r w:rsidRPr="00923033">
              <w:rPr>
                <w:rFonts w:ascii="Times New Roman" w:eastAsia="Times New Roman" w:hAnsi="Times New Roman" w:cs="Times New Roman"/>
                <w:b/>
                <w:bCs/>
                <w:color w:val="000000"/>
                <w:sz w:val="12"/>
                <w:szCs w:val="12"/>
                <w:lang w:val="fr-FR" w:eastAsia="fr-FR"/>
              </w:rPr>
              <w:t>Broodedness</w:t>
            </w:r>
          </w:p>
        </w:tc>
        <w:tc>
          <w:tcPr>
            <w:tcW w:w="717" w:type="dxa"/>
            <w:tcBorders>
              <w:top w:val="single" w:sz="4" w:space="0" w:color="auto"/>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b/>
                <w:bCs/>
                <w:color w:val="000000"/>
                <w:sz w:val="12"/>
                <w:szCs w:val="12"/>
                <w:lang w:val="fr-FR" w:eastAsia="fr-FR"/>
              </w:rPr>
            </w:pPr>
            <w:r w:rsidRPr="00923033">
              <w:rPr>
                <w:rFonts w:ascii="Times New Roman" w:eastAsia="Times New Roman" w:hAnsi="Times New Roman" w:cs="Times New Roman"/>
                <w:b/>
                <w:bCs/>
                <w:color w:val="000000"/>
                <w:sz w:val="12"/>
                <w:szCs w:val="12"/>
                <w:lang w:val="fr-FR" w:eastAsia="fr-FR"/>
              </w:rPr>
              <w:t>FoodCaching</w:t>
            </w:r>
          </w:p>
        </w:tc>
        <w:tc>
          <w:tcPr>
            <w:tcW w:w="3180" w:type="dxa"/>
            <w:tcBorders>
              <w:top w:val="single" w:sz="4" w:space="0" w:color="auto"/>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b/>
                <w:bCs/>
                <w:color w:val="000000"/>
                <w:sz w:val="12"/>
                <w:szCs w:val="12"/>
                <w:lang w:val="fr-FR" w:eastAsia="fr-FR"/>
              </w:rPr>
            </w:pPr>
            <w:r w:rsidRPr="00923033">
              <w:rPr>
                <w:rFonts w:ascii="Times New Roman" w:eastAsia="Times New Roman" w:hAnsi="Times New Roman" w:cs="Times New Roman"/>
                <w:b/>
                <w:bCs/>
                <w:color w:val="000000"/>
                <w:sz w:val="12"/>
                <w:szCs w:val="12"/>
                <w:lang w:val="fr-FR" w:eastAsia="fr-FR"/>
              </w:rPr>
              <w:t>Response</w:t>
            </w:r>
          </w:p>
        </w:tc>
        <w:tc>
          <w:tcPr>
            <w:tcW w:w="480" w:type="dxa"/>
            <w:tcBorders>
              <w:top w:val="single" w:sz="4" w:space="0" w:color="auto"/>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b/>
                <w:bCs/>
                <w:i/>
                <w:iCs/>
                <w:color w:val="000000"/>
                <w:sz w:val="12"/>
                <w:szCs w:val="12"/>
                <w:lang w:val="fr-FR" w:eastAsia="fr-FR"/>
              </w:rPr>
            </w:pPr>
            <w:r w:rsidRPr="00923033">
              <w:rPr>
                <w:rFonts w:ascii="Times New Roman" w:eastAsia="Times New Roman" w:hAnsi="Times New Roman" w:cs="Times New Roman"/>
                <w:b/>
                <w:bCs/>
                <w:i/>
                <w:iCs/>
                <w:color w:val="000000"/>
                <w:sz w:val="12"/>
                <w:szCs w:val="12"/>
                <w:lang w:val="fr-FR" w:eastAsia="fr-FR"/>
              </w:rPr>
              <w:t>d</w:t>
            </w:r>
          </w:p>
        </w:tc>
        <w:tc>
          <w:tcPr>
            <w:tcW w:w="680" w:type="dxa"/>
            <w:tcBorders>
              <w:top w:val="single" w:sz="4" w:space="0" w:color="auto"/>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b/>
                <w:bCs/>
                <w:color w:val="000000"/>
                <w:sz w:val="12"/>
                <w:szCs w:val="12"/>
                <w:lang w:val="fr-FR" w:eastAsia="fr-FR"/>
              </w:rPr>
            </w:pPr>
            <w:r w:rsidRPr="00923033">
              <w:rPr>
                <w:rFonts w:ascii="Times New Roman" w:eastAsia="Times New Roman" w:hAnsi="Times New Roman" w:cs="Times New Roman"/>
                <w:b/>
                <w:bCs/>
                <w:color w:val="000000"/>
                <w:sz w:val="12"/>
                <w:szCs w:val="12"/>
                <w:lang w:val="fr-FR" w:eastAsia="fr-FR"/>
              </w:rPr>
              <w:t>Var(</w:t>
            </w:r>
            <w:r w:rsidRPr="00923033">
              <w:rPr>
                <w:rFonts w:ascii="Times New Roman" w:eastAsia="Times New Roman" w:hAnsi="Times New Roman" w:cs="Times New Roman"/>
                <w:b/>
                <w:bCs/>
                <w:i/>
                <w:iCs/>
                <w:color w:val="000000"/>
                <w:sz w:val="12"/>
                <w:szCs w:val="12"/>
                <w:lang w:val="fr-FR" w:eastAsia="fr-FR"/>
              </w:rPr>
              <w:t>d</w:t>
            </w:r>
            <w:r w:rsidRPr="00923033">
              <w:rPr>
                <w:rFonts w:ascii="Times New Roman" w:eastAsia="Times New Roman" w:hAnsi="Times New Roman" w:cs="Times New Roman"/>
                <w:b/>
                <w:bCs/>
                <w:color w:val="000000"/>
                <w:sz w:val="12"/>
                <w:szCs w:val="12"/>
                <w:lang w:val="fr-FR" w:eastAsia="fr-FR"/>
              </w:rPr>
              <w:t>)</w:t>
            </w:r>
          </w:p>
        </w:tc>
        <w:tc>
          <w:tcPr>
            <w:tcW w:w="460" w:type="dxa"/>
            <w:tcBorders>
              <w:top w:val="single" w:sz="4" w:space="0" w:color="auto"/>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b/>
                <w:bCs/>
                <w:color w:val="000000"/>
                <w:sz w:val="12"/>
                <w:szCs w:val="12"/>
                <w:lang w:val="fr-FR" w:eastAsia="fr-FR"/>
              </w:rPr>
            </w:pPr>
            <w:r w:rsidRPr="00923033">
              <w:rPr>
                <w:rFonts w:ascii="Times New Roman" w:eastAsia="Times New Roman" w:hAnsi="Times New Roman" w:cs="Times New Roman"/>
                <w:b/>
                <w:bCs/>
                <w:color w:val="000000"/>
                <w:sz w:val="12"/>
                <w:szCs w:val="12"/>
                <w:lang w:val="fr-FR" w:eastAsia="fr-FR"/>
              </w:rPr>
              <w:t>Ntot</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1</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Aparicio, 1994</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Falco tinnunculus</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bird of prey</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high</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204.</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40.</w:t>
            </w:r>
            <w:r w:rsidRPr="00923033">
              <w:rPr>
                <w:rFonts w:ascii="Times New Roman" w:eastAsia="Times New Roman" w:hAnsi="Times New Roman" w:cs="Times New Roman"/>
                <w:color w:val="000000"/>
                <w:sz w:val="12"/>
                <w:szCs w:val="12"/>
                <w:lang w:val="fr-FR" w:eastAsia="fr-FR"/>
              </w:rPr>
              <w:t>13</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6</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eastAsia="fr-FR"/>
              </w:rPr>
            </w:pPr>
            <w:r w:rsidRPr="00923033">
              <w:rPr>
                <w:rFonts w:ascii="Times New Roman" w:eastAsia="Times New Roman" w:hAnsi="Times New Roman" w:cs="Times New Roman"/>
                <w:color w:val="000000"/>
                <w:sz w:val="12"/>
                <w:szCs w:val="12"/>
                <w:lang w:eastAsia="fr-FR"/>
              </w:rPr>
              <w:t>mean clutch size: 1990 (early fed)</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Pr="00923033">
              <w:rPr>
                <w:rFonts w:ascii="Times New Roman" w:eastAsia="Times New Roman" w:hAnsi="Times New Roman" w:cs="Times New Roman"/>
                <w:color w:val="000000"/>
                <w:sz w:val="12"/>
                <w:szCs w:val="12"/>
                <w:lang w:val="fr-FR" w:eastAsia="fr-FR"/>
              </w:rPr>
              <w:t>106</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203</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24</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2</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Arcese &amp; Smith, 1988</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Melospiza melodia</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high</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32.</w:t>
            </w:r>
            <w:r w:rsidRPr="00923033">
              <w:rPr>
                <w:rFonts w:ascii="Times New Roman" w:eastAsia="Times New Roman" w:hAnsi="Times New Roman" w:cs="Times New Roman"/>
                <w:color w:val="000000"/>
                <w:sz w:val="12"/>
                <w:szCs w:val="12"/>
                <w:lang w:val="fr-FR" w:eastAsia="fr-FR"/>
              </w:rPr>
              <w:t>5</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48.</w:t>
            </w:r>
            <w:r w:rsidRPr="00923033">
              <w:rPr>
                <w:rFonts w:ascii="Times New Roman" w:eastAsia="Times New Roman" w:hAnsi="Times New Roman" w:cs="Times New Roman"/>
                <w:color w:val="000000"/>
                <w:sz w:val="12"/>
                <w:szCs w:val="12"/>
                <w:lang w:val="fr-FR" w:eastAsia="fr-FR"/>
              </w:rPr>
              <w:t>63</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5</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multi</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1985</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524</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046</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97</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3</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Arnold, 1992</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Xanthocephalus xanthocephalus</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low</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72.</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50.</w:t>
            </w:r>
            <w:r w:rsidRPr="00923033">
              <w:rPr>
                <w:rFonts w:ascii="Times New Roman" w:eastAsia="Times New Roman" w:hAnsi="Times New Roman" w:cs="Times New Roman"/>
                <w:color w:val="000000"/>
                <w:sz w:val="12"/>
                <w:szCs w:val="12"/>
                <w:lang w:val="fr-FR" w:eastAsia="fr-FR"/>
              </w:rPr>
              <w:t>17</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5</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1989</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119</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017</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247</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4</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Arnold, 1994</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Fulica americana</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wetland bird</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gener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intermediate</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726</w:t>
            </w:r>
            <w:r>
              <w:rPr>
                <w:rFonts w:ascii="Times New Roman" w:eastAsia="Times New Roman" w:hAnsi="Times New Roman" w:cs="Times New Roman"/>
                <w:color w:val="000000"/>
                <w:sz w:val="12"/>
                <w:szCs w:val="12"/>
                <w:lang w:val="fr-FR" w:eastAsia="fr-FR"/>
              </w:rPr>
              <w:t>.</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50.</w:t>
            </w:r>
            <w:r w:rsidRPr="00923033">
              <w:rPr>
                <w:rFonts w:ascii="Times New Roman" w:eastAsia="Times New Roman" w:hAnsi="Times New Roman" w:cs="Times New Roman"/>
                <w:color w:val="000000"/>
                <w:sz w:val="12"/>
                <w:szCs w:val="12"/>
                <w:lang w:val="fr-FR" w:eastAsia="fr-FR"/>
              </w:rPr>
              <w:t>17</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9</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1987-1989/1991</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531</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008</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531</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5</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 xml:space="preserve">Bolton </w:t>
            </w:r>
            <w:r w:rsidRPr="00923033">
              <w:rPr>
                <w:rFonts w:ascii="Times New Roman" w:eastAsia="Times New Roman" w:hAnsi="Times New Roman" w:cs="Times New Roman"/>
                <w:i/>
                <w:iCs/>
                <w:color w:val="000000"/>
                <w:sz w:val="12"/>
                <w:szCs w:val="12"/>
                <w:lang w:val="fr-FR" w:eastAsia="fr-FR"/>
              </w:rPr>
              <w:t xml:space="preserve">et </w:t>
            </w:r>
            <w:proofErr w:type="gramStart"/>
            <w:r w:rsidRPr="00923033">
              <w:rPr>
                <w:rFonts w:ascii="Times New Roman" w:eastAsia="Times New Roman" w:hAnsi="Times New Roman" w:cs="Times New Roman"/>
                <w:i/>
                <w:iCs/>
                <w:color w:val="000000"/>
                <w:sz w:val="12"/>
                <w:szCs w:val="12"/>
                <w:lang w:val="fr-FR" w:eastAsia="fr-FR"/>
              </w:rPr>
              <w:t>al.</w:t>
            </w:r>
            <w:r w:rsidRPr="00923033">
              <w:rPr>
                <w:rFonts w:ascii="Times New Roman" w:eastAsia="Times New Roman" w:hAnsi="Times New Roman" w:cs="Times New Roman"/>
                <w:color w:val="000000"/>
                <w:sz w:val="12"/>
                <w:szCs w:val="12"/>
                <w:lang w:val="fr-FR" w:eastAsia="fr-FR"/>
              </w:rPr>
              <w:t>,</w:t>
            </w:r>
            <w:proofErr w:type="gramEnd"/>
            <w:r w:rsidRPr="00923033">
              <w:rPr>
                <w:rFonts w:ascii="Times New Roman" w:eastAsia="Times New Roman" w:hAnsi="Times New Roman" w:cs="Times New Roman"/>
                <w:color w:val="000000"/>
                <w:sz w:val="12"/>
                <w:szCs w:val="12"/>
                <w:lang w:val="fr-FR" w:eastAsia="fr-FR"/>
              </w:rPr>
              <w:t xml:space="preserve"> 1992</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Larus fuscus</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seabird</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gener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intermediate</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825.</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51.</w:t>
            </w:r>
            <w:r w:rsidRPr="00923033">
              <w:rPr>
                <w:rFonts w:ascii="Times New Roman" w:eastAsia="Times New Roman" w:hAnsi="Times New Roman" w:cs="Times New Roman"/>
                <w:color w:val="000000"/>
                <w:sz w:val="12"/>
                <w:szCs w:val="12"/>
                <w:lang w:val="fr-FR" w:eastAsia="fr-FR"/>
              </w:rPr>
              <w:t>37</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3</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eastAsia="fr-FR"/>
              </w:rPr>
            </w:pPr>
            <w:r w:rsidRPr="00923033">
              <w:rPr>
                <w:rFonts w:ascii="Times New Roman" w:eastAsia="Times New Roman" w:hAnsi="Times New Roman" w:cs="Times New Roman"/>
                <w:color w:val="000000"/>
                <w:sz w:val="12"/>
                <w:szCs w:val="12"/>
                <w:lang w:eastAsia="fr-FR"/>
              </w:rPr>
              <w:t>mean clutch size: 1989-1990 (fish fed)</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298</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037</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114</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6</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Carlson, 1989</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Lanius collurio</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high</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34.</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59</w:t>
            </w:r>
            <w:r>
              <w:rPr>
                <w:rFonts w:ascii="Times New Roman" w:eastAsia="Times New Roman" w:hAnsi="Times New Roman" w:cs="Times New Roman"/>
                <w:color w:val="000000"/>
                <w:sz w:val="12"/>
                <w:szCs w:val="12"/>
                <w:lang w:val="fr-FR" w:eastAsia="fr-FR"/>
              </w:rPr>
              <w:t>.00</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6</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multi</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1984/1986</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Pr="00923033">
              <w:rPr>
                <w:rFonts w:ascii="Times New Roman" w:eastAsia="Times New Roman" w:hAnsi="Times New Roman" w:cs="Times New Roman"/>
                <w:color w:val="000000"/>
                <w:sz w:val="12"/>
                <w:szCs w:val="12"/>
                <w:lang w:val="fr-FR" w:eastAsia="fr-FR"/>
              </w:rPr>
              <w:t>826</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258</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22</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7</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 xml:space="preserve">Castro </w:t>
            </w:r>
            <w:r w:rsidRPr="00923033">
              <w:rPr>
                <w:rFonts w:ascii="Times New Roman" w:eastAsia="Times New Roman" w:hAnsi="Times New Roman" w:cs="Times New Roman"/>
                <w:i/>
                <w:iCs/>
                <w:color w:val="000000"/>
                <w:sz w:val="12"/>
                <w:szCs w:val="12"/>
                <w:lang w:val="fr-FR" w:eastAsia="fr-FR"/>
              </w:rPr>
              <w:t xml:space="preserve">et </w:t>
            </w:r>
            <w:proofErr w:type="gramStart"/>
            <w:r w:rsidRPr="00923033">
              <w:rPr>
                <w:rFonts w:ascii="Times New Roman" w:eastAsia="Times New Roman" w:hAnsi="Times New Roman" w:cs="Times New Roman"/>
                <w:i/>
                <w:iCs/>
                <w:color w:val="000000"/>
                <w:sz w:val="12"/>
                <w:szCs w:val="12"/>
                <w:lang w:val="fr-FR" w:eastAsia="fr-FR"/>
              </w:rPr>
              <w:t>al</w:t>
            </w:r>
            <w:r w:rsidRPr="00923033">
              <w:rPr>
                <w:rFonts w:ascii="Times New Roman" w:eastAsia="Times New Roman" w:hAnsi="Times New Roman" w:cs="Times New Roman"/>
                <w:color w:val="000000"/>
                <w:sz w:val="12"/>
                <w:szCs w:val="12"/>
                <w:lang w:val="fr-FR" w:eastAsia="fr-FR"/>
              </w:rPr>
              <w:t>.,</w:t>
            </w:r>
            <w:proofErr w:type="gramEnd"/>
            <w:r w:rsidRPr="00923033">
              <w:rPr>
                <w:rFonts w:ascii="Times New Roman" w:eastAsia="Times New Roman" w:hAnsi="Times New Roman" w:cs="Times New Roman"/>
                <w:color w:val="000000"/>
                <w:sz w:val="12"/>
                <w:szCs w:val="12"/>
                <w:lang w:val="fr-FR" w:eastAsia="fr-FR"/>
              </w:rPr>
              <w:t xml:space="preserve"> 2003</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Notiomystis cincta</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intermediate</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32.</w:t>
            </w:r>
            <w:r w:rsidRPr="00923033">
              <w:rPr>
                <w:rFonts w:ascii="Times New Roman" w:eastAsia="Times New Roman" w:hAnsi="Times New Roman" w:cs="Times New Roman"/>
                <w:color w:val="000000"/>
                <w:sz w:val="12"/>
                <w:szCs w:val="12"/>
                <w:lang w:val="fr-FR" w:eastAsia="fr-FR"/>
              </w:rPr>
              <w:t>5</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38.</w:t>
            </w:r>
            <w:r w:rsidRPr="00923033">
              <w:rPr>
                <w:rFonts w:ascii="Times New Roman" w:eastAsia="Times New Roman" w:hAnsi="Times New Roman" w:cs="Times New Roman"/>
                <w:color w:val="000000"/>
                <w:sz w:val="12"/>
                <w:szCs w:val="12"/>
                <w:lang w:val="fr-FR" w:eastAsia="fr-FR"/>
              </w:rPr>
              <w:t>07</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5</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multi</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1995-1997</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748</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122</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35</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8</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Clamens &amp; Isenmann, 1989</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Cyanistes caeruleus</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intermediate</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10.</w:t>
            </w:r>
            <w:r w:rsidRPr="00923033">
              <w:rPr>
                <w:rFonts w:ascii="Times New Roman" w:eastAsia="Times New Roman" w:hAnsi="Times New Roman" w:cs="Times New Roman"/>
                <w:color w:val="000000"/>
                <w:sz w:val="12"/>
                <w:szCs w:val="12"/>
                <w:lang w:val="fr-FR" w:eastAsia="fr-FR"/>
              </w:rPr>
              <w:t>5</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43.</w:t>
            </w:r>
            <w:r w:rsidRPr="00923033">
              <w:rPr>
                <w:rFonts w:ascii="Times New Roman" w:eastAsia="Times New Roman" w:hAnsi="Times New Roman" w:cs="Times New Roman"/>
                <w:color w:val="000000"/>
                <w:sz w:val="12"/>
                <w:szCs w:val="12"/>
                <w:lang w:val="fr-FR" w:eastAsia="fr-FR"/>
              </w:rPr>
              <w:t>92</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13</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1986-1987</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313</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068</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67</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9</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Clamens &amp; Isenmann, 1989</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Parus major</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intermediate</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18.</w:t>
            </w:r>
            <w:r w:rsidRPr="00923033">
              <w:rPr>
                <w:rFonts w:ascii="Times New Roman" w:eastAsia="Times New Roman" w:hAnsi="Times New Roman" w:cs="Times New Roman"/>
                <w:color w:val="000000"/>
                <w:sz w:val="12"/>
                <w:szCs w:val="12"/>
                <w:lang w:val="fr-FR" w:eastAsia="fr-FR"/>
              </w:rPr>
              <w:t>5</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43.</w:t>
            </w:r>
            <w:r w:rsidRPr="00923033">
              <w:rPr>
                <w:rFonts w:ascii="Times New Roman" w:eastAsia="Times New Roman" w:hAnsi="Times New Roman" w:cs="Times New Roman"/>
                <w:color w:val="000000"/>
                <w:sz w:val="12"/>
                <w:szCs w:val="12"/>
                <w:lang w:val="fr-FR" w:eastAsia="fr-FR"/>
              </w:rPr>
              <w:t>92</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18</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multi</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1986-1987</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790</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127</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34</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10</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Clifford &amp; Anderson, 2001</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Sula granti</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seabird</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high</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1900.</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Pr="00923033">
              <w:rPr>
                <w:rFonts w:ascii="Times New Roman" w:eastAsia="Times New Roman" w:hAnsi="Times New Roman" w:cs="Times New Roman"/>
                <w:color w:val="000000"/>
                <w:sz w:val="12"/>
                <w:szCs w:val="12"/>
                <w:lang w:val="fr-FR" w:eastAsia="fr-FR"/>
              </w:rPr>
              <w:t>33</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2</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1996-1997</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464</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042</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99</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11</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Davies &amp; Lundberg, 1985</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Prunella modularis</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low</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20.</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52.</w:t>
            </w:r>
            <w:r w:rsidRPr="00923033">
              <w:rPr>
                <w:rFonts w:ascii="Times New Roman" w:eastAsia="Times New Roman" w:hAnsi="Times New Roman" w:cs="Times New Roman"/>
                <w:color w:val="000000"/>
                <w:sz w:val="12"/>
                <w:szCs w:val="12"/>
                <w:lang w:val="fr-FR" w:eastAsia="fr-FR"/>
              </w:rPr>
              <w:t>18</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6</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multi</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eastAsia="fr-FR"/>
              </w:rPr>
            </w:pPr>
            <w:r w:rsidRPr="00923033">
              <w:rPr>
                <w:rFonts w:ascii="Times New Roman" w:eastAsia="Times New Roman" w:hAnsi="Times New Roman" w:cs="Times New Roman"/>
                <w:color w:val="000000"/>
                <w:sz w:val="12"/>
                <w:szCs w:val="12"/>
                <w:lang w:eastAsia="fr-FR"/>
              </w:rPr>
              <w:t>mean clutch size: 1982-1983 (first clutches)</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133</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032</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126</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12</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 xml:space="preserve">De Neve </w:t>
            </w:r>
            <w:r w:rsidRPr="00923033">
              <w:rPr>
                <w:rFonts w:ascii="Times New Roman" w:eastAsia="Times New Roman" w:hAnsi="Times New Roman" w:cs="Times New Roman"/>
                <w:i/>
                <w:iCs/>
                <w:color w:val="000000"/>
                <w:sz w:val="12"/>
                <w:szCs w:val="12"/>
                <w:lang w:val="fr-FR" w:eastAsia="fr-FR"/>
              </w:rPr>
              <w:t xml:space="preserve">et </w:t>
            </w:r>
            <w:proofErr w:type="gramStart"/>
            <w:r w:rsidRPr="00923033">
              <w:rPr>
                <w:rFonts w:ascii="Times New Roman" w:eastAsia="Times New Roman" w:hAnsi="Times New Roman" w:cs="Times New Roman"/>
                <w:i/>
                <w:iCs/>
                <w:color w:val="000000"/>
                <w:sz w:val="12"/>
                <w:szCs w:val="12"/>
                <w:lang w:val="fr-FR" w:eastAsia="fr-FR"/>
              </w:rPr>
              <w:t>al</w:t>
            </w:r>
            <w:r w:rsidRPr="00923033">
              <w:rPr>
                <w:rFonts w:ascii="Times New Roman" w:eastAsia="Times New Roman" w:hAnsi="Times New Roman" w:cs="Times New Roman"/>
                <w:color w:val="000000"/>
                <w:sz w:val="12"/>
                <w:szCs w:val="12"/>
                <w:lang w:val="fr-FR" w:eastAsia="fr-FR"/>
              </w:rPr>
              <w:t>.,</w:t>
            </w:r>
            <w:proofErr w:type="gramEnd"/>
            <w:r w:rsidRPr="00923033">
              <w:rPr>
                <w:rFonts w:ascii="Times New Roman" w:eastAsia="Times New Roman" w:hAnsi="Times New Roman" w:cs="Times New Roman"/>
                <w:color w:val="000000"/>
                <w:sz w:val="12"/>
                <w:szCs w:val="12"/>
                <w:lang w:val="fr-FR" w:eastAsia="fr-FR"/>
              </w:rPr>
              <w:t xml:space="preserve"> 2004</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Pica pica</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corvid</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gener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high</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225</w:t>
            </w:r>
            <w:r>
              <w:rPr>
                <w:rFonts w:ascii="Times New Roman" w:eastAsia="Times New Roman" w:hAnsi="Times New Roman" w:cs="Times New Roman"/>
                <w:color w:val="000000"/>
                <w:sz w:val="12"/>
                <w:szCs w:val="12"/>
                <w:lang w:val="fr-FR" w:eastAsia="fr-FR"/>
              </w:rPr>
              <w:t>.</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37.</w:t>
            </w:r>
            <w:r w:rsidRPr="00923033">
              <w:rPr>
                <w:rFonts w:ascii="Times New Roman" w:eastAsia="Times New Roman" w:hAnsi="Times New Roman" w:cs="Times New Roman"/>
                <w:color w:val="000000"/>
                <w:sz w:val="12"/>
                <w:szCs w:val="12"/>
                <w:lang w:val="fr-FR" w:eastAsia="fr-FR"/>
              </w:rPr>
              <w:t>30</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9</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2000</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079</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034</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166</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13</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Dhindsa &amp; Boag, 1990</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Pica pica</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corvid</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gener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high</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225.</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53.</w:t>
            </w:r>
            <w:r w:rsidRPr="00923033">
              <w:rPr>
                <w:rFonts w:ascii="Times New Roman" w:eastAsia="Times New Roman" w:hAnsi="Times New Roman" w:cs="Times New Roman"/>
                <w:color w:val="000000"/>
                <w:sz w:val="12"/>
                <w:szCs w:val="12"/>
                <w:lang w:val="fr-FR" w:eastAsia="fr-FR"/>
              </w:rPr>
              <w:t>50</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9</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1987-1988</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666</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150</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33</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14</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 xml:space="preserve">Dijkstra </w:t>
            </w:r>
            <w:r w:rsidRPr="00923033">
              <w:rPr>
                <w:rFonts w:ascii="Times New Roman" w:eastAsia="Times New Roman" w:hAnsi="Times New Roman" w:cs="Times New Roman"/>
                <w:i/>
                <w:iCs/>
                <w:color w:val="000000"/>
                <w:sz w:val="12"/>
                <w:szCs w:val="12"/>
                <w:lang w:val="fr-FR" w:eastAsia="fr-FR"/>
              </w:rPr>
              <w:t xml:space="preserve">et </w:t>
            </w:r>
            <w:proofErr w:type="gramStart"/>
            <w:r w:rsidRPr="00923033">
              <w:rPr>
                <w:rFonts w:ascii="Times New Roman" w:eastAsia="Times New Roman" w:hAnsi="Times New Roman" w:cs="Times New Roman"/>
                <w:i/>
                <w:iCs/>
                <w:color w:val="000000"/>
                <w:sz w:val="12"/>
                <w:szCs w:val="12"/>
                <w:lang w:val="fr-FR" w:eastAsia="fr-FR"/>
              </w:rPr>
              <w:t>al.</w:t>
            </w:r>
            <w:r w:rsidRPr="00923033">
              <w:rPr>
                <w:rFonts w:ascii="Times New Roman" w:eastAsia="Times New Roman" w:hAnsi="Times New Roman" w:cs="Times New Roman"/>
                <w:color w:val="000000"/>
                <w:sz w:val="12"/>
                <w:szCs w:val="12"/>
                <w:lang w:val="fr-FR" w:eastAsia="fr-FR"/>
              </w:rPr>
              <w:t>,</w:t>
            </w:r>
            <w:proofErr w:type="gramEnd"/>
            <w:r w:rsidRPr="00923033">
              <w:rPr>
                <w:rFonts w:ascii="Times New Roman" w:eastAsia="Times New Roman" w:hAnsi="Times New Roman" w:cs="Times New Roman"/>
                <w:color w:val="000000"/>
                <w:sz w:val="12"/>
                <w:szCs w:val="12"/>
                <w:lang w:val="fr-FR" w:eastAsia="fr-FR"/>
              </w:rPr>
              <w:t xml:space="preserve"> 1982</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Falco tinnunculus</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bird of prey</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high</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204.</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53.</w:t>
            </w:r>
            <w:r w:rsidRPr="00923033">
              <w:rPr>
                <w:rFonts w:ascii="Times New Roman" w:eastAsia="Times New Roman" w:hAnsi="Times New Roman" w:cs="Times New Roman"/>
                <w:color w:val="000000"/>
                <w:sz w:val="12"/>
                <w:szCs w:val="12"/>
                <w:lang w:val="fr-FR" w:eastAsia="fr-FR"/>
              </w:rPr>
              <w:t>33</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6</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eastAsia="fr-FR"/>
              </w:rPr>
            </w:pPr>
            <w:r w:rsidRPr="00923033">
              <w:rPr>
                <w:rFonts w:ascii="Times New Roman" w:eastAsia="Times New Roman" w:hAnsi="Times New Roman" w:cs="Times New Roman"/>
                <w:color w:val="000000"/>
                <w:sz w:val="12"/>
                <w:szCs w:val="12"/>
                <w:lang w:eastAsia="fr-FR"/>
              </w:rPr>
              <w:t>mean clutch size: 1978-1980 (nests occupied bef. 03.1982)</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953</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135</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35</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15</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 xml:space="preserve">Eikenaar </w:t>
            </w:r>
            <w:r w:rsidRPr="00923033">
              <w:rPr>
                <w:rFonts w:ascii="Times New Roman" w:eastAsia="Times New Roman" w:hAnsi="Times New Roman" w:cs="Times New Roman"/>
                <w:i/>
                <w:iCs/>
                <w:color w:val="000000"/>
                <w:sz w:val="12"/>
                <w:szCs w:val="12"/>
                <w:lang w:val="fr-FR" w:eastAsia="fr-FR"/>
              </w:rPr>
              <w:t xml:space="preserve">et </w:t>
            </w:r>
            <w:proofErr w:type="gramStart"/>
            <w:r w:rsidRPr="00923033">
              <w:rPr>
                <w:rFonts w:ascii="Times New Roman" w:eastAsia="Times New Roman" w:hAnsi="Times New Roman" w:cs="Times New Roman"/>
                <w:i/>
                <w:iCs/>
                <w:color w:val="000000"/>
                <w:sz w:val="12"/>
                <w:szCs w:val="12"/>
                <w:lang w:val="fr-FR" w:eastAsia="fr-FR"/>
              </w:rPr>
              <w:t>al</w:t>
            </w:r>
            <w:r w:rsidRPr="00923033">
              <w:rPr>
                <w:rFonts w:ascii="Times New Roman" w:eastAsia="Times New Roman" w:hAnsi="Times New Roman" w:cs="Times New Roman"/>
                <w:color w:val="000000"/>
                <w:sz w:val="12"/>
                <w:szCs w:val="12"/>
                <w:lang w:val="fr-FR" w:eastAsia="fr-FR"/>
              </w:rPr>
              <w:t>.,</w:t>
            </w:r>
            <w:proofErr w:type="gramEnd"/>
            <w:r w:rsidRPr="00923033">
              <w:rPr>
                <w:rFonts w:ascii="Times New Roman" w:eastAsia="Times New Roman" w:hAnsi="Times New Roman" w:cs="Times New Roman"/>
                <w:color w:val="000000"/>
                <w:sz w:val="12"/>
                <w:szCs w:val="12"/>
                <w:lang w:val="fr-FR" w:eastAsia="fr-FR"/>
              </w:rPr>
              <w:t xml:space="preserve"> 2003</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Acrocephalus australis</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high</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18.</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38.</w:t>
            </w:r>
            <w:r w:rsidRPr="00923033">
              <w:rPr>
                <w:rFonts w:ascii="Times New Roman" w:eastAsia="Times New Roman" w:hAnsi="Times New Roman" w:cs="Times New Roman"/>
                <w:color w:val="000000"/>
                <w:sz w:val="12"/>
                <w:szCs w:val="12"/>
                <w:lang w:val="fr-FR" w:eastAsia="fr-FR"/>
              </w:rPr>
              <w:t>03</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6</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multi</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2000-2001</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110</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079</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68</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16</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Ewald &amp; Rohwer, 1982</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Agelaius phoeniceus</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gener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intermediate</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55.</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47.</w:t>
            </w:r>
            <w:r w:rsidRPr="00923033">
              <w:rPr>
                <w:rFonts w:ascii="Times New Roman" w:eastAsia="Times New Roman" w:hAnsi="Times New Roman" w:cs="Times New Roman"/>
                <w:color w:val="000000"/>
                <w:sz w:val="12"/>
                <w:szCs w:val="12"/>
                <w:lang w:val="fr-FR" w:eastAsia="fr-FR"/>
              </w:rPr>
              <w:t>17</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5</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1977-1978</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200</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008</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489</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17</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Gill &amp; Hatch, 2002</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Rissa tridactyla</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seabird</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high</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400.</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55.</w:t>
            </w:r>
            <w:r w:rsidRPr="00923033">
              <w:rPr>
                <w:rFonts w:ascii="Times New Roman" w:eastAsia="Times New Roman" w:hAnsi="Times New Roman" w:cs="Times New Roman"/>
                <w:color w:val="000000"/>
                <w:sz w:val="12"/>
                <w:szCs w:val="12"/>
                <w:lang w:val="fr-FR" w:eastAsia="fr-FR"/>
              </w:rPr>
              <w:t>70</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2</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eastAsia="fr-FR"/>
              </w:rPr>
            </w:pPr>
            <w:r w:rsidRPr="00923033">
              <w:rPr>
                <w:rFonts w:ascii="Times New Roman" w:eastAsia="Times New Roman" w:hAnsi="Times New Roman" w:cs="Times New Roman"/>
                <w:color w:val="000000"/>
                <w:sz w:val="12"/>
                <w:szCs w:val="12"/>
                <w:lang w:eastAsia="fr-FR"/>
              </w:rPr>
              <w:t>mean clutch size: 1996-1997 (fed all seasons)</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243</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029</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168</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18</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 xml:space="preserve">Harrison </w:t>
            </w:r>
            <w:r w:rsidRPr="00923033">
              <w:rPr>
                <w:rFonts w:ascii="Times New Roman" w:eastAsia="Times New Roman" w:hAnsi="Times New Roman" w:cs="Times New Roman"/>
                <w:i/>
                <w:iCs/>
                <w:color w:val="000000"/>
                <w:sz w:val="12"/>
                <w:szCs w:val="12"/>
                <w:lang w:val="fr-FR" w:eastAsia="fr-FR"/>
              </w:rPr>
              <w:t xml:space="preserve">et </w:t>
            </w:r>
            <w:proofErr w:type="gramStart"/>
            <w:r w:rsidRPr="00923033">
              <w:rPr>
                <w:rFonts w:ascii="Times New Roman" w:eastAsia="Times New Roman" w:hAnsi="Times New Roman" w:cs="Times New Roman"/>
                <w:i/>
                <w:iCs/>
                <w:color w:val="000000"/>
                <w:sz w:val="12"/>
                <w:szCs w:val="12"/>
                <w:lang w:val="fr-FR" w:eastAsia="fr-FR"/>
              </w:rPr>
              <w:t>al.</w:t>
            </w:r>
            <w:r w:rsidRPr="00923033">
              <w:rPr>
                <w:rFonts w:ascii="Times New Roman" w:eastAsia="Times New Roman" w:hAnsi="Times New Roman" w:cs="Times New Roman"/>
                <w:color w:val="000000"/>
                <w:sz w:val="12"/>
                <w:szCs w:val="12"/>
                <w:lang w:val="fr-FR" w:eastAsia="fr-FR"/>
              </w:rPr>
              <w:t>,</w:t>
            </w:r>
            <w:proofErr w:type="gramEnd"/>
            <w:r w:rsidRPr="00923033">
              <w:rPr>
                <w:rFonts w:ascii="Times New Roman" w:eastAsia="Times New Roman" w:hAnsi="Times New Roman" w:cs="Times New Roman"/>
                <w:color w:val="000000"/>
                <w:sz w:val="12"/>
                <w:szCs w:val="12"/>
                <w:lang w:val="fr-FR" w:eastAsia="fr-FR"/>
              </w:rPr>
              <w:t xml:space="preserve"> 2010</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Cyanistes caeruleus</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low</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10.</w:t>
            </w:r>
            <w:r w:rsidRPr="00923033">
              <w:rPr>
                <w:rFonts w:ascii="Times New Roman" w:eastAsia="Times New Roman" w:hAnsi="Times New Roman" w:cs="Times New Roman"/>
                <w:color w:val="000000"/>
                <w:sz w:val="12"/>
                <w:szCs w:val="12"/>
                <w:lang w:val="fr-FR" w:eastAsia="fr-FR"/>
              </w:rPr>
              <w:t>5</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52.</w:t>
            </w:r>
            <w:r w:rsidRPr="00923033">
              <w:rPr>
                <w:rFonts w:ascii="Times New Roman" w:eastAsia="Times New Roman" w:hAnsi="Times New Roman" w:cs="Times New Roman"/>
                <w:color w:val="000000"/>
                <w:sz w:val="12"/>
                <w:szCs w:val="12"/>
                <w:lang w:val="fr-FR" w:eastAsia="fr-FR"/>
              </w:rPr>
              <w:t>60</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13</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2006-2008</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370</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012</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379</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19</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 xml:space="preserve">Harrison </w:t>
            </w:r>
            <w:r w:rsidRPr="00923033">
              <w:rPr>
                <w:rFonts w:ascii="Times New Roman" w:eastAsia="Times New Roman" w:hAnsi="Times New Roman" w:cs="Times New Roman"/>
                <w:i/>
                <w:iCs/>
                <w:color w:val="000000"/>
                <w:sz w:val="12"/>
                <w:szCs w:val="12"/>
                <w:lang w:val="fr-FR" w:eastAsia="fr-FR"/>
              </w:rPr>
              <w:t xml:space="preserve">et </w:t>
            </w:r>
            <w:proofErr w:type="gramStart"/>
            <w:r w:rsidRPr="00923033">
              <w:rPr>
                <w:rFonts w:ascii="Times New Roman" w:eastAsia="Times New Roman" w:hAnsi="Times New Roman" w:cs="Times New Roman"/>
                <w:i/>
                <w:iCs/>
                <w:color w:val="000000"/>
                <w:sz w:val="12"/>
                <w:szCs w:val="12"/>
                <w:lang w:val="fr-FR" w:eastAsia="fr-FR"/>
              </w:rPr>
              <w:t>al.</w:t>
            </w:r>
            <w:r w:rsidRPr="00923033">
              <w:rPr>
                <w:rFonts w:ascii="Times New Roman" w:eastAsia="Times New Roman" w:hAnsi="Times New Roman" w:cs="Times New Roman"/>
                <w:color w:val="000000"/>
                <w:sz w:val="12"/>
                <w:szCs w:val="12"/>
                <w:lang w:val="fr-FR" w:eastAsia="fr-FR"/>
              </w:rPr>
              <w:t>,</w:t>
            </w:r>
            <w:proofErr w:type="gramEnd"/>
            <w:r w:rsidRPr="00923033">
              <w:rPr>
                <w:rFonts w:ascii="Times New Roman" w:eastAsia="Times New Roman" w:hAnsi="Times New Roman" w:cs="Times New Roman"/>
                <w:color w:val="000000"/>
                <w:sz w:val="12"/>
                <w:szCs w:val="12"/>
                <w:lang w:val="fr-FR" w:eastAsia="fr-FR"/>
              </w:rPr>
              <w:t xml:space="preserve"> 2010</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Parus major</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low</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18.</w:t>
            </w:r>
            <w:r w:rsidRPr="00923033">
              <w:rPr>
                <w:rFonts w:ascii="Times New Roman" w:eastAsia="Times New Roman" w:hAnsi="Times New Roman" w:cs="Times New Roman"/>
                <w:color w:val="000000"/>
                <w:sz w:val="12"/>
                <w:szCs w:val="12"/>
                <w:lang w:val="fr-FR" w:eastAsia="fr-FR"/>
              </w:rPr>
              <w:t>5</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52.</w:t>
            </w:r>
            <w:r w:rsidRPr="00923033">
              <w:rPr>
                <w:rFonts w:ascii="Times New Roman" w:eastAsia="Times New Roman" w:hAnsi="Times New Roman" w:cs="Times New Roman"/>
                <w:color w:val="000000"/>
                <w:sz w:val="12"/>
                <w:szCs w:val="12"/>
                <w:lang w:val="fr-FR" w:eastAsia="fr-FR"/>
              </w:rPr>
              <w:t>60</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18</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2006-2008</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464</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017</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259</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20</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Hill, 1988</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Fulica americana</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wetland bird</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gener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intermediate</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726.</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47.</w:t>
            </w:r>
            <w:r w:rsidRPr="00923033">
              <w:rPr>
                <w:rFonts w:ascii="Times New Roman" w:eastAsia="Times New Roman" w:hAnsi="Times New Roman" w:cs="Times New Roman"/>
                <w:color w:val="000000"/>
                <w:sz w:val="12"/>
                <w:szCs w:val="12"/>
                <w:lang w:val="fr-FR" w:eastAsia="fr-FR"/>
              </w:rPr>
              <w:t>40</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9</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1982</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094</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584</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7</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21</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Hillström, 1995</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Ficedula hypoleuca</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high</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12.</w:t>
            </w:r>
            <w:r w:rsidRPr="00923033">
              <w:rPr>
                <w:rFonts w:ascii="Times New Roman" w:eastAsia="Times New Roman" w:hAnsi="Times New Roman" w:cs="Times New Roman"/>
                <w:color w:val="000000"/>
                <w:sz w:val="12"/>
                <w:szCs w:val="12"/>
                <w:lang w:val="fr-FR" w:eastAsia="fr-FR"/>
              </w:rPr>
              <w:t>5</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59.</w:t>
            </w:r>
            <w:r w:rsidRPr="00923033">
              <w:rPr>
                <w:rFonts w:ascii="Times New Roman" w:eastAsia="Times New Roman" w:hAnsi="Times New Roman" w:cs="Times New Roman"/>
                <w:color w:val="000000"/>
                <w:sz w:val="12"/>
                <w:szCs w:val="12"/>
                <w:lang w:val="fr-FR" w:eastAsia="fr-FR"/>
              </w:rPr>
              <w:t>83</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8</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eastAsia="fr-FR"/>
              </w:rPr>
            </w:pPr>
            <w:r w:rsidRPr="00923033">
              <w:rPr>
                <w:rFonts w:ascii="Times New Roman" w:eastAsia="Times New Roman" w:hAnsi="Times New Roman" w:cs="Times New Roman"/>
                <w:color w:val="000000"/>
                <w:sz w:val="12"/>
                <w:szCs w:val="12"/>
                <w:lang w:eastAsia="fr-FR"/>
              </w:rPr>
              <w:t>mean clutch size: 1986/1989 (low food ration)</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137</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106</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57</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22</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 xml:space="preserve">Hiom </w:t>
            </w:r>
            <w:r w:rsidRPr="00923033">
              <w:rPr>
                <w:rFonts w:ascii="Times New Roman" w:eastAsia="Times New Roman" w:hAnsi="Times New Roman" w:cs="Times New Roman"/>
                <w:i/>
                <w:iCs/>
                <w:color w:val="000000"/>
                <w:sz w:val="12"/>
                <w:szCs w:val="12"/>
                <w:lang w:val="fr-FR" w:eastAsia="fr-FR"/>
              </w:rPr>
              <w:t xml:space="preserve">et </w:t>
            </w:r>
            <w:proofErr w:type="gramStart"/>
            <w:r w:rsidRPr="00923033">
              <w:rPr>
                <w:rFonts w:ascii="Times New Roman" w:eastAsia="Times New Roman" w:hAnsi="Times New Roman" w:cs="Times New Roman"/>
                <w:i/>
                <w:iCs/>
                <w:color w:val="000000"/>
                <w:sz w:val="12"/>
                <w:szCs w:val="12"/>
                <w:lang w:val="fr-FR" w:eastAsia="fr-FR"/>
              </w:rPr>
              <w:t>al</w:t>
            </w:r>
            <w:r w:rsidRPr="00923033">
              <w:rPr>
                <w:rFonts w:ascii="Times New Roman" w:eastAsia="Times New Roman" w:hAnsi="Times New Roman" w:cs="Times New Roman"/>
                <w:color w:val="000000"/>
                <w:sz w:val="12"/>
                <w:szCs w:val="12"/>
                <w:lang w:val="fr-FR" w:eastAsia="fr-FR"/>
              </w:rPr>
              <w:t>.,</w:t>
            </w:r>
            <w:proofErr w:type="gramEnd"/>
            <w:r w:rsidRPr="00923033">
              <w:rPr>
                <w:rFonts w:ascii="Times New Roman" w:eastAsia="Times New Roman" w:hAnsi="Times New Roman" w:cs="Times New Roman"/>
                <w:color w:val="000000"/>
                <w:sz w:val="12"/>
                <w:szCs w:val="12"/>
                <w:lang w:val="fr-FR" w:eastAsia="fr-FR"/>
              </w:rPr>
              <w:t xml:space="preserve"> 1991</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Larus fuscus</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seabird</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gener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high</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825.</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51.</w:t>
            </w:r>
            <w:r w:rsidRPr="00923033">
              <w:rPr>
                <w:rFonts w:ascii="Times New Roman" w:eastAsia="Times New Roman" w:hAnsi="Times New Roman" w:cs="Times New Roman"/>
                <w:color w:val="000000"/>
                <w:sz w:val="12"/>
                <w:szCs w:val="12"/>
                <w:lang w:val="fr-FR" w:eastAsia="fr-FR"/>
              </w:rPr>
              <w:t>33</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3</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eastAsia="fr-FR"/>
              </w:rPr>
            </w:pPr>
            <w:r w:rsidRPr="00923033">
              <w:rPr>
                <w:rFonts w:ascii="Times New Roman" w:eastAsia="Times New Roman" w:hAnsi="Times New Roman" w:cs="Times New Roman"/>
                <w:color w:val="000000"/>
                <w:sz w:val="12"/>
                <w:szCs w:val="12"/>
                <w:lang w:eastAsia="fr-FR"/>
              </w:rPr>
              <w:t>mean clutch size: 1988-1989 (Skomer/Flat Holm)</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324</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036</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120</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23</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Hochachka &amp; Boag, 1986</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Pica pica</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corvid</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gener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intermediate</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225.</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53.</w:t>
            </w:r>
            <w:r w:rsidRPr="00923033">
              <w:rPr>
                <w:rFonts w:ascii="Times New Roman" w:eastAsia="Times New Roman" w:hAnsi="Times New Roman" w:cs="Times New Roman"/>
                <w:color w:val="000000"/>
                <w:sz w:val="12"/>
                <w:szCs w:val="12"/>
                <w:lang w:val="fr-FR" w:eastAsia="fr-FR"/>
              </w:rPr>
              <w:t>55</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9</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eastAsia="fr-FR"/>
              </w:rPr>
            </w:pPr>
            <w:r w:rsidRPr="00923033">
              <w:rPr>
                <w:rFonts w:ascii="Times New Roman" w:eastAsia="Times New Roman" w:hAnsi="Times New Roman" w:cs="Times New Roman"/>
                <w:color w:val="000000"/>
                <w:sz w:val="12"/>
                <w:szCs w:val="12"/>
                <w:lang w:eastAsia="fr-FR"/>
              </w:rPr>
              <w:t>mean clutch size: all years (all habitats)</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374</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052</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85</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24</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Högstedt, 1981</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Pica pica</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corvid</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gener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high</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225.</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55.</w:t>
            </w:r>
            <w:r w:rsidRPr="00923033">
              <w:rPr>
                <w:rFonts w:ascii="Times New Roman" w:eastAsia="Times New Roman" w:hAnsi="Times New Roman" w:cs="Times New Roman"/>
                <w:color w:val="000000"/>
                <w:sz w:val="12"/>
                <w:szCs w:val="12"/>
                <w:lang w:val="fr-FR" w:eastAsia="fr-FR"/>
              </w:rPr>
              <w:t>67</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9</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1974-1975</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482</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091</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47</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25</w:t>
            </w:r>
          </w:p>
        </w:tc>
        <w:tc>
          <w:tcPr>
            <w:tcW w:w="178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Hörnfeldt &amp; Eklund, 1990</w:t>
            </w:r>
          </w:p>
        </w:tc>
        <w:tc>
          <w:tcPr>
            <w:tcW w:w="19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Aegolius funereus</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bird of prey</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high</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150.</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64.</w:t>
            </w:r>
            <w:r w:rsidRPr="00923033">
              <w:rPr>
                <w:rFonts w:ascii="Times New Roman" w:eastAsia="Times New Roman" w:hAnsi="Times New Roman" w:cs="Times New Roman"/>
                <w:color w:val="000000"/>
                <w:sz w:val="12"/>
                <w:szCs w:val="12"/>
                <w:lang w:val="fr-FR" w:eastAsia="fr-FR"/>
              </w:rPr>
              <w:t>00</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7</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1985</w:t>
            </w:r>
          </w:p>
        </w:tc>
        <w:tc>
          <w:tcPr>
            <w:tcW w:w="48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848</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055</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80</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26</w:t>
            </w:r>
          </w:p>
        </w:tc>
        <w:tc>
          <w:tcPr>
            <w:tcW w:w="178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Korpimäki &amp; Wiehn, 1998</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Falco tinnunculus</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bird of prey</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high</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204.</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63.</w:t>
            </w:r>
            <w:r w:rsidRPr="00923033">
              <w:rPr>
                <w:rFonts w:ascii="Times New Roman" w:eastAsia="Times New Roman" w:hAnsi="Times New Roman" w:cs="Times New Roman"/>
                <w:color w:val="000000"/>
                <w:sz w:val="12"/>
                <w:szCs w:val="12"/>
                <w:lang w:val="fr-FR" w:eastAsia="fr-FR"/>
              </w:rPr>
              <w:t>00</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6</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1986-1988</w:t>
            </w:r>
          </w:p>
        </w:tc>
        <w:tc>
          <w:tcPr>
            <w:tcW w:w="48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Pr="00923033">
              <w:rPr>
                <w:rFonts w:ascii="Times New Roman" w:eastAsia="Times New Roman" w:hAnsi="Times New Roman" w:cs="Times New Roman"/>
                <w:color w:val="000000"/>
                <w:sz w:val="12"/>
                <w:szCs w:val="12"/>
                <w:lang w:val="fr-FR" w:eastAsia="fr-FR"/>
              </w:rPr>
              <w:t>145</w:t>
            </w:r>
          </w:p>
        </w:tc>
        <w:tc>
          <w:tcPr>
            <w:tcW w:w="68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111</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42</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lastRenderedPageBreak/>
              <w:t>27</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Källander &amp; Karlsson, 1993</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Sturnus vulgaris</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gener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low</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82.</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55.</w:t>
            </w:r>
            <w:r w:rsidRPr="00923033">
              <w:rPr>
                <w:rFonts w:ascii="Times New Roman" w:eastAsia="Times New Roman" w:hAnsi="Times New Roman" w:cs="Times New Roman"/>
                <w:color w:val="000000"/>
                <w:sz w:val="12"/>
                <w:szCs w:val="12"/>
                <w:lang w:val="fr-FR" w:eastAsia="fr-FR"/>
              </w:rPr>
              <w:t>50</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5</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1982/1985/1990</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116</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049</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93</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28</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Mackintosh &amp; Briskie, 2005</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Petroica australis australis</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high</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36.</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41.</w:t>
            </w:r>
            <w:r w:rsidRPr="00923033">
              <w:rPr>
                <w:rFonts w:ascii="Times New Roman" w:eastAsia="Times New Roman" w:hAnsi="Times New Roman" w:cs="Times New Roman"/>
                <w:color w:val="000000"/>
                <w:sz w:val="12"/>
                <w:szCs w:val="12"/>
                <w:lang w:val="fr-FR" w:eastAsia="fr-FR"/>
              </w:rPr>
              <w:t>00</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3</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multi</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2001-2002</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Pr="00923033">
              <w:rPr>
                <w:rFonts w:ascii="Times New Roman" w:eastAsia="Times New Roman" w:hAnsi="Times New Roman" w:cs="Times New Roman"/>
                <w:color w:val="000000"/>
                <w:sz w:val="12"/>
                <w:szCs w:val="12"/>
                <w:lang w:val="fr-FR" w:eastAsia="fr-FR"/>
              </w:rPr>
              <w:t>241</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107</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45</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29</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 xml:space="preserve">Martínez-Padilla </w:t>
            </w:r>
            <w:r w:rsidRPr="00923033">
              <w:rPr>
                <w:rFonts w:ascii="Times New Roman" w:eastAsia="Times New Roman" w:hAnsi="Times New Roman" w:cs="Times New Roman"/>
                <w:i/>
                <w:iCs/>
                <w:color w:val="000000"/>
                <w:sz w:val="12"/>
                <w:szCs w:val="12"/>
                <w:lang w:val="fr-FR" w:eastAsia="fr-FR"/>
              </w:rPr>
              <w:t xml:space="preserve">et </w:t>
            </w:r>
            <w:proofErr w:type="gramStart"/>
            <w:r w:rsidRPr="00923033">
              <w:rPr>
                <w:rFonts w:ascii="Times New Roman" w:eastAsia="Times New Roman" w:hAnsi="Times New Roman" w:cs="Times New Roman"/>
                <w:i/>
                <w:iCs/>
                <w:color w:val="000000"/>
                <w:sz w:val="12"/>
                <w:szCs w:val="12"/>
                <w:lang w:val="fr-FR" w:eastAsia="fr-FR"/>
              </w:rPr>
              <w:t>al</w:t>
            </w:r>
            <w:r w:rsidRPr="00923033">
              <w:rPr>
                <w:rFonts w:ascii="Times New Roman" w:eastAsia="Times New Roman" w:hAnsi="Times New Roman" w:cs="Times New Roman"/>
                <w:color w:val="000000"/>
                <w:sz w:val="12"/>
                <w:szCs w:val="12"/>
                <w:lang w:val="fr-FR" w:eastAsia="fr-FR"/>
              </w:rPr>
              <w:t>.,</w:t>
            </w:r>
            <w:proofErr w:type="gramEnd"/>
            <w:r w:rsidRPr="00923033">
              <w:rPr>
                <w:rFonts w:ascii="Times New Roman" w:eastAsia="Times New Roman" w:hAnsi="Times New Roman" w:cs="Times New Roman"/>
                <w:color w:val="000000"/>
                <w:sz w:val="12"/>
                <w:szCs w:val="12"/>
                <w:lang w:val="fr-FR" w:eastAsia="fr-FR"/>
              </w:rPr>
              <w:t xml:space="preserve"> 2006</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Falco tinnunculus</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bird of prey</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high</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204.</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40.</w:t>
            </w:r>
            <w:r w:rsidRPr="00923033">
              <w:rPr>
                <w:rFonts w:ascii="Times New Roman" w:eastAsia="Times New Roman" w:hAnsi="Times New Roman" w:cs="Times New Roman"/>
                <w:color w:val="000000"/>
                <w:sz w:val="12"/>
                <w:szCs w:val="12"/>
                <w:lang w:val="fr-FR" w:eastAsia="fr-FR"/>
              </w:rPr>
              <w:t>66</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6</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2002</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051</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121</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33</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30</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 xml:space="preserve">Meijer </w:t>
            </w:r>
            <w:r w:rsidRPr="00923033">
              <w:rPr>
                <w:rFonts w:ascii="Times New Roman" w:eastAsia="Times New Roman" w:hAnsi="Times New Roman" w:cs="Times New Roman"/>
                <w:i/>
                <w:iCs/>
                <w:color w:val="000000"/>
                <w:sz w:val="12"/>
                <w:szCs w:val="12"/>
                <w:lang w:val="fr-FR" w:eastAsia="fr-FR"/>
              </w:rPr>
              <w:t xml:space="preserve">et </w:t>
            </w:r>
            <w:proofErr w:type="gramStart"/>
            <w:r w:rsidRPr="00923033">
              <w:rPr>
                <w:rFonts w:ascii="Times New Roman" w:eastAsia="Times New Roman" w:hAnsi="Times New Roman" w:cs="Times New Roman"/>
                <w:i/>
                <w:iCs/>
                <w:color w:val="000000"/>
                <w:sz w:val="12"/>
                <w:szCs w:val="12"/>
                <w:lang w:val="fr-FR" w:eastAsia="fr-FR"/>
              </w:rPr>
              <w:t>al.</w:t>
            </w:r>
            <w:r w:rsidRPr="00923033">
              <w:rPr>
                <w:rFonts w:ascii="Times New Roman" w:eastAsia="Times New Roman" w:hAnsi="Times New Roman" w:cs="Times New Roman"/>
                <w:color w:val="000000"/>
                <w:sz w:val="12"/>
                <w:szCs w:val="12"/>
                <w:lang w:val="fr-FR" w:eastAsia="fr-FR"/>
              </w:rPr>
              <w:t>,</w:t>
            </w:r>
            <w:proofErr w:type="gramEnd"/>
            <w:r w:rsidRPr="00923033">
              <w:rPr>
                <w:rFonts w:ascii="Times New Roman" w:eastAsia="Times New Roman" w:hAnsi="Times New Roman" w:cs="Times New Roman"/>
                <w:color w:val="000000"/>
                <w:sz w:val="12"/>
                <w:szCs w:val="12"/>
                <w:lang w:val="fr-FR" w:eastAsia="fr-FR"/>
              </w:rPr>
              <w:t xml:space="preserve"> 1988</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Falco tinnunculus</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bird of prey</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high</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204.</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53.</w:t>
            </w:r>
            <w:r w:rsidRPr="00923033">
              <w:rPr>
                <w:rFonts w:ascii="Times New Roman" w:eastAsia="Times New Roman" w:hAnsi="Times New Roman" w:cs="Times New Roman"/>
                <w:color w:val="000000"/>
                <w:sz w:val="12"/>
                <w:szCs w:val="12"/>
                <w:lang w:val="fr-FR" w:eastAsia="fr-FR"/>
              </w:rPr>
              <w:t>33</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6</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eastAsia="fr-FR"/>
              </w:rPr>
            </w:pPr>
            <w:r w:rsidRPr="00923033">
              <w:rPr>
                <w:rFonts w:ascii="Times New Roman" w:eastAsia="Times New Roman" w:hAnsi="Times New Roman" w:cs="Times New Roman"/>
                <w:color w:val="000000"/>
                <w:sz w:val="12"/>
                <w:szCs w:val="12"/>
                <w:lang w:eastAsia="fr-FR"/>
              </w:rPr>
              <w:t>mean clutch size: all years (early feeding)</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290</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121</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45</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31</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 xml:space="preserve">Millon </w:t>
            </w:r>
            <w:r w:rsidRPr="00923033">
              <w:rPr>
                <w:rFonts w:ascii="Times New Roman" w:eastAsia="Times New Roman" w:hAnsi="Times New Roman" w:cs="Times New Roman"/>
                <w:i/>
                <w:iCs/>
                <w:color w:val="000000"/>
                <w:sz w:val="12"/>
                <w:szCs w:val="12"/>
                <w:lang w:val="fr-FR" w:eastAsia="fr-FR"/>
              </w:rPr>
              <w:t xml:space="preserve">et </w:t>
            </w:r>
            <w:proofErr w:type="gramStart"/>
            <w:r w:rsidRPr="00923033">
              <w:rPr>
                <w:rFonts w:ascii="Times New Roman" w:eastAsia="Times New Roman" w:hAnsi="Times New Roman" w:cs="Times New Roman"/>
                <w:i/>
                <w:iCs/>
                <w:color w:val="000000"/>
                <w:sz w:val="12"/>
                <w:szCs w:val="12"/>
                <w:lang w:val="fr-FR" w:eastAsia="fr-FR"/>
              </w:rPr>
              <w:t>al</w:t>
            </w:r>
            <w:r w:rsidRPr="00923033">
              <w:rPr>
                <w:rFonts w:ascii="Times New Roman" w:eastAsia="Times New Roman" w:hAnsi="Times New Roman" w:cs="Times New Roman"/>
                <w:color w:val="000000"/>
                <w:sz w:val="12"/>
                <w:szCs w:val="12"/>
                <w:lang w:val="fr-FR" w:eastAsia="fr-FR"/>
              </w:rPr>
              <w:t>.,</w:t>
            </w:r>
            <w:proofErr w:type="gramEnd"/>
            <w:r w:rsidRPr="00923033">
              <w:rPr>
                <w:rFonts w:ascii="Times New Roman" w:eastAsia="Times New Roman" w:hAnsi="Times New Roman" w:cs="Times New Roman"/>
                <w:color w:val="000000"/>
                <w:sz w:val="12"/>
                <w:szCs w:val="12"/>
                <w:lang w:val="fr-FR" w:eastAsia="fr-FR"/>
              </w:rPr>
              <w:t xml:space="preserve"> 2008</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Circus pygargus</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bird of prey</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high</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338.</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46.</w:t>
            </w:r>
            <w:r w:rsidRPr="00923033">
              <w:rPr>
                <w:rFonts w:ascii="Times New Roman" w:eastAsia="Times New Roman" w:hAnsi="Times New Roman" w:cs="Times New Roman"/>
                <w:color w:val="000000"/>
                <w:sz w:val="12"/>
                <w:szCs w:val="12"/>
                <w:lang w:val="fr-FR" w:eastAsia="fr-FR"/>
              </w:rPr>
              <w:t>10</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5</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eastAsia="fr-FR"/>
              </w:rPr>
            </w:pPr>
            <w:r w:rsidRPr="00923033">
              <w:rPr>
                <w:rFonts w:ascii="Times New Roman" w:eastAsia="Times New Roman" w:hAnsi="Times New Roman" w:cs="Times New Roman"/>
                <w:color w:val="000000"/>
                <w:sz w:val="12"/>
                <w:szCs w:val="12"/>
                <w:lang w:eastAsia="fr-FR"/>
              </w:rPr>
              <w:t>mean clutch size: all years (sites DS/R0)</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529</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037</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173</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32</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Nilsson, 1991</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Poecile palustris</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intermediate</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10.</w:t>
            </w:r>
            <w:r w:rsidRPr="00923033">
              <w:rPr>
                <w:rFonts w:ascii="Times New Roman" w:eastAsia="Times New Roman" w:hAnsi="Times New Roman" w:cs="Times New Roman"/>
                <w:color w:val="000000"/>
                <w:sz w:val="12"/>
                <w:szCs w:val="12"/>
                <w:lang w:val="fr-FR" w:eastAsia="fr-FR"/>
              </w:rPr>
              <w:t>5</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55.</w:t>
            </w:r>
            <w:r w:rsidRPr="00923033">
              <w:rPr>
                <w:rFonts w:ascii="Times New Roman" w:eastAsia="Times New Roman" w:hAnsi="Times New Roman" w:cs="Times New Roman"/>
                <w:color w:val="000000"/>
                <w:sz w:val="12"/>
                <w:szCs w:val="12"/>
                <w:lang w:val="fr-FR" w:eastAsia="fr-FR"/>
              </w:rPr>
              <w:t>67</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10</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1988-1989</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996</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098</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46</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33</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Nilsson, 1994</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Cyanistes caeruleus</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intermediate</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10.</w:t>
            </w:r>
            <w:r w:rsidRPr="00923033">
              <w:rPr>
                <w:rFonts w:ascii="Times New Roman" w:eastAsia="Times New Roman" w:hAnsi="Times New Roman" w:cs="Times New Roman"/>
                <w:color w:val="000000"/>
                <w:sz w:val="12"/>
                <w:szCs w:val="12"/>
                <w:lang w:val="fr-FR" w:eastAsia="fr-FR"/>
              </w:rPr>
              <w:t>5</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55.</w:t>
            </w:r>
            <w:r w:rsidRPr="00923033">
              <w:rPr>
                <w:rFonts w:ascii="Times New Roman" w:eastAsia="Times New Roman" w:hAnsi="Times New Roman" w:cs="Times New Roman"/>
                <w:color w:val="000000"/>
                <w:sz w:val="12"/>
                <w:szCs w:val="12"/>
                <w:lang w:val="fr-FR" w:eastAsia="fr-FR"/>
              </w:rPr>
              <w:t>67</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13</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1991</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012</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080</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88</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34</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 xml:space="preserve">Pihlaja </w:t>
            </w:r>
            <w:r w:rsidRPr="00923033">
              <w:rPr>
                <w:rFonts w:ascii="Times New Roman" w:eastAsia="Times New Roman" w:hAnsi="Times New Roman" w:cs="Times New Roman"/>
                <w:i/>
                <w:iCs/>
                <w:color w:val="000000"/>
                <w:sz w:val="12"/>
                <w:szCs w:val="12"/>
                <w:lang w:val="fr-FR" w:eastAsia="fr-FR"/>
              </w:rPr>
              <w:t xml:space="preserve">et </w:t>
            </w:r>
            <w:proofErr w:type="gramStart"/>
            <w:r w:rsidRPr="00923033">
              <w:rPr>
                <w:rFonts w:ascii="Times New Roman" w:eastAsia="Times New Roman" w:hAnsi="Times New Roman" w:cs="Times New Roman"/>
                <w:i/>
                <w:iCs/>
                <w:color w:val="000000"/>
                <w:sz w:val="12"/>
                <w:szCs w:val="12"/>
                <w:lang w:val="fr-FR" w:eastAsia="fr-FR"/>
              </w:rPr>
              <w:t>al.</w:t>
            </w:r>
            <w:r w:rsidRPr="00923033">
              <w:rPr>
                <w:rFonts w:ascii="Times New Roman" w:eastAsia="Times New Roman" w:hAnsi="Times New Roman" w:cs="Times New Roman"/>
                <w:color w:val="000000"/>
                <w:sz w:val="12"/>
                <w:szCs w:val="12"/>
                <w:lang w:val="fr-FR" w:eastAsia="fr-FR"/>
              </w:rPr>
              <w:t>,</w:t>
            </w:r>
            <w:proofErr w:type="gramEnd"/>
            <w:r w:rsidRPr="00923033">
              <w:rPr>
                <w:rFonts w:ascii="Times New Roman" w:eastAsia="Times New Roman" w:hAnsi="Times New Roman" w:cs="Times New Roman"/>
                <w:color w:val="000000"/>
                <w:sz w:val="12"/>
                <w:szCs w:val="12"/>
                <w:lang w:val="fr-FR" w:eastAsia="fr-FR"/>
              </w:rPr>
              <w:t xml:space="preserve"> 2006</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Pica pica</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corvid</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gener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high</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225.</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62.</w:t>
            </w:r>
            <w:r w:rsidRPr="00923033">
              <w:rPr>
                <w:rFonts w:ascii="Times New Roman" w:eastAsia="Times New Roman" w:hAnsi="Times New Roman" w:cs="Times New Roman"/>
                <w:color w:val="000000"/>
                <w:sz w:val="12"/>
                <w:szCs w:val="12"/>
                <w:lang w:val="fr-FR" w:eastAsia="fr-FR"/>
              </w:rPr>
              <w:t>00</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9</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2002</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165</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212</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19</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35</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Poole, 1985</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Pandion haliaetus</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bird of prey</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high</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1800.</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40.</w:t>
            </w:r>
            <w:r w:rsidRPr="00923033">
              <w:rPr>
                <w:rFonts w:ascii="Times New Roman" w:eastAsia="Times New Roman" w:hAnsi="Times New Roman" w:cs="Times New Roman"/>
                <w:color w:val="000000"/>
                <w:sz w:val="12"/>
                <w:szCs w:val="12"/>
                <w:lang w:val="fr-FR" w:eastAsia="fr-FR"/>
              </w:rPr>
              <w:t>53</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3</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1980</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Pr="00923033">
              <w:rPr>
                <w:rFonts w:ascii="Times New Roman" w:eastAsia="Times New Roman" w:hAnsi="Times New Roman" w:cs="Times New Roman"/>
                <w:color w:val="000000"/>
                <w:sz w:val="12"/>
                <w:szCs w:val="12"/>
                <w:lang w:val="fr-FR" w:eastAsia="fr-FR"/>
              </w:rPr>
              <w:t>491</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639</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8</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36</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Ramsay &amp; Houston, 1998</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Cyanistes caeruleus</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high</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10.</w:t>
            </w:r>
            <w:r w:rsidRPr="00923033">
              <w:rPr>
                <w:rFonts w:ascii="Times New Roman" w:eastAsia="Times New Roman" w:hAnsi="Times New Roman" w:cs="Times New Roman"/>
                <w:color w:val="000000"/>
                <w:sz w:val="12"/>
                <w:szCs w:val="12"/>
                <w:lang w:val="fr-FR" w:eastAsia="fr-FR"/>
              </w:rPr>
              <w:t>5</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56.</w:t>
            </w:r>
            <w:r w:rsidRPr="00923033">
              <w:rPr>
                <w:rFonts w:ascii="Times New Roman" w:eastAsia="Times New Roman" w:hAnsi="Times New Roman" w:cs="Times New Roman"/>
                <w:color w:val="000000"/>
                <w:sz w:val="12"/>
                <w:szCs w:val="12"/>
                <w:lang w:val="fr-FR" w:eastAsia="fr-FR"/>
              </w:rPr>
              <w:t>13</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13</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eastAsia="fr-FR"/>
              </w:rPr>
            </w:pPr>
            <w:r w:rsidRPr="00923033">
              <w:rPr>
                <w:rFonts w:ascii="Times New Roman" w:eastAsia="Times New Roman" w:hAnsi="Times New Roman" w:cs="Times New Roman"/>
                <w:color w:val="000000"/>
                <w:sz w:val="12"/>
                <w:szCs w:val="12"/>
                <w:lang w:eastAsia="fr-FR"/>
              </w:rPr>
              <w:t>mean clutch size: 1995 (high protein treatment)</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780</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108</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40</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37</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 xml:space="preserve">Reynolds </w:t>
            </w:r>
            <w:r w:rsidRPr="00923033">
              <w:rPr>
                <w:rFonts w:ascii="Times New Roman" w:eastAsia="Times New Roman" w:hAnsi="Times New Roman" w:cs="Times New Roman"/>
                <w:i/>
                <w:iCs/>
                <w:color w:val="000000"/>
                <w:sz w:val="12"/>
                <w:szCs w:val="12"/>
                <w:lang w:val="fr-FR" w:eastAsia="fr-FR"/>
              </w:rPr>
              <w:t xml:space="preserve">et </w:t>
            </w:r>
            <w:proofErr w:type="gramStart"/>
            <w:r w:rsidRPr="00923033">
              <w:rPr>
                <w:rFonts w:ascii="Times New Roman" w:eastAsia="Times New Roman" w:hAnsi="Times New Roman" w:cs="Times New Roman"/>
                <w:i/>
                <w:iCs/>
                <w:color w:val="000000"/>
                <w:sz w:val="12"/>
                <w:szCs w:val="12"/>
                <w:lang w:val="fr-FR" w:eastAsia="fr-FR"/>
              </w:rPr>
              <w:t>al.</w:t>
            </w:r>
            <w:r w:rsidRPr="00923033">
              <w:rPr>
                <w:rFonts w:ascii="Times New Roman" w:eastAsia="Times New Roman" w:hAnsi="Times New Roman" w:cs="Times New Roman"/>
                <w:color w:val="000000"/>
                <w:sz w:val="12"/>
                <w:szCs w:val="12"/>
                <w:lang w:val="fr-FR" w:eastAsia="fr-FR"/>
              </w:rPr>
              <w:t>,</w:t>
            </w:r>
            <w:proofErr w:type="gramEnd"/>
            <w:r w:rsidRPr="00923033">
              <w:rPr>
                <w:rFonts w:ascii="Times New Roman" w:eastAsia="Times New Roman" w:hAnsi="Times New Roman" w:cs="Times New Roman"/>
                <w:color w:val="000000"/>
                <w:sz w:val="12"/>
                <w:szCs w:val="12"/>
                <w:lang w:val="fr-FR" w:eastAsia="fr-FR"/>
              </w:rPr>
              <w:t xml:space="preserve"> 2003</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Aphelocoma coerulescens</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corvid</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high</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75.</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27.</w:t>
            </w:r>
            <w:r w:rsidRPr="00923033">
              <w:rPr>
                <w:rFonts w:ascii="Times New Roman" w:eastAsia="Times New Roman" w:hAnsi="Times New Roman" w:cs="Times New Roman"/>
                <w:color w:val="000000"/>
                <w:sz w:val="12"/>
                <w:szCs w:val="12"/>
                <w:lang w:val="fr-FR" w:eastAsia="fr-FR"/>
              </w:rPr>
              <w:t>17</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4</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eastAsia="fr-FR"/>
              </w:rPr>
            </w:pPr>
            <w:r w:rsidRPr="00923033">
              <w:rPr>
                <w:rFonts w:ascii="Times New Roman" w:eastAsia="Times New Roman" w:hAnsi="Times New Roman" w:cs="Times New Roman"/>
                <w:color w:val="000000"/>
                <w:sz w:val="12"/>
                <w:szCs w:val="12"/>
                <w:lang w:eastAsia="fr-FR"/>
              </w:rPr>
              <w:t>mean clutch size: 2000-2001 (high fat/high protein treatment)</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096</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066</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76</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38</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Sanz &amp; Moreno, 1995</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Ficedula hypoleuca</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high</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12.</w:t>
            </w:r>
            <w:r w:rsidRPr="00923033">
              <w:rPr>
                <w:rFonts w:ascii="Times New Roman" w:eastAsia="Times New Roman" w:hAnsi="Times New Roman" w:cs="Times New Roman"/>
                <w:color w:val="000000"/>
                <w:sz w:val="12"/>
                <w:szCs w:val="12"/>
                <w:lang w:val="fr-FR" w:eastAsia="fr-FR"/>
              </w:rPr>
              <w:t>5</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40.</w:t>
            </w:r>
            <w:r w:rsidRPr="00923033">
              <w:rPr>
                <w:rFonts w:ascii="Times New Roman" w:eastAsia="Times New Roman" w:hAnsi="Times New Roman" w:cs="Times New Roman"/>
                <w:color w:val="000000"/>
                <w:sz w:val="12"/>
                <w:szCs w:val="12"/>
                <w:lang w:val="fr-FR" w:eastAsia="fr-FR"/>
              </w:rPr>
              <w:t>80</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8</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1993</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740</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143</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30</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39</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 xml:space="preserve">Schoech </w:t>
            </w:r>
            <w:r w:rsidRPr="00923033">
              <w:rPr>
                <w:rFonts w:ascii="Times New Roman" w:eastAsia="Times New Roman" w:hAnsi="Times New Roman" w:cs="Times New Roman"/>
                <w:i/>
                <w:iCs/>
                <w:color w:val="000000"/>
                <w:sz w:val="12"/>
                <w:szCs w:val="12"/>
                <w:lang w:val="fr-FR" w:eastAsia="fr-FR"/>
              </w:rPr>
              <w:t xml:space="preserve">et </w:t>
            </w:r>
            <w:proofErr w:type="gramStart"/>
            <w:r w:rsidRPr="00923033">
              <w:rPr>
                <w:rFonts w:ascii="Times New Roman" w:eastAsia="Times New Roman" w:hAnsi="Times New Roman" w:cs="Times New Roman"/>
                <w:i/>
                <w:iCs/>
                <w:color w:val="000000"/>
                <w:sz w:val="12"/>
                <w:szCs w:val="12"/>
                <w:lang w:val="fr-FR" w:eastAsia="fr-FR"/>
              </w:rPr>
              <w:t>al</w:t>
            </w:r>
            <w:r w:rsidRPr="00923033">
              <w:rPr>
                <w:rFonts w:ascii="Times New Roman" w:eastAsia="Times New Roman" w:hAnsi="Times New Roman" w:cs="Times New Roman"/>
                <w:color w:val="000000"/>
                <w:sz w:val="12"/>
                <w:szCs w:val="12"/>
                <w:lang w:val="fr-FR" w:eastAsia="fr-FR"/>
              </w:rPr>
              <w:t>.,</w:t>
            </w:r>
            <w:proofErr w:type="gramEnd"/>
            <w:r w:rsidRPr="00923033">
              <w:rPr>
                <w:rFonts w:ascii="Times New Roman" w:eastAsia="Times New Roman" w:hAnsi="Times New Roman" w:cs="Times New Roman"/>
                <w:color w:val="000000"/>
                <w:sz w:val="12"/>
                <w:szCs w:val="12"/>
                <w:lang w:val="fr-FR" w:eastAsia="fr-FR"/>
              </w:rPr>
              <w:t xml:space="preserve"> 2008</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Aphelocoma coerulescens</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corvid</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high</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75.</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27.</w:t>
            </w:r>
            <w:r w:rsidRPr="00923033">
              <w:rPr>
                <w:rFonts w:ascii="Times New Roman" w:eastAsia="Times New Roman" w:hAnsi="Times New Roman" w:cs="Times New Roman"/>
                <w:color w:val="000000"/>
                <w:sz w:val="12"/>
                <w:szCs w:val="12"/>
                <w:lang w:val="fr-FR" w:eastAsia="fr-FR"/>
              </w:rPr>
              <w:t>17</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4</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2000-2006</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Pr="00923033">
              <w:rPr>
                <w:rFonts w:ascii="Times New Roman" w:eastAsia="Times New Roman" w:hAnsi="Times New Roman" w:cs="Times New Roman"/>
                <w:color w:val="000000"/>
                <w:sz w:val="12"/>
                <w:szCs w:val="12"/>
                <w:lang w:val="fr-FR" w:eastAsia="fr-FR"/>
              </w:rPr>
              <w:t>010</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016</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311</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40</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Schoech, 1996</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Aphelocoma coerulescens</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corvid</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high</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75.</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27.</w:t>
            </w:r>
            <w:r w:rsidRPr="00923033">
              <w:rPr>
                <w:rFonts w:ascii="Times New Roman" w:eastAsia="Times New Roman" w:hAnsi="Times New Roman" w:cs="Times New Roman"/>
                <w:color w:val="000000"/>
                <w:sz w:val="12"/>
                <w:szCs w:val="12"/>
                <w:lang w:val="fr-FR" w:eastAsia="fr-FR"/>
              </w:rPr>
              <w:t>17</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4</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1993</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619</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148</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40</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41</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 xml:space="preserve">Smith </w:t>
            </w:r>
            <w:r w:rsidRPr="00923033">
              <w:rPr>
                <w:rFonts w:ascii="Times New Roman" w:eastAsia="Times New Roman" w:hAnsi="Times New Roman" w:cs="Times New Roman"/>
                <w:i/>
                <w:iCs/>
                <w:color w:val="000000"/>
                <w:sz w:val="12"/>
                <w:szCs w:val="12"/>
                <w:lang w:val="fr-FR" w:eastAsia="fr-FR"/>
              </w:rPr>
              <w:t xml:space="preserve">et </w:t>
            </w:r>
            <w:proofErr w:type="gramStart"/>
            <w:r w:rsidRPr="00923033">
              <w:rPr>
                <w:rFonts w:ascii="Times New Roman" w:eastAsia="Times New Roman" w:hAnsi="Times New Roman" w:cs="Times New Roman"/>
                <w:i/>
                <w:iCs/>
                <w:color w:val="000000"/>
                <w:sz w:val="12"/>
                <w:szCs w:val="12"/>
                <w:lang w:val="fr-FR" w:eastAsia="fr-FR"/>
              </w:rPr>
              <w:t>al</w:t>
            </w:r>
            <w:r w:rsidRPr="00923033">
              <w:rPr>
                <w:rFonts w:ascii="Times New Roman" w:eastAsia="Times New Roman" w:hAnsi="Times New Roman" w:cs="Times New Roman"/>
                <w:color w:val="000000"/>
                <w:sz w:val="12"/>
                <w:szCs w:val="12"/>
                <w:lang w:val="fr-FR" w:eastAsia="fr-FR"/>
              </w:rPr>
              <w:t>.,</w:t>
            </w:r>
            <w:proofErr w:type="gramEnd"/>
            <w:r w:rsidRPr="00923033">
              <w:rPr>
                <w:rFonts w:ascii="Times New Roman" w:eastAsia="Times New Roman" w:hAnsi="Times New Roman" w:cs="Times New Roman"/>
                <w:color w:val="000000"/>
                <w:sz w:val="12"/>
                <w:szCs w:val="12"/>
                <w:lang w:val="fr-FR" w:eastAsia="fr-FR"/>
              </w:rPr>
              <w:t xml:space="preserve"> 1980</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Melospiza melodia</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low</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32.</w:t>
            </w:r>
            <w:r w:rsidRPr="00923033">
              <w:rPr>
                <w:rFonts w:ascii="Times New Roman" w:eastAsia="Times New Roman" w:hAnsi="Times New Roman" w:cs="Times New Roman"/>
                <w:color w:val="000000"/>
                <w:sz w:val="12"/>
                <w:szCs w:val="12"/>
                <w:lang w:val="fr-FR" w:eastAsia="fr-FR"/>
              </w:rPr>
              <w:t>5</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48.</w:t>
            </w:r>
            <w:r w:rsidRPr="00923033">
              <w:rPr>
                <w:rFonts w:ascii="Times New Roman" w:eastAsia="Times New Roman" w:hAnsi="Times New Roman" w:cs="Times New Roman"/>
                <w:color w:val="000000"/>
                <w:sz w:val="12"/>
                <w:szCs w:val="12"/>
                <w:lang w:val="fr-FR" w:eastAsia="fr-FR"/>
              </w:rPr>
              <w:t>63</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5</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multi</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eastAsia="fr-FR"/>
              </w:rPr>
            </w:pPr>
            <w:r w:rsidRPr="00923033">
              <w:rPr>
                <w:rFonts w:ascii="Times New Roman" w:eastAsia="Times New Roman" w:hAnsi="Times New Roman" w:cs="Times New Roman"/>
                <w:color w:val="000000"/>
                <w:sz w:val="12"/>
                <w:szCs w:val="12"/>
                <w:lang w:eastAsia="fr-FR"/>
              </w:rPr>
              <w:t>mean clutch size: 1979 (known access to feeders)</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Pr="00923033">
              <w:rPr>
                <w:rFonts w:ascii="Times New Roman" w:eastAsia="Times New Roman" w:hAnsi="Times New Roman" w:cs="Times New Roman"/>
                <w:color w:val="000000"/>
                <w:sz w:val="12"/>
                <w:szCs w:val="12"/>
                <w:lang w:val="fr-FR" w:eastAsia="fr-FR"/>
              </w:rPr>
              <w:t>397</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244</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29</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42</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Soler &amp; Soler, 1996</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Corvus monedula</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corvid</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gener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high</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245.</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37.</w:t>
            </w:r>
            <w:r w:rsidRPr="00923033">
              <w:rPr>
                <w:rFonts w:ascii="Times New Roman" w:eastAsia="Times New Roman" w:hAnsi="Times New Roman" w:cs="Times New Roman"/>
                <w:color w:val="000000"/>
                <w:sz w:val="12"/>
                <w:szCs w:val="12"/>
                <w:lang w:val="fr-FR" w:eastAsia="fr-FR"/>
              </w:rPr>
              <w:t>30</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7</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1983</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968</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148</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31</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43</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Spottiswoode, 2009</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Philetairus socius</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intermediate</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27.</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24.</w:t>
            </w:r>
            <w:r w:rsidRPr="00923033">
              <w:rPr>
                <w:rFonts w:ascii="Times New Roman" w:eastAsia="Times New Roman" w:hAnsi="Times New Roman" w:cs="Times New Roman"/>
                <w:color w:val="000000"/>
                <w:sz w:val="12"/>
                <w:szCs w:val="12"/>
                <w:lang w:val="fr-FR" w:eastAsia="fr-FR"/>
              </w:rPr>
              <w:t>67</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6</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multi</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2004</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454</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043</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96</w:t>
            </w:r>
          </w:p>
        </w:tc>
      </w:tr>
      <w:tr w:rsidR="00923033" w:rsidRPr="00923033" w:rsidTr="00923033">
        <w:trPr>
          <w:trHeight w:val="165"/>
        </w:trPr>
        <w:tc>
          <w:tcPr>
            <w:tcW w:w="260" w:type="dxa"/>
            <w:tcBorders>
              <w:top w:val="nil"/>
              <w:left w:val="nil"/>
              <w:bottom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44</w:t>
            </w:r>
          </w:p>
        </w:tc>
        <w:tc>
          <w:tcPr>
            <w:tcW w:w="17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von Brömssen &amp; Jansson, 1980</w:t>
            </w:r>
          </w:p>
        </w:tc>
        <w:tc>
          <w:tcPr>
            <w:tcW w:w="19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Lophophanes cristatus</w:t>
            </w:r>
          </w:p>
        </w:tc>
        <w:tc>
          <w:tcPr>
            <w:tcW w:w="9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intermediate</w:t>
            </w:r>
          </w:p>
        </w:tc>
        <w:tc>
          <w:tcPr>
            <w:tcW w:w="5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11.</w:t>
            </w:r>
            <w:r w:rsidRPr="00923033">
              <w:rPr>
                <w:rFonts w:ascii="Times New Roman" w:eastAsia="Times New Roman" w:hAnsi="Times New Roman" w:cs="Times New Roman"/>
                <w:color w:val="000000"/>
                <w:sz w:val="12"/>
                <w:szCs w:val="12"/>
                <w:lang w:val="fr-FR" w:eastAsia="fr-FR"/>
              </w:rPr>
              <w:t>0</w:t>
            </w:r>
          </w:p>
        </w:tc>
        <w:tc>
          <w:tcPr>
            <w:tcW w:w="70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57.</w:t>
            </w:r>
            <w:r w:rsidRPr="00923033">
              <w:rPr>
                <w:rFonts w:ascii="Times New Roman" w:eastAsia="Times New Roman" w:hAnsi="Times New Roman" w:cs="Times New Roman"/>
                <w:color w:val="000000"/>
                <w:sz w:val="12"/>
                <w:szCs w:val="12"/>
                <w:lang w:val="fr-FR" w:eastAsia="fr-FR"/>
              </w:rPr>
              <w:t>67</w:t>
            </w:r>
          </w:p>
        </w:tc>
        <w:tc>
          <w:tcPr>
            <w:tcW w:w="564"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8</w:t>
            </w:r>
          </w:p>
        </w:tc>
        <w:tc>
          <w:tcPr>
            <w:tcW w:w="74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31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1976-1977</w:t>
            </w:r>
          </w:p>
        </w:tc>
        <w:tc>
          <w:tcPr>
            <w:tcW w:w="4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107</w:t>
            </w:r>
          </w:p>
        </w:tc>
        <w:tc>
          <w:tcPr>
            <w:tcW w:w="68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159</w:t>
            </w:r>
          </w:p>
        </w:tc>
        <w:tc>
          <w:tcPr>
            <w:tcW w:w="460" w:type="dxa"/>
            <w:tcBorders>
              <w:top w:val="nil"/>
              <w:left w:val="nil"/>
              <w:bottom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38</w:t>
            </w:r>
          </w:p>
        </w:tc>
      </w:tr>
      <w:tr w:rsidR="00923033" w:rsidRPr="00923033" w:rsidTr="00923033">
        <w:trPr>
          <w:trHeight w:val="165"/>
        </w:trPr>
        <w:tc>
          <w:tcPr>
            <w:tcW w:w="260" w:type="dxa"/>
            <w:tcBorders>
              <w:top w:val="nil"/>
              <w:left w:val="nil"/>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45</w:t>
            </w:r>
          </w:p>
        </w:tc>
        <w:tc>
          <w:tcPr>
            <w:tcW w:w="1780" w:type="dxa"/>
            <w:tcBorders>
              <w:top w:val="nil"/>
              <w:left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von Brömssen &amp; Jansson, 1980</w:t>
            </w:r>
          </w:p>
        </w:tc>
        <w:tc>
          <w:tcPr>
            <w:tcW w:w="1960" w:type="dxa"/>
            <w:tcBorders>
              <w:top w:val="nil"/>
              <w:left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Poecile montanus</w:t>
            </w:r>
          </w:p>
        </w:tc>
        <w:tc>
          <w:tcPr>
            <w:tcW w:w="920" w:type="dxa"/>
            <w:tcBorders>
              <w:top w:val="nil"/>
              <w:left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small passerine</w:t>
            </w:r>
          </w:p>
        </w:tc>
        <w:tc>
          <w:tcPr>
            <w:tcW w:w="420" w:type="dxa"/>
            <w:tcBorders>
              <w:top w:val="nil"/>
              <w:left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intermediate</w:t>
            </w:r>
          </w:p>
        </w:tc>
        <w:tc>
          <w:tcPr>
            <w:tcW w:w="580" w:type="dxa"/>
            <w:tcBorders>
              <w:top w:val="nil"/>
              <w:left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10.</w:t>
            </w:r>
            <w:r w:rsidRPr="00923033">
              <w:rPr>
                <w:rFonts w:ascii="Times New Roman" w:eastAsia="Times New Roman" w:hAnsi="Times New Roman" w:cs="Times New Roman"/>
                <w:color w:val="000000"/>
                <w:sz w:val="12"/>
                <w:szCs w:val="12"/>
                <w:lang w:val="fr-FR" w:eastAsia="fr-FR"/>
              </w:rPr>
              <w:t>5</w:t>
            </w:r>
          </w:p>
        </w:tc>
        <w:tc>
          <w:tcPr>
            <w:tcW w:w="700" w:type="dxa"/>
            <w:tcBorders>
              <w:top w:val="nil"/>
              <w:left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57.</w:t>
            </w:r>
            <w:r w:rsidRPr="00923033">
              <w:rPr>
                <w:rFonts w:ascii="Times New Roman" w:eastAsia="Times New Roman" w:hAnsi="Times New Roman" w:cs="Times New Roman"/>
                <w:color w:val="000000"/>
                <w:sz w:val="12"/>
                <w:szCs w:val="12"/>
                <w:lang w:val="fr-FR" w:eastAsia="fr-FR"/>
              </w:rPr>
              <w:t>67</w:t>
            </w:r>
          </w:p>
        </w:tc>
        <w:tc>
          <w:tcPr>
            <w:tcW w:w="564" w:type="dxa"/>
            <w:tcBorders>
              <w:top w:val="nil"/>
              <w:left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9</w:t>
            </w:r>
          </w:p>
        </w:tc>
        <w:tc>
          <w:tcPr>
            <w:tcW w:w="740" w:type="dxa"/>
            <w:tcBorders>
              <w:top w:val="nil"/>
              <w:left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single</w:t>
            </w:r>
          </w:p>
        </w:tc>
        <w:tc>
          <w:tcPr>
            <w:tcW w:w="717" w:type="dxa"/>
            <w:tcBorders>
              <w:top w:val="nil"/>
              <w:left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yes</w:t>
            </w:r>
          </w:p>
        </w:tc>
        <w:tc>
          <w:tcPr>
            <w:tcW w:w="3180" w:type="dxa"/>
            <w:tcBorders>
              <w:top w:val="nil"/>
              <w:left w:val="nil"/>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1976-1977</w:t>
            </w:r>
          </w:p>
        </w:tc>
        <w:tc>
          <w:tcPr>
            <w:tcW w:w="480" w:type="dxa"/>
            <w:tcBorders>
              <w:top w:val="nil"/>
              <w:left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044</w:t>
            </w:r>
          </w:p>
        </w:tc>
        <w:tc>
          <w:tcPr>
            <w:tcW w:w="680" w:type="dxa"/>
            <w:tcBorders>
              <w:top w:val="nil"/>
              <w:left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093</w:t>
            </w:r>
          </w:p>
        </w:tc>
        <w:tc>
          <w:tcPr>
            <w:tcW w:w="460" w:type="dxa"/>
            <w:tcBorders>
              <w:top w:val="nil"/>
              <w:left w:val="nil"/>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44</w:t>
            </w:r>
          </w:p>
        </w:tc>
      </w:tr>
      <w:tr w:rsidR="00923033" w:rsidRPr="00923033" w:rsidTr="00923033">
        <w:trPr>
          <w:trHeight w:val="165"/>
        </w:trPr>
        <w:tc>
          <w:tcPr>
            <w:tcW w:w="260" w:type="dxa"/>
            <w:tcBorders>
              <w:top w:val="nil"/>
              <w:left w:val="nil"/>
              <w:bottom w:val="single" w:sz="4" w:space="0" w:color="auto"/>
              <w:right w:val="nil"/>
            </w:tcBorders>
            <w:shd w:val="clear" w:color="auto" w:fill="auto"/>
            <w:noWrap/>
            <w:vAlign w:val="bottom"/>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46</w:t>
            </w:r>
          </w:p>
        </w:tc>
        <w:tc>
          <w:tcPr>
            <w:tcW w:w="1780" w:type="dxa"/>
            <w:tcBorders>
              <w:top w:val="nil"/>
              <w:left w:val="nil"/>
              <w:bottom w:val="single" w:sz="4" w:space="0" w:color="auto"/>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 xml:space="preserve">Zanette </w:t>
            </w:r>
            <w:r w:rsidRPr="00923033">
              <w:rPr>
                <w:rFonts w:ascii="Times New Roman" w:eastAsia="Times New Roman" w:hAnsi="Times New Roman" w:cs="Times New Roman"/>
                <w:i/>
                <w:iCs/>
                <w:color w:val="000000"/>
                <w:sz w:val="12"/>
                <w:szCs w:val="12"/>
                <w:lang w:val="fr-FR" w:eastAsia="fr-FR"/>
              </w:rPr>
              <w:t xml:space="preserve">et </w:t>
            </w:r>
            <w:proofErr w:type="gramStart"/>
            <w:r w:rsidRPr="00923033">
              <w:rPr>
                <w:rFonts w:ascii="Times New Roman" w:eastAsia="Times New Roman" w:hAnsi="Times New Roman" w:cs="Times New Roman"/>
                <w:i/>
                <w:iCs/>
                <w:color w:val="000000"/>
                <w:sz w:val="12"/>
                <w:szCs w:val="12"/>
                <w:lang w:val="fr-FR" w:eastAsia="fr-FR"/>
              </w:rPr>
              <w:t>al</w:t>
            </w:r>
            <w:r w:rsidRPr="00923033">
              <w:rPr>
                <w:rFonts w:ascii="Times New Roman" w:eastAsia="Times New Roman" w:hAnsi="Times New Roman" w:cs="Times New Roman"/>
                <w:color w:val="000000"/>
                <w:sz w:val="12"/>
                <w:szCs w:val="12"/>
                <w:lang w:val="fr-FR" w:eastAsia="fr-FR"/>
              </w:rPr>
              <w:t>.,</w:t>
            </w:r>
            <w:proofErr w:type="gramEnd"/>
            <w:r w:rsidRPr="00923033">
              <w:rPr>
                <w:rFonts w:ascii="Times New Roman" w:eastAsia="Times New Roman" w:hAnsi="Times New Roman" w:cs="Times New Roman"/>
                <w:color w:val="000000"/>
                <w:sz w:val="12"/>
                <w:szCs w:val="12"/>
                <w:lang w:val="fr-FR" w:eastAsia="fr-FR"/>
              </w:rPr>
              <w:t xml:space="preserve"> 2006</w:t>
            </w:r>
          </w:p>
        </w:tc>
        <w:tc>
          <w:tcPr>
            <w:tcW w:w="1960" w:type="dxa"/>
            <w:tcBorders>
              <w:top w:val="nil"/>
              <w:left w:val="nil"/>
              <w:bottom w:val="single" w:sz="4" w:space="0" w:color="auto"/>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i/>
                <w:iCs/>
                <w:color w:val="000000"/>
                <w:sz w:val="12"/>
                <w:szCs w:val="12"/>
                <w:lang w:val="fr-FR" w:eastAsia="fr-FR"/>
              </w:rPr>
            </w:pPr>
            <w:r w:rsidRPr="00923033">
              <w:rPr>
                <w:rFonts w:ascii="Times New Roman" w:eastAsia="Times New Roman" w:hAnsi="Times New Roman" w:cs="Times New Roman"/>
                <w:i/>
                <w:iCs/>
                <w:color w:val="000000"/>
                <w:sz w:val="12"/>
                <w:szCs w:val="12"/>
                <w:lang w:val="fr-FR" w:eastAsia="fr-FR"/>
              </w:rPr>
              <w:t>Melospiza melodia</w:t>
            </w:r>
          </w:p>
        </w:tc>
        <w:tc>
          <w:tcPr>
            <w:tcW w:w="920" w:type="dxa"/>
            <w:tcBorders>
              <w:top w:val="nil"/>
              <w:left w:val="nil"/>
              <w:bottom w:val="single" w:sz="4" w:space="0" w:color="auto"/>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small passerine</w:t>
            </w:r>
          </w:p>
        </w:tc>
        <w:tc>
          <w:tcPr>
            <w:tcW w:w="420" w:type="dxa"/>
            <w:tcBorders>
              <w:top w:val="nil"/>
              <w:left w:val="nil"/>
              <w:bottom w:val="single" w:sz="4" w:space="0" w:color="auto"/>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other</w:t>
            </w:r>
          </w:p>
        </w:tc>
        <w:tc>
          <w:tcPr>
            <w:tcW w:w="980" w:type="dxa"/>
            <w:tcBorders>
              <w:top w:val="nil"/>
              <w:left w:val="nil"/>
              <w:bottom w:val="single" w:sz="4" w:space="0" w:color="auto"/>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intermediate</w:t>
            </w:r>
          </w:p>
        </w:tc>
        <w:tc>
          <w:tcPr>
            <w:tcW w:w="580" w:type="dxa"/>
            <w:tcBorders>
              <w:top w:val="nil"/>
              <w:left w:val="nil"/>
              <w:bottom w:val="single" w:sz="4" w:space="0" w:color="auto"/>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32.</w:t>
            </w:r>
            <w:r w:rsidRPr="00923033">
              <w:rPr>
                <w:rFonts w:ascii="Times New Roman" w:eastAsia="Times New Roman" w:hAnsi="Times New Roman" w:cs="Times New Roman"/>
                <w:color w:val="000000"/>
                <w:sz w:val="12"/>
                <w:szCs w:val="12"/>
                <w:lang w:val="fr-FR" w:eastAsia="fr-FR"/>
              </w:rPr>
              <w:t>5</w:t>
            </w:r>
          </w:p>
        </w:tc>
        <w:tc>
          <w:tcPr>
            <w:tcW w:w="700" w:type="dxa"/>
            <w:tcBorders>
              <w:top w:val="nil"/>
              <w:left w:val="nil"/>
              <w:bottom w:val="single" w:sz="4" w:space="0" w:color="auto"/>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48.</w:t>
            </w:r>
            <w:r w:rsidRPr="00923033">
              <w:rPr>
                <w:rFonts w:ascii="Times New Roman" w:eastAsia="Times New Roman" w:hAnsi="Times New Roman" w:cs="Times New Roman"/>
                <w:color w:val="000000"/>
                <w:sz w:val="12"/>
                <w:szCs w:val="12"/>
                <w:lang w:val="fr-FR" w:eastAsia="fr-FR"/>
              </w:rPr>
              <w:t>33</w:t>
            </w:r>
          </w:p>
        </w:tc>
        <w:tc>
          <w:tcPr>
            <w:tcW w:w="564" w:type="dxa"/>
            <w:tcBorders>
              <w:top w:val="nil"/>
              <w:left w:val="nil"/>
              <w:bottom w:val="single" w:sz="4" w:space="0" w:color="auto"/>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817" w:type="dxa"/>
            <w:tcBorders>
              <w:top w:val="nil"/>
              <w:left w:val="nil"/>
              <w:bottom w:val="single" w:sz="4" w:space="0" w:color="auto"/>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5</w:t>
            </w:r>
          </w:p>
        </w:tc>
        <w:tc>
          <w:tcPr>
            <w:tcW w:w="740" w:type="dxa"/>
            <w:tcBorders>
              <w:top w:val="nil"/>
              <w:left w:val="nil"/>
              <w:bottom w:val="single" w:sz="4" w:space="0" w:color="auto"/>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multi</w:t>
            </w:r>
          </w:p>
        </w:tc>
        <w:tc>
          <w:tcPr>
            <w:tcW w:w="717" w:type="dxa"/>
            <w:tcBorders>
              <w:top w:val="nil"/>
              <w:left w:val="nil"/>
              <w:bottom w:val="single" w:sz="4" w:space="0" w:color="auto"/>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no</w:t>
            </w:r>
          </w:p>
        </w:tc>
        <w:tc>
          <w:tcPr>
            <w:tcW w:w="3180" w:type="dxa"/>
            <w:tcBorders>
              <w:top w:val="nil"/>
              <w:left w:val="nil"/>
              <w:bottom w:val="single" w:sz="4" w:space="0" w:color="auto"/>
              <w:right w:val="nil"/>
            </w:tcBorders>
            <w:shd w:val="clear" w:color="auto" w:fill="auto"/>
            <w:noWrap/>
            <w:vAlign w:val="center"/>
            <w:hideMark/>
          </w:tcPr>
          <w:p w:rsidR="00923033" w:rsidRPr="00923033" w:rsidRDefault="00923033" w:rsidP="00923033">
            <w:pPr>
              <w:spacing w:after="0" w:line="240" w:lineRule="auto"/>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mean clutch size: 2000-2002</w:t>
            </w:r>
          </w:p>
        </w:tc>
        <w:tc>
          <w:tcPr>
            <w:tcW w:w="480" w:type="dxa"/>
            <w:tcBorders>
              <w:top w:val="nil"/>
              <w:left w:val="nil"/>
              <w:bottom w:val="single" w:sz="4" w:space="0" w:color="auto"/>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476</w:t>
            </w:r>
          </w:p>
        </w:tc>
        <w:tc>
          <w:tcPr>
            <w:tcW w:w="680" w:type="dxa"/>
            <w:tcBorders>
              <w:top w:val="nil"/>
              <w:left w:val="nil"/>
              <w:bottom w:val="single" w:sz="4" w:space="0" w:color="auto"/>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923033">
              <w:rPr>
                <w:rFonts w:ascii="Times New Roman" w:eastAsia="Times New Roman" w:hAnsi="Times New Roman" w:cs="Times New Roman"/>
                <w:color w:val="000000"/>
                <w:sz w:val="12"/>
                <w:szCs w:val="12"/>
                <w:lang w:val="fr-FR" w:eastAsia="fr-FR"/>
              </w:rPr>
              <w:t>018</w:t>
            </w:r>
          </w:p>
        </w:tc>
        <w:tc>
          <w:tcPr>
            <w:tcW w:w="460" w:type="dxa"/>
            <w:tcBorders>
              <w:top w:val="nil"/>
              <w:left w:val="nil"/>
              <w:bottom w:val="single" w:sz="4" w:space="0" w:color="auto"/>
              <w:right w:val="nil"/>
            </w:tcBorders>
            <w:shd w:val="clear" w:color="auto" w:fill="auto"/>
            <w:noWrap/>
            <w:vAlign w:val="center"/>
            <w:hideMark/>
          </w:tcPr>
          <w:p w:rsidR="00923033" w:rsidRPr="00923033" w:rsidRDefault="00923033" w:rsidP="00923033">
            <w:pPr>
              <w:spacing w:after="0" w:line="240" w:lineRule="auto"/>
              <w:jc w:val="right"/>
              <w:rPr>
                <w:rFonts w:ascii="Times New Roman" w:eastAsia="Times New Roman" w:hAnsi="Times New Roman" w:cs="Times New Roman"/>
                <w:color w:val="000000"/>
                <w:sz w:val="12"/>
                <w:szCs w:val="12"/>
                <w:lang w:val="fr-FR" w:eastAsia="fr-FR"/>
              </w:rPr>
            </w:pPr>
            <w:r w:rsidRPr="00923033">
              <w:rPr>
                <w:rFonts w:ascii="Times New Roman" w:eastAsia="Times New Roman" w:hAnsi="Times New Roman" w:cs="Times New Roman"/>
                <w:color w:val="000000"/>
                <w:sz w:val="12"/>
                <w:szCs w:val="12"/>
                <w:lang w:val="fr-FR" w:eastAsia="fr-FR"/>
              </w:rPr>
              <w:t>231</w:t>
            </w:r>
          </w:p>
        </w:tc>
      </w:tr>
    </w:tbl>
    <w:p w:rsidR="00703806" w:rsidRDefault="00703806" w:rsidP="00067E0E">
      <w:pPr>
        <w:jc w:val="both"/>
        <w:rPr>
          <w:rFonts w:ascii="Times New Roman" w:hAnsi="Times New Roman" w:cs="Times New Roman"/>
          <w:b/>
          <w:sz w:val="24"/>
          <w:szCs w:val="24"/>
        </w:rPr>
      </w:pPr>
    </w:p>
    <w:p w:rsidR="00FD7DD9" w:rsidRPr="00703806" w:rsidRDefault="002446F9" w:rsidP="00067E0E">
      <w:pPr>
        <w:jc w:val="both"/>
        <w:rPr>
          <w:rFonts w:ascii="Times New Roman" w:hAnsi="Times New Roman" w:cs="Times New Roman"/>
          <w:b/>
          <w:sz w:val="20"/>
          <w:szCs w:val="20"/>
        </w:rPr>
      </w:pPr>
      <w:r w:rsidRPr="00703806">
        <w:rPr>
          <w:rFonts w:ascii="Times New Roman" w:hAnsi="Times New Roman" w:cs="Times New Roman"/>
          <w:b/>
          <w:sz w:val="20"/>
          <w:szCs w:val="20"/>
        </w:rPr>
        <w:t>References</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sz w:val="20"/>
          <w:szCs w:val="20"/>
        </w:rPr>
        <w:fldChar w:fldCharType="begin" w:fldLock="1"/>
      </w:r>
      <w:r w:rsidRPr="00703806">
        <w:rPr>
          <w:sz w:val="20"/>
          <w:szCs w:val="20"/>
          <w:lang w:val="en-US"/>
        </w:rPr>
        <w:instrText xml:space="preserve">ADDIN Mendeley Bibliography CSL_BIBLIOGRAPHY </w:instrText>
      </w:r>
      <w:r w:rsidRPr="00703806">
        <w:rPr>
          <w:sz w:val="20"/>
          <w:szCs w:val="20"/>
        </w:rPr>
        <w:fldChar w:fldCharType="separate"/>
      </w:r>
      <w:r w:rsidRPr="00703806">
        <w:rPr>
          <w:noProof/>
          <w:sz w:val="20"/>
          <w:szCs w:val="20"/>
          <w:lang w:val="en-US"/>
        </w:rPr>
        <w:t xml:space="preserve">Aparicio JM: </w:t>
      </w:r>
      <w:r w:rsidRPr="00703806">
        <w:rPr>
          <w:b/>
          <w:bCs/>
          <w:noProof/>
          <w:sz w:val="20"/>
          <w:szCs w:val="20"/>
          <w:lang w:val="en-US"/>
        </w:rPr>
        <w:t xml:space="preserve">The seasonal decline in clutch size: an experiment with supplementary food in the kestrel, </w:t>
      </w:r>
      <w:r w:rsidRPr="00703806">
        <w:rPr>
          <w:b/>
          <w:bCs/>
          <w:i/>
          <w:noProof/>
          <w:sz w:val="20"/>
          <w:szCs w:val="20"/>
          <w:lang w:val="en-US"/>
        </w:rPr>
        <w:t>Falco tinnunculus</w:t>
      </w:r>
      <w:r w:rsidRPr="00703806">
        <w:rPr>
          <w:i/>
          <w:noProof/>
          <w:sz w:val="20"/>
          <w:szCs w:val="20"/>
          <w:lang w:val="en-US"/>
        </w:rPr>
        <w:t>.</w:t>
      </w:r>
      <w:r w:rsidRPr="00703806">
        <w:rPr>
          <w:noProof/>
          <w:sz w:val="20"/>
          <w:szCs w:val="20"/>
          <w:lang w:val="en-US"/>
        </w:rPr>
        <w:t xml:space="preserve"> </w:t>
      </w:r>
      <w:r w:rsidRPr="00703806">
        <w:rPr>
          <w:i/>
          <w:iCs/>
          <w:noProof/>
          <w:sz w:val="20"/>
          <w:szCs w:val="20"/>
          <w:lang w:val="en-US"/>
        </w:rPr>
        <w:t>Oikos</w:t>
      </w:r>
      <w:r w:rsidRPr="00703806">
        <w:rPr>
          <w:noProof/>
          <w:sz w:val="20"/>
          <w:szCs w:val="20"/>
          <w:lang w:val="en-US"/>
        </w:rPr>
        <w:t xml:space="preserve"> 1994, </w:t>
      </w:r>
      <w:r w:rsidRPr="00703806">
        <w:rPr>
          <w:b/>
          <w:bCs/>
          <w:noProof/>
          <w:sz w:val="20"/>
          <w:szCs w:val="20"/>
          <w:lang w:val="en-US"/>
        </w:rPr>
        <w:t>71</w:t>
      </w:r>
      <w:r w:rsidRPr="00703806">
        <w:rPr>
          <w:noProof/>
          <w:sz w:val="20"/>
          <w:szCs w:val="20"/>
          <w:lang w:val="en-US"/>
        </w:rPr>
        <w:t>:451–458.</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Arcese P, Smith JNM: </w:t>
      </w:r>
      <w:r w:rsidRPr="00703806">
        <w:rPr>
          <w:b/>
          <w:bCs/>
          <w:noProof/>
          <w:sz w:val="20"/>
          <w:szCs w:val="20"/>
          <w:lang w:val="en-US"/>
        </w:rPr>
        <w:t>Effects of population density and supplemental food on reproduction in song sparrows</w:t>
      </w:r>
      <w:r w:rsidRPr="00703806">
        <w:rPr>
          <w:noProof/>
          <w:sz w:val="20"/>
          <w:szCs w:val="20"/>
          <w:lang w:val="en-US"/>
        </w:rPr>
        <w:t xml:space="preserve">. </w:t>
      </w:r>
      <w:r w:rsidRPr="00703806">
        <w:rPr>
          <w:i/>
          <w:iCs/>
          <w:noProof/>
          <w:sz w:val="20"/>
          <w:szCs w:val="20"/>
          <w:lang w:val="en-US"/>
        </w:rPr>
        <w:t>J Anim Ecol</w:t>
      </w:r>
      <w:r w:rsidRPr="00703806">
        <w:rPr>
          <w:noProof/>
          <w:sz w:val="20"/>
          <w:szCs w:val="20"/>
          <w:lang w:val="en-US"/>
        </w:rPr>
        <w:t xml:space="preserve"> 1988, </w:t>
      </w:r>
      <w:r w:rsidRPr="00703806">
        <w:rPr>
          <w:b/>
          <w:bCs/>
          <w:noProof/>
          <w:sz w:val="20"/>
          <w:szCs w:val="20"/>
          <w:lang w:val="en-US"/>
        </w:rPr>
        <w:t>57</w:t>
      </w:r>
      <w:r w:rsidRPr="00703806">
        <w:rPr>
          <w:noProof/>
          <w:sz w:val="20"/>
          <w:szCs w:val="20"/>
          <w:lang w:val="en-US"/>
        </w:rPr>
        <w:t>:119–136.</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Arnold TW: </w:t>
      </w:r>
      <w:r w:rsidRPr="00703806">
        <w:rPr>
          <w:b/>
          <w:bCs/>
          <w:noProof/>
          <w:sz w:val="20"/>
          <w:szCs w:val="20"/>
          <w:lang w:val="en-US"/>
        </w:rPr>
        <w:t>Variation in laying date, clutch size, egg size, and egg composition of yellow-headed blackbirds (</w:t>
      </w:r>
      <w:r w:rsidRPr="00703806">
        <w:rPr>
          <w:b/>
          <w:bCs/>
          <w:i/>
          <w:noProof/>
          <w:sz w:val="20"/>
          <w:szCs w:val="20"/>
          <w:lang w:val="en-US"/>
        </w:rPr>
        <w:t>Xanthocephalus xanthocephalus</w:t>
      </w:r>
      <w:r w:rsidRPr="00703806">
        <w:rPr>
          <w:b/>
          <w:bCs/>
          <w:noProof/>
          <w:sz w:val="20"/>
          <w:szCs w:val="20"/>
          <w:lang w:val="en-US"/>
        </w:rPr>
        <w:t>): a supplemental feeding experiment</w:t>
      </w:r>
      <w:r w:rsidRPr="00703806">
        <w:rPr>
          <w:noProof/>
          <w:sz w:val="20"/>
          <w:szCs w:val="20"/>
          <w:lang w:val="en-US"/>
        </w:rPr>
        <w:t xml:space="preserve">. </w:t>
      </w:r>
      <w:r w:rsidRPr="00703806">
        <w:rPr>
          <w:i/>
          <w:iCs/>
          <w:noProof/>
          <w:sz w:val="20"/>
          <w:szCs w:val="20"/>
          <w:lang w:val="en-US"/>
        </w:rPr>
        <w:t>Can J Zool</w:t>
      </w:r>
      <w:r w:rsidRPr="00703806">
        <w:rPr>
          <w:noProof/>
          <w:sz w:val="20"/>
          <w:szCs w:val="20"/>
          <w:lang w:val="en-US"/>
        </w:rPr>
        <w:t xml:space="preserve"> 1992, </w:t>
      </w:r>
      <w:r w:rsidRPr="00703806">
        <w:rPr>
          <w:b/>
          <w:bCs/>
          <w:noProof/>
          <w:sz w:val="20"/>
          <w:szCs w:val="20"/>
          <w:lang w:val="en-US"/>
        </w:rPr>
        <w:t>70</w:t>
      </w:r>
      <w:r w:rsidRPr="00703806">
        <w:rPr>
          <w:noProof/>
          <w:sz w:val="20"/>
          <w:szCs w:val="20"/>
          <w:lang w:val="en-US"/>
        </w:rPr>
        <w:t>:1904–1911.</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Arnold TW: </w:t>
      </w:r>
      <w:r w:rsidRPr="00703806">
        <w:rPr>
          <w:b/>
          <w:bCs/>
          <w:noProof/>
          <w:sz w:val="20"/>
          <w:szCs w:val="20"/>
          <w:lang w:val="en-US"/>
        </w:rPr>
        <w:t>Effect of supplemental food on egg production in American coots</w:t>
      </w:r>
      <w:r w:rsidRPr="00703806">
        <w:rPr>
          <w:noProof/>
          <w:sz w:val="20"/>
          <w:szCs w:val="20"/>
          <w:lang w:val="en-US"/>
        </w:rPr>
        <w:t xml:space="preserve">. </w:t>
      </w:r>
      <w:r w:rsidRPr="00703806">
        <w:rPr>
          <w:i/>
          <w:iCs/>
          <w:noProof/>
          <w:sz w:val="20"/>
          <w:szCs w:val="20"/>
          <w:lang w:val="en-US"/>
        </w:rPr>
        <w:t>Auk</w:t>
      </w:r>
      <w:r w:rsidRPr="00703806">
        <w:rPr>
          <w:noProof/>
          <w:sz w:val="20"/>
          <w:szCs w:val="20"/>
          <w:lang w:val="en-US"/>
        </w:rPr>
        <w:t xml:space="preserve"> 1994, </w:t>
      </w:r>
      <w:r w:rsidRPr="00703806">
        <w:rPr>
          <w:b/>
          <w:bCs/>
          <w:noProof/>
          <w:sz w:val="20"/>
          <w:szCs w:val="20"/>
          <w:lang w:val="en-US"/>
        </w:rPr>
        <w:t>111</w:t>
      </w:r>
      <w:r w:rsidRPr="00703806">
        <w:rPr>
          <w:noProof/>
          <w:sz w:val="20"/>
          <w:szCs w:val="20"/>
          <w:lang w:val="en-US"/>
        </w:rPr>
        <w:t>:337–350.</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Bolton M, Houston DC, Monaghan P: </w:t>
      </w:r>
      <w:r w:rsidRPr="00703806">
        <w:rPr>
          <w:b/>
          <w:bCs/>
          <w:noProof/>
          <w:sz w:val="20"/>
          <w:szCs w:val="20"/>
          <w:lang w:val="en-US"/>
        </w:rPr>
        <w:t>Nutritional constraints on egg formation in the lesser black-backed gull: an experimental study</w:t>
      </w:r>
      <w:r w:rsidRPr="00703806">
        <w:rPr>
          <w:noProof/>
          <w:sz w:val="20"/>
          <w:szCs w:val="20"/>
          <w:lang w:val="en-US"/>
        </w:rPr>
        <w:t xml:space="preserve">. </w:t>
      </w:r>
      <w:r w:rsidRPr="00703806">
        <w:rPr>
          <w:i/>
          <w:iCs/>
          <w:noProof/>
          <w:sz w:val="20"/>
          <w:szCs w:val="20"/>
          <w:lang w:val="en-US"/>
        </w:rPr>
        <w:t>J Anim Ecol</w:t>
      </w:r>
      <w:r w:rsidRPr="00703806">
        <w:rPr>
          <w:noProof/>
          <w:sz w:val="20"/>
          <w:szCs w:val="20"/>
          <w:lang w:val="en-US"/>
        </w:rPr>
        <w:t xml:space="preserve"> 1992, </w:t>
      </w:r>
      <w:r w:rsidRPr="00703806">
        <w:rPr>
          <w:b/>
          <w:bCs/>
          <w:noProof/>
          <w:sz w:val="20"/>
          <w:szCs w:val="20"/>
          <w:lang w:val="en-US"/>
        </w:rPr>
        <w:t>61</w:t>
      </w:r>
      <w:r w:rsidRPr="00703806">
        <w:rPr>
          <w:noProof/>
          <w:sz w:val="20"/>
          <w:szCs w:val="20"/>
          <w:lang w:val="en-US"/>
        </w:rPr>
        <w:t>:521–532.</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von</w:t>
      </w:r>
      <w:r w:rsidR="00BC493F">
        <w:rPr>
          <w:noProof/>
          <w:sz w:val="20"/>
          <w:szCs w:val="20"/>
          <w:lang w:val="en-US"/>
        </w:rPr>
        <w:t xml:space="preserve"> </w:t>
      </w:r>
      <w:r w:rsidRPr="00703806">
        <w:rPr>
          <w:noProof/>
          <w:sz w:val="20"/>
          <w:szCs w:val="20"/>
          <w:lang w:val="en-US"/>
        </w:rPr>
        <w:t>Br</w:t>
      </w:r>
      <w:r w:rsidR="00703806">
        <w:rPr>
          <w:noProof/>
          <w:sz w:val="20"/>
          <w:szCs w:val="20"/>
          <w:lang w:val="en-US"/>
        </w:rPr>
        <w:t>ö</w:t>
      </w:r>
      <w:r w:rsidRPr="00703806">
        <w:rPr>
          <w:noProof/>
          <w:sz w:val="20"/>
          <w:szCs w:val="20"/>
          <w:lang w:val="en-US"/>
        </w:rPr>
        <w:t xml:space="preserve">mssen A, Jansson C: </w:t>
      </w:r>
      <w:r w:rsidRPr="00703806">
        <w:rPr>
          <w:b/>
          <w:bCs/>
          <w:noProof/>
          <w:sz w:val="20"/>
          <w:szCs w:val="20"/>
          <w:lang w:val="en-US"/>
        </w:rPr>
        <w:t xml:space="preserve">Effects of food addition to Willow Tit </w:t>
      </w:r>
      <w:r w:rsidRPr="00703806">
        <w:rPr>
          <w:b/>
          <w:bCs/>
          <w:i/>
          <w:noProof/>
          <w:sz w:val="20"/>
          <w:szCs w:val="20"/>
          <w:lang w:val="en-US"/>
        </w:rPr>
        <w:t>Parus montanus</w:t>
      </w:r>
      <w:r w:rsidRPr="00703806">
        <w:rPr>
          <w:b/>
          <w:bCs/>
          <w:noProof/>
          <w:sz w:val="20"/>
          <w:szCs w:val="20"/>
          <w:lang w:val="en-US"/>
        </w:rPr>
        <w:t xml:space="preserve"> and Crested Tit </w:t>
      </w:r>
      <w:r w:rsidRPr="00703806">
        <w:rPr>
          <w:b/>
          <w:bCs/>
          <w:i/>
          <w:noProof/>
          <w:sz w:val="20"/>
          <w:szCs w:val="20"/>
          <w:lang w:val="en-US"/>
        </w:rPr>
        <w:t>P. cristatus</w:t>
      </w:r>
      <w:r w:rsidRPr="00703806">
        <w:rPr>
          <w:b/>
          <w:bCs/>
          <w:noProof/>
          <w:sz w:val="20"/>
          <w:szCs w:val="20"/>
          <w:lang w:val="en-US"/>
        </w:rPr>
        <w:t xml:space="preserve"> at the time of breeding</w:t>
      </w:r>
      <w:r w:rsidRPr="00703806">
        <w:rPr>
          <w:noProof/>
          <w:sz w:val="20"/>
          <w:szCs w:val="20"/>
          <w:lang w:val="en-US"/>
        </w:rPr>
        <w:t xml:space="preserve">. </w:t>
      </w:r>
      <w:r w:rsidRPr="00703806">
        <w:rPr>
          <w:i/>
          <w:iCs/>
          <w:noProof/>
          <w:sz w:val="20"/>
          <w:szCs w:val="20"/>
          <w:lang w:val="en-US"/>
        </w:rPr>
        <w:t>Ornis Scand</w:t>
      </w:r>
      <w:r w:rsidRPr="00703806">
        <w:rPr>
          <w:noProof/>
          <w:sz w:val="20"/>
          <w:szCs w:val="20"/>
          <w:lang w:val="en-US"/>
        </w:rPr>
        <w:t xml:space="preserve"> 1980, </w:t>
      </w:r>
      <w:r w:rsidRPr="00703806">
        <w:rPr>
          <w:b/>
          <w:bCs/>
          <w:noProof/>
          <w:sz w:val="20"/>
          <w:szCs w:val="20"/>
          <w:lang w:val="en-US"/>
        </w:rPr>
        <w:t>11</w:t>
      </w:r>
      <w:r w:rsidRPr="00703806">
        <w:rPr>
          <w:noProof/>
          <w:sz w:val="20"/>
          <w:szCs w:val="20"/>
          <w:lang w:val="en-US"/>
        </w:rPr>
        <w:t>:173–178.</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Carlson A: </w:t>
      </w:r>
      <w:r w:rsidRPr="00703806">
        <w:rPr>
          <w:b/>
          <w:bCs/>
          <w:noProof/>
          <w:sz w:val="20"/>
          <w:szCs w:val="20"/>
          <w:lang w:val="en-US"/>
        </w:rPr>
        <w:t>Courtship feeding and clutch size in Red-Backed Shrikes (</w:t>
      </w:r>
      <w:r w:rsidRPr="00703806">
        <w:rPr>
          <w:b/>
          <w:bCs/>
          <w:i/>
          <w:noProof/>
          <w:sz w:val="20"/>
          <w:szCs w:val="20"/>
          <w:lang w:val="en-US"/>
        </w:rPr>
        <w:t>Lanius collurio</w:t>
      </w:r>
      <w:r w:rsidRPr="00703806">
        <w:rPr>
          <w:b/>
          <w:bCs/>
          <w:noProof/>
          <w:sz w:val="20"/>
          <w:szCs w:val="20"/>
          <w:lang w:val="en-US"/>
        </w:rPr>
        <w:t>)</w:t>
      </w:r>
      <w:r w:rsidRPr="00703806">
        <w:rPr>
          <w:noProof/>
          <w:sz w:val="20"/>
          <w:szCs w:val="20"/>
          <w:lang w:val="en-US"/>
        </w:rPr>
        <w:t xml:space="preserve">. </w:t>
      </w:r>
      <w:r w:rsidRPr="00703806">
        <w:rPr>
          <w:i/>
          <w:iCs/>
          <w:noProof/>
          <w:sz w:val="20"/>
          <w:szCs w:val="20"/>
          <w:lang w:val="en-US"/>
        </w:rPr>
        <w:t>Am Nat</w:t>
      </w:r>
      <w:r w:rsidRPr="00703806">
        <w:rPr>
          <w:noProof/>
          <w:sz w:val="20"/>
          <w:szCs w:val="20"/>
          <w:lang w:val="en-US"/>
        </w:rPr>
        <w:t xml:space="preserve"> 1989, </w:t>
      </w:r>
      <w:r w:rsidRPr="00703806">
        <w:rPr>
          <w:b/>
          <w:bCs/>
          <w:noProof/>
          <w:sz w:val="20"/>
          <w:szCs w:val="20"/>
          <w:lang w:val="en-US"/>
        </w:rPr>
        <w:t>133</w:t>
      </w:r>
      <w:r w:rsidRPr="00703806">
        <w:rPr>
          <w:noProof/>
          <w:sz w:val="20"/>
          <w:szCs w:val="20"/>
          <w:lang w:val="en-US"/>
        </w:rPr>
        <w:t>:454–457.</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Castro I, Brunton DH, Mason KM, Ebert B, Griffiths R: </w:t>
      </w:r>
      <w:r w:rsidRPr="00703806">
        <w:rPr>
          <w:b/>
          <w:bCs/>
          <w:noProof/>
          <w:sz w:val="20"/>
          <w:szCs w:val="20"/>
          <w:lang w:val="en-US"/>
        </w:rPr>
        <w:t xml:space="preserve">Life history traits and food supplementation affect productivity in a translocated population of the endangered Hihi (Stitchbird, </w:t>
      </w:r>
      <w:r w:rsidRPr="00703806">
        <w:rPr>
          <w:b/>
          <w:bCs/>
          <w:i/>
          <w:noProof/>
          <w:sz w:val="20"/>
          <w:szCs w:val="20"/>
          <w:lang w:val="en-US"/>
        </w:rPr>
        <w:t>Notiomystis cincta</w:t>
      </w:r>
      <w:r w:rsidRPr="00703806">
        <w:rPr>
          <w:b/>
          <w:bCs/>
          <w:noProof/>
          <w:sz w:val="20"/>
          <w:szCs w:val="20"/>
          <w:lang w:val="en-US"/>
        </w:rPr>
        <w:t>)</w:t>
      </w:r>
      <w:r w:rsidRPr="00703806">
        <w:rPr>
          <w:noProof/>
          <w:sz w:val="20"/>
          <w:szCs w:val="20"/>
          <w:lang w:val="en-US"/>
        </w:rPr>
        <w:t xml:space="preserve">. </w:t>
      </w:r>
      <w:r w:rsidRPr="00703806">
        <w:rPr>
          <w:i/>
          <w:iCs/>
          <w:noProof/>
          <w:sz w:val="20"/>
          <w:szCs w:val="20"/>
          <w:lang w:val="en-US"/>
        </w:rPr>
        <w:t>Biol Conserv</w:t>
      </w:r>
      <w:r w:rsidRPr="00703806">
        <w:rPr>
          <w:noProof/>
          <w:sz w:val="20"/>
          <w:szCs w:val="20"/>
          <w:lang w:val="en-US"/>
        </w:rPr>
        <w:t xml:space="preserve"> 2003, </w:t>
      </w:r>
      <w:r w:rsidRPr="00703806">
        <w:rPr>
          <w:b/>
          <w:bCs/>
          <w:noProof/>
          <w:sz w:val="20"/>
          <w:szCs w:val="20"/>
          <w:lang w:val="en-US"/>
        </w:rPr>
        <w:t>114</w:t>
      </w:r>
      <w:r w:rsidRPr="00703806">
        <w:rPr>
          <w:noProof/>
          <w:sz w:val="20"/>
          <w:szCs w:val="20"/>
          <w:lang w:val="en-US"/>
        </w:rPr>
        <w:t>:271–280.</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Clamens A, Isenmann P: </w:t>
      </w:r>
      <w:r w:rsidRPr="00703806">
        <w:rPr>
          <w:b/>
          <w:bCs/>
          <w:noProof/>
          <w:sz w:val="20"/>
          <w:szCs w:val="20"/>
          <w:lang w:val="en-US"/>
        </w:rPr>
        <w:t>Effect of supplemental food on the breeding of Blue and Great Tits in Mediterranean habitats</w:t>
      </w:r>
      <w:r w:rsidRPr="00703806">
        <w:rPr>
          <w:noProof/>
          <w:sz w:val="20"/>
          <w:szCs w:val="20"/>
          <w:lang w:val="en-US"/>
        </w:rPr>
        <w:t xml:space="preserve">. </w:t>
      </w:r>
      <w:r w:rsidRPr="00703806">
        <w:rPr>
          <w:i/>
          <w:iCs/>
          <w:noProof/>
          <w:sz w:val="20"/>
          <w:szCs w:val="20"/>
          <w:lang w:val="en-US"/>
        </w:rPr>
        <w:t>Ornis Scand</w:t>
      </w:r>
      <w:r w:rsidRPr="00703806">
        <w:rPr>
          <w:noProof/>
          <w:sz w:val="20"/>
          <w:szCs w:val="20"/>
          <w:lang w:val="en-US"/>
        </w:rPr>
        <w:t xml:space="preserve"> 1989, </w:t>
      </w:r>
      <w:r w:rsidRPr="00703806">
        <w:rPr>
          <w:b/>
          <w:bCs/>
          <w:noProof/>
          <w:sz w:val="20"/>
          <w:szCs w:val="20"/>
          <w:lang w:val="en-US"/>
        </w:rPr>
        <w:t>20</w:t>
      </w:r>
      <w:r w:rsidRPr="00703806">
        <w:rPr>
          <w:noProof/>
          <w:sz w:val="20"/>
          <w:szCs w:val="20"/>
          <w:lang w:val="en-US"/>
        </w:rPr>
        <w:t>:36–42.</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Clifford LD, Anderson DJ: </w:t>
      </w:r>
      <w:r w:rsidRPr="00703806">
        <w:rPr>
          <w:b/>
          <w:bCs/>
          <w:noProof/>
          <w:sz w:val="20"/>
          <w:szCs w:val="20"/>
          <w:lang w:val="en-US"/>
        </w:rPr>
        <w:t>Food limitation explains most clutch size variation in the Nazca booby</w:t>
      </w:r>
      <w:r w:rsidRPr="00703806">
        <w:rPr>
          <w:noProof/>
          <w:sz w:val="20"/>
          <w:szCs w:val="20"/>
          <w:lang w:val="en-US"/>
        </w:rPr>
        <w:t xml:space="preserve">. </w:t>
      </w:r>
      <w:r w:rsidRPr="00703806">
        <w:rPr>
          <w:i/>
          <w:iCs/>
          <w:noProof/>
          <w:sz w:val="20"/>
          <w:szCs w:val="20"/>
          <w:lang w:val="en-US"/>
        </w:rPr>
        <w:t>J Anim Ecol</w:t>
      </w:r>
      <w:r w:rsidRPr="00703806">
        <w:rPr>
          <w:noProof/>
          <w:sz w:val="20"/>
          <w:szCs w:val="20"/>
          <w:lang w:val="en-US"/>
        </w:rPr>
        <w:t xml:space="preserve"> 2001, </w:t>
      </w:r>
      <w:r w:rsidRPr="00703806">
        <w:rPr>
          <w:b/>
          <w:bCs/>
          <w:noProof/>
          <w:sz w:val="20"/>
          <w:szCs w:val="20"/>
          <w:lang w:val="en-US"/>
        </w:rPr>
        <w:t>70</w:t>
      </w:r>
      <w:r w:rsidRPr="00703806">
        <w:rPr>
          <w:noProof/>
          <w:sz w:val="20"/>
          <w:szCs w:val="20"/>
          <w:lang w:val="en-US"/>
        </w:rPr>
        <w:t>:539–545.</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Davies NB, Lundberg A: </w:t>
      </w:r>
      <w:r w:rsidRPr="00703806">
        <w:rPr>
          <w:b/>
          <w:bCs/>
          <w:noProof/>
          <w:sz w:val="20"/>
          <w:szCs w:val="20"/>
          <w:lang w:val="en-US"/>
        </w:rPr>
        <w:t xml:space="preserve">The influence of food on time budget and timing of breeding of the Dunnock </w:t>
      </w:r>
      <w:r w:rsidRPr="00703806">
        <w:rPr>
          <w:b/>
          <w:bCs/>
          <w:i/>
          <w:noProof/>
          <w:sz w:val="20"/>
          <w:szCs w:val="20"/>
          <w:lang w:val="en-US"/>
        </w:rPr>
        <w:t>Prunella modularis</w:t>
      </w:r>
      <w:r w:rsidRPr="00703806">
        <w:rPr>
          <w:noProof/>
          <w:sz w:val="20"/>
          <w:szCs w:val="20"/>
          <w:lang w:val="en-US"/>
        </w:rPr>
        <w:t xml:space="preserve">. </w:t>
      </w:r>
      <w:r w:rsidRPr="00703806">
        <w:rPr>
          <w:i/>
          <w:iCs/>
          <w:noProof/>
          <w:sz w:val="20"/>
          <w:szCs w:val="20"/>
          <w:lang w:val="en-US"/>
        </w:rPr>
        <w:t xml:space="preserve">Ibis </w:t>
      </w:r>
      <w:r w:rsidR="00E359DF" w:rsidRPr="00703806">
        <w:rPr>
          <w:i/>
          <w:iCs/>
          <w:noProof/>
          <w:sz w:val="20"/>
          <w:szCs w:val="20"/>
          <w:lang w:val="en-US"/>
        </w:rPr>
        <w:t>1</w:t>
      </w:r>
      <w:r w:rsidRPr="00703806">
        <w:rPr>
          <w:noProof/>
          <w:sz w:val="20"/>
          <w:szCs w:val="20"/>
          <w:lang w:val="en-US"/>
        </w:rPr>
        <w:t xml:space="preserve">985, </w:t>
      </w:r>
      <w:r w:rsidRPr="00703806">
        <w:rPr>
          <w:b/>
          <w:bCs/>
          <w:noProof/>
          <w:sz w:val="20"/>
          <w:szCs w:val="20"/>
          <w:lang w:val="en-US"/>
        </w:rPr>
        <w:t>127</w:t>
      </w:r>
      <w:r w:rsidRPr="00703806">
        <w:rPr>
          <w:noProof/>
          <w:sz w:val="20"/>
          <w:szCs w:val="20"/>
          <w:lang w:val="en-US"/>
        </w:rPr>
        <w:t>:100–110.</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lastRenderedPageBreak/>
        <w:t xml:space="preserve">De Neve L, Soler JJ, Soler M, Martín-Vivaldi M, Martínez JG: </w:t>
      </w:r>
      <w:r w:rsidRPr="00703806">
        <w:rPr>
          <w:b/>
          <w:bCs/>
          <w:noProof/>
          <w:sz w:val="20"/>
          <w:szCs w:val="20"/>
          <w:lang w:val="en-US"/>
        </w:rPr>
        <w:t xml:space="preserve">Effects of a food supplementation experiment on reproductive investment and a post-mating sexually selected trait in magpies </w:t>
      </w:r>
      <w:r w:rsidRPr="00703806">
        <w:rPr>
          <w:b/>
          <w:bCs/>
          <w:i/>
          <w:noProof/>
          <w:sz w:val="20"/>
          <w:szCs w:val="20"/>
          <w:lang w:val="en-US"/>
        </w:rPr>
        <w:t>Pica pica</w:t>
      </w:r>
      <w:r w:rsidRPr="00703806">
        <w:rPr>
          <w:noProof/>
          <w:sz w:val="20"/>
          <w:szCs w:val="20"/>
          <w:lang w:val="en-US"/>
        </w:rPr>
        <w:t xml:space="preserve">. </w:t>
      </w:r>
      <w:r w:rsidRPr="00703806">
        <w:rPr>
          <w:i/>
          <w:iCs/>
          <w:noProof/>
          <w:sz w:val="20"/>
          <w:szCs w:val="20"/>
          <w:lang w:val="en-US"/>
        </w:rPr>
        <w:t>J Avian Biol</w:t>
      </w:r>
      <w:r w:rsidRPr="00703806">
        <w:rPr>
          <w:noProof/>
          <w:sz w:val="20"/>
          <w:szCs w:val="20"/>
          <w:lang w:val="en-US"/>
        </w:rPr>
        <w:t xml:space="preserve"> 2004, </w:t>
      </w:r>
      <w:r w:rsidRPr="00703806">
        <w:rPr>
          <w:b/>
          <w:bCs/>
          <w:noProof/>
          <w:sz w:val="20"/>
          <w:szCs w:val="20"/>
          <w:lang w:val="en-US"/>
        </w:rPr>
        <w:t>35</w:t>
      </w:r>
      <w:r w:rsidRPr="00703806">
        <w:rPr>
          <w:noProof/>
          <w:sz w:val="20"/>
          <w:szCs w:val="20"/>
          <w:lang w:val="en-US"/>
        </w:rPr>
        <w:t>:246–251.</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Dhindsa MS, Boag DA: </w:t>
      </w:r>
      <w:r w:rsidRPr="00703806">
        <w:rPr>
          <w:b/>
          <w:bCs/>
          <w:noProof/>
          <w:sz w:val="20"/>
          <w:szCs w:val="20"/>
          <w:lang w:val="en-US"/>
        </w:rPr>
        <w:t xml:space="preserve">The effect of food supplementation on the reproductive success of Black-billed Magpies </w:t>
      </w:r>
      <w:r w:rsidRPr="00703806">
        <w:rPr>
          <w:b/>
          <w:bCs/>
          <w:i/>
          <w:noProof/>
          <w:sz w:val="20"/>
          <w:szCs w:val="20"/>
          <w:lang w:val="en-US"/>
        </w:rPr>
        <w:t>Pica pica</w:t>
      </w:r>
      <w:r w:rsidRPr="00703806">
        <w:rPr>
          <w:noProof/>
          <w:sz w:val="20"/>
          <w:szCs w:val="20"/>
          <w:lang w:val="en-US"/>
        </w:rPr>
        <w:t xml:space="preserve">. </w:t>
      </w:r>
      <w:r w:rsidRPr="00703806">
        <w:rPr>
          <w:i/>
          <w:iCs/>
          <w:noProof/>
          <w:sz w:val="20"/>
          <w:szCs w:val="20"/>
          <w:lang w:val="en-US"/>
        </w:rPr>
        <w:t xml:space="preserve">Ibis </w:t>
      </w:r>
      <w:r w:rsidRPr="00703806">
        <w:rPr>
          <w:noProof/>
          <w:sz w:val="20"/>
          <w:szCs w:val="20"/>
          <w:lang w:val="en-US"/>
        </w:rPr>
        <w:t xml:space="preserve"> 1990, </w:t>
      </w:r>
      <w:r w:rsidRPr="00703806">
        <w:rPr>
          <w:b/>
          <w:bCs/>
          <w:noProof/>
          <w:sz w:val="20"/>
          <w:szCs w:val="20"/>
          <w:lang w:val="en-US"/>
        </w:rPr>
        <w:t>132</w:t>
      </w:r>
      <w:r w:rsidRPr="00703806">
        <w:rPr>
          <w:noProof/>
          <w:sz w:val="20"/>
          <w:szCs w:val="20"/>
          <w:lang w:val="en-US"/>
        </w:rPr>
        <w:t>:595–602.</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Dijkstra C, Vuursteen L, Daan S, Masman D: </w:t>
      </w:r>
      <w:r w:rsidRPr="00703806">
        <w:rPr>
          <w:b/>
          <w:bCs/>
          <w:noProof/>
          <w:sz w:val="20"/>
          <w:szCs w:val="20"/>
          <w:lang w:val="en-US"/>
        </w:rPr>
        <w:t xml:space="preserve">Clutch size and laying date in the kestrel </w:t>
      </w:r>
      <w:r w:rsidRPr="00703806">
        <w:rPr>
          <w:b/>
          <w:bCs/>
          <w:i/>
          <w:noProof/>
          <w:sz w:val="20"/>
          <w:szCs w:val="20"/>
          <w:lang w:val="en-US"/>
        </w:rPr>
        <w:t>Falco tinnunculus</w:t>
      </w:r>
      <w:r w:rsidRPr="00703806">
        <w:rPr>
          <w:b/>
          <w:bCs/>
          <w:noProof/>
          <w:sz w:val="20"/>
          <w:szCs w:val="20"/>
          <w:lang w:val="en-US"/>
        </w:rPr>
        <w:t>: effect of supplementary food</w:t>
      </w:r>
      <w:r w:rsidRPr="00703806">
        <w:rPr>
          <w:noProof/>
          <w:sz w:val="20"/>
          <w:szCs w:val="20"/>
          <w:lang w:val="en-US"/>
        </w:rPr>
        <w:t xml:space="preserve">. </w:t>
      </w:r>
      <w:r w:rsidRPr="00703806">
        <w:rPr>
          <w:i/>
          <w:iCs/>
          <w:noProof/>
          <w:sz w:val="20"/>
          <w:szCs w:val="20"/>
          <w:lang w:val="en-US"/>
        </w:rPr>
        <w:t xml:space="preserve">Ibis </w:t>
      </w:r>
      <w:r w:rsidRPr="00703806">
        <w:rPr>
          <w:noProof/>
          <w:sz w:val="20"/>
          <w:szCs w:val="20"/>
          <w:lang w:val="en-US"/>
        </w:rPr>
        <w:t xml:space="preserve">1982, </w:t>
      </w:r>
      <w:r w:rsidRPr="00703806">
        <w:rPr>
          <w:b/>
          <w:bCs/>
          <w:noProof/>
          <w:sz w:val="20"/>
          <w:szCs w:val="20"/>
          <w:lang w:val="en-US"/>
        </w:rPr>
        <w:t>124</w:t>
      </w:r>
      <w:r w:rsidRPr="00703806">
        <w:rPr>
          <w:noProof/>
          <w:sz w:val="20"/>
          <w:szCs w:val="20"/>
          <w:lang w:val="en-US"/>
        </w:rPr>
        <w:t>:210–213.</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Eikenaar C, Berg ML, Komdeur J: </w:t>
      </w:r>
      <w:r w:rsidRPr="00703806">
        <w:rPr>
          <w:b/>
          <w:bCs/>
          <w:noProof/>
          <w:sz w:val="20"/>
          <w:szCs w:val="20"/>
          <w:lang w:val="en-US"/>
        </w:rPr>
        <w:t xml:space="preserve">Experimental evidence for the influence of food availability on incubation attendance and hatching asynchrony in the Australian reed warbler </w:t>
      </w:r>
      <w:r w:rsidRPr="00703806">
        <w:rPr>
          <w:b/>
          <w:bCs/>
          <w:i/>
          <w:noProof/>
          <w:sz w:val="20"/>
          <w:szCs w:val="20"/>
          <w:lang w:val="en-US"/>
        </w:rPr>
        <w:t>Acrocephalus australis</w:t>
      </w:r>
      <w:r w:rsidRPr="00703806">
        <w:rPr>
          <w:noProof/>
          <w:sz w:val="20"/>
          <w:szCs w:val="20"/>
          <w:lang w:val="en-US"/>
        </w:rPr>
        <w:t xml:space="preserve">. </w:t>
      </w:r>
      <w:r w:rsidRPr="00703806">
        <w:rPr>
          <w:i/>
          <w:iCs/>
          <w:noProof/>
          <w:sz w:val="20"/>
          <w:szCs w:val="20"/>
          <w:lang w:val="en-US"/>
        </w:rPr>
        <w:t>J Avian Biol</w:t>
      </w:r>
      <w:r w:rsidRPr="00703806">
        <w:rPr>
          <w:noProof/>
          <w:sz w:val="20"/>
          <w:szCs w:val="20"/>
          <w:lang w:val="en-US"/>
        </w:rPr>
        <w:t xml:space="preserve"> 2003, </w:t>
      </w:r>
      <w:r w:rsidRPr="00703806">
        <w:rPr>
          <w:b/>
          <w:bCs/>
          <w:noProof/>
          <w:sz w:val="20"/>
          <w:szCs w:val="20"/>
          <w:lang w:val="en-US"/>
        </w:rPr>
        <w:t>34</w:t>
      </w:r>
      <w:r w:rsidRPr="00703806">
        <w:rPr>
          <w:noProof/>
          <w:sz w:val="20"/>
          <w:szCs w:val="20"/>
          <w:lang w:val="en-US"/>
        </w:rPr>
        <w:t>:419–427.</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Ewald PW, Rohwer S: </w:t>
      </w:r>
      <w:r w:rsidRPr="00703806">
        <w:rPr>
          <w:b/>
          <w:bCs/>
          <w:noProof/>
          <w:sz w:val="20"/>
          <w:szCs w:val="20"/>
          <w:lang w:val="en-US"/>
        </w:rPr>
        <w:t xml:space="preserve">Effects of supplemental feeding on timing of breeding, clutch-size and polygyny in red-winged blackbirds </w:t>
      </w:r>
      <w:r w:rsidRPr="00703806">
        <w:rPr>
          <w:b/>
          <w:bCs/>
          <w:i/>
          <w:noProof/>
          <w:sz w:val="20"/>
          <w:szCs w:val="20"/>
          <w:lang w:val="en-US"/>
        </w:rPr>
        <w:t>Agelaius phoeniceus</w:t>
      </w:r>
      <w:r w:rsidRPr="00703806">
        <w:rPr>
          <w:noProof/>
          <w:sz w:val="20"/>
          <w:szCs w:val="20"/>
          <w:lang w:val="en-US"/>
        </w:rPr>
        <w:t xml:space="preserve">. </w:t>
      </w:r>
      <w:r w:rsidRPr="00703806">
        <w:rPr>
          <w:i/>
          <w:iCs/>
          <w:noProof/>
          <w:sz w:val="20"/>
          <w:szCs w:val="20"/>
          <w:lang w:val="en-US"/>
        </w:rPr>
        <w:t>J Anim Ecol</w:t>
      </w:r>
      <w:r w:rsidRPr="00703806">
        <w:rPr>
          <w:noProof/>
          <w:sz w:val="20"/>
          <w:szCs w:val="20"/>
          <w:lang w:val="en-US"/>
        </w:rPr>
        <w:t xml:space="preserve"> 1982, </w:t>
      </w:r>
      <w:r w:rsidRPr="00703806">
        <w:rPr>
          <w:b/>
          <w:bCs/>
          <w:noProof/>
          <w:sz w:val="20"/>
          <w:szCs w:val="20"/>
          <w:lang w:val="en-US"/>
        </w:rPr>
        <w:t>51</w:t>
      </w:r>
      <w:r w:rsidRPr="00703806">
        <w:rPr>
          <w:noProof/>
          <w:sz w:val="20"/>
          <w:szCs w:val="20"/>
          <w:lang w:val="en-US"/>
        </w:rPr>
        <w:t>:429–450.</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Gill VA, Hatch SA: </w:t>
      </w:r>
      <w:r w:rsidRPr="00703806">
        <w:rPr>
          <w:b/>
          <w:bCs/>
          <w:noProof/>
          <w:sz w:val="20"/>
          <w:szCs w:val="20"/>
          <w:lang w:val="en-US"/>
        </w:rPr>
        <w:t xml:space="preserve">Components of productivity in black-legged kittiwakes </w:t>
      </w:r>
      <w:r w:rsidRPr="00703806">
        <w:rPr>
          <w:b/>
          <w:bCs/>
          <w:i/>
          <w:noProof/>
          <w:sz w:val="20"/>
          <w:szCs w:val="20"/>
          <w:lang w:val="en-US"/>
        </w:rPr>
        <w:t>Rissa tridactyla</w:t>
      </w:r>
      <w:r w:rsidRPr="00703806">
        <w:rPr>
          <w:b/>
          <w:bCs/>
          <w:noProof/>
          <w:sz w:val="20"/>
          <w:szCs w:val="20"/>
          <w:lang w:val="en-US"/>
        </w:rPr>
        <w:t>: response to supplemental feeding</w:t>
      </w:r>
      <w:r w:rsidRPr="00703806">
        <w:rPr>
          <w:noProof/>
          <w:sz w:val="20"/>
          <w:szCs w:val="20"/>
          <w:lang w:val="en-US"/>
        </w:rPr>
        <w:t xml:space="preserve">. </w:t>
      </w:r>
      <w:r w:rsidRPr="00703806">
        <w:rPr>
          <w:i/>
          <w:iCs/>
          <w:noProof/>
          <w:sz w:val="20"/>
          <w:szCs w:val="20"/>
          <w:lang w:val="en-US"/>
        </w:rPr>
        <w:t>J Avian Biol</w:t>
      </w:r>
      <w:r w:rsidRPr="00703806">
        <w:rPr>
          <w:noProof/>
          <w:sz w:val="20"/>
          <w:szCs w:val="20"/>
          <w:lang w:val="en-US"/>
        </w:rPr>
        <w:t xml:space="preserve"> 2002, </w:t>
      </w:r>
      <w:r w:rsidRPr="00703806">
        <w:rPr>
          <w:b/>
          <w:bCs/>
          <w:noProof/>
          <w:sz w:val="20"/>
          <w:szCs w:val="20"/>
          <w:lang w:val="en-US"/>
        </w:rPr>
        <w:t>33</w:t>
      </w:r>
      <w:r w:rsidRPr="00703806">
        <w:rPr>
          <w:noProof/>
          <w:sz w:val="20"/>
          <w:szCs w:val="20"/>
          <w:lang w:val="en-US"/>
        </w:rPr>
        <w:t>:113–126.</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Harrison TJE, Smith JA, Martin GR, Chamberlain DE, Bearhop S, Robb GN, Reynolds SJ: </w:t>
      </w:r>
      <w:r w:rsidRPr="00703806">
        <w:rPr>
          <w:b/>
          <w:bCs/>
          <w:noProof/>
          <w:sz w:val="20"/>
          <w:szCs w:val="20"/>
          <w:lang w:val="en-US"/>
        </w:rPr>
        <w:t>Does food supplementation really enhance productivity of breeding birds?</w:t>
      </w:r>
      <w:r w:rsidRPr="00703806">
        <w:rPr>
          <w:noProof/>
          <w:sz w:val="20"/>
          <w:szCs w:val="20"/>
          <w:lang w:val="en-US"/>
        </w:rPr>
        <w:t xml:space="preserve"> </w:t>
      </w:r>
      <w:r w:rsidRPr="00703806">
        <w:rPr>
          <w:i/>
          <w:iCs/>
          <w:noProof/>
          <w:sz w:val="20"/>
          <w:szCs w:val="20"/>
          <w:lang w:val="en-US"/>
        </w:rPr>
        <w:t>Oecologia</w:t>
      </w:r>
      <w:r w:rsidRPr="00703806">
        <w:rPr>
          <w:noProof/>
          <w:sz w:val="20"/>
          <w:szCs w:val="20"/>
          <w:lang w:val="en-US"/>
        </w:rPr>
        <w:t xml:space="preserve"> 2010, </w:t>
      </w:r>
      <w:r w:rsidRPr="00703806">
        <w:rPr>
          <w:b/>
          <w:bCs/>
          <w:noProof/>
          <w:sz w:val="20"/>
          <w:szCs w:val="20"/>
          <w:lang w:val="en-US"/>
        </w:rPr>
        <w:t>164</w:t>
      </w:r>
      <w:r w:rsidRPr="00703806">
        <w:rPr>
          <w:noProof/>
          <w:sz w:val="20"/>
          <w:szCs w:val="20"/>
          <w:lang w:val="en-US"/>
        </w:rPr>
        <w:t>:311–20.</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Hill WL: </w:t>
      </w:r>
      <w:r w:rsidRPr="00703806">
        <w:rPr>
          <w:b/>
          <w:bCs/>
          <w:noProof/>
          <w:sz w:val="20"/>
          <w:szCs w:val="20"/>
          <w:lang w:val="en-US"/>
        </w:rPr>
        <w:t>The effect of food abundance on the reproductive patterns of coots</w:t>
      </w:r>
      <w:r w:rsidRPr="00703806">
        <w:rPr>
          <w:noProof/>
          <w:sz w:val="20"/>
          <w:szCs w:val="20"/>
          <w:lang w:val="en-US"/>
        </w:rPr>
        <w:t xml:space="preserve">. </w:t>
      </w:r>
      <w:r w:rsidRPr="00703806">
        <w:rPr>
          <w:i/>
          <w:iCs/>
          <w:noProof/>
          <w:sz w:val="20"/>
          <w:szCs w:val="20"/>
          <w:lang w:val="en-US"/>
        </w:rPr>
        <w:t>Condor</w:t>
      </w:r>
      <w:r w:rsidRPr="00703806">
        <w:rPr>
          <w:noProof/>
          <w:sz w:val="20"/>
          <w:szCs w:val="20"/>
          <w:lang w:val="en-US"/>
        </w:rPr>
        <w:t xml:space="preserve"> 1988, </w:t>
      </w:r>
      <w:r w:rsidRPr="00703806">
        <w:rPr>
          <w:b/>
          <w:bCs/>
          <w:noProof/>
          <w:sz w:val="20"/>
          <w:szCs w:val="20"/>
          <w:lang w:val="en-US"/>
        </w:rPr>
        <w:t>90</w:t>
      </w:r>
      <w:r w:rsidRPr="00703806">
        <w:rPr>
          <w:noProof/>
          <w:sz w:val="20"/>
          <w:szCs w:val="20"/>
          <w:lang w:val="en-US"/>
        </w:rPr>
        <w:t>:324–331.</w:t>
      </w:r>
    </w:p>
    <w:p w:rsidR="0039172B" w:rsidRPr="00703806" w:rsidRDefault="004659EA" w:rsidP="0039172B">
      <w:pPr>
        <w:pStyle w:val="NormalWeb"/>
        <w:spacing w:before="120" w:beforeAutospacing="0" w:after="0" w:afterAutospacing="0"/>
        <w:ind w:left="284" w:hanging="284"/>
        <w:rPr>
          <w:noProof/>
          <w:sz w:val="20"/>
          <w:szCs w:val="20"/>
          <w:lang w:val="en-US"/>
        </w:rPr>
      </w:pPr>
      <w:r>
        <w:rPr>
          <w:noProof/>
          <w:sz w:val="20"/>
          <w:szCs w:val="20"/>
          <w:lang w:val="en-US"/>
        </w:rPr>
        <w:t>Hillströ</w:t>
      </w:r>
      <w:r w:rsidR="0039172B" w:rsidRPr="00703806">
        <w:rPr>
          <w:noProof/>
          <w:sz w:val="20"/>
          <w:szCs w:val="20"/>
          <w:lang w:val="en-US"/>
        </w:rPr>
        <w:t xml:space="preserve">m L: </w:t>
      </w:r>
      <w:r w:rsidR="0039172B" w:rsidRPr="00703806">
        <w:rPr>
          <w:b/>
          <w:bCs/>
          <w:noProof/>
          <w:sz w:val="20"/>
          <w:szCs w:val="20"/>
          <w:lang w:val="en-US"/>
        </w:rPr>
        <w:t xml:space="preserve">Body mass reductionin during reproduction in the Pied Flycatcher </w:t>
      </w:r>
      <w:r w:rsidR="0039172B" w:rsidRPr="00703806">
        <w:rPr>
          <w:b/>
          <w:bCs/>
          <w:i/>
          <w:noProof/>
          <w:sz w:val="20"/>
          <w:szCs w:val="20"/>
          <w:lang w:val="en-US"/>
        </w:rPr>
        <w:t>Ficedula hypoleuca</w:t>
      </w:r>
      <w:r w:rsidR="0039172B" w:rsidRPr="00703806">
        <w:rPr>
          <w:b/>
          <w:bCs/>
          <w:noProof/>
          <w:sz w:val="20"/>
          <w:szCs w:val="20"/>
          <w:lang w:val="en-US"/>
        </w:rPr>
        <w:t>: physiological stress or adaptation for lowered costs of locomotion?</w:t>
      </w:r>
      <w:r w:rsidR="0039172B" w:rsidRPr="00703806">
        <w:rPr>
          <w:noProof/>
          <w:sz w:val="20"/>
          <w:szCs w:val="20"/>
          <w:lang w:val="en-US"/>
        </w:rPr>
        <w:t xml:space="preserve"> </w:t>
      </w:r>
      <w:r w:rsidR="0039172B" w:rsidRPr="00703806">
        <w:rPr>
          <w:i/>
          <w:iCs/>
          <w:noProof/>
          <w:sz w:val="20"/>
          <w:szCs w:val="20"/>
          <w:lang w:val="en-US"/>
        </w:rPr>
        <w:t>Funct Ecol</w:t>
      </w:r>
      <w:r w:rsidR="0039172B" w:rsidRPr="00703806">
        <w:rPr>
          <w:noProof/>
          <w:sz w:val="20"/>
          <w:szCs w:val="20"/>
          <w:lang w:val="en-US"/>
        </w:rPr>
        <w:t xml:space="preserve"> 1995, </w:t>
      </w:r>
      <w:r w:rsidR="0039172B" w:rsidRPr="00703806">
        <w:rPr>
          <w:b/>
          <w:bCs/>
          <w:noProof/>
          <w:sz w:val="20"/>
          <w:szCs w:val="20"/>
          <w:lang w:val="en-US"/>
        </w:rPr>
        <w:t>9</w:t>
      </w:r>
      <w:r w:rsidR="0039172B" w:rsidRPr="00703806">
        <w:rPr>
          <w:noProof/>
          <w:sz w:val="20"/>
          <w:szCs w:val="20"/>
          <w:lang w:val="en-US"/>
        </w:rPr>
        <w:t>:807–817.</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Hiom L, Bolton M, Monaghan P, Worrall D: </w:t>
      </w:r>
      <w:r w:rsidRPr="00703806">
        <w:rPr>
          <w:b/>
          <w:bCs/>
          <w:noProof/>
          <w:sz w:val="20"/>
          <w:szCs w:val="20"/>
          <w:lang w:val="en-US"/>
        </w:rPr>
        <w:t>Experimental evidence for food limitation of egg production in gulls</w:t>
      </w:r>
      <w:r w:rsidRPr="00703806">
        <w:rPr>
          <w:noProof/>
          <w:sz w:val="20"/>
          <w:szCs w:val="20"/>
          <w:lang w:val="en-US"/>
        </w:rPr>
        <w:t xml:space="preserve">. </w:t>
      </w:r>
      <w:r w:rsidRPr="00703806">
        <w:rPr>
          <w:i/>
          <w:iCs/>
          <w:noProof/>
          <w:sz w:val="20"/>
          <w:szCs w:val="20"/>
          <w:lang w:val="en-US"/>
        </w:rPr>
        <w:t>Ornis Scand</w:t>
      </w:r>
      <w:r w:rsidRPr="00703806">
        <w:rPr>
          <w:noProof/>
          <w:sz w:val="20"/>
          <w:szCs w:val="20"/>
          <w:lang w:val="en-US"/>
        </w:rPr>
        <w:t xml:space="preserve"> 1991, </w:t>
      </w:r>
      <w:r w:rsidRPr="00703806">
        <w:rPr>
          <w:b/>
          <w:bCs/>
          <w:noProof/>
          <w:sz w:val="20"/>
          <w:szCs w:val="20"/>
          <w:lang w:val="en-US"/>
        </w:rPr>
        <w:t>22</w:t>
      </w:r>
      <w:r w:rsidRPr="00703806">
        <w:rPr>
          <w:noProof/>
          <w:sz w:val="20"/>
          <w:szCs w:val="20"/>
          <w:lang w:val="en-US"/>
        </w:rPr>
        <w:t>:94–97.</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Hochachka WM, Boag A: </w:t>
      </w:r>
      <w:r w:rsidRPr="00703806">
        <w:rPr>
          <w:b/>
          <w:bCs/>
          <w:noProof/>
          <w:sz w:val="20"/>
          <w:szCs w:val="20"/>
          <w:lang w:val="en-US"/>
        </w:rPr>
        <w:t>Food shortage for breeding Black-billed Magpies (</w:t>
      </w:r>
      <w:r w:rsidRPr="00703806">
        <w:rPr>
          <w:b/>
          <w:bCs/>
          <w:i/>
          <w:noProof/>
          <w:sz w:val="20"/>
          <w:szCs w:val="20"/>
          <w:lang w:val="en-US"/>
        </w:rPr>
        <w:t>Pica pica</w:t>
      </w:r>
      <w:r w:rsidRPr="00703806">
        <w:rPr>
          <w:b/>
          <w:bCs/>
          <w:noProof/>
          <w:sz w:val="20"/>
          <w:szCs w:val="20"/>
          <w:lang w:val="en-US"/>
        </w:rPr>
        <w:t>): an experiment using supplemental food</w:t>
      </w:r>
      <w:r w:rsidRPr="00703806">
        <w:rPr>
          <w:noProof/>
          <w:sz w:val="20"/>
          <w:szCs w:val="20"/>
          <w:lang w:val="en-US"/>
        </w:rPr>
        <w:t xml:space="preserve">. </w:t>
      </w:r>
      <w:r w:rsidRPr="00703806">
        <w:rPr>
          <w:i/>
          <w:iCs/>
          <w:noProof/>
          <w:sz w:val="20"/>
          <w:szCs w:val="20"/>
          <w:lang w:val="en-US"/>
        </w:rPr>
        <w:t>Can J Zool</w:t>
      </w:r>
      <w:r w:rsidRPr="00703806">
        <w:rPr>
          <w:noProof/>
          <w:sz w:val="20"/>
          <w:szCs w:val="20"/>
          <w:lang w:val="en-US"/>
        </w:rPr>
        <w:t xml:space="preserve"> 1987, </w:t>
      </w:r>
      <w:r w:rsidRPr="00703806">
        <w:rPr>
          <w:b/>
          <w:bCs/>
          <w:noProof/>
          <w:sz w:val="20"/>
          <w:szCs w:val="20"/>
          <w:lang w:val="en-US"/>
        </w:rPr>
        <w:t>65</w:t>
      </w:r>
      <w:r w:rsidRPr="00703806">
        <w:rPr>
          <w:noProof/>
          <w:sz w:val="20"/>
          <w:szCs w:val="20"/>
          <w:lang w:val="en-US"/>
        </w:rPr>
        <w:t>:1270–1274.</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H</w:t>
      </w:r>
      <w:r w:rsidR="00BC493F">
        <w:rPr>
          <w:noProof/>
          <w:sz w:val="20"/>
          <w:szCs w:val="20"/>
          <w:lang w:val="en-US"/>
        </w:rPr>
        <w:t>ö</w:t>
      </w:r>
      <w:r w:rsidRPr="00703806">
        <w:rPr>
          <w:noProof/>
          <w:sz w:val="20"/>
          <w:szCs w:val="20"/>
          <w:lang w:val="en-US"/>
        </w:rPr>
        <w:t xml:space="preserve">gstedt G: </w:t>
      </w:r>
      <w:r w:rsidRPr="00703806">
        <w:rPr>
          <w:b/>
          <w:bCs/>
          <w:noProof/>
          <w:sz w:val="20"/>
          <w:szCs w:val="20"/>
          <w:lang w:val="en-US"/>
        </w:rPr>
        <w:t>Effect of additional food on reproductive success in the Magpie (</w:t>
      </w:r>
      <w:r w:rsidRPr="00703806">
        <w:rPr>
          <w:b/>
          <w:bCs/>
          <w:i/>
          <w:noProof/>
          <w:sz w:val="20"/>
          <w:szCs w:val="20"/>
          <w:lang w:val="en-US"/>
        </w:rPr>
        <w:t>Pica pica</w:t>
      </w:r>
      <w:r w:rsidRPr="00703806">
        <w:rPr>
          <w:b/>
          <w:bCs/>
          <w:noProof/>
          <w:sz w:val="20"/>
          <w:szCs w:val="20"/>
          <w:lang w:val="en-US"/>
        </w:rPr>
        <w:t>)</w:t>
      </w:r>
      <w:r w:rsidRPr="00703806">
        <w:rPr>
          <w:noProof/>
          <w:sz w:val="20"/>
          <w:szCs w:val="20"/>
          <w:lang w:val="en-US"/>
        </w:rPr>
        <w:t xml:space="preserve">. </w:t>
      </w:r>
      <w:r w:rsidRPr="00703806">
        <w:rPr>
          <w:i/>
          <w:iCs/>
          <w:noProof/>
          <w:sz w:val="20"/>
          <w:szCs w:val="20"/>
          <w:lang w:val="en-US"/>
        </w:rPr>
        <w:t>J Anim Ecol</w:t>
      </w:r>
      <w:r w:rsidRPr="00703806">
        <w:rPr>
          <w:noProof/>
          <w:sz w:val="20"/>
          <w:szCs w:val="20"/>
          <w:lang w:val="en-US"/>
        </w:rPr>
        <w:t xml:space="preserve"> 1981, </w:t>
      </w:r>
      <w:r w:rsidRPr="00703806">
        <w:rPr>
          <w:b/>
          <w:bCs/>
          <w:noProof/>
          <w:sz w:val="20"/>
          <w:szCs w:val="20"/>
          <w:lang w:val="en-US"/>
        </w:rPr>
        <w:t>50</w:t>
      </w:r>
      <w:r w:rsidRPr="00703806">
        <w:rPr>
          <w:noProof/>
          <w:sz w:val="20"/>
          <w:szCs w:val="20"/>
          <w:lang w:val="en-US"/>
        </w:rPr>
        <w:t>:219–229.</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Källander H, Karlsson J: </w:t>
      </w:r>
      <w:r w:rsidRPr="00703806">
        <w:rPr>
          <w:b/>
          <w:bCs/>
          <w:noProof/>
          <w:sz w:val="20"/>
          <w:szCs w:val="20"/>
          <w:lang w:val="en-US"/>
        </w:rPr>
        <w:t>Supplemental food and laying date in the European starling</w:t>
      </w:r>
      <w:r w:rsidRPr="00703806">
        <w:rPr>
          <w:noProof/>
          <w:sz w:val="20"/>
          <w:szCs w:val="20"/>
          <w:lang w:val="en-US"/>
        </w:rPr>
        <w:t xml:space="preserve">. </w:t>
      </w:r>
      <w:r w:rsidRPr="00703806">
        <w:rPr>
          <w:i/>
          <w:iCs/>
          <w:noProof/>
          <w:sz w:val="20"/>
          <w:szCs w:val="20"/>
          <w:lang w:val="en-US"/>
        </w:rPr>
        <w:t>Condor</w:t>
      </w:r>
      <w:r w:rsidRPr="00703806">
        <w:rPr>
          <w:noProof/>
          <w:sz w:val="20"/>
          <w:szCs w:val="20"/>
          <w:lang w:val="en-US"/>
        </w:rPr>
        <w:t xml:space="preserve"> 1993, </w:t>
      </w:r>
      <w:r w:rsidRPr="00703806">
        <w:rPr>
          <w:b/>
          <w:bCs/>
          <w:noProof/>
          <w:sz w:val="20"/>
          <w:szCs w:val="20"/>
          <w:lang w:val="en-US"/>
        </w:rPr>
        <w:t>95</w:t>
      </w:r>
      <w:r w:rsidRPr="00703806">
        <w:rPr>
          <w:noProof/>
          <w:sz w:val="20"/>
          <w:szCs w:val="20"/>
          <w:lang w:val="en-US"/>
        </w:rPr>
        <w:t>:1031–1034.</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Mackintosh M, Briskie J: </w:t>
      </w:r>
      <w:r w:rsidRPr="00703806">
        <w:rPr>
          <w:b/>
          <w:bCs/>
          <w:noProof/>
          <w:sz w:val="20"/>
          <w:szCs w:val="20"/>
          <w:lang w:val="en-US"/>
        </w:rPr>
        <w:t>High levels of hatching failure in an insular population of the South Island robin: a consequence of food limitation?</w:t>
      </w:r>
      <w:r w:rsidRPr="00703806">
        <w:rPr>
          <w:noProof/>
          <w:sz w:val="20"/>
          <w:szCs w:val="20"/>
          <w:lang w:val="en-US"/>
        </w:rPr>
        <w:t xml:space="preserve"> </w:t>
      </w:r>
      <w:r w:rsidRPr="00703806">
        <w:rPr>
          <w:i/>
          <w:iCs/>
          <w:noProof/>
          <w:sz w:val="20"/>
          <w:szCs w:val="20"/>
          <w:lang w:val="en-US"/>
        </w:rPr>
        <w:t>Biol Conserv</w:t>
      </w:r>
      <w:r w:rsidRPr="00703806">
        <w:rPr>
          <w:noProof/>
          <w:sz w:val="20"/>
          <w:szCs w:val="20"/>
          <w:lang w:val="en-US"/>
        </w:rPr>
        <w:t xml:space="preserve"> 2005, </w:t>
      </w:r>
      <w:r w:rsidRPr="00703806">
        <w:rPr>
          <w:b/>
          <w:bCs/>
          <w:noProof/>
          <w:sz w:val="20"/>
          <w:szCs w:val="20"/>
          <w:lang w:val="en-US"/>
        </w:rPr>
        <w:t>122</w:t>
      </w:r>
      <w:r w:rsidRPr="00703806">
        <w:rPr>
          <w:noProof/>
          <w:sz w:val="20"/>
          <w:szCs w:val="20"/>
          <w:lang w:val="en-US"/>
        </w:rPr>
        <w:t>:409–416.</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Martínez-Padilla J: </w:t>
      </w:r>
      <w:r w:rsidRPr="00703806">
        <w:rPr>
          <w:b/>
          <w:bCs/>
          <w:noProof/>
          <w:sz w:val="20"/>
          <w:szCs w:val="20"/>
          <w:lang w:val="en-US"/>
        </w:rPr>
        <w:t>Prelaying maternal condition modifies the association between egg mass and T cell-mediated immunity in kestrels</w:t>
      </w:r>
      <w:r w:rsidRPr="00703806">
        <w:rPr>
          <w:noProof/>
          <w:sz w:val="20"/>
          <w:szCs w:val="20"/>
          <w:lang w:val="en-US"/>
        </w:rPr>
        <w:t xml:space="preserve">. </w:t>
      </w:r>
      <w:r w:rsidRPr="00703806">
        <w:rPr>
          <w:i/>
          <w:iCs/>
          <w:noProof/>
          <w:sz w:val="20"/>
          <w:szCs w:val="20"/>
          <w:lang w:val="en-US"/>
        </w:rPr>
        <w:t>Behav Ecol Sociobiol</w:t>
      </w:r>
      <w:r w:rsidRPr="00703806">
        <w:rPr>
          <w:noProof/>
          <w:sz w:val="20"/>
          <w:szCs w:val="20"/>
          <w:lang w:val="en-US"/>
        </w:rPr>
        <w:t xml:space="preserve"> 2006, </w:t>
      </w:r>
      <w:r w:rsidRPr="00703806">
        <w:rPr>
          <w:b/>
          <w:bCs/>
          <w:noProof/>
          <w:sz w:val="20"/>
          <w:szCs w:val="20"/>
          <w:lang w:val="en-US"/>
        </w:rPr>
        <w:t>60</w:t>
      </w:r>
      <w:r w:rsidRPr="00703806">
        <w:rPr>
          <w:noProof/>
          <w:sz w:val="20"/>
          <w:szCs w:val="20"/>
          <w:lang w:val="en-US"/>
        </w:rPr>
        <w:t>:510–515.</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Meijer T, Daan S, Dijkstra C: </w:t>
      </w:r>
      <w:r w:rsidRPr="00703806">
        <w:rPr>
          <w:b/>
          <w:bCs/>
          <w:noProof/>
          <w:sz w:val="20"/>
          <w:szCs w:val="20"/>
          <w:lang w:val="en-US"/>
        </w:rPr>
        <w:t>Female condition and reproduction: effects of food manipulation in free-living and captive kestrels</w:t>
      </w:r>
      <w:r w:rsidRPr="00703806">
        <w:rPr>
          <w:noProof/>
          <w:sz w:val="20"/>
          <w:szCs w:val="20"/>
          <w:lang w:val="en-US"/>
        </w:rPr>
        <w:t xml:space="preserve">. </w:t>
      </w:r>
      <w:r w:rsidRPr="00703806">
        <w:rPr>
          <w:i/>
          <w:iCs/>
          <w:noProof/>
          <w:sz w:val="20"/>
          <w:szCs w:val="20"/>
          <w:lang w:val="en-US"/>
        </w:rPr>
        <w:t>Ardea</w:t>
      </w:r>
      <w:r w:rsidRPr="00703806">
        <w:rPr>
          <w:noProof/>
          <w:sz w:val="20"/>
          <w:szCs w:val="20"/>
          <w:lang w:val="en-US"/>
        </w:rPr>
        <w:t xml:space="preserve"> 1988, </w:t>
      </w:r>
      <w:r w:rsidRPr="00703806">
        <w:rPr>
          <w:b/>
          <w:bCs/>
          <w:noProof/>
          <w:sz w:val="20"/>
          <w:szCs w:val="20"/>
          <w:lang w:val="en-US"/>
        </w:rPr>
        <w:t>76</w:t>
      </w:r>
      <w:r w:rsidRPr="00703806">
        <w:rPr>
          <w:noProof/>
          <w:sz w:val="20"/>
          <w:szCs w:val="20"/>
          <w:lang w:val="en-US"/>
        </w:rPr>
        <w:t>:141–154.</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Millon A, Arroyo BE, Bretagnolle V: </w:t>
      </w:r>
      <w:r w:rsidRPr="00703806">
        <w:rPr>
          <w:b/>
          <w:bCs/>
          <w:noProof/>
          <w:sz w:val="20"/>
          <w:szCs w:val="20"/>
          <w:lang w:val="en-US"/>
        </w:rPr>
        <w:t>Variable but predictable prey availability affects predator breeding success: natural versus experimental evidence</w:t>
      </w:r>
      <w:r w:rsidRPr="00703806">
        <w:rPr>
          <w:noProof/>
          <w:sz w:val="20"/>
          <w:szCs w:val="20"/>
          <w:lang w:val="en-US"/>
        </w:rPr>
        <w:t xml:space="preserve">. </w:t>
      </w:r>
      <w:r w:rsidRPr="00703806">
        <w:rPr>
          <w:i/>
          <w:iCs/>
          <w:noProof/>
          <w:sz w:val="20"/>
          <w:szCs w:val="20"/>
          <w:lang w:val="en-US"/>
        </w:rPr>
        <w:t>J Zool</w:t>
      </w:r>
      <w:r w:rsidRPr="00703806">
        <w:rPr>
          <w:noProof/>
          <w:sz w:val="20"/>
          <w:szCs w:val="20"/>
          <w:lang w:val="en-US"/>
        </w:rPr>
        <w:t xml:space="preserve"> 2008, </w:t>
      </w:r>
      <w:r w:rsidRPr="00703806">
        <w:rPr>
          <w:b/>
          <w:bCs/>
          <w:noProof/>
          <w:sz w:val="20"/>
          <w:szCs w:val="20"/>
          <w:lang w:val="en-US"/>
        </w:rPr>
        <w:t>275</w:t>
      </w:r>
      <w:r w:rsidRPr="00703806">
        <w:rPr>
          <w:noProof/>
          <w:sz w:val="20"/>
          <w:szCs w:val="20"/>
          <w:lang w:val="en-US"/>
        </w:rPr>
        <w:t>:349–358.</w:t>
      </w:r>
    </w:p>
    <w:p w:rsidR="0039172B" w:rsidRPr="00703806" w:rsidRDefault="00BC493F" w:rsidP="0039172B">
      <w:pPr>
        <w:pStyle w:val="NormalWeb"/>
        <w:spacing w:before="120" w:beforeAutospacing="0" w:after="0" w:afterAutospacing="0"/>
        <w:ind w:left="284" w:hanging="284"/>
        <w:rPr>
          <w:noProof/>
          <w:sz w:val="20"/>
          <w:szCs w:val="20"/>
          <w:lang w:val="en-US"/>
        </w:rPr>
      </w:pPr>
      <w:r>
        <w:rPr>
          <w:noProof/>
          <w:sz w:val="20"/>
          <w:szCs w:val="20"/>
          <w:lang w:val="en-US"/>
        </w:rPr>
        <w:t xml:space="preserve">Nilsson </w:t>
      </w:r>
      <w:r w:rsidR="0039172B" w:rsidRPr="00703806">
        <w:rPr>
          <w:noProof/>
          <w:sz w:val="20"/>
          <w:szCs w:val="20"/>
          <w:lang w:val="en-US"/>
        </w:rPr>
        <w:t xml:space="preserve">J-Å: </w:t>
      </w:r>
      <w:r w:rsidR="0039172B" w:rsidRPr="00703806">
        <w:rPr>
          <w:b/>
          <w:bCs/>
          <w:noProof/>
          <w:sz w:val="20"/>
          <w:szCs w:val="20"/>
          <w:lang w:val="en-US"/>
        </w:rPr>
        <w:t>Clutch size determination in the Marsh tit (</w:t>
      </w:r>
      <w:r w:rsidR="0039172B" w:rsidRPr="00703806">
        <w:rPr>
          <w:b/>
          <w:bCs/>
          <w:i/>
          <w:noProof/>
          <w:sz w:val="20"/>
          <w:szCs w:val="20"/>
          <w:lang w:val="en-US"/>
        </w:rPr>
        <w:t>Parus palustris</w:t>
      </w:r>
      <w:r w:rsidR="0039172B" w:rsidRPr="00703806">
        <w:rPr>
          <w:b/>
          <w:bCs/>
          <w:noProof/>
          <w:sz w:val="20"/>
          <w:szCs w:val="20"/>
          <w:lang w:val="en-US"/>
        </w:rPr>
        <w:t>)</w:t>
      </w:r>
      <w:r w:rsidR="0039172B" w:rsidRPr="00703806">
        <w:rPr>
          <w:noProof/>
          <w:sz w:val="20"/>
          <w:szCs w:val="20"/>
          <w:lang w:val="en-US"/>
        </w:rPr>
        <w:t xml:space="preserve">. </w:t>
      </w:r>
      <w:r w:rsidR="0039172B" w:rsidRPr="00703806">
        <w:rPr>
          <w:i/>
          <w:iCs/>
          <w:noProof/>
          <w:sz w:val="20"/>
          <w:szCs w:val="20"/>
          <w:lang w:val="en-US"/>
        </w:rPr>
        <w:t>Ecology</w:t>
      </w:r>
      <w:r w:rsidR="0039172B" w:rsidRPr="00703806">
        <w:rPr>
          <w:noProof/>
          <w:sz w:val="20"/>
          <w:szCs w:val="20"/>
          <w:lang w:val="en-US"/>
        </w:rPr>
        <w:t xml:space="preserve"> 1991, </w:t>
      </w:r>
      <w:r w:rsidR="0039172B" w:rsidRPr="00703806">
        <w:rPr>
          <w:b/>
          <w:bCs/>
          <w:noProof/>
          <w:sz w:val="20"/>
          <w:szCs w:val="20"/>
          <w:lang w:val="en-US"/>
        </w:rPr>
        <w:t>72</w:t>
      </w:r>
      <w:r w:rsidR="0039172B" w:rsidRPr="00703806">
        <w:rPr>
          <w:noProof/>
          <w:sz w:val="20"/>
          <w:szCs w:val="20"/>
          <w:lang w:val="en-US"/>
        </w:rPr>
        <w:t>:1757–1762.</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Nilsson J-Å: </w:t>
      </w:r>
      <w:r w:rsidRPr="00703806">
        <w:rPr>
          <w:b/>
          <w:bCs/>
          <w:noProof/>
          <w:sz w:val="20"/>
          <w:szCs w:val="20"/>
          <w:lang w:val="en-US"/>
        </w:rPr>
        <w:t>Energetic bottle-necks during breeding and the reproductive cost of being too early</w:t>
      </w:r>
      <w:r w:rsidRPr="00703806">
        <w:rPr>
          <w:noProof/>
          <w:sz w:val="20"/>
          <w:szCs w:val="20"/>
          <w:lang w:val="en-US"/>
        </w:rPr>
        <w:t xml:space="preserve">. </w:t>
      </w:r>
      <w:r w:rsidRPr="00703806">
        <w:rPr>
          <w:i/>
          <w:iCs/>
          <w:noProof/>
          <w:sz w:val="20"/>
          <w:szCs w:val="20"/>
          <w:lang w:val="en-US"/>
        </w:rPr>
        <w:t>J Anim Ecol</w:t>
      </w:r>
      <w:r w:rsidRPr="00703806">
        <w:rPr>
          <w:noProof/>
          <w:sz w:val="20"/>
          <w:szCs w:val="20"/>
          <w:lang w:val="en-US"/>
        </w:rPr>
        <w:t xml:space="preserve"> 1994, </w:t>
      </w:r>
      <w:r w:rsidRPr="00703806">
        <w:rPr>
          <w:b/>
          <w:bCs/>
          <w:noProof/>
          <w:sz w:val="20"/>
          <w:szCs w:val="20"/>
          <w:lang w:val="en-US"/>
        </w:rPr>
        <w:t>63</w:t>
      </w:r>
      <w:r w:rsidRPr="00703806">
        <w:rPr>
          <w:noProof/>
          <w:sz w:val="20"/>
          <w:szCs w:val="20"/>
          <w:lang w:val="en-US"/>
        </w:rPr>
        <w:t>:200–208.</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Pihlaja M, Siitari H, Alatalo RV: </w:t>
      </w:r>
      <w:r w:rsidRPr="00703806">
        <w:rPr>
          <w:b/>
          <w:bCs/>
          <w:noProof/>
          <w:sz w:val="20"/>
          <w:szCs w:val="20"/>
          <w:lang w:val="en-US"/>
        </w:rPr>
        <w:t>Maternal antibodies in a wild altricial bird: effects on offspring immunity, growth and survival.</w:t>
      </w:r>
      <w:r w:rsidRPr="00703806">
        <w:rPr>
          <w:noProof/>
          <w:sz w:val="20"/>
          <w:szCs w:val="20"/>
          <w:lang w:val="en-US"/>
        </w:rPr>
        <w:t xml:space="preserve"> </w:t>
      </w:r>
      <w:r w:rsidRPr="00703806">
        <w:rPr>
          <w:i/>
          <w:iCs/>
          <w:noProof/>
          <w:sz w:val="20"/>
          <w:szCs w:val="20"/>
          <w:lang w:val="en-US"/>
        </w:rPr>
        <w:t>J Anim Ecol</w:t>
      </w:r>
      <w:r w:rsidRPr="00703806">
        <w:rPr>
          <w:noProof/>
          <w:sz w:val="20"/>
          <w:szCs w:val="20"/>
          <w:lang w:val="en-US"/>
        </w:rPr>
        <w:t xml:space="preserve"> 2006, </w:t>
      </w:r>
      <w:r w:rsidRPr="00703806">
        <w:rPr>
          <w:b/>
          <w:bCs/>
          <w:noProof/>
          <w:sz w:val="20"/>
          <w:szCs w:val="20"/>
          <w:lang w:val="en-US"/>
        </w:rPr>
        <w:t>75</w:t>
      </w:r>
      <w:r w:rsidRPr="00703806">
        <w:rPr>
          <w:noProof/>
          <w:sz w:val="20"/>
          <w:szCs w:val="20"/>
          <w:lang w:val="en-US"/>
        </w:rPr>
        <w:t>:1154–1164.</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Poole A: </w:t>
      </w:r>
      <w:r w:rsidRPr="00703806">
        <w:rPr>
          <w:b/>
          <w:bCs/>
          <w:noProof/>
          <w:sz w:val="20"/>
          <w:szCs w:val="20"/>
          <w:lang w:val="en-US"/>
        </w:rPr>
        <w:t>Courtship feeding and osprey reproduction</w:t>
      </w:r>
      <w:r w:rsidRPr="00703806">
        <w:rPr>
          <w:noProof/>
          <w:sz w:val="20"/>
          <w:szCs w:val="20"/>
          <w:lang w:val="en-US"/>
        </w:rPr>
        <w:t xml:space="preserve">. </w:t>
      </w:r>
      <w:r w:rsidRPr="00703806">
        <w:rPr>
          <w:i/>
          <w:iCs/>
          <w:noProof/>
          <w:sz w:val="20"/>
          <w:szCs w:val="20"/>
          <w:lang w:val="en-US"/>
        </w:rPr>
        <w:t>Auk</w:t>
      </w:r>
      <w:r w:rsidRPr="00703806">
        <w:rPr>
          <w:noProof/>
          <w:sz w:val="20"/>
          <w:szCs w:val="20"/>
          <w:lang w:val="en-US"/>
        </w:rPr>
        <w:t xml:space="preserve"> 1985, </w:t>
      </w:r>
      <w:r w:rsidRPr="00703806">
        <w:rPr>
          <w:b/>
          <w:bCs/>
          <w:noProof/>
          <w:sz w:val="20"/>
          <w:szCs w:val="20"/>
          <w:lang w:val="en-US"/>
        </w:rPr>
        <w:t>102</w:t>
      </w:r>
      <w:r w:rsidRPr="00703806">
        <w:rPr>
          <w:noProof/>
          <w:sz w:val="20"/>
          <w:szCs w:val="20"/>
          <w:lang w:val="en-US"/>
        </w:rPr>
        <w:t>:479–492.</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Ramsay SL, Houston DC: </w:t>
      </w:r>
      <w:r w:rsidRPr="00703806">
        <w:rPr>
          <w:b/>
          <w:bCs/>
          <w:noProof/>
          <w:sz w:val="20"/>
          <w:szCs w:val="20"/>
          <w:lang w:val="en-US"/>
        </w:rPr>
        <w:t>The effect of dietary amino acid composition on egg production in blue tits</w:t>
      </w:r>
      <w:r w:rsidRPr="00703806">
        <w:rPr>
          <w:noProof/>
          <w:sz w:val="20"/>
          <w:szCs w:val="20"/>
          <w:lang w:val="en-US"/>
        </w:rPr>
        <w:t xml:space="preserve">. </w:t>
      </w:r>
      <w:r w:rsidRPr="00703806">
        <w:rPr>
          <w:i/>
          <w:iCs/>
          <w:noProof/>
          <w:sz w:val="20"/>
          <w:szCs w:val="20"/>
          <w:lang w:val="en-US"/>
        </w:rPr>
        <w:t>Proc R Soc B Biol Sci</w:t>
      </w:r>
      <w:r w:rsidRPr="00703806">
        <w:rPr>
          <w:noProof/>
          <w:sz w:val="20"/>
          <w:szCs w:val="20"/>
          <w:lang w:val="en-US"/>
        </w:rPr>
        <w:t xml:space="preserve"> 1998, </w:t>
      </w:r>
      <w:r w:rsidRPr="00703806">
        <w:rPr>
          <w:b/>
          <w:bCs/>
          <w:noProof/>
          <w:sz w:val="20"/>
          <w:szCs w:val="20"/>
          <w:lang w:val="en-US"/>
        </w:rPr>
        <w:t>265</w:t>
      </w:r>
      <w:r w:rsidRPr="00703806">
        <w:rPr>
          <w:noProof/>
          <w:sz w:val="20"/>
          <w:szCs w:val="20"/>
          <w:lang w:val="en-US"/>
        </w:rPr>
        <w:t>:1401–1405.</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lastRenderedPageBreak/>
        <w:t xml:space="preserve">Reynolds SJ, Schoech SJ, Bowman R: </w:t>
      </w:r>
      <w:r w:rsidRPr="00703806">
        <w:rPr>
          <w:b/>
          <w:bCs/>
          <w:noProof/>
          <w:sz w:val="20"/>
          <w:szCs w:val="20"/>
          <w:lang w:val="en-US"/>
        </w:rPr>
        <w:t>Nutritional quality of prebreeding diet influences breeding performance of the Florida scrub-jay.</w:t>
      </w:r>
      <w:r w:rsidRPr="00703806">
        <w:rPr>
          <w:noProof/>
          <w:sz w:val="20"/>
          <w:szCs w:val="20"/>
          <w:lang w:val="en-US"/>
        </w:rPr>
        <w:t xml:space="preserve"> </w:t>
      </w:r>
      <w:r w:rsidRPr="00703806">
        <w:rPr>
          <w:i/>
          <w:iCs/>
          <w:noProof/>
          <w:sz w:val="20"/>
          <w:szCs w:val="20"/>
          <w:lang w:val="en-US"/>
        </w:rPr>
        <w:t>Oecologia</w:t>
      </w:r>
      <w:r w:rsidRPr="00703806">
        <w:rPr>
          <w:noProof/>
          <w:sz w:val="20"/>
          <w:szCs w:val="20"/>
          <w:lang w:val="en-US"/>
        </w:rPr>
        <w:t xml:space="preserve"> 2003, </w:t>
      </w:r>
      <w:r w:rsidRPr="00703806">
        <w:rPr>
          <w:b/>
          <w:bCs/>
          <w:noProof/>
          <w:sz w:val="20"/>
          <w:szCs w:val="20"/>
          <w:lang w:val="en-US"/>
        </w:rPr>
        <w:t>134</w:t>
      </w:r>
      <w:r w:rsidRPr="00703806">
        <w:rPr>
          <w:noProof/>
          <w:sz w:val="20"/>
          <w:szCs w:val="20"/>
          <w:lang w:val="en-US"/>
        </w:rPr>
        <w:t>:308–316.</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Sanz JJ, Moreno J: </w:t>
      </w:r>
      <w:r w:rsidRPr="00703806">
        <w:rPr>
          <w:b/>
          <w:bCs/>
          <w:noProof/>
          <w:sz w:val="20"/>
          <w:szCs w:val="20"/>
          <w:lang w:val="en-US"/>
        </w:rPr>
        <w:t>Experimentally induced clutch size enlargements affect reproductive success in the Pied Flycatcher</w:t>
      </w:r>
      <w:r w:rsidRPr="00703806">
        <w:rPr>
          <w:noProof/>
          <w:sz w:val="20"/>
          <w:szCs w:val="20"/>
          <w:lang w:val="en-US"/>
        </w:rPr>
        <w:t xml:space="preserve">. </w:t>
      </w:r>
      <w:r w:rsidRPr="00703806">
        <w:rPr>
          <w:i/>
          <w:iCs/>
          <w:noProof/>
          <w:sz w:val="20"/>
          <w:szCs w:val="20"/>
          <w:lang w:val="en-US"/>
        </w:rPr>
        <w:t>Oecologia</w:t>
      </w:r>
      <w:r w:rsidRPr="00703806">
        <w:rPr>
          <w:noProof/>
          <w:sz w:val="20"/>
          <w:szCs w:val="20"/>
          <w:lang w:val="en-US"/>
        </w:rPr>
        <w:t xml:space="preserve"> 1995, </w:t>
      </w:r>
      <w:r w:rsidRPr="00703806">
        <w:rPr>
          <w:b/>
          <w:bCs/>
          <w:noProof/>
          <w:sz w:val="20"/>
          <w:szCs w:val="20"/>
          <w:lang w:val="en-US"/>
        </w:rPr>
        <w:t>103</w:t>
      </w:r>
      <w:r w:rsidRPr="00703806">
        <w:rPr>
          <w:noProof/>
          <w:sz w:val="20"/>
          <w:szCs w:val="20"/>
          <w:lang w:val="en-US"/>
        </w:rPr>
        <w:t>:358–364.</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Schoech SJ, Bridge ES, Boughton RK, Reynolds SJ, Atwell JW, Bowman R: </w:t>
      </w:r>
      <w:r w:rsidRPr="00703806">
        <w:rPr>
          <w:b/>
          <w:bCs/>
          <w:noProof/>
          <w:sz w:val="20"/>
          <w:szCs w:val="20"/>
          <w:lang w:val="en-US"/>
        </w:rPr>
        <w:t>Food supplementation: A tool to increase reproductive output? A case study in the threatened Florida Scrub-Jay</w:t>
      </w:r>
      <w:r w:rsidRPr="00703806">
        <w:rPr>
          <w:noProof/>
          <w:sz w:val="20"/>
          <w:szCs w:val="20"/>
          <w:lang w:val="en-US"/>
        </w:rPr>
        <w:t xml:space="preserve">. </w:t>
      </w:r>
      <w:r w:rsidRPr="00703806">
        <w:rPr>
          <w:i/>
          <w:iCs/>
          <w:noProof/>
          <w:sz w:val="20"/>
          <w:szCs w:val="20"/>
          <w:lang w:val="en-US"/>
        </w:rPr>
        <w:t>Biol Conserv</w:t>
      </w:r>
      <w:r w:rsidRPr="00703806">
        <w:rPr>
          <w:noProof/>
          <w:sz w:val="20"/>
          <w:szCs w:val="20"/>
          <w:lang w:val="en-US"/>
        </w:rPr>
        <w:t xml:space="preserve"> 2008, </w:t>
      </w:r>
      <w:r w:rsidRPr="00703806">
        <w:rPr>
          <w:b/>
          <w:bCs/>
          <w:noProof/>
          <w:sz w:val="20"/>
          <w:szCs w:val="20"/>
          <w:lang w:val="en-US"/>
        </w:rPr>
        <w:t>141</w:t>
      </w:r>
      <w:r w:rsidRPr="00703806">
        <w:rPr>
          <w:noProof/>
          <w:sz w:val="20"/>
          <w:szCs w:val="20"/>
          <w:lang w:val="en-US"/>
        </w:rPr>
        <w:t>:162–173.</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Schoech SJ: </w:t>
      </w:r>
      <w:r w:rsidRPr="00703806">
        <w:rPr>
          <w:b/>
          <w:bCs/>
          <w:noProof/>
          <w:sz w:val="20"/>
          <w:szCs w:val="20"/>
          <w:lang w:val="en-US"/>
        </w:rPr>
        <w:t>The effect of supplemental food on body condition and the timing of reproduction in a cooperative breeder, the Florida scrub-jay</w:t>
      </w:r>
      <w:r w:rsidRPr="00703806">
        <w:rPr>
          <w:noProof/>
          <w:sz w:val="20"/>
          <w:szCs w:val="20"/>
          <w:lang w:val="en-US"/>
        </w:rPr>
        <w:t xml:space="preserve">. </w:t>
      </w:r>
      <w:r w:rsidRPr="00703806">
        <w:rPr>
          <w:i/>
          <w:iCs/>
          <w:noProof/>
          <w:sz w:val="20"/>
          <w:szCs w:val="20"/>
          <w:lang w:val="en-US"/>
        </w:rPr>
        <w:t>Condor</w:t>
      </w:r>
      <w:r w:rsidRPr="00703806">
        <w:rPr>
          <w:noProof/>
          <w:sz w:val="20"/>
          <w:szCs w:val="20"/>
          <w:lang w:val="en-US"/>
        </w:rPr>
        <w:t xml:space="preserve"> 1996, </w:t>
      </w:r>
      <w:r w:rsidRPr="00703806">
        <w:rPr>
          <w:b/>
          <w:bCs/>
          <w:noProof/>
          <w:sz w:val="20"/>
          <w:szCs w:val="20"/>
          <w:lang w:val="en-US"/>
        </w:rPr>
        <w:t>98</w:t>
      </w:r>
      <w:r w:rsidRPr="00703806">
        <w:rPr>
          <w:noProof/>
          <w:sz w:val="20"/>
          <w:szCs w:val="20"/>
          <w:lang w:val="en-US"/>
        </w:rPr>
        <w:t>:234–244.</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Smith JNM, Montgomerie RD, Taitt MJ, Yom-Tov Y: </w:t>
      </w:r>
      <w:r w:rsidRPr="00703806">
        <w:rPr>
          <w:b/>
          <w:bCs/>
          <w:noProof/>
          <w:sz w:val="20"/>
          <w:szCs w:val="20"/>
          <w:lang w:val="en-US"/>
        </w:rPr>
        <w:t>A winter feeding experiment on an island song sparow population</w:t>
      </w:r>
      <w:r w:rsidRPr="00703806">
        <w:rPr>
          <w:noProof/>
          <w:sz w:val="20"/>
          <w:szCs w:val="20"/>
          <w:lang w:val="en-US"/>
        </w:rPr>
        <w:t xml:space="preserve">. </w:t>
      </w:r>
      <w:r w:rsidRPr="00703806">
        <w:rPr>
          <w:i/>
          <w:iCs/>
          <w:noProof/>
          <w:sz w:val="20"/>
          <w:szCs w:val="20"/>
          <w:lang w:val="en-US"/>
        </w:rPr>
        <w:t>Oecologia</w:t>
      </w:r>
      <w:r w:rsidRPr="00703806">
        <w:rPr>
          <w:noProof/>
          <w:sz w:val="20"/>
          <w:szCs w:val="20"/>
          <w:lang w:val="en-US"/>
        </w:rPr>
        <w:t xml:space="preserve"> 1980, </w:t>
      </w:r>
      <w:r w:rsidRPr="00703806">
        <w:rPr>
          <w:b/>
          <w:bCs/>
          <w:noProof/>
          <w:sz w:val="20"/>
          <w:szCs w:val="20"/>
          <w:lang w:val="en-US"/>
        </w:rPr>
        <w:t>47</w:t>
      </w:r>
      <w:r w:rsidRPr="00703806">
        <w:rPr>
          <w:noProof/>
          <w:sz w:val="20"/>
          <w:szCs w:val="20"/>
          <w:lang w:val="en-US"/>
        </w:rPr>
        <w:t>:164–170.</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Soler M, Soler JJ: </w:t>
      </w:r>
      <w:r w:rsidRPr="00703806">
        <w:rPr>
          <w:b/>
          <w:bCs/>
          <w:noProof/>
          <w:sz w:val="20"/>
          <w:szCs w:val="20"/>
          <w:lang w:val="en-US"/>
        </w:rPr>
        <w:t xml:space="preserve">Effects of experimental food provisioning on reproduction in the jackdaw </w:t>
      </w:r>
      <w:r w:rsidRPr="00703806">
        <w:rPr>
          <w:b/>
          <w:bCs/>
          <w:i/>
          <w:noProof/>
          <w:sz w:val="20"/>
          <w:szCs w:val="20"/>
          <w:lang w:val="en-US"/>
        </w:rPr>
        <w:t>Corvus monedula</w:t>
      </w:r>
      <w:r w:rsidRPr="00703806">
        <w:rPr>
          <w:b/>
          <w:bCs/>
          <w:noProof/>
          <w:sz w:val="20"/>
          <w:szCs w:val="20"/>
          <w:lang w:val="en-US"/>
        </w:rPr>
        <w:t>, a semi-colonial species</w:t>
      </w:r>
      <w:r w:rsidRPr="00703806">
        <w:rPr>
          <w:noProof/>
          <w:sz w:val="20"/>
          <w:szCs w:val="20"/>
          <w:lang w:val="en-US"/>
        </w:rPr>
        <w:t xml:space="preserve">. </w:t>
      </w:r>
      <w:r w:rsidRPr="00703806">
        <w:rPr>
          <w:i/>
          <w:iCs/>
          <w:noProof/>
          <w:sz w:val="20"/>
          <w:szCs w:val="20"/>
          <w:lang w:val="en-US"/>
        </w:rPr>
        <w:t xml:space="preserve">Ibis </w:t>
      </w:r>
      <w:r w:rsidRPr="00703806">
        <w:rPr>
          <w:noProof/>
          <w:sz w:val="20"/>
          <w:szCs w:val="20"/>
          <w:lang w:val="en-US"/>
        </w:rPr>
        <w:t xml:space="preserve">1996, </w:t>
      </w:r>
      <w:r w:rsidRPr="00703806">
        <w:rPr>
          <w:b/>
          <w:bCs/>
          <w:noProof/>
          <w:sz w:val="20"/>
          <w:szCs w:val="20"/>
          <w:lang w:val="en-US"/>
        </w:rPr>
        <w:t>138</w:t>
      </w:r>
      <w:r w:rsidRPr="00703806">
        <w:rPr>
          <w:noProof/>
          <w:sz w:val="20"/>
          <w:szCs w:val="20"/>
          <w:lang w:val="en-US"/>
        </w:rPr>
        <w:t>:377–383.</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Spottiswoode CN: </w:t>
      </w:r>
      <w:r w:rsidRPr="00703806">
        <w:rPr>
          <w:b/>
          <w:bCs/>
          <w:noProof/>
          <w:sz w:val="20"/>
          <w:szCs w:val="20"/>
          <w:lang w:val="en-US"/>
        </w:rPr>
        <w:t>Fine-scale life-history variation in sociable weavers in relation to colony size.</w:t>
      </w:r>
      <w:r w:rsidRPr="00703806">
        <w:rPr>
          <w:noProof/>
          <w:sz w:val="20"/>
          <w:szCs w:val="20"/>
          <w:lang w:val="en-US"/>
        </w:rPr>
        <w:t xml:space="preserve"> </w:t>
      </w:r>
      <w:r w:rsidRPr="00703806">
        <w:rPr>
          <w:i/>
          <w:iCs/>
          <w:noProof/>
          <w:sz w:val="20"/>
          <w:szCs w:val="20"/>
          <w:lang w:val="en-US"/>
        </w:rPr>
        <w:t>J Anim Ecol</w:t>
      </w:r>
      <w:r w:rsidRPr="00703806">
        <w:rPr>
          <w:noProof/>
          <w:sz w:val="20"/>
          <w:szCs w:val="20"/>
          <w:lang w:val="en-US"/>
        </w:rPr>
        <w:t xml:space="preserve"> 2009, </w:t>
      </w:r>
      <w:r w:rsidRPr="00703806">
        <w:rPr>
          <w:b/>
          <w:bCs/>
          <w:noProof/>
          <w:sz w:val="20"/>
          <w:szCs w:val="20"/>
          <w:lang w:val="en-US"/>
        </w:rPr>
        <w:t>78</w:t>
      </w:r>
      <w:r w:rsidRPr="00703806">
        <w:rPr>
          <w:noProof/>
          <w:sz w:val="20"/>
          <w:szCs w:val="20"/>
          <w:lang w:val="en-US"/>
        </w:rPr>
        <w:t>:504–12.</w:t>
      </w:r>
    </w:p>
    <w:p w:rsidR="0039172B" w:rsidRPr="00703806" w:rsidRDefault="0039172B" w:rsidP="0039172B">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Zanette L, Clinchy M, Smith JNM: </w:t>
      </w:r>
      <w:r w:rsidRPr="00703806">
        <w:rPr>
          <w:b/>
          <w:bCs/>
          <w:noProof/>
          <w:sz w:val="20"/>
          <w:szCs w:val="20"/>
          <w:lang w:val="en-US"/>
        </w:rPr>
        <w:t>Food and predators affect egg production in song sparrows.</w:t>
      </w:r>
      <w:r w:rsidRPr="00703806">
        <w:rPr>
          <w:noProof/>
          <w:sz w:val="20"/>
          <w:szCs w:val="20"/>
          <w:lang w:val="en-US"/>
        </w:rPr>
        <w:t xml:space="preserve"> </w:t>
      </w:r>
      <w:r w:rsidRPr="00703806">
        <w:rPr>
          <w:i/>
          <w:iCs/>
          <w:noProof/>
          <w:sz w:val="20"/>
          <w:szCs w:val="20"/>
          <w:lang w:val="en-US"/>
        </w:rPr>
        <w:t>Ecology</w:t>
      </w:r>
      <w:r w:rsidRPr="00703806">
        <w:rPr>
          <w:noProof/>
          <w:sz w:val="20"/>
          <w:szCs w:val="20"/>
          <w:lang w:val="en-US"/>
        </w:rPr>
        <w:t xml:space="preserve"> 2006, </w:t>
      </w:r>
      <w:r w:rsidRPr="00703806">
        <w:rPr>
          <w:b/>
          <w:bCs/>
          <w:noProof/>
          <w:sz w:val="20"/>
          <w:szCs w:val="20"/>
          <w:lang w:val="en-US"/>
        </w:rPr>
        <w:t>87</w:t>
      </w:r>
      <w:r w:rsidRPr="00703806">
        <w:rPr>
          <w:noProof/>
          <w:sz w:val="20"/>
          <w:szCs w:val="20"/>
          <w:lang w:val="en-US"/>
        </w:rPr>
        <w:t xml:space="preserve">:2459–67. </w:t>
      </w:r>
    </w:p>
    <w:p w:rsidR="002446F9" w:rsidRPr="00703806" w:rsidRDefault="0039172B" w:rsidP="0039172B">
      <w:pPr>
        <w:spacing w:before="120" w:after="0" w:line="240" w:lineRule="auto"/>
        <w:ind w:left="284" w:hanging="284"/>
        <w:jc w:val="both"/>
        <w:rPr>
          <w:rFonts w:ascii="Times New Roman" w:hAnsi="Times New Roman" w:cs="Times New Roman"/>
          <w:sz w:val="20"/>
          <w:szCs w:val="20"/>
        </w:rPr>
      </w:pPr>
      <w:r w:rsidRPr="00703806">
        <w:rPr>
          <w:rFonts w:ascii="Times New Roman" w:hAnsi="Times New Roman" w:cs="Times New Roman"/>
          <w:sz w:val="20"/>
          <w:szCs w:val="20"/>
        </w:rPr>
        <w:fldChar w:fldCharType="end"/>
      </w:r>
    </w:p>
    <w:p w:rsidR="00FD7DD9" w:rsidRDefault="00FD7DD9" w:rsidP="00067E0E">
      <w:pPr>
        <w:jc w:val="both"/>
        <w:rPr>
          <w:rFonts w:ascii="Times New Roman" w:hAnsi="Times New Roman" w:cs="Times New Roman"/>
          <w:sz w:val="24"/>
          <w:szCs w:val="24"/>
        </w:rPr>
      </w:pPr>
    </w:p>
    <w:p w:rsidR="008C4723" w:rsidRPr="00067E0E" w:rsidRDefault="008C4723" w:rsidP="008C4723">
      <w:pPr>
        <w:pStyle w:val="NormalWeb"/>
        <w:rPr>
          <w:lang w:val="en-US"/>
        </w:rPr>
      </w:pPr>
      <w:r>
        <w:rPr>
          <w:b/>
          <w:lang w:val="en-US"/>
        </w:rPr>
        <w:t>3c</w:t>
      </w:r>
      <w:r w:rsidRPr="00067E0E">
        <w:rPr>
          <w:lang w:val="en-US"/>
        </w:rPr>
        <w:t xml:space="preserve">. List of all the publications included in the meta-analyses testing the effect of food supplementation on </w:t>
      </w:r>
      <w:r>
        <w:rPr>
          <w:lang w:val="en-US"/>
        </w:rPr>
        <w:t>breeding success</w:t>
      </w:r>
      <w:r w:rsidRPr="00067E0E">
        <w:rPr>
          <w:lang w:val="en-US"/>
        </w:rPr>
        <w:t>, sorted by reference.</w:t>
      </w:r>
    </w:p>
    <w:tbl>
      <w:tblPr>
        <w:tblW w:w="13580" w:type="dxa"/>
        <w:tblCellMar>
          <w:left w:w="70" w:type="dxa"/>
          <w:right w:w="70" w:type="dxa"/>
        </w:tblCellMar>
        <w:tblLook w:val="04A0" w:firstRow="1" w:lastRow="0" w:firstColumn="1" w:lastColumn="0" w:noHBand="0" w:noVBand="1"/>
      </w:tblPr>
      <w:tblGrid>
        <w:gridCol w:w="280"/>
        <w:gridCol w:w="1720"/>
        <w:gridCol w:w="1620"/>
        <w:gridCol w:w="920"/>
        <w:gridCol w:w="860"/>
        <w:gridCol w:w="420"/>
        <w:gridCol w:w="1040"/>
        <w:gridCol w:w="980"/>
        <w:gridCol w:w="640"/>
        <w:gridCol w:w="3480"/>
        <w:gridCol w:w="480"/>
        <w:gridCol w:w="680"/>
        <w:gridCol w:w="460"/>
      </w:tblGrid>
      <w:tr w:rsidR="00D31DC4" w:rsidRPr="006D09A0" w:rsidTr="00D31DC4">
        <w:trPr>
          <w:trHeight w:val="165"/>
        </w:trPr>
        <w:tc>
          <w:tcPr>
            <w:tcW w:w="280" w:type="dxa"/>
            <w:tcBorders>
              <w:top w:val="single" w:sz="4" w:space="0" w:color="auto"/>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b/>
                <w:bCs/>
                <w:color w:val="000000"/>
                <w:sz w:val="12"/>
                <w:szCs w:val="12"/>
                <w:lang w:val="fr-FR" w:eastAsia="fr-FR"/>
              </w:rPr>
            </w:pPr>
          </w:p>
        </w:tc>
        <w:tc>
          <w:tcPr>
            <w:tcW w:w="1720" w:type="dxa"/>
            <w:tcBorders>
              <w:top w:val="single" w:sz="4" w:space="0" w:color="auto"/>
              <w:left w:val="nil"/>
              <w:bottom w:val="nil"/>
              <w:right w:val="nil"/>
            </w:tcBorders>
            <w:shd w:val="clear" w:color="auto" w:fill="auto"/>
            <w:noWrap/>
            <w:vAlign w:val="center"/>
            <w:hideMark/>
          </w:tcPr>
          <w:p w:rsidR="00D31DC4" w:rsidRPr="006D09A0" w:rsidRDefault="006C7113" w:rsidP="006D09A0">
            <w:pPr>
              <w:spacing w:after="0" w:line="240" w:lineRule="auto"/>
              <w:rPr>
                <w:rFonts w:ascii="Times New Roman" w:eastAsia="Times New Roman" w:hAnsi="Times New Roman" w:cs="Times New Roman"/>
                <w:b/>
                <w:bCs/>
                <w:color w:val="000000"/>
                <w:sz w:val="12"/>
                <w:szCs w:val="12"/>
                <w:lang w:val="fr-FR" w:eastAsia="fr-FR"/>
              </w:rPr>
            </w:pPr>
            <w:r>
              <w:rPr>
                <w:rFonts w:ascii="Times New Roman" w:eastAsia="Times New Roman" w:hAnsi="Times New Roman" w:cs="Times New Roman"/>
                <w:b/>
                <w:bCs/>
                <w:color w:val="000000"/>
                <w:sz w:val="12"/>
                <w:szCs w:val="12"/>
                <w:lang w:val="fr-FR" w:eastAsia="fr-FR"/>
              </w:rPr>
              <w:t>Reference</w:t>
            </w:r>
          </w:p>
        </w:tc>
        <w:tc>
          <w:tcPr>
            <w:tcW w:w="1620" w:type="dxa"/>
            <w:tcBorders>
              <w:top w:val="single" w:sz="4" w:space="0" w:color="auto"/>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b/>
                <w:bCs/>
                <w:color w:val="000000"/>
                <w:sz w:val="12"/>
                <w:szCs w:val="12"/>
                <w:lang w:val="fr-FR" w:eastAsia="fr-FR"/>
              </w:rPr>
            </w:pPr>
            <w:r w:rsidRPr="006D09A0">
              <w:rPr>
                <w:rFonts w:ascii="Times New Roman" w:eastAsia="Times New Roman" w:hAnsi="Times New Roman" w:cs="Times New Roman"/>
                <w:b/>
                <w:bCs/>
                <w:color w:val="000000"/>
                <w:sz w:val="12"/>
                <w:szCs w:val="12"/>
                <w:lang w:val="fr-FR" w:eastAsia="fr-FR"/>
              </w:rPr>
              <w:t>Species</w:t>
            </w:r>
          </w:p>
        </w:tc>
        <w:tc>
          <w:tcPr>
            <w:tcW w:w="920" w:type="dxa"/>
            <w:tcBorders>
              <w:top w:val="single" w:sz="4" w:space="0" w:color="auto"/>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b/>
                <w:bCs/>
                <w:color w:val="000000"/>
                <w:sz w:val="12"/>
                <w:szCs w:val="12"/>
                <w:lang w:val="fr-FR" w:eastAsia="fr-FR"/>
              </w:rPr>
            </w:pPr>
            <w:r w:rsidRPr="006D09A0">
              <w:rPr>
                <w:rFonts w:ascii="Times New Roman" w:eastAsia="Times New Roman" w:hAnsi="Times New Roman" w:cs="Times New Roman"/>
                <w:b/>
                <w:bCs/>
                <w:color w:val="000000"/>
                <w:sz w:val="12"/>
                <w:szCs w:val="12"/>
                <w:lang w:val="fr-FR" w:eastAsia="fr-FR"/>
              </w:rPr>
              <w:t>BirdType</w:t>
            </w:r>
          </w:p>
        </w:tc>
        <w:tc>
          <w:tcPr>
            <w:tcW w:w="860" w:type="dxa"/>
            <w:tcBorders>
              <w:top w:val="single" w:sz="4" w:space="0" w:color="auto"/>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b/>
                <w:bCs/>
                <w:color w:val="000000"/>
                <w:sz w:val="12"/>
                <w:szCs w:val="12"/>
                <w:lang w:val="fr-FR" w:eastAsia="fr-FR"/>
              </w:rPr>
            </w:pPr>
            <w:r w:rsidRPr="006D09A0">
              <w:rPr>
                <w:rFonts w:ascii="Times New Roman" w:eastAsia="Times New Roman" w:hAnsi="Times New Roman" w:cs="Times New Roman"/>
                <w:b/>
                <w:bCs/>
                <w:color w:val="000000"/>
                <w:sz w:val="12"/>
                <w:szCs w:val="12"/>
                <w:lang w:val="fr-FR" w:eastAsia="fr-FR"/>
              </w:rPr>
              <w:t>BodyMass</w:t>
            </w:r>
          </w:p>
        </w:tc>
        <w:tc>
          <w:tcPr>
            <w:tcW w:w="420" w:type="dxa"/>
            <w:tcBorders>
              <w:top w:val="single" w:sz="4" w:space="0" w:color="auto"/>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b/>
                <w:bCs/>
                <w:color w:val="000000"/>
                <w:sz w:val="12"/>
                <w:szCs w:val="12"/>
                <w:lang w:val="fr-FR" w:eastAsia="fr-FR"/>
              </w:rPr>
            </w:pPr>
            <w:r w:rsidRPr="006D09A0">
              <w:rPr>
                <w:rFonts w:ascii="Times New Roman" w:eastAsia="Times New Roman" w:hAnsi="Times New Roman" w:cs="Times New Roman"/>
                <w:b/>
                <w:bCs/>
                <w:color w:val="000000"/>
                <w:sz w:val="12"/>
                <w:szCs w:val="12"/>
                <w:lang w:val="fr-FR" w:eastAsia="fr-FR"/>
              </w:rPr>
              <w:t>Diet</w:t>
            </w:r>
          </w:p>
        </w:tc>
        <w:tc>
          <w:tcPr>
            <w:tcW w:w="1040" w:type="dxa"/>
            <w:tcBorders>
              <w:top w:val="single" w:sz="4" w:space="0" w:color="auto"/>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b/>
                <w:bCs/>
                <w:color w:val="000000"/>
                <w:sz w:val="12"/>
                <w:szCs w:val="12"/>
                <w:lang w:val="fr-FR" w:eastAsia="fr-FR"/>
              </w:rPr>
            </w:pPr>
            <w:r w:rsidRPr="006D09A0">
              <w:rPr>
                <w:rFonts w:ascii="Times New Roman" w:eastAsia="Times New Roman" w:hAnsi="Times New Roman" w:cs="Times New Roman"/>
                <w:b/>
                <w:bCs/>
                <w:color w:val="000000"/>
                <w:sz w:val="12"/>
                <w:szCs w:val="12"/>
                <w:lang w:val="fr-FR" w:eastAsia="fr-FR"/>
              </w:rPr>
              <w:t>FoodCaching</w:t>
            </w:r>
          </w:p>
        </w:tc>
        <w:tc>
          <w:tcPr>
            <w:tcW w:w="980" w:type="dxa"/>
            <w:tcBorders>
              <w:top w:val="single" w:sz="4" w:space="0" w:color="auto"/>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b/>
                <w:bCs/>
                <w:color w:val="000000"/>
                <w:sz w:val="12"/>
                <w:szCs w:val="12"/>
                <w:lang w:val="fr-FR" w:eastAsia="fr-FR"/>
              </w:rPr>
            </w:pPr>
            <w:r w:rsidRPr="006D09A0">
              <w:rPr>
                <w:rFonts w:ascii="Times New Roman" w:eastAsia="Times New Roman" w:hAnsi="Times New Roman" w:cs="Times New Roman"/>
                <w:b/>
                <w:bCs/>
                <w:color w:val="000000"/>
                <w:sz w:val="12"/>
                <w:szCs w:val="12"/>
                <w:lang w:val="fr-FR" w:eastAsia="fr-FR"/>
              </w:rPr>
              <w:t>FoodAccess</w:t>
            </w:r>
          </w:p>
        </w:tc>
        <w:tc>
          <w:tcPr>
            <w:tcW w:w="640" w:type="dxa"/>
            <w:tcBorders>
              <w:top w:val="single" w:sz="4" w:space="0" w:color="auto"/>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b/>
                <w:bCs/>
                <w:color w:val="000000"/>
                <w:sz w:val="12"/>
                <w:szCs w:val="12"/>
                <w:lang w:val="fr-FR" w:eastAsia="fr-FR"/>
              </w:rPr>
            </w:pPr>
            <w:r w:rsidRPr="006D09A0">
              <w:rPr>
                <w:rFonts w:ascii="Times New Roman" w:eastAsia="Times New Roman" w:hAnsi="Times New Roman" w:cs="Times New Roman"/>
                <w:b/>
                <w:bCs/>
                <w:color w:val="000000"/>
                <w:sz w:val="12"/>
                <w:szCs w:val="12"/>
                <w:lang w:val="fr-FR" w:eastAsia="fr-FR"/>
              </w:rPr>
              <w:t>Timing</w:t>
            </w:r>
          </w:p>
        </w:tc>
        <w:tc>
          <w:tcPr>
            <w:tcW w:w="3480" w:type="dxa"/>
            <w:tcBorders>
              <w:top w:val="single" w:sz="4" w:space="0" w:color="auto"/>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b/>
                <w:bCs/>
                <w:color w:val="000000"/>
                <w:sz w:val="12"/>
                <w:szCs w:val="12"/>
                <w:lang w:val="fr-FR" w:eastAsia="fr-FR"/>
              </w:rPr>
            </w:pPr>
            <w:r w:rsidRPr="006D09A0">
              <w:rPr>
                <w:rFonts w:ascii="Times New Roman" w:eastAsia="Times New Roman" w:hAnsi="Times New Roman" w:cs="Times New Roman"/>
                <w:b/>
                <w:bCs/>
                <w:color w:val="000000"/>
                <w:sz w:val="12"/>
                <w:szCs w:val="12"/>
                <w:lang w:val="fr-FR" w:eastAsia="fr-FR"/>
              </w:rPr>
              <w:t>Response</w:t>
            </w:r>
          </w:p>
        </w:tc>
        <w:tc>
          <w:tcPr>
            <w:tcW w:w="480" w:type="dxa"/>
            <w:tcBorders>
              <w:top w:val="single" w:sz="4" w:space="0" w:color="auto"/>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b/>
                <w:bCs/>
                <w:i/>
                <w:iCs/>
                <w:color w:val="000000"/>
                <w:sz w:val="12"/>
                <w:szCs w:val="12"/>
                <w:lang w:val="fr-FR" w:eastAsia="fr-FR"/>
              </w:rPr>
            </w:pPr>
            <w:r w:rsidRPr="006D09A0">
              <w:rPr>
                <w:rFonts w:ascii="Times New Roman" w:eastAsia="Times New Roman" w:hAnsi="Times New Roman" w:cs="Times New Roman"/>
                <w:b/>
                <w:bCs/>
                <w:i/>
                <w:iCs/>
                <w:color w:val="000000"/>
                <w:sz w:val="12"/>
                <w:szCs w:val="12"/>
                <w:lang w:val="fr-FR" w:eastAsia="fr-FR"/>
              </w:rPr>
              <w:t>d</w:t>
            </w:r>
          </w:p>
        </w:tc>
        <w:tc>
          <w:tcPr>
            <w:tcW w:w="680" w:type="dxa"/>
            <w:tcBorders>
              <w:top w:val="single" w:sz="4" w:space="0" w:color="auto"/>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b/>
                <w:bCs/>
                <w:color w:val="000000"/>
                <w:sz w:val="12"/>
                <w:szCs w:val="12"/>
                <w:lang w:val="fr-FR" w:eastAsia="fr-FR"/>
              </w:rPr>
            </w:pPr>
            <w:r>
              <w:rPr>
                <w:rFonts w:ascii="Times New Roman" w:eastAsia="Times New Roman" w:hAnsi="Times New Roman" w:cs="Times New Roman"/>
                <w:b/>
                <w:bCs/>
                <w:color w:val="000000"/>
                <w:sz w:val="12"/>
                <w:szCs w:val="12"/>
                <w:lang w:val="fr-FR" w:eastAsia="fr-FR"/>
              </w:rPr>
              <w:t>Va</w:t>
            </w:r>
            <w:r w:rsidRPr="006D09A0">
              <w:rPr>
                <w:rFonts w:ascii="Times New Roman" w:eastAsia="Times New Roman" w:hAnsi="Times New Roman" w:cs="Times New Roman"/>
                <w:b/>
                <w:bCs/>
                <w:color w:val="000000"/>
                <w:sz w:val="12"/>
                <w:szCs w:val="12"/>
                <w:lang w:val="fr-FR" w:eastAsia="fr-FR"/>
              </w:rPr>
              <w:t>r(</w:t>
            </w:r>
            <w:r w:rsidRPr="006D09A0">
              <w:rPr>
                <w:rFonts w:ascii="Times New Roman" w:eastAsia="Times New Roman" w:hAnsi="Times New Roman" w:cs="Times New Roman"/>
                <w:b/>
                <w:bCs/>
                <w:i/>
                <w:iCs/>
                <w:color w:val="000000"/>
                <w:sz w:val="12"/>
                <w:szCs w:val="12"/>
                <w:lang w:val="fr-FR" w:eastAsia="fr-FR"/>
              </w:rPr>
              <w:t>d</w:t>
            </w:r>
            <w:r w:rsidRPr="006D09A0">
              <w:rPr>
                <w:rFonts w:ascii="Times New Roman" w:eastAsia="Times New Roman" w:hAnsi="Times New Roman" w:cs="Times New Roman"/>
                <w:b/>
                <w:bCs/>
                <w:color w:val="000000"/>
                <w:sz w:val="12"/>
                <w:szCs w:val="12"/>
                <w:lang w:val="fr-FR" w:eastAsia="fr-FR"/>
              </w:rPr>
              <w:t>)</w:t>
            </w:r>
          </w:p>
        </w:tc>
        <w:tc>
          <w:tcPr>
            <w:tcW w:w="460" w:type="dxa"/>
            <w:tcBorders>
              <w:top w:val="single" w:sz="4" w:space="0" w:color="auto"/>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b/>
                <w:bCs/>
                <w:color w:val="000000"/>
                <w:sz w:val="12"/>
                <w:szCs w:val="12"/>
                <w:lang w:val="fr-FR" w:eastAsia="fr-FR"/>
              </w:rPr>
            </w:pPr>
            <w:r w:rsidRPr="006D09A0">
              <w:rPr>
                <w:rFonts w:ascii="Times New Roman" w:eastAsia="Times New Roman" w:hAnsi="Times New Roman" w:cs="Times New Roman"/>
                <w:b/>
                <w:bCs/>
                <w:color w:val="000000"/>
                <w:sz w:val="12"/>
                <w:szCs w:val="12"/>
                <w:lang w:val="fr-FR" w:eastAsia="fr-FR"/>
              </w:rPr>
              <w:t>Ntot</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1</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 xml:space="preserve">Bolton </w:t>
            </w:r>
            <w:r w:rsidRPr="006D09A0">
              <w:rPr>
                <w:rFonts w:ascii="Times New Roman" w:eastAsia="Times New Roman" w:hAnsi="Times New Roman" w:cs="Times New Roman"/>
                <w:i/>
                <w:color w:val="000000"/>
                <w:sz w:val="12"/>
                <w:szCs w:val="12"/>
                <w:lang w:val="fr-FR" w:eastAsia="fr-FR"/>
              </w:rPr>
              <w:t xml:space="preserve">et </w:t>
            </w:r>
            <w:proofErr w:type="gramStart"/>
            <w:r w:rsidRPr="006D09A0">
              <w:rPr>
                <w:rFonts w:ascii="Times New Roman" w:eastAsia="Times New Roman" w:hAnsi="Times New Roman" w:cs="Times New Roman"/>
                <w:i/>
                <w:color w:val="000000"/>
                <w:sz w:val="12"/>
                <w:szCs w:val="12"/>
                <w:lang w:val="fr-FR" w:eastAsia="fr-FR"/>
              </w:rPr>
              <w:t>al</w:t>
            </w:r>
            <w:r w:rsidRPr="006D09A0">
              <w:rPr>
                <w:rFonts w:ascii="Times New Roman" w:eastAsia="Times New Roman" w:hAnsi="Times New Roman" w:cs="Times New Roman"/>
                <w:color w:val="000000"/>
                <w:sz w:val="12"/>
                <w:szCs w:val="12"/>
                <w:lang w:val="fr-FR" w:eastAsia="fr-FR"/>
              </w:rPr>
              <w:t>.,</w:t>
            </w:r>
            <w:proofErr w:type="gramEnd"/>
            <w:r w:rsidRPr="006D09A0">
              <w:rPr>
                <w:rFonts w:ascii="Times New Roman" w:eastAsia="Times New Roman" w:hAnsi="Times New Roman" w:cs="Times New Roman"/>
                <w:color w:val="000000"/>
                <w:sz w:val="12"/>
                <w:szCs w:val="12"/>
                <w:lang w:val="fr-FR" w:eastAsia="fr-FR"/>
              </w:rPr>
              <w:t xml:space="preserve"> 1992</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Larus fuscus</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seabird</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825.</w:t>
            </w:r>
            <w:r w:rsidRPr="006D09A0">
              <w:rPr>
                <w:rFonts w:ascii="Times New Roman" w:eastAsia="Times New Roman" w:hAnsi="Times New Roman" w:cs="Times New Roman"/>
                <w:color w:val="000000"/>
                <w:sz w:val="12"/>
                <w:szCs w:val="12"/>
                <w:lang w:val="fr-FR" w:eastAsia="fr-FR"/>
              </w:rPr>
              <w:t>0</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gener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no</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intermediate</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prelay/lay</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eastAsia="fr-FR"/>
              </w:rPr>
            </w:pPr>
            <w:r w:rsidRPr="006D09A0">
              <w:rPr>
                <w:rFonts w:ascii="Times New Roman" w:eastAsia="Times New Roman" w:hAnsi="Times New Roman" w:cs="Times New Roman"/>
                <w:color w:val="000000"/>
                <w:sz w:val="12"/>
                <w:szCs w:val="12"/>
                <w:lang w:eastAsia="fr-FR"/>
              </w:rPr>
              <w:t>mean breeding success: 1990 (egg fed)</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103</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073</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55</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2</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Brinkhof &amp; Cavé, 1997</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Fulica atra</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wetland bird</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730.</w:t>
            </w:r>
            <w:r w:rsidRPr="006D09A0">
              <w:rPr>
                <w:rFonts w:ascii="Times New Roman" w:eastAsia="Times New Roman" w:hAnsi="Times New Roman" w:cs="Times New Roman"/>
                <w:color w:val="000000"/>
                <w:sz w:val="12"/>
                <w:szCs w:val="12"/>
                <w:lang w:val="fr-FR" w:eastAsia="fr-FR"/>
              </w:rPr>
              <w:t>0</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gener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no</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intermediate</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eastAsia="fr-FR"/>
              </w:rPr>
            </w:pPr>
            <w:r w:rsidRPr="006D09A0">
              <w:rPr>
                <w:rFonts w:ascii="Times New Roman" w:eastAsia="Times New Roman" w:hAnsi="Times New Roman" w:cs="Times New Roman"/>
                <w:color w:val="000000"/>
                <w:sz w:val="12"/>
                <w:szCs w:val="12"/>
                <w:lang w:eastAsia="fr-FR"/>
              </w:rPr>
              <w:t>mean breeding success: 1990-1991 (all hatching dates)</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Pr="006D09A0">
              <w:rPr>
                <w:rFonts w:ascii="Times New Roman" w:eastAsia="Times New Roman" w:hAnsi="Times New Roman" w:cs="Times New Roman"/>
                <w:color w:val="000000"/>
                <w:sz w:val="12"/>
                <w:szCs w:val="12"/>
                <w:lang w:val="fr-FR" w:eastAsia="fr-FR"/>
              </w:rPr>
              <w:t>596</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075</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70</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3</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Brömssen &amp; Jansson, 1980</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Lophophanes cristatus</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small passerine</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11.</w:t>
            </w:r>
            <w:r w:rsidRPr="006D09A0">
              <w:rPr>
                <w:rFonts w:ascii="Times New Roman" w:eastAsia="Times New Roman" w:hAnsi="Times New Roman" w:cs="Times New Roman"/>
                <w:color w:val="000000"/>
                <w:sz w:val="12"/>
                <w:szCs w:val="12"/>
                <w:lang w:val="fr-FR" w:eastAsia="fr-FR"/>
              </w:rPr>
              <w:t>0</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yes</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intermediate</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prelay/lay</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mean breeding success: 1976-1977</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076</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233</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35</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4</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Brömssen &amp; Jansson, 1980</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Poecile montanus</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small passerine</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10.</w:t>
            </w:r>
            <w:r w:rsidRPr="006D09A0">
              <w:rPr>
                <w:rFonts w:ascii="Times New Roman" w:eastAsia="Times New Roman" w:hAnsi="Times New Roman" w:cs="Times New Roman"/>
                <w:color w:val="000000"/>
                <w:sz w:val="12"/>
                <w:szCs w:val="12"/>
                <w:lang w:val="fr-FR" w:eastAsia="fr-FR"/>
              </w:rPr>
              <w:t>5</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yes</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intermediate</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prelay/lay</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mean breeding success: 1976-1977</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051</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120</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46</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5</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Byholm &amp; Kekkonen, 2008</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Accipiter gentilis</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bird of prey</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988.</w:t>
            </w:r>
            <w:r w:rsidRPr="006D09A0">
              <w:rPr>
                <w:rFonts w:ascii="Times New Roman" w:eastAsia="Times New Roman" w:hAnsi="Times New Roman" w:cs="Times New Roman"/>
                <w:color w:val="000000"/>
                <w:sz w:val="12"/>
                <w:szCs w:val="12"/>
                <w:lang w:val="fr-FR" w:eastAsia="fr-FR"/>
              </w:rPr>
              <w:t>0</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yes</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high</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eastAsia="fr-FR"/>
              </w:rPr>
            </w:pPr>
            <w:r w:rsidRPr="006D09A0">
              <w:rPr>
                <w:rFonts w:ascii="Times New Roman" w:eastAsia="Times New Roman" w:hAnsi="Times New Roman" w:cs="Times New Roman"/>
                <w:color w:val="000000"/>
                <w:sz w:val="12"/>
                <w:szCs w:val="12"/>
                <w:lang w:eastAsia="fr-FR"/>
              </w:rPr>
              <w:t>mean breeding success: 2004-2005 (forest/bog)</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042</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047</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87</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6</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 xml:space="preserve">Castro </w:t>
            </w:r>
            <w:r w:rsidRPr="006D09A0">
              <w:rPr>
                <w:rFonts w:ascii="Times New Roman" w:eastAsia="Times New Roman" w:hAnsi="Times New Roman" w:cs="Times New Roman"/>
                <w:i/>
                <w:iCs/>
                <w:color w:val="000000"/>
                <w:sz w:val="12"/>
                <w:szCs w:val="12"/>
                <w:lang w:val="fr-FR" w:eastAsia="fr-FR"/>
              </w:rPr>
              <w:t xml:space="preserve">et </w:t>
            </w:r>
            <w:proofErr w:type="gramStart"/>
            <w:r w:rsidRPr="006D09A0">
              <w:rPr>
                <w:rFonts w:ascii="Times New Roman" w:eastAsia="Times New Roman" w:hAnsi="Times New Roman" w:cs="Times New Roman"/>
                <w:i/>
                <w:iCs/>
                <w:color w:val="000000"/>
                <w:sz w:val="12"/>
                <w:szCs w:val="12"/>
                <w:lang w:val="fr-FR" w:eastAsia="fr-FR"/>
              </w:rPr>
              <w:t>al.</w:t>
            </w:r>
            <w:r w:rsidRPr="006D09A0">
              <w:rPr>
                <w:rFonts w:ascii="Times New Roman" w:eastAsia="Times New Roman" w:hAnsi="Times New Roman" w:cs="Times New Roman"/>
                <w:color w:val="000000"/>
                <w:sz w:val="12"/>
                <w:szCs w:val="12"/>
                <w:lang w:val="fr-FR" w:eastAsia="fr-FR"/>
              </w:rPr>
              <w:t>,</w:t>
            </w:r>
            <w:proofErr w:type="gramEnd"/>
            <w:r w:rsidRPr="006D09A0">
              <w:rPr>
                <w:rFonts w:ascii="Times New Roman" w:eastAsia="Times New Roman" w:hAnsi="Times New Roman" w:cs="Times New Roman"/>
                <w:color w:val="000000"/>
                <w:sz w:val="12"/>
                <w:szCs w:val="12"/>
                <w:lang w:val="fr-FR" w:eastAsia="fr-FR"/>
              </w:rPr>
              <w:t xml:space="preserve"> 2003</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Notiomystis cincta</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small passerine</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30.</w:t>
            </w:r>
            <w:r w:rsidRPr="006D09A0">
              <w:rPr>
                <w:rFonts w:ascii="Times New Roman" w:eastAsia="Times New Roman" w:hAnsi="Times New Roman" w:cs="Times New Roman"/>
                <w:color w:val="000000"/>
                <w:sz w:val="12"/>
                <w:szCs w:val="12"/>
                <w:lang w:val="fr-FR" w:eastAsia="fr-FR"/>
              </w:rPr>
              <w:t>0</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no</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intermediate</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mean breeding success: 1995-1997</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819</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126</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36</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7</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Clamens &amp; Insenmann, 1989</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Cyanestes caeruleus</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small passerine</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10.</w:t>
            </w:r>
            <w:r w:rsidRPr="006D09A0">
              <w:rPr>
                <w:rFonts w:ascii="Times New Roman" w:eastAsia="Times New Roman" w:hAnsi="Times New Roman" w:cs="Times New Roman"/>
                <w:color w:val="000000"/>
                <w:sz w:val="12"/>
                <w:szCs w:val="12"/>
                <w:lang w:val="fr-FR" w:eastAsia="fr-FR"/>
              </w:rPr>
              <w:t>5</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no</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intermediate</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mean breeding success: 1986-1987</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849</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092</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52</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8</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Clamens &amp; Insenmann, 1989</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Parus major</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small passerine</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18.</w:t>
            </w:r>
            <w:r w:rsidRPr="006D09A0">
              <w:rPr>
                <w:rFonts w:ascii="Times New Roman" w:eastAsia="Times New Roman" w:hAnsi="Times New Roman" w:cs="Times New Roman"/>
                <w:color w:val="000000"/>
                <w:sz w:val="12"/>
                <w:szCs w:val="12"/>
                <w:lang w:val="fr-FR" w:eastAsia="fr-FR"/>
              </w:rPr>
              <w:t>5</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no</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intermediate</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mean breeding success: 1986-1987</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245</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141</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29</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9</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Davies &amp; Lundberg, 1985</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Prunella modularis</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small passerine</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20.</w:t>
            </w:r>
            <w:r w:rsidRPr="006D09A0">
              <w:rPr>
                <w:rFonts w:ascii="Times New Roman" w:eastAsia="Times New Roman" w:hAnsi="Times New Roman" w:cs="Times New Roman"/>
                <w:color w:val="000000"/>
                <w:sz w:val="12"/>
                <w:szCs w:val="12"/>
                <w:lang w:val="fr-FR" w:eastAsia="fr-FR"/>
              </w:rPr>
              <w:t>0</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no</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low</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eastAsia="fr-FR"/>
              </w:rPr>
            </w:pPr>
            <w:r w:rsidRPr="006D09A0">
              <w:rPr>
                <w:rFonts w:ascii="Times New Roman" w:eastAsia="Times New Roman" w:hAnsi="Times New Roman" w:cs="Times New Roman"/>
                <w:color w:val="000000"/>
                <w:sz w:val="12"/>
                <w:szCs w:val="12"/>
                <w:lang w:eastAsia="fr-FR"/>
              </w:rPr>
              <w:t>mean breeding success: 1982-1983 (all completed clutches)</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255</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032</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126</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10</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 xml:space="preserve">Davis </w:t>
            </w:r>
            <w:r w:rsidRPr="006D09A0">
              <w:rPr>
                <w:rFonts w:ascii="Times New Roman" w:eastAsia="Times New Roman" w:hAnsi="Times New Roman" w:cs="Times New Roman"/>
                <w:i/>
                <w:iCs/>
                <w:color w:val="000000"/>
                <w:sz w:val="12"/>
                <w:szCs w:val="12"/>
                <w:lang w:val="fr-FR" w:eastAsia="fr-FR"/>
              </w:rPr>
              <w:t xml:space="preserve">et </w:t>
            </w:r>
            <w:proofErr w:type="gramStart"/>
            <w:r w:rsidRPr="006D09A0">
              <w:rPr>
                <w:rFonts w:ascii="Times New Roman" w:eastAsia="Times New Roman" w:hAnsi="Times New Roman" w:cs="Times New Roman"/>
                <w:i/>
                <w:iCs/>
                <w:color w:val="000000"/>
                <w:sz w:val="12"/>
                <w:szCs w:val="12"/>
                <w:lang w:val="fr-FR" w:eastAsia="fr-FR"/>
              </w:rPr>
              <w:t>al.</w:t>
            </w:r>
            <w:r w:rsidRPr="006D09A0">
              <w:rPr>
                <w:rFonts w:ascii="Times New Roman" w:eastAsia="Times New Roman" w:hAnsi="Times New Roman" w:cs="Times New Roman"/>
                <w:color w:val="000000"/>
                <w:sz w:val="12"/>
                <w:szCs w:val="12"/>
                <w:lang w:val="fr-FR" w:eastAsia="fr-FR"/>
              </w:rPr>
              <w:t>,</w:t>
            </w:r>
            <w:proofErr w:type="gramEnd"/>
            <w:r w:rsidRPr="006D09A0">
              <w:rPr>
                <w:rFonts w:ascii="Times New Roman" w:eastAsia="Times New Roman" w:hAnsi="Times New Roman" w:cs="Times New Roman"/>
                <w:color w:val="000000"/>
                <w:sz w:val="12"/>
                <w:szCs w:val="12"/>
                <w:lang w:val="fr-FR" w:eastAsia="fr-FR"/>
              </w:rPr>
              <w:t xml:space="preserve"> 2005</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Stercorarius parasiticus</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seabird</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450.</w:t>
            </w:r>
            <w:r w:rsidRPr="006D09A0">
              <w:rPr>
                <w:rFonts w:ascii="Times New Roman" w:eastAsia="Times New Roman" w:hAnsi="Times New Roman" w:cs="Times New Roman"/>
                <w:color w:val="000000"/>
                <w:sz w:val="12"/>
                <w:szCs w:val="12"/>
                <w:lang w:val="fr-FR" w:eastAsia="fr-FR"/>
              </w:rPr>
              <w:t>0</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gener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no</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high</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mean breeding success: 2001</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669</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080</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53</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11</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Dhindsa &amp; Boag, 1990</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Pica pica</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corvid</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225.</w:t>
            </w:r>
            <w:r w:rsidRPr="006D09A0">
              <w:rPr>
                <w:rFonts w:ascii="Times New Roman" w:eastAsia="Times New Roman" w:hAnsi="Times New Roman" w:cs="Times New Roman"/>
                <w:color w:val="000000"/>
                <w:sz w:val="12"/>
                <w:szCs w:val="12"/>
                <w:lang w:val="fr-FR" w:eastAsia="fr-FR"/>
              </w:rPr>
              <w:t>0</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gener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yes</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high</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mean breeding success: 1987-1988</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Pr="006D09A0">
              <w:rPr>
                <w:rFonts w:ascii="Times New Roman" w:eastAsia="Times New Roman" w:hAnsi="Times New Roman" w:cs="Times New Roman"/>
                <w:color w:val="000000"/>
                <w:sz w:val="12"/>
                <w:szCs w:val="12"/>
                <w:lang w:val="fr-FR" w:eastAsia="fr-FR"/>
              </w:rPr>
              <w:t>412</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182</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28</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12</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Gill &amp; Hatch, 2002</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Rissa tridactyla</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seabird</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400.</w:t>
            </w:r>
            <w:r w:rsidRPr="006D09A0">
              <w:rPr>
                <w:rFonts w:ascii="Times New Roman" w:eastAsia="Times New Roman" w:hAnsi="Times New Roman" w:cs="Times New Roman"/>
                <w:color w:val="000000"/>
                <w:sz w:val="12"/>
                <w:szCs w:val="12"/>
                <w:lang w:val="fr-FR" w:eastAsia="fr-FR"/>
              </w:rPr>
              <w:t>0</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no</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high</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eastAsia="fr-FR"/>
              </w:rPr>
            </w:pPr>
            <w:r w:rsidRPr="006D09A0">
              <w:rPr>
                <w:rFonts w:ascii="Times New Roman" w:eastAsia="Times New Roman" w:hAnsi="Times New Roman" w:cs="Times New Roman"/>
                <w:color w:val="000000"/>
                <w:sz w:val="12"/>
                <w:szCs w:val="12"/>
                <w:lang w:eastAsia="fr-FR"/>
              </w:rPr>
              <w:t>mean breeding success: 1996-1997 (fed to all seasons)</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872</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038</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128</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13</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Granbom &amp; Smith, 2006</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Sturnus vulgaris</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small passerine</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82.</w:t>
            </w:r>
            <w:r w:rsidRPr="006D09A0">
              <w:rPr>
                <w:rFonts w:ascii="Times New Roman" w:eastAsia="Times New Roman" w:hAnsi="Times New Roman" w:cs="Times New Roman"/>
                <w:color w:val="000000"/>
                <w:sz w:val="12"/>
                <w:szCs w:val="12"/>
                <w:lang w:val="fr-FR" w:eastAsia="fr-FR"/>
              </w:rPr>
              <w:t>0</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gener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no</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high</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eastAsia="fr-FR"/>
              </w:rPr>
            </w:pPr>
            <w:r w:rsidRPr="006D09A0">
              <w:rPr>
                <w:rFonts w:ascii="Times New Roman" w:eastAsia="Times New Roman" w:hAnsi="Times New Roman" w:cs="Times New Roman"/>
                <w:color w:val="000000"/>
                <w:sz w:val="12"/>
                <w:szCs w:val="12"/>
                <w:lang w:eastAsia="fr-FR"/>
              </w:rPr>
              <w:t>mean breeding success: 1998-1999 (high/low quality habitats)</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397</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041</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99</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14</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Hillstrom, 1995</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Ficedula hypoleuca</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small passerine</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12.</w:t>
            </w:r>
            <w:r w:rsidRPr="006D09A0">
              <w:rPr>
                <w:rFonts w:ascii="Times New Roman" w:eastAsia="Times New Roman" w:hAnsi="Times New Roman" w:cs="Times New Roman"/>
                <w:color w:val="000000"/>
                <w:sz w:val="12"/>
                <w:szCs w:val="12"/>
                <w:lang w:val="fr-FR" w:eastAsia="fr-FR"/>
              </w:rPr>
              <w:t>5</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no</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high</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eastAsia="fr-FR"/>
              </w:rPr>
            </w:pPr>
            <w:r w:rsidRPr="006D09A0">
              <w:rPr>
                <w:rFonts w:ascii="Times New Roman" w:eastAsia="Times New Roman" w:hAnsi="Times New Roman" w:cs="Times New Roman"/>
                <w:color w:val="000000"/>
                <w:sz w:val="12"/>
                <w:szCs w:val="12"/>
                <w:lang w:eastAsia="fr-FR"/>
              </w:rPr>
              <w:t>mean breeding success: 1986/1989 (low food ration)</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137</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109</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52</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15</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Hochachka &amp; Boag, 1986</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Pica pica</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corvid</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225.</w:t>
            </w:r>
            <w:r w:rsidRPr="006D09A0">
              <w:rPr>
                <w:rFonts w:ascii="Times New Roman" w:eastAsia="Times New Roman" w:hAnsi="Times New Roman" w:cs="Times New Roman"/>
                <w:color w:val="000000"/>
                <w:sz w:val="12"/>
                <w:szCs w:val="12"/>
                <w:lang w:val="fr-FR" w:eastAsia="fr-FR"/>
              </w:rPr>
              <w:t>0</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gener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yes</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intermediate</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eastAsia="fr-FR"/>
              </w:rPr>
            </w:pPr>
            <w:r w:rsidRPr="006D09A0">
              <w:rPr>
                <w:rFonts w:ascii="Times New Roman" w:eastAsia="Times New Roman" w:hAnsi="Times New Roman" w:cs="Times New Roman"/>
                <w:color w:val="000000"/>
                <w:sz w:val="12"/>
                <w:szCs w:val="12"/>
                <w:lang w:eastAsia="fr-FR"/>
              </w:rPr>
              <w:t>mean breeding success: 1982-1983 (urban habitat)</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359</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117</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43</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16</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Hochachka &amp; Boag, 1986</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Pica pica</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corvid</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225.</w:t>
            </w:r>
            <w:r w:rsidRPr="006D09A0">
              <w:rPr>
                <w:rFonts w:ascii="Times New Roman" w:eastAsia="Times New Roman" w:hAnsi="Times New Roman" w:cs="Times New Roman"/>
                <w:color w:val="000000"/>
                <w:sz w:val="12"/>
                <w:szCs w:val="12"/>
                <w:lang w:val="fr-FR" w:eastAsia="fr-FR"/>
              </w:rPr>
              <w:t>0</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gener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yes</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intermediate</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mean breeding success: 1982-1983 (farm)</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507</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244</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17</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17</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Hochachka &amp; Boag, 1986</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Pica pica</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corvid</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225.</w:t>
            </w:r>
            <w:r w:rsidRPr="006D09A0">
              <w:rPr>
                <w:rFonts w:ascii="Times New Roman" w:eastAsia="Times New Roman" w:hAnsi="Times New Roman" w:cs="Times New Roman"/>
                <w:color w:val="000000"/>
                <w:sz w:val="12"/>
                <w:szCs w:val="12"/>
                <w:lang w:val="fr-FR" w:eastAsia="fr-FR"/>
              </w:rPr>
              <w:t>0</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gener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yes</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intermediate</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eastAsia="fr-FR"/>
              </w:rPr>
            </w:pPr>
            <w:r w:rsidRPr="006D09A0">
              <w:rPr>
                <w:rFonts w:ascii="Times New Roman" w:eastAsia="Times New Roman" w:hAnsi="Times New Roman" w:cs="Times New Roman"/>
                <w:color w:val="000000"/>
                <w:sz w:val="12"/>
                <w:szCs w:val="12"/>
                <w:lang w:eastAsia="fr-FR"/>
              </w:rPr>
              <w:t>mean breeding success: 1982-1983 (river valley)</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649</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171</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26</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18</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Högstedt, 1981</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Pica pica</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corvid</w:t>
            </w:r>
          </w:p>
        </w:tc>
        <w:tc>
          <w:tcPr>
            <w:tcW w:w="860" w:type="dxa"/>
            <w:tcBorders>
              <w:top w:val="nil"/>
              <w:left w:val="nil"/>
              <w:bottom w:val="nil"/>
              <w:right w:val="nil"/>
            </w:tcBorders>
            <w:shd w:val="clear" w:color="auto" w:fill="auto"/>
            <w:noWrap/>
            <w:vAlign w:val="center"/>
            <w:hideMark/>
          </w:tcPr>
          <w:p w:rsidR="00D31DC4" w:rsidRPr="006D09A0" w:rsidRDefault="00D31DC4" w:rsidP="000E7C4B">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225.0</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gener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yes</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high</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mean breeding success: 1974-1975</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863</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101</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46</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19</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Komdeur, 1996</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Copsychus sechellarum</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small passerine</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71.</w:t>
            </w:r>
            <w:r w:rsidRPr="006D09A0">
              <w:rPr>
                <w:rFonts w:ascii="Times New Roman" w:eastAsia="Times New Roman" w:hAnsi="Times New Roman" w:cs="Times New Roman"/>
                <w:color w:val="000000"/>
                <w:sz w:val="12"/>
                <w:szCs w:val="12"/>
                <w:lang w:val="fr-FR" w:eastAsia="fr-FR"/>
              </w:rPr>
              <w:t>0</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no</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high</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mean breeding success: 1990</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Pr="006D09A0">
              <w:rPr>
                <w:rFonts w:ascii="Times New Roman" w:eastAsia="Times New Roman" w:hAnsi="Times New Roman" w:cs="Times New Roman"/>
                <w:color w:val="000000"/>
                <w:sz w:val="12"/>
                <w:szCs w:val="12"/>
                <w:lang w:val="fr-FR" w:eastAsia="fr-FR"/>
              </w:rPr>
              <w:t>394</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497</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10</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20</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Källander &amp; Karlsson, 1993</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Sturnus vulgaris</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small passerine</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82.</w:t>
            </w:r>
            <w:r w:rsidRPr="006D09A0">
              <w:rPr>
                <w:rFonts w:ascii="Times New Roman" w:eastAsia="Times New Roman" w:hAnsi="Times New Roman" w:cs="Times New Roman"/>
                <w:color w:val="000000"/>
                <w:sz w:val="12"/>
                <w:szCs w:val="12"/>
                <w:lang w:val="fr-FR" w:eastAsia="fr-FR"/>
              </w:rPr>
              <w:t>0</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gener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no</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low</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prelay/lay</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mean breeding success: 1982/1990</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479</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066</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72</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21</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 xml:space="preserve">Martinez-Padilla </w:t>
            </w:r>
            <w:r w:rsidRPr="006D09A0">
              <w:rPr>
                <w:rFonts w:ascii="Times New Roman" w:eastAsia="Times New Roman" w:hAnsi="Times New Roman" w:cs="Times New Roman"/>
                <w:i/>
                <w:iCs/>
                <w:color w:val="000000"/>
                <w:sz w:val="12"/>
                <w:szCs w:val="12"/>
                <w:lang w:val="fr-FR" w:eastAsia="fr-FR"/>
              </w:rPr>
              <w:t xml:space="preserve">et </w:t>
            </w:r>
            <w:proofErr w:type="gramStart"/>
            <w:r w:rsidRPr="006D09A0">
              <w:rPr>
                <w:rFonts w:ascii="Times New Roman" w:eastAsia="Times New Roman" w:hAnsi="Times New Roman" w:cs="Times New Roman"/>
                <w:i/>
                <w:iCs/>
                <w:color w:val="000000"/>
                <w:sz w:val="12"/>
                <w:szCs w:val="12"/>
                <w:lang w:val="fr-FR" w:eastAsia="fr-FR"/>
              </w:rPr>
              <w:t>al</w:t>
            </w:r>
            <w:r w:rsidRPr="006D09A0">
              <w:rPr>
                <w:rFonts w:ascii="Times New Roman" w:eastAsia="Times New Roman" w:hAnsi="Times New Roman" w:cs="Times New Roman"/>
                <w:color w:val="000000"/>
                <w:sz w:val="12"/>
                <w:szCs w:val="12"/>
                <w:lang w:val="fr-FR" w:eastAsia="fr-FR"/>
              </w:rPr>
              <w:t>.,</w:t>
            </w:r>
            <w:proofErr w:type="gramEnd"/>
            <w:r w:rsidRPr="006D09A0">
              <w:rPr>
                <w:rFonts w:ascii="Times New Roman" w:eastAsia="Times New Roman" w:hAnsi="Times New Roman" w:cs="Times New Roman"/>
                <w:color w:val="000000"/>
                <w:sz w:val="12"/>
                <w:szCs w:val="12"/>
                <w:lang w:val="fr-FR" w:eastAsia="fr-FR"/>
              </w:rPr>
              <w:t xml:space="preserve"> 2006</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Falco tinnunculus</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bird of prey</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204.</w:t>
            </w:r>
            <w:r w:rsidRPr="006D09A0">
              <w:rPr>
                <w:rFonts w:ascii="Times New Roman" w:eastAsia="Times New Roman" w:hAnsi="Times New Roman" w:cs="Times New Roman"/>
                <w:color w:val="000000"/>
                <w:sz w:val="12"/>
                <w:szCs w:val="12"/>
                <w:lang w:val="fr-FR" w:eastAsia="fr-FR"/>
              </w:rPr>
              <w:t>0</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yes</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high</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prelay/lay</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mean breeding success: 2002</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539</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126</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33</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22</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 xml:space="preserve">Million </w:t>
            </w:r>
            <w:r w:rsidRPr="006D09A0">
              <w:rPr>
                <w:rFonts w:ascii="Times New Roman" w:eastAsia="Times New Roman" w:hAnsi="Times New Roman" w:cs="Times New Roman"/>
                <w:i/>
                <w:iCs/>
                <w:color w:val="000000"/>
                <w:sz w:val="12"/>
                <w:szCs w:val="12"/>
                <w:lang w:val="fr-FR" w:eastAsia="fr-FR"/>
              </w:rPr>
              <w:t xml:space="preserve">et </w:t>
            </w:r>
            <w:proofErr w:type="gramStart"/>
            <w:r w:rsidRPr="006D09A0">
              <w:rPr>
                <w:rFonts w:ascii="Times New Roman" w:eastAsia="Times New Roman" w:hAnsi="Times New Roman" w:cs="Times New Roman"/>
                <w:i/>
                <w:iCs/>
                <w:color w:val="000000"/>
                <w:sz w:val="12"/>
                <w:szCs w:val="12"/>
                <w:lang w:val="fr-FR" w:eastAsia="fr-FR"/>
              </w:rPr>
              <w:t>al.</w:t>
            </w:r>
            <w:r w:rsidRPr="006D09A0">
              <w:rPr>
                <w:rFonts w:ascii="Times New Roman" w:eastAsia="Times New Roman" w:hAnsi="Times New Roman" w:cs="Times New Roman"/>
                <w:color w:val="000000"/>
                <w:sz w:val="12"/>
                <w:szCs w:val="12"/>
                <w:lang w:val="fr-FR" w:eastAsia="fr-FR"/>
              </w:rPr>
              <w:t>,</w:t>
            </w:r>
            <w:proofErr w:type="gramEnd"/>
            <w:r w:rsidRPr="006D09A0">
              <w:rPr>
                <w:rFonts w:ascii="Times New Roman" w:eastAsia="Times New Roman" w:hAnsi="Times New Roman" w:cs="Times New Roman"/>
                <w:color w:val="000000"/>
                <w:sz w:val="12"/>
                <w:szCs w:val="12"/>
                <w:lang w:val="fr-FR" w:eastAsia="fr-FR"/>
              </w:rPr>
              <w:t xml:space="preserve"> 2008</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Circus pygargus</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bird of prey</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338.</w:t>
            </w:r>
            <w:r w:rsidRPr="006D09A0">
              <w:rPr>
                <w:rFonts w:ascii="Times New Roman" w:eastAsia="Times New Roman" w:hAnsi="Times New Roman" w:cs="Times New Roman"/>
                <w:color w:val="000000"/>
                <w:sz w:val="12"/>
                <w:szCs w:val="12"/>
                <w:lang w:val="fr-FR" w:eastAsia="fr-FR"/>
              </w:rPr>
              <w:t>0</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no</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high</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prelay/lay</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eastAsia="fr-FR"/>
              </w:rPr>
            </w:pPr>
            <w:r w:rsidRPr="006D09A0">
              <w:rPr>
                <w:rFonts w:ascii="Times New Roman" w:eastAsia="Times New Roman" w:hAnsi="Times New Roman" w:cs="Times New Roman"/>
                <w:color w:val="000000"/>
                <w:sz w:val="12"/>
                <w:szCs w:val="12"/>
                <w:lang w:eastAsia="fr-FR"/>
              </w:rPr>
              <w:t>mean breeding success: all years (sites DS/RO)</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021</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060</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122</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23</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Nagy &amp; Holmes, 1995</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Dendroica caerulescens</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small passerine</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18.</w:t>
            </w:r>
            <w:r w:rsidRPr="006D09A0">
              <w:rPr>
                <w:rFonts w:ascii="Times New Roman" w:eastAsia="Times New Roman" w:hAnsi="Times New Roman" w:cs="Times New Roman"/>
                <w:color w:val="000000"/>
                <w:sz w:val="12"/>
                <w:szCs w:val="12"/>
                <w:lang w:val="fr-FR" w:eastAsia="fr-FR"/>
              </w:rPr>
              <w:t>5</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no</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high</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mean breeding success: 2000</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470</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249</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17</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24</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Nilsson, 1994</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Cyanestes caeruleus</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small passerine</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10.</w:t>
            </w:r>
            <w:r w:rsidRPr="006D09A0">
              <w:rPr>
                <w:rFonts w:ascii="Times New Roman" w:eastAsia="Times New Roman" w:hAnsi="Times New Roman" w:cs="Times New Roman"/>
                <w:color w:val="000000"/>
                <w:sz w:val="12"/>
                <w:szCs w:val="12"/>
                <w:lang w:val="fr-FR" w:eastAsia="fr-FR"/>
              </w:rPr>
              <w:t>5</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no</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intermediate</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prelay/lay</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mean breeding success: 1991</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473</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170</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48</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25</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Preston &amp; Rotenberry, 2006</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Chamaea fasciata</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small passerine</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15.</w:t>
            </w:r>
            <w:r w:rsidRPr="006D09A0">
              <w:rPr>
                <w:rFonts w:ascii="Times New Roman" w:eastAsia="Times New Roman" w:hAnsi="Times New Roman" w:cs="Times New Roman"/>
                <w:color w:val="000000"/>
                <w:sz w:val="12"/>
                <w:szCs w:val="12"/>
                <w:lang w:val="fr-FR" w:eastAsia="fr-FR"/>
              </w:rPr>
              <w:t>0</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no</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intermediate</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mean breeding success: 2001</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601</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103</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41</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26</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Ramsay &amp; Houston, 1998</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Cyanestes caeruleus</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small passerine</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10.</w:t>
            </w:r>
            <w:r w:rsidRPr="006D09A0">
              <w:rPr>
                <w:rFonts w:ascii="Times New Roman" w:eastAsia="Times New Roman" w:hAnsi="Times New Roman" w:cs="Times New Roman"/>
                <w:color w:val="000000"/>
                <w:sz w:val="12"/>
                <w:szCs w:val="12"/>
                <w:lang w:val="fr-FR" w:eastAsia="fr-FR"/>
              </w:rPr>
              <w:t>5</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no</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high</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prelay/lay</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eastAsia="fr-FR"/>
              </w:rPr>
            </w:pPr>
            <w:r w:rsidRPr="006D09A0">
              <w:rPr>
                <w:rFonts w:ascii="Times New Roman" w:eastAsia="Times New Roman" w:hAnsi="Times New Roman" w:cs="Times New Roman"/>
                <w:color w:val="000000"/>
                <w:sz w:val="12"/>
                <w:szCs w:val="12"/>
                <w:lang w:eastAsia="fr-FR"/>
              </w:rPr>
              <w:t>mean breeding success: 1995 (high protein treatment)</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339</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180</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24</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lastRenderedPageBreak/>
              <w:t>27</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 xml:space="preserve">Reynolds </w:t>
            </w:r>
            <w:r w:rsidRPr="006D09A0">
              <w:rPr>
                <w:rFonts w:ascii="Times New Roman" w:eastAsia="Times New Roman" w:hAnsi="Times New Roman" w:cs="Times New Roman"/>
                <w:i/>
                <w:iCs/>
                <w:color w:val="000000"/>
                <w:sz w:val="12"/>
                <w:szCs w:val="12"/>
                <w:lang w:val="fr-FR" w:eastAsia="fr-FR"/>
              </w:rPr>
              <w:t xml:space="preserve">et </w:t>
            </w:r>
            <w:proofErr w:type="gramStart"/>
            <w:r w:rsidRPr="006D09A0">
              <w:rPr>
                <w:rFonts w:ascii="Times New Roman" w:eastAsia="Times New Roman" w:hAnsi="Times New Roman" w:cs="Times New Roman"/>
                <w:i/>
                <w:iCs/>
                <w:color w:val="000000"/>
                <w:sz w:val="12"/>
                <w:szCs w:val="12"/>
                <w:lang w:val="fr-FR" w:eastAsia="fr-FR"/>
              </w:rPr>
              <w:t>al</w:t>
            </w:r>
            <w:r w:rsidRPr="006D09A0">
              <w:rPr>
                <w:rFonts w:ascii="Times New Roman" w:eastAsia="Times New Roman" w:hAnsi="Times New Roman" w:cs="Times New Roman"/>
                <w:color w:val="000000"/>
                <w:sz w:val="12"/>
                <w:szCs w:val="12"/>
                <w:lang w:val="fr-FR" w:eastAsia="fr-FR"/>
              </w:rPr>
              <w:t>.,</w:t>
            </w:r>
            <w:proofErr w:type="gramEnd"/>
            <w:r w:rsidRPr="006D09A0">
              <w:rPr>
                <w:rFonts w:ascii="Times New Roman" w:eastAsia="Times New Roman" w:hAnsi="Times New Roman" w:cs="Times New Roman"/>
                <w:color w:val="000000"/>
                <w:sz w:val="12"/>
                <w:szCs w:val="12"/>
                <w:lang w:val="fr-FR" w:eastAsia="fr-FR"/>
              </w:rPr>
              <w:t xml:space="preserve"> 2003</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Aphelocoma coerulescens</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corvid</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75.</w:t>
            </w:r>
            <w:r w:rsidRPr="006D09A0">
              <w:rPr>
                <w:rFonts w:ascii="Times New Roman" w:eastAsia="Times New Roman" w:hAnsi="Times New Roman" w:cs="Times New Roman"/>
                <w:color w:val="000000"/>
                <w:sz w:val="12"/>
                <w:szCs w:val="12"/>
                <w:lang w:val="fr-FR" w:eastAsia="fr-FR"/>
              </w:rPr>
              <w:t>0</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gener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yes</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high</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mean breeding success: 2001-2002</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Pr="006D09A0">
              <w:rPr>
                <w:rFonts w:ascii="Times New Roman" w:eastAsia="Times New Roman" w:hAnsi="Times New Roman" w:cs="Times New Roman"/>
                <w:color w:val="000000"/>
                <w:sz w:val="12"/>
                <w:szCs w:val="12"/>
                <w:lang w:val="fr-FR" w:eastAsia="fr-FR"/>
              </w:rPr>
              <w:t>636</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107</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55</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28</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Richner, 1992</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Corvus corone</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corvid</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510.</w:t>
            </w:r>
            <w:r w:rsidRPr="006D09A0">
              <w:rPr>
                <w:rFonts w:ascii="Times New Roman" w:eastAsia="Times New Roman" w:hAnsi="Times New Roman" w:cs="Times New Roman"/>
                <w:color w:val="000000"/>
                <w:sz w:val="12"/>
                <w:szCs w:val="12"/>
                <w:lang w:val="fr-FR" w:eastAsia="fr-FR"/>
              </w:rPr>
              <w:t>0</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gener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no</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high</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mean breeding success: 1986-1989</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Pr="006D09A0">
              <w:rPr>
                <w:rFonts w:ascii="Times New Roman" w:eastAsia="Times New Roman" w:hAnsi="Times New Roman" w:cs="Times New Roman"/>
                <w:color w:val="000000"/>
                <w:sz w:val="12"/>
                <w:szCs w:val="12"/>
                <w:lang w:val="fr-FR" w:eastAsia="fr-FR"/>
              </w:rPr>
              <w:t>837</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121</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95</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29</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 xml:space="preserve">Robb </w:t>
            </w:r>
            <w:r w:rsidRPr="006D09A0">
              <w:rPr>
                <w:rFonts w:ascii="Times New Roman" w:eastAsia="Times New Roman" w:hAnsi="Times New Roman" w:cs="Times New Roman"/>
                <w:i/>
                <w:iCs/>
                <w:color w:val="000000"/>
                <w:sz w:val="12"/>
                <w:szCs w:val="12"/>
                <w:lang w:val="fr-FR" w:eastAsia="fr-FR"/>
              </w:rPr>
              <w:t xml:space="preserve">et </w:t>
            </w:r>
            <w:proofErr w:type="gramStart"/>
            <w:r w:rsidRPr="006D09A0">
              <w:rPr>
                <w:rFonts w:ascii="Times New Roman" w:eastAsia="Times New Roman" w:hAnsi="Times New Roman" w:cs="Times New Roman"/>
                <w:i/>
                <w:iCs/>
                <w:color w:val="000000"/>
                <w:sz w:val="12"/>
                <w:szCs w:val="12"/>
                <w:lang w:val="fr-FR" w:eastAsia="fr-FR"/>
              </w:rPr>
              <w:t>al</w:t>
            </w:r>
            <w:r w:rsidRPr="006D09A0">
              <w:rPr>
                <w:rFonts w:ascii="Times New Roman" w:eastAsia="Times New Roman" w:hAnsi="Times New Roman" w:cs="Times New Roman"/>
                <w:color w:val="000000"/>
                <w:sz w:val="12"/>
                <w:szCs w:val="12"/>
                <w:lang w:val="fr-FR" w:eastAsia="fr-FR"/>
              </w:rPr>
              <w:t>.,</w:t>
            </w:r>
            <w:proofErr w:type="gramEnd"/>
            <w:r w:rsidRPr="006D09A0">
              <w:rPr>
                <w:rFonts w:ascii="Times New Roman" w:eastAsia="Times New Roman" w:hAnsi="Times New Roman" w:cs="Times New Roman"/>
                <w:color w:val="000000"/>
                <w:sz w:val="12"/>
                <w:szCs w:val="12"/>
                <w:lang w:val="fr-FR" w:eastAsia="fr-FR"/>
              </w:rPr>
              <w:t xml:space="preserve"> 2008</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Cyanestes caeruleus</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small passerine</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10.</w:t>
            </w:r>
            <w:r w:rsidRPr="006D09A0">
              <w:rPr>
                <w:rFonts w:ascii="Times New Roman" w:eastAsia="Times New Roman" w:hAnsi="Times New Roman" w:cs="Times New Roman"/>
                <w:color w:val="000000"/>
                <w:sz w:val="12"/>
                <w:szCs w:val="12"/>
                <w:lang w:val="fr-FR" w:eastAsia="fr-FR"/>
              </w:rPr>
              <w:t>5</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no</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intermediate</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prelay/lay</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mean breeding success: 2006</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468</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056</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76</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30</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Sanz &amp; Moreno, 1995</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Ficedula hypoleuca</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small passerine</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12.</w:t>
            </w:r>
            <w:r w:rsidRPr="006D09A0">
              <w:rPr>
                <w:rFonts w:ascii="Times New Roman" w:eastAsia="Times New Roman" w:hAnsi="Times New Roman" w:cs="Times New Roman"/>
                <w:color w:val="000000"/>
                <w:sz w:val="12"/>
                <w:szCs w:val="12"/>
                <w:lang w:val="fr-FR" w:eastAsia="fr-FR"/>
              </w:rPr>
              <w:t>5</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no</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high</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prelay/lay</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eastAsia="fr-FR"/>
              </w:rPr>
            </w:pPr>
            <w:r w:rsidRPr="006D09A0">
              <w:rPr>
                <w:rFonts w:ascii="Times New Roman" w:eastAsia="Times New Roman" w:hAnsi="Times New Roman" w:cs="Times New Roman"/>
                <w:color w:val="000000"/>
                <w:sz w:val="12"/>
                <w:szCs w:val="12"/>
                <w:lang w:eastAsia="fr-FR"/>
              </w:rPr>
              <w:t>mean breeding success: 1993 (excluding deserted nests)</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945</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259</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18</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31</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 xml:space="preserve">Schoech </w:t>
            </w:r>
            <w:r w:rsidRPr="006D09A0">
              <w:rPr>
                <w:rFonts w:ascii="Times New Roman" w:eastAsia="Times New Roman" w:hAnsi="Times New Roman" w:cs="Times New Roman"/>
                <w:i/>
                <w:iCs/>
                <w:color w:val="000000"/>
                <w:sz w:val="12"/>
                <w:szCs w:val="12"/>
                <w:lang w:val="fr-FR" w:eastAsia="fr-FR"/>
              </w:rPr>
              <w:t xml:space="preserve">et </w:t>
            </w:r>
            <w:proofErr w:type="gramStart"/>
            <w:r w:rsidRPr="006D09A0">
              <w:rPr>
                <w:rFonts w:ascii="Times New Roman" w:eastAsia="Times New Roman" w:hAnsi="Times New Roman" w:cs="Times New Roman"/>
                <w:i/>
                <w:iCs/>
                <w:color w:val="000000"/>
                <w:sz w:val="12"/>
                <w:szCs w:val="12"/>
                <w:lang w:val="fr-FR" w:eastAsia="fr-FR"/>
              </w:rPr>
              <w:t>al</w:t>
            </w:r>
            <w:r w:rsidRPr="006D09A0">
              <w:rPr>
                <w:rFonts w:ascii="Times New Roman" w:eastAsia="Times New Roman" w:hAnsi="Times New Roman" w:cs="Times New Roman"/>
                <w:color w:val="000000"/>
                <w:sz w:val="12"/>
                <w:szCs w:val="12"/>
                <w:lang w:val="fr-FR" w:eastAsia="fr-FR"/>
              </w:rPr>
              <w:t>.,</w:t>
            </w:r>
            <w:proofErr w:type="gramEnd"/>
            <w:r w:rsidRPr="006D09A0">
              <w:rPr>
                <w:rFonts w:ascii="Times New Roman" w:eastAsia="Times New Roman" w:hAnsi="Times New Roman" w:cs="Times New Roman"/>
                <w:color w:val="000000"/>
                <w:sz w:val="12"/>
                <w:szCs w:val="12"/>
                <w:lang w:val="fr-FR" w:eastAsia="fr-FR"/>
              </w:rPr>
              <w:t xml:space="preserve"> 2008</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Aphelocoma coerulescens</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corvid</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75.</w:t>
            </w:r>
            <w:r w:rsidRPr="006D09A0">
              <w:rPr>
                <w:rFonts w:ascii="Times New Roman" w:eastAsia="Times New Roman" w:hAnsi="Times New Roman" w:cs="Times New Roman"/>
                <w:color w:val="000000"/>
                <w:sz w:val="12"/>
                <w:szCs w:val="12"/>
                <w:lang w:val="fr-FR" w:eastAsia="fr-FR"/>
              </w:rPr>
              <w:t>0</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gener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yes</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high</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prelay/lay</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mean breeding success: 2000-2006</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406</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014</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311</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32</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 xml:space="preserve">Smith </w:t>
            </w:r>
            <w:r w:rsidRPr="006D09A0">
              <w:rPr>
                <w:rFonts w:ascii="Times New Roman" w:eastAsia="Times New Roman" w:hAnsi="Times New Roman" w:cs="Times New Roman"/>
                <w:i/>
                <w:iCs/>
                <w:color w:val="000000"/>
                <w:sz w:val="12"/>
                <w:szCs w:val="12"/>
                <w:lang w:val="fr-FR" w:eastAsia="fr-FR"/>
              </w:rPr>
              <w:t xml:space="preserve">et </w:t>
            </w:r>
            <w:proofErr w:type="gramStart"/>
            <w:r w:rsidRPr="006D09A0">
              <w:rPr>
                <w:rFonts w:ascii="Times New Roman" w:eastAsia="Times New Roman" w:hAnsi="Times New Roman" w:cs="Times New Roman"/>
                <w:i/>
                <w:iCs/>
                <w:color w:val="000000"/>
                <w:sz w:val="12"/>
                <w:szCs w:val="12"/>
                <w:lang w:val="fr-FR" w:eastAsia="fr-FR"/>
              </w:rPr>
              <w:t>al</w:t>
            </w:r>
            <w:r w:rsidRPr="006D09A0">
              <w:rPr>
                <w:rFonts w:ascii="Times New Roman" w:eastAsia="Times New Roman" w:hAnsi="Times New Roman" w:cs="Times New Roman"/>
                <w:color w:val="000000"/>
                <w:sz w:val="12"/>
                <w:szCs w:val="12"/>
                <w:lang w:val="fr-FR" w:eastAsia="fr-FR"/>
              </w:rPr>
              <w:t>.,</w:t>
            </w:r>
            <w:proofErr w:type="gramEnd"/>
            <w:r w:rsidRPr="006D09A0">
              <w:rPr>
                <w:rFonts w:ascii="Times New Roman" w:eastAsia="Times New Roman" w:hAnsi="Times New Roman" w:cs="Times New Roman"/>
                <w:color w:val="000000"/>
                <w:sz w:val="12"/>
                <w:szCs w:val="12"/>
                <w:lang w:val="fr-FR" w:eastAsia="fr-FR"/>
              </w:rPr>
              <w:t xml:space="preserve"> 1980</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Melospiza melodia</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small passerine</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32.</w:t>
            </w:r>
            <w:r w:rsidRPr="006D09A0">
              <w:rPr>
                <w:rFonts w:ascii="Times New Roman" w:eastAsia="Times New Roman" w:hAnsi="Times New Roman" w:cs="Times New Roman"/>
                <w:color w:val="000000"/>
                <w:sz w:val="12"/>
                <w:szCs w:val="12"/>
                <w:lang w:val="fr-FR" w:eastAsia="fr-FR"/>
              </w:rPr>
              <w:t>5</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no</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low</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prelay/lay</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eastAsia="fr-FR"/>
              </w:rPr>
            </w:pPr>
            <w:r w:rsidRPr="006D09A0">
              <w:rPr>
                <w:rFonts w:ascii="Times New Roman" w:eastAsia="Times New Roman" w:hAnsi="Times New Roman" w:cs="Times New Roman"/>
                <w:color w:val="000000"/>
                <w:sz w:val="12"/>
                <w:szCs w:val="12"/>
                <w:lang w:eastAsia="fr-FR"/>
              </w:rPr>
              <w:t>mean breeding success: 1979 (known access to feeders)</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326</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212</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29</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33</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Soler &amp; Soler, 1996</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Corvus monedula</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corvid</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245.</w:t>
            </w:r>
            <w:r w:rsidRPr="006D09A0">
              <w:rPr>
                <w:rFonts w:ascii="Times New Roman" w:eastAsia="Times New Roman" w:hAnsi="Times New Roman" w:cs="Times New Roman"/>
                <w:color w:val="000000"/>
                <w:sz w:val="12"/>
                <w:szCs w:val="12"/>
                <w:lang w:val="fr-FR" w:eastAsia="fr-FR"/>
              </w:rPr>
              <w:t>0</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gener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no</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high</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mean breeding success: 1983</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Pr="006D09A0">
              <w:rPr>
                <w:rFonts w:ascii="Times New Roman" w:eastAsia="Times New Roman" w:hAnsi="Times New Roman" w:cs="Times New Roman"/>
                <w:color w:val="000000"/>
                <w:sz w:val="12"/>
                <w:szCs w:val="12"/>
                <w:lang w:val="fr-FR" w:eastAsia="fr-FR"/>
              </w:rPr>
              <w:t>228</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173</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28</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34</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 xml:space="preserve">Wellicome </w:t>
            </w:r>
            <w:r w:rsidRPr="006D09A0">
              <w:rPr>
                <w:rFonts w:ascii="Times New Roman" w:eastAsia="Times New Roman" w:hAnsi="Times New Roman" w:cs="Times New Roman"/>
                <w:i/>
                <w:iCs/>
                <w:color w:val="000000"/>
                <w:sz w:val="12"/>
                <w:szCs w:val="12"/>
                <w:lang w:val="fr-FR" w:eastAsia="fr-FR"/>
              </w:rPr>
              <w:t xml:space="preserve">et </w:t>
            </w:r>
            <w:proofErr w:type="gramStart"/>
            <w:r w:rsidRPr="006D09A0">
              <w:rPr>
                <w:rFonts w:ascii="Times New Roman" w:eastAsia="Times New Roman" w:hAnsi="Times New Roman" w:cs="Times New Roman"/>
                <w:i/>
                <w:iCs/>
                <w:color w:val="000000"/>
                <w:sz w:val="12"/>
                <w:szCs w:val="12"/>
                <w:lang w:val="fr-FR" w:eastAsia="fr-FR"/>
              </w:rPr>
              <w:t>al</w:t>
            </w:r>
            <w:r w:rsidRPr="006D09A0">
              <w:rPr>
                <w:rFonts w:ascii="Times New Roman" w:eastAsia="Times New Roman" w:hAnsi="Times New Roman" w:cs="Times New Roman"/>
                <w:color w:val="000000"/>
                <w:sz w:val="12"/>
                <w:szCs w:val="12"/>
                <w:lang w:val="fr-FR" w:eastAsia="fr-FR"/>
              </w:rPr>
              <w:t>.,</w:t>
            </w:r>
            <w:proofErr w:type="gramEnd"/>
            <w:r w:rsidRPr="006D09A0">
              <w:rPr>
                <w:rFonts w:ascii="Times New Roman" w:eastAsia="Times New Roman" w:hAnsi="Times New Roman" w:cs="Times New Roman"/>
                <w:color w:val="000000"/>
                <w:sz w:val="12"/>
                <w:szCs w:val="12"/>
                <w:lang w:val="fr-FR" w:eastAsia="fr-FR"/>
              </w:rPr>
              <w:t xml:space="preserve"> 1997</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Athene cunicularia</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bird of prey</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192.</w:t>
            </w:r>
            <w:r w:rsidRPr="006D09A0">
              <w:rPr>
                <w:rFonts w:ascii="Times New Roman" w:eastAsia="Times New Roman" w:hAnsi="Times New Roman" w:cs="Times New Roman"/>
                <w:color w:val="000000"/>
                <w:sz w:val="12"/>
                <w:szCs w:val="12"/>
                <w:lang w:val="fr-FR" w:eastAsia="fr-FR"/>
              </w:rPr>
              <w:t>0</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yes</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high</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mean breeding success: 1992-1993/1996</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w:t>
            </w:r>
            <w:r w:rsidRPr="006D09A0">
              <w:rPr>
                <w:rFonts w:ascii="Times New Roman" w:eastAsia="Times New Roman" w:hAnsi="Times New Roman" w:cs="Times New Roman"/>
                <w:color w:val="000000"/>
                <w:sz w:val="12"/>
                <w:szCs w:val="12"/>
                <w:lang w:val="fr-FR" w:eastAsia="fr-FR"/>
              </w:rPr>
              <w:t>579</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274</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53</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35</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 xml:space="preserve">Verboven </w:t>
            </w:r>
            <w:r w:rsidRPr="006D09A0">
              <w:rPr>
                <w:rFonts w:ascii="Times New Roman" w:eastAsia="Times New Roman" w:hAnsi="Times New Roman" w:cs="Times New Roman"/>
                <w:i/>
                <w:iCs/>
                <w:color w:val="000000"/>
                <w:sz w:val="12"/>
                <w:szCs w:val="12"/>
                <w:lang w:val="fr-FR" w:eastAsia="fr-FR"/>
              </w:rPr>
              <w:t xml:space="preserve">et </w:t>
            </w:r>
            <w:proofErr w:type="gramStart"/>
            <w:r w:rsidRPr="006D09A0">
              <w:rPr>
                <w:rFonts w:ascii="Times New Roman" w:eastAsia="Times New Roman" w:hAnsi="Times New Roman" w:cs="Times New Roman"/>
                <w:i/>
                <w:iCs/>
                <w:color w:val="000000"/>
                <w:sz w:val="12"/>
                <w:szCs w:val="12"/>
                <w:lang w:val="fr-FR" w:eastAsia="fr-FR"/>
              </w:rPr>
              <w:t>al</w:t>
            </w:r>
            <w:r w:rsidRPr="006D09A0">
              <w:rPr>
                <w:rFonts w:ascii="Times New Roman" w:eastAsia="Times New Roman" w:hAnsi="Times New Roman" w:cs="Times New Roman"/>
                <w:color w:val="000000"/>
                <w:sz w:val="12"/>
                <w:szCs w:val="12"/>
                <w:lang w:val="fr-FR" w:eastAsia="fr-FR"/>
              </w:rPr>
              <w:t>.,</w:t>
            </w:r>
            <w:proofErr w:type="gramEnd"/>
            <w:r w:rsidRPr="006D09A0">
              <w:rPr>
                <w:rFonts w:ascii="Times New Roman" w:eastAsia="Times New Roman" w:hAnsi="Times New Roman" w:cs="Times New Roman"/>
                <w:color w:val="000000"/>
                <w:sz w:val="12"/>
                <w:szCs w:val="12"/>
                <w:lang w:val="fr-FR" w:eastAsia="fr-FR"/>
              </w:rPr>
              <w:t xml:space="preserve"> 2001</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Parus major</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small passerine</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18.</w:t>
            </w:r>
            <w:r w:rsidRPr="006D09A0">
              <w:rPr>
                <w:rFonts w:ascii="Times New Roman" w:eastAsia="Times New Roman" w:hAnsi="Times New Roman" w:cs="Times New Roman"/>
                <w:color w:val="000000"/>
                <w:sz w:val="12"/>
                <w:szCs w:val="12"/>
                <w:lang w:val="fr-FR" w:eastAsia="fr-FR"/>
              </w:rPr>
              <w:t>5</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no</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high</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mean breeding success: 1987-1990</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Pr="006D09A0">
              <w:rPr>
                <w:rFonts w:ascii="Times New Roman" w:eastAsia="Times New Roman" w:hAnsi="Times New Roman" w:cs="Times New Roman"/>
                <w:color w:val="000000"/>
                <w:sz w:val="12"/>
                <w:szCs w:val="12"/>
                <w:lang w:val="fr-FR" w:eastAsia="fr-FR"/>
              </w:rPr>
              <w:t>021</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039</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161</w:t>
            </w:r>
          </w:p>
        </w:tc>
      </w:tr>
      <w:tr w:rsidR="00D31DC4" w:rsidRPr="006D09A0" w:rsidTr="00D31DC4">
        <w:trPr>
          <w:trHeight w:val="165"/>
        </w:trPr>
        <w:tc>
          <w:tcPr>
            <w:tcW w:w="2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36</w:t>
            </w:r>
          </w:p>
        </w:tc>
        <w:tc>
          <w:tcPr>
            <w:tcW w:w="17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Verhulst, 1994</w:t>
            </w:r>
          </w:p>
        </w:tc>
        <w:tc>
          <w:tcPr>
            <w:tcW w:w="16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Ficedula hypoleuca</w:t>
            </w:r>
          </w:p>
        </w:tc>
        <w:tc>
          <w:tcPr>
            <w:tcW w:w="9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small passerine</w:t>
            </w:r>
          </w:p>
        </w:tc>
        <w:tc>
          <w:tcPr>
            <w:tcW w:w="8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12.</w:t>
            </w:r>
            <w:r w:rsidRPr="006D09A0">
              <w:rPr>
                <w:rFonts w:ascii="Times New Roman" w:eastAsia="Times New Roman" w:hAnsi="Times New Roman" w:cs="Times New Roman"/>
                <w:color w:val="000000"/>
                <w:sz w:val="12"/>
                <w:szCs w:val="12"/>
                <w:lang w:val="fr-FR" w:eastAsia="fr-FR"/>
              </w:rPr>
              <w:t>5</w:t>
            </w:r>
          </w:p>
        </w:tc>
        <w:tc>
          <w:tcPr>
            <w:tcW w:w="42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10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no</w:t>
            </w:r>
          </w:p>
        </w:tc>
        <w:tc>
          <w:tcPr>
            <w:tcW w:w="9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high</w:t>
            </w:r>
          </w:p>
        </w:tc>
        <w:tc>
          <w:tcPr>
            <w:tcW w:w="64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3480" w:type="dxa"/>
            <w:tcBorders>
              <w:top w:val="nil"/>
              <w:left w:val="nil"/>
              <w:bottom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mean breeding success: 1987</w:t>
            </w:r>
          </w:p>
        </w:tc>
        <w:tc>
          <w:tcPr>
            <w:tcW w:w="4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000</w:t>
            </w:r>
          </w:p>
        </w:tc>
        <w:tc>
          <w:tcPr>
            <w:tcW w:w="68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150</w:t>
            </w:r>
          </w:p>
        </w:tc>
        <w:tc>
          <w:tcPr>
            <w:tcW w:w="460" w:type="dxa"/>
            <w:tcBorders>
              <w:top w:val="nil"/>
              <w:left w:val="nil"/>
              <w:bottom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27</w:t>
            </w:r>
          </w:p>
        </w:tc>
      </w:tr>
      <w:tr w:rsidR="00D31DC4" w:rsidRPr="006D09A0" w:rsidTr="00D31DC4">
        <w:trPr>
          <w:trHeight w:val="165"/>
        </w:trPr>
        <w:tc>
          <w:tcPr>
            <w:tcW w:w="280" w:type="dxa"/>
            <w:tcBorders>
              <w:top w:val="nil"/>
              <w:left w:val="nil"/>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37</w:t>
            </w:r>
          </w:p>
        </w:tc>
        <w:tc>
          <w:tcPr>
            <w:tcW w:w="1720" w:type="dxa"/>
            <w:tcBorders>
              <w:top w:val="nil"/>
              <w:left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Wiehn &amp; Korpimäki, 1997</w:t>
            </w:r>
          </w:p>
        </w:tc>
        <w:tc>
          <w:tcPr>
            <w:tcW w:w="1620" w:type="dxa"/>
            <w:tcBorders>
              <w:top w:val="nil"/>
              <w:left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Falco tinnunculus</w:t>
            </w:r>
          </w:p>
        </w:tc>
        <w:tc>
          <w:tcPr>
            <w:tcW w:w="920" w:type="dxa"/>
            <w:tcBorders>
              <w:top w:val="nil"/>
              <w:left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bird of prey</w:t>
            </w:r>
          </w:p>
        </w:tc>
        <w:tc>
          <w:tcPr>
            <w:tcW w:w="860" w:type="dxa"/>
            <w:tcBorders>
              <w:top w:val="nil"/>
              <w:left w:val="nil"/>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204.</w:t>
            </w:r>
            <w:r w:rsidRPr="006D09A0">
              <w:rPr>
                <w:rFonts w:ascii="Times New Roman" w:eastAsia="Times New Roman" w:hAnsi="Times New Roman" w:cs="Times New Roman"/>
                <w:color w:val="000000"/>
                <w:sz w:val="12"/>
                <w:szCs w:val="12"/>
                <w:lang w:val="fr-FR" w:eastAsia="fr-FR"/>
              </w:rPr>
              <w:t>0</w:t>
            </w:r>
          </w:p>
        </w:tc>
        <w:tc>
          <w:tcPr>
            <w:tcW w:w="420" w:type="dxa"/>
            <w:tcBorders>
              <w:top w:val="nil"/>
              <w:left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1040" w:type="dxa"/>
            <w:tcBorders>
              <w:top w:val="nil"/>
              <w:left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yes</w:t>
            </w:r>
          </w:p>
        </w:tc>
        <w:tc>
          <w:tcPr>
            <w:tcW w:w="980" w:type="dxa"/>
            <w:tcBorders>
              <w:top w:val="nil"/>
              <w:left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high</w:t>
            </w:r>
          </w:p>
        </w:tc>
        <w:tc>
          <w:tcPr>
            <w:tcW w:w="640" w:type="dxa"/>
            <w:tcBorders>
              <w:top w:val="nil"/>
              <w:left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3480" w:type="dxa"/>
            <w:tcBorders>
              <w:top w:val="nil"/>
              <w:left w:val="nil"/>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mean breeding success: 1992-1993/1995</w:t>
            </w:r>
          </w:p>
        </w:tc>
        <w:tc>
          <w:tcPr>
            <w:tcW w:w="480" w:type="dxa"/>
            <w:tcBorders>
              <w:top w:val="nil"/>
              <w:left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321</w:t>
            </w:r>
          </w:p>
        </w:tc>
        <w:tc>
          <w:tcPr>
            <w:tcW w:w="680" w:type="dxa"/>
            <w:tcBorders>
              <w:top w:val="nil"/>
              <w:left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056</w:t>
            </w:r>
          </w:p>
        </w:tc>
        <w:tc>
          <w:tcPr>
            <w:tcW w:w="460" w:type="dxa"/>
            <w:tcBorders>
              <w:top w:val="nil"/>
              <w:left w:val="nil"/>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72</w:t>
            </w:r>
          </w:p>
        </w:tc>
      </w:tr>
      <w:tr w:rsidR="00D31DC4" w:rsidRPr="006D09A0" w:rsidTr="00D31DC4">
        <w:trPr>
          <w:trHeight w:val="165"/>
        </w:trPr>
        <w:tc>
          <w:tcPr>
            <w:tcW w:w="280" w:type="dxa"/>
            <w:tcBorders>
              <w:top w:val="nil"/>
              <w:left w:val="nil"/>
              <w:bottom w:val="single" w:sz="4" w:space="0" w:color="auto"/>
              <w:right w:val="nil"/>
            </w:tcBorders>
            <w:shd w:val="clear" w:color="auto" w:fill="auto"/>
            <w:noWrap/>
            <w:vAlign w:val="center"/>
            <w:hideMark/>
          </w:tcPr>
          <w:p w:rsidR="00D31DC4" w:rsidRPr="006D09A0" w:rsidRDefault="00D31DC4" w:rsidP="006D09A0">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38</w:t>
            </w:r>
          </w:p>
        </w:tc>
        <w:tc>
          <w:tcPr>
            <w:tcW w:w="1720" w:type="dxa"/>
            <w:tcBorders>
              <w:top w:val="nil"/>
              <w:left w:val="nil"/>
              <w:bottom w:val="single" w:sz="4" w:space="0" w:color="auto"/>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 xml:space="preserve">Zanette </w:t>
            </w:r>
            <w:r w:rsidRPr="006D09A0">
              <w:rPr>
                <w:rFonts w:ascii="Times New Roman" w:eastAsia="Times New Roman" w:hAnsi="Times New Roman" w:cs="Times New Roman"/>
                <w:i/>
                <w:iCs/>
                <w:color w:val="000000"/>
                <w:sz w:val="12"/>
                <w:szCs w:val="12"/>
                <w:lang w:val="fr-FR" w:eastAsia="fr-FR"/>
              </w:rPr>
              <w:t xml:space="preserve">et </w:t>
            </w:r>
            <w:proofErr w:type="gramStart"/>
            <w:r w:rsidRPr="006D09A0">
              <w:rPr>
                <w:rFonts w:ascii="Times New Roman" w:eastAsia="Times New Roman" w:hAnsi="Times New Roman" w:cs="Times New Roman"/>
                <w:i/>
                <w:iCs/>
                <w:color w:val="000000"/>
                <w:sz w:val="12"/>
                <w:szCs w:val="12"/>
                <w:lang w:val="fr-FR" w:eastAsia="fr-FR"/>
              </w:rPr>
              <w:t>al</w:t>
            </w:r>
            <w:r w:rsidRPr="006D09A0">
              <w:rPr>
                <w:rFonts w:ascii="Times New Roman" w:eastAsia="Times New Roman" w:hAnsi="Times New Roman" w:cs="Times New Roman"/>
                <w:color w:val="000000"/>
                <w:sz w:val="12"/>
                <w:szCs w:val="12"/>
                <w:lang w:val="fr-FR" w:eastAsia="fr-FR"/>
              </w:rPr>
              <w:t>.,</w:t>
            </w:r>
            <w:proofErr w:type="gramEnd"/>
            <w:r w:rsidRPr="006D09A0">
              <w:rPr>
                <w:rFonts w:ascii="Times New Roman" w:eastAsia="Times New Roman" w:hAnsi="Times New Roman" w:cs="Times New Roman"/>
                <w:color w:val="000000"/>
                <w:sz w:val="12"/>
                <w:szCs w:val="12"/>
                <w:lang w:val="fr-FR" w:eastAsia="fr-FR"/>
              </w:rPr>
              <w:t xml:space="preserve"> 2006</w:t>
            </w:r>
          </w:p>
        </w:tc>
        <w:tc>
          <w:tcPr>
            <w:tcW w:w="1620" w:type="dxa"/>
            <w:tcBorders>
              <w:top w:val="nil"/>
              <w:left w:val="nil"/>
              <w:bottom w:val="single" w:sz="4" w:space="0" w:color="auto"/>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i/>
                <w:iCs/>
                <w:color w:val="000000"/>
                <w:sz w:val="12"/>
                <w:szCs w:val="12"/>
                <w:lang w:val="fr-FR" w:eastAsia="fr-FR"/>
              </w:rPr>
            </w:pPr>
            <w:r w:rsidRPr="006D09A0">
              <w:rPr>
                <w:rFonts w:ascii="Times New Roman" w:eastAsia="Times New Roman" w:hAnsi="Times New Roman" w:cs="Times New Roman"/>
                <w:i/>
                <w:iCs/>
                <w:color w:val="000000"/>
                <w:sz w:val="12"/>
                <w:szCs w:val="12"/>
                <w:lang w:val="fr-FR" w:eastAsia="fr-FR"/>
              </w:rPr>
              <w:t>Melospiza melodia</w:t>
            </w:r>
          </w:p>
        </w:tc>
        <w:tc>
          <w:tcPr>
            <w:tcW w:w="920" w:type="dxa"/>
            <w:tcBorders>
              <w:top w:val="nil"/>
              <w:left w:val="nil"/>
              <w:bottom w:val="single" w:sz="4" w:space="0" w:color="auto"/>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small passerine</w:t>
            </w:r>
          </w:p>
        </w:tc>
        <w:tc>
          <w:tcPr>
            <w:tcW w:w="860" w:type="dxa"/>
            <w:tcBorders>
              <w:top w:val="nil"/>
              <w:left w:val="nil"/>
              <w:bottom w:val="single" w:sz="4" w:space="0" w:color="auto"/>
              <w:right w:val="nil"/>
            </w:tcBorders>
            <w:shd w:val="clear" w:color="auto" w:fill="auto"/>
            <w:noWrap/>
            <w:vAlign w:val="center"/>
            <w:hideMark/>
          </w:tcPr>
          <w:p w:rsidR="00D31DC4" w:rsidRPr="006D09A0" w:rsidRDefault="00D31DC4" w:rsidP="00540A46">
            <w:pPr>
              <w:spacing w:after="0" w:line="240" w:lineRule="auto"/>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32.</w:t>
            </w:r>
            <w:r w:rsidRPr="006D09A0">
              <w:rPr>
                <w:rFonts w:ascii="Times New Roman" w:eastAsia="Times New Roman" w:hAnsi="Times New Roman" w:cs="Times New Roman"/>
                <w:color w:val="000000"/>
                <w:sz w:val="12"/>
                <w:szCs w:val="12"/>
                <w:lang w:val="fr-FR" w:eastAsia="fr-FR"/>
              </w:rPr>
              <w:t>5</w:t>
            </w:r>
          </w:p>
        </w:tc>
        <w:tc>
          <w:tcPr>
            <w:tcW w:w="420" w:type="dxa"/>
            <w:tcBorders>
              <w:top w:val="nil"/>
              <w:left w:val="nil"/>
              <w:bottom w:val="single" w:sz="4" w:space="0" w:color="auto"/>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1040" w:type="dxa"/>
            <w:tcBorders>
              <w:top w:val="nil"/>
              <w:left w:val="nil"/>
              <w:bottom w:val="single" w:sz="4" w:space="0" w:color="auto"/>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no</w:t>
            </w:r>
          </w:p>
        </w:tc>
        <w:tc>
          <w:tcPr>
            <w:tcW w:w="980" w:type="dxa"/>
            <w:tcBorders>
              <w:top w:val="nil"/>
              <w:left w:val="nil"/>
              <w:bottom w:val="single" w:sz="4" w:space="0" w:color="auto"/>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high</w:t>
            </w:r>
          </w:p>
        </w:tc>
        <w:tc>
          <w:tcPr>
            <w:tcW w:w="640" w:type="dxa"/>
            <w:tcBorders>
              <w:top w:val="nil"/>
              <w:left w:val="nil"/>
              <w:bottom w:val="single" w:sz="4" w:space="0" w:color="auto"/>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other</w:t>
            </w:r>
          </w:p>
        </w:tc>
        <w:tc>
          <w:tcPr>
            <w:tcW w:w="3480" w:type="dxa"/>
            <w:tcBorders>
              <w:top w:val="nil"/>
              <w:left w:val="nil"/>
              <w:bottom w:val="single" w:sz="4" w:space="0" w:color="auto"/>
              <w:right w:val="nil"/>
            </w:tcBorders>
            <w:shd w:val="clear" w:color="auto" w:fill="auto"/>
            <w:noWrap/>
            <w:vAlign w:val="center"/>
            <w:hideMark/>
          </w:tcPr>
          <w:p w:rsidR="00D31DC4" w:rsidRPr="006D09A0" w:rsidRDefault="00D31DC4" w:rsidP="006D09A0">
            <w:pPr>
              <w:spacing w:after="0" w:line="240" w:lineRule="auto"/>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mean breeding success: 2000-2002</w:t>
            </w:r>
          </w:p>
        </w:tc>
        <w:tc>
          <w:tcPr>
            <w:tcW w:w="480" w:type="dxa"/>
            <w:tcBorders>
              <w:top w:val="nil"/>
              <w:left w:val="nil"/>
              <w:bottom w:val="single" w:sz="4" w:space="0" w:color="auto"/>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479</w:t>
            </w:r>
          </w:p>
        </w:tc>
        <w:tc>
          <w:tcPr>
            <w:tcW w:w="680" w:type="dxa"/>
            <w:tcBorders>
              <w:top w:val="nil"/>
              <w:left w:val="nil"/>
              <w:bottom w:val="single" w:sz="4" w:space="0" w:color="auto"/>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Pr="006D09A0">
              <w:rPr>
                <w:rFonts w:ascii="Times New Roman" w:eastAsia="Times New Roman" w:hAnsi="Times New Roman" w:cs="Times New Roman"/>
                <w:color w:val="000000"/>
                <w:sz w:val="12"/>
                <w:szCs w:val="12"/>
                <w:lang w:val="fr-FR" w:eastAsia="fr-FR"/>
              </w:rPr>
              <w:t>038</w:t>
            </w:r>
          </w:p>
        </w:tc>
        <w:tc>
          <w:tcPr>
            <w:tcW w:w="460" w:type="dxa"/>
            <w:tcBorders>
              <w:top w:val="nil"/>
              <w:left w:val="nil"/>
              <w:bottom w:val="single" w:sz="4" w:space="0" w:color="auto"/>
              <w:right w:val="nil"/>
            </w:tcBorders>
            <w:shd w:val="clear" w:color="auto" w:fill="auto"/>
            <w:noWrap/>
            <w:vAlign w:val="center"/>
            <w:hideMark/>
          </w:tcPr>
          <w:p w:rsidR="00D31DC4" w:rsidRPr="006D09A0" w:rsidRDefault="00D31DC4" w:rsidP="00540A46">
            <w:pPr>
              <w:spacing w:after="0" w:line="240" w:lineRule="auto"/>
              <w:jc w:val="right"/>
              <w:rPr>
                <w:rFonts w:ascii="Times New Roman" w:eastAsia="Times New Roman" w:hAnsi="Times New Roman" w:cs="Times New Roman"/>
                <w:color w:val="000000"/>
                <w:sz w:val="12"/>
                <w:szCs w:val="12"/>
                <w:lang w:val="fr-FR" w:eastAsia="fr-FR"/>
              </w:rPr>
            </w:pPr>
            <w:r w:rsidRPr="006D09A0">
              <w:rPr>
                <w:rFonts w:ascii="Times New Roman" w:eastAsia="Times New Roman" w:hAnsi="Times New Roman" w:cs="Times New Roman"/>
                <w:color w:val="000000"/>
                <w:sz w:val="12"/>
                <w:szCs w:val="12"/>
                <w:lang w:val="fr-FR" w:eastAsia="fr-FR"/>
              </w:rPr>
              <w:t>112</w:t>
            </w:r>
          </w:p>
        </w:tc>
      </w:tr>
    </w:tbl>
    <w:p w:rsidR="00A645DE" w:rsidRDefault="00A645DE" w:rsidP="00067E0E">
      <w:pPr>
        <w:jc w:val="both"/>
        <w:rPr>
          <w:rFonts w:ascii="Times New Roman" w:hAnsi="Times New Roman" w:cs="Times New Roman"/>
          <w:b/>
          <w:sz w:val="20"/>
          <w:szCs w:val="20"/>
        </w:rPr>
      </w:pPr>
    </w:p>
    <w:p w:rsidR="00067E0E" w:rsidRPr="00703806" w:rsidRDefault="002D3753" w:rsidP="00067E0E">
      <w:pPr>
        <w:jc w:val="both"/>
        <w:rPr>
          <w:rFonts w:ascii="Times New Roman" w:hAnsi="Times New Roman" w:cs="Times New Roman"/>
          <w:b/>
          <w:sz w:val="20"/>
          <w:szCs w:val="20"/>
        </w:rPr>
      </w:pPr>
      <w:r w:rsidRPr="00703806">
        <w:rPr>
          <w:rFonts w:ascii="Times New Roman" w:hAnsi="Times New Roman" w:cs="Times New Roman"/>
          <w:b/>
          <w:sz w:val="20"/>
          <w:szCs w:val="20"/>
        </w:rPr>
        <w:t>References</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sz w:val="20"/>
          <w:szCs w:val="20"/>
        </w:rPr>
        <w:fldChar w:fldCharType="begin" w:fldLock="1"/>
      </w:r>
      <w:r w:rsidRPr="00703806">
        <w:rPr>
          <w:sz w:val="20"/>
          <w:szCs w:val="20"/>
          <w:lang w:val="en-US"/>
        </w:rPr>
        <w:instrText xml:space="preserve">ADDIN Mendeley Bibliography CSL_BIBLIOGRAPHY </w:instrText>
      </w:r>
      <w:r w:rsidRPr="00703806">
        <w:rPr>
          <w:sz w:val="20"/>
          <w:szCs w:val="20"/>
        </w:rPr>
        <w:fldChar w:fldCharType="separate"/>
      </w:r>
      <w:r w:rsidRPr="00703806">
        <w:rPr>
          <w:noProof/>
          <w:sz w:val="20"/>
          <w:szCs w:val="20"/>
          <w:lang w:val="en-US"/>
        </w:rPr>
        <w:t xml:space="preserve">Bolton M, Houston DC, Monaghan P: </w:t>
      </w:r>
      <w:r w:rsidRPr="00703806">
        <w:rPr>
          <w:b/>
          <w:bCs/>
          <w:noProof/>
          <w:sz w:val="20"/>
          <w:szCs w:val="20"/>
          <w:lang w:val="en-US"/>
        </w:rPr>
        <w:t>Nutritional constraints on egg formation in the lesser black-backed gull: an experimental study</w:t>
      </w:r>
      <w:r w:rsidRPr="00703806">
        <w:rPr>
          <w:noProof/>
          <w:sz w:val="20"/>
          <w:szCs w:val="20"/>
          <w:lang w:val="en-US"/>
        </w:rPr>
        <w:t xml:space="preserve">. </w:t>
      </w:r>
      <w:r w:rsidRPr="00703806">
        <w:rPr>
          <w:i/>
          <w:iCs/>
          <w:noProof/>
          <w:sz w:val="20"/>
          <w:szCs w:val="20"/>
          <w:lang w:val="en-US"/>
        </w:rPr>
        <w:t>J Anim Ecol</w:t>
      </w:r>
      <w:r w:rsidRPr="00703806">
        <w:rPr>
          <w:noProof/>
          <w:sz w:val="20"/>
          <w:szCs w:val="20"/>
          <w:lang w:val="en-US"/>
        </w:rPr>
        <w:t xml:space="preserve"> 1992, </w:t>
      </w:r>
      <w:r w:rsidRPr="00703806">
        <w:rPr>
          <w:b/>
          <w:bCs/>
          <w:noProof/>
          <w:sz w:val="20"/>
          <w:szCs w:val="20"/>
          <w:lang w:val="en-US"/>
        </w:rPr>
        <w:t>61</w:t>
      </w:r>
      <w:r w:rsidRPr="00703806">
        <w:rPr>
          <w:noProof/>
          <w:sz w:val="20"/>
          <w:szCs w:val="20"/>
          <w:lang w:val="en-US"/>
        </w:rPr>
        <w:t>:521–532.</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Brinkhof MWG, Cave a. J: </w:t>
      </w:r>
      <w:r w:rsidRPr="00703806">
        <w:rPr>
          <w:b/>
          <w:bCs/>
          <w:noProof/>
          <w:sz w:val="20"/>
          <w:szCs w:val="20"/>
          <w:lang w:val="en-US"/>
        </w:rPr>
        <w:t>Food supply and seasonal variation in breeding success: an experiment in the European coot</w:t>
      </w:r>
      <w:r w:rsidRPr="00703806">
        <w:rPr>
          <w:noProof/>
          <w:sz w:val="20"/>
          <w:szCs w:val="20"/>
          <w:lang w:val="en-US"/>
        </w:rPr>
        <w:t xml:space="preserve">. </w:t>
      </w:r>
      <w:r w:rsidRPr="00703806">
        <w:rPr>
          <w:i/>
          <w:iCs/>
          <w:noProof/>
          <w:sz w:val="20"/>
          <w:szCs w:val="20"/>
          <w:lang w:val="en-US"/>
        </w:rPr>
        <w:t>Proc R Soc B Biol Sci</w:t>
      </w:r>
      <w:r w:rsidRPr="00703806">
        <w:rPr>
          <w:noProof/>
          <w:sz w:val="20"/>
          <w:szCs w:val="20"/>
          <w:lang w:val="en-US"/>
        </w:rPr>
        <w:t xml:space="preserve"> 1997, </w:t>
      </w:r>
      <w:r w:rsidRPr="00703806">
        <w:rPr>
          <w:b/>
          <w:bCs/>
          <w:noProof/>
          <w:sz w:val="20"/>
          <w:szCs w:val="20"/>
          <w:lang w:val="en-US"/>
        </w:rPr>
        <w:t>264</w:t>
      </w:r>
      <w:r w:rsidRPr="00703806">
        <w:rPr>
          <w:noProof/>
          <w:sz w:val="20"/>
          <w:szCs w:val="20"/>
          <w:lang w:val="en-US"/>
        </w:rPr>
        <w:t>:291–296.</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t>von</w:t>
      </w:r>
      <w:r w:rsidR="002A59EC">
        <w:rPr>
          <w:noProof/>
          <w:sz w:val="20"/>
          <w:szCs w:val="20"/>
          <w:lang w:val="en-US"/>
        </w:rPr>
        <w:t xml:space="preserve"> </w:t>
      </w:r>
      <w:r w:rsidRPr="00703806">
        <w:rPr>
          <w:noProof/>
          <w:sz w:val="20"/>
          <w:szCs w:val="20"/>
          <w:lang w:val="en-US"/>
        </w:rPr>
        <w:t xml:space="preserve">Bromssen A, Jansson C: </w:t>
      </w:r>
      <w:r w:rsidRPr="00703806">
        <w:rPr>
          <w:b/>
          <w:bCs/>
          <w:noProof/>
          <w:sz w:val="20"/>
          <w:szCs w:val="20"/>
          <w:lang w:val="en-US"/>
        </w:rPr>
        <w:t xml:space="preserve">Effects of food addition to Willow Tit </w:t>
      </w:r>
      <w:r w:rsidRPr="00703806">
        <w:rPr>
          <w:b/>
          <w:bCs/>
          <w:i/>
          <w:noProof/>
          <w:sz w:val="20"/>
          <w:szCs w:val="20"/>
          <w:lang w:val="en-US"/>
        </w:rPr>
        <w:t>Parus montanus</w:t>
      </w:r>
      <w:r w:rsidRPr="00703806">
        <w:rPr>
          <w:b/>
          <w:bCs/>
          <w:noProof/>
          <w:sz w:val="20"/>
          <w:szCs w:val="20"/>
          <w:lang w:val="en-US"/>
        </w:rPr>
        <w:t xml:space="preserve"> and Crested Tit </w:t>
      </w:r>
      <w:r w:rsidRPr="00703806">
        <w:rPr>
          <w:b/>
          <w:bCs/>
          <w:i/>
          <w:noProof/>
          <w:sz w:val="20"/>
          <w:szCs w:val="20"/>
          <w:lang w:val="en-US"/>
        </w:rPr>
        <w:t>P. cristatus</w:t>
      </w:r>
      <w:r w:rsidRPr="00703806">
        <w:rPr>
          <w:b/>
          <w:bCs/>
          <w:noProof/>
          <w:sz w:val="20"/>
          <w:szCs w:val="20"/>
          <w:lang w:val="en-US"/>
        </w:rPr>
        <w:t xml:space="preserve"> at the time of breeding</w:t>
      </w:r>
      <w:r w:rsidRPr="00703806">
        <w:rPr>
          <w:noProof/>
          <w:sz w:val="20"/>
          <w:szCs w:val="20"/>
          <w:lang w:val="en-US"/>
        </w:rPr>
        <w:t xml:space="preserve">. </w:t>
      </w:r>
      <w:r w:rsidRPr="00703806">
        <w:rPr>
          <w:i/>
          <w:iCs/>
          <w:noProof/>
          <w:sz w:val="20"/>
          <w:szCs w:val="20"/>
          <w:lang w:val="en-US"/>
        </w:rPr>
        <w:t>Ornis Scand</w:t>
      </w:r>
      <w:r w:rsidRPr="00703806">
        <w:rPr>
          <w:noProof/>
          <w:sz w:val="20"/>
          <w:szCs w:val="20"/>
          <w:lang w:val="en-US"/>
        </w:rPr>
        <w:t xml:space="preserve"> 1980, </w:t>
      </w:r>
      <w:r w:rsidRPr="00703806">
        <w:rPr>
          <w:b/>
          <w:bCs/>
          <w:noProof/>
          <w:sz w:val="20"/>
          <w:szCs w:val="20"/>
          <w:lang w:val="en-US"/>
        </w:rPr>
        <w:t>11</w:t>
      </w:r>
      <w:r w:rsidRPr="00703806">
        <w:rPr>
          <w:noProof/>
          <w:sz w:val="20"/>
          <w:szCs w:val="20"/>
          <w:lang w:val="en-US"/>
        </w:rPr>
        <w:t>:173–178.</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Byholm P, Kekkonen M: </w:t>
      </w:r>
      <w:r w:rsidRPr="00703806">
        <w:rPr>
          <w:b/>
          <w:bCs/>
          <w:noProof/>
          <w:sz w:val="20"/>
          <w:szCs w:val="20"/>
          <w:lang w:val="en-US"/>
        </w:rPr>
        <w:t>Food regulates reproduction differently in different habitats: experimental evidence in the Goshawk.</w:t>
      </w:r>
      <w:r w:rsidRPr="00703806">
        <w:rPr>
          <w:noProof/>
          <w:sz w:val="20"/>
          <w:szCs w:val="20"/>
          <w:lang w:val="en-US"/>
        </w:rPr>
        <w:t xml:space="preserve"> </w:t>
      </w:r>
      <w:r w:rsidRPr="00703806">
        <w:rPr>
          <w:i/>
          <w:iCs/>
          <w:noProof/>
          <w:sz w:val="20"/>
          <w:szCs w:val="20"/>
          <w:lang w:val="en-US"/>
        </w:rPr>
        <w:t>Ecology</w:t>
      </w:r>
      <w:r w:rsidRPr="00703806">
        <w:rPr>
          <w:noProof/>
          <w:sz w:val="20"/>
          <w:szCs w:val="20"/>
          <w:lang w:val="en-US"/>
        </w:rPr>
        <w:t xml:space="preserve"> 2008, </w:t>
      </w:r>
      <w:r w:rsidRPr="00703806">
        <w:rPr>
          <w:b/>
          <w:bCs/>
          <w:noProof/>
          <w:sz w:val="20"/>
          <w:szCs w:val="20"/>
          <w:lang w:val="en-US"/>
        </w:rPr>
        <w:t>89</w:t>
      </w:r>
      <w:r w:rsidRPr="00703806">
        <w:rPr>
          <w:noProof/>
          <w:sz w:val="20"/>
          <w:szCs w:val="20"/>
          <w:lang w:val="en-US"/>
        </w:rPr>
        <w:t>:1696–702.</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Castro I, Brunton DH, Mason KM, Ebert B, Griffiths R: </w:t>
      </w:r>
      <w:r w:rsidRPr="00703806">
        <w:rPr>
          <w:b/>
          <w:bCs/>
          <w:noProof/>
          <w:sz w:val="20"/>
          <w:szCs w:val="20"/>
          <w:lang w:val="en-US"/>
        </w:rPr>
        <w:t xml:space="preserve">Life history traits and food supplementation affect productivity in a translocated population of the endangered Hihi (Stitchbird, </w:t>
      </w:r>
      <w:r w:rsidRPr="00703806">
        <w:rPr>
          <w:b/>
          <w:bCs/>
          <w:i/>
          <w:noProof/>
          <w:sz w:val="20"/>
          <w:szCs w:val="20"/>
          <w:lang w:val="en-US"/>
        </w:rPr>
        <w:t>Notiomystis cincta</w:t>
      </w:r>
      <w:r w:rsidRPr="00703806">
        <w:rPr>
          <w:b/>
          <w:bCs/>
          <w:noProof/>
          <w:sz w:val="20"/>
          <w:szCs w:val="20"/>
          <w:lang w:val="en-US"/>
        </w:rPr>
        <w:t>)</w:t>
      </w:r>
      <w:r w:rsidRPr="00703806">
        <w:rPr>
          <w:noProof/>
          <w:sz w:val="20"/>
          <w:szCs w:val="20"/>
          <w:lang w:val="en-US"/>
        </w:rPr>
        <w:t xml:space="preserve">. </w:t>
      </w:r>
      <w:r w:rsidRPr="00703806">
        <w:rPr>
          <w:i/>
          <w:iCs/>
          <w:noProof/>
          <w:sz w:val="20"/>
          <w:szCs w:val="20"/>
          <w:lang w:val="en-US"/>
        </w:rPr>
        <w:t>Biol Conserv</w:t>
      </w:r>
      <w:r w:rsidRPr="00703806">
        <w:rPr>
          <w:noProof/>
          <w:sz w:val="20"/>
          <w:szCs w:val="20"/>
          <w:lang w:val="en-US"/>
        </w:rPr>
        <w:t xml:space="preserve"> 2003, </w:t>
      </w:r>
      <w:r w:rsidRPr="00703806">
        <w:rPr>
          <w:b/>
          <w:bCs/>
          <w:noProof/>
          <w:sz w:val="20"/>
          <w:szCs w:val="20"/>
          <w:lang w:val="en-US"/>
        </w:rPr>
        <w:t>114</w:t>
      </w:r>
      <w:r w:rsidRPr="00703806">
        <w:rPr>
          <w:noProof/>
          <w:sz w:val="20"/>
          <w:szCs w:val="20"/>
          <w:lang w:val="en-US"/>
        </w:rPr>
        <w:t>:271–280.</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Clamens A, Isenmann P: </w:t>
      </w:r>
      <w:r w:rsidRPr="00703806">
        <w:rPr>
          <w:b/>
          <w:bCs/>
          <w:noProof/>
          <w:sz w:val="20"/>
          <w:szCs w:val="20"/>
          <w:lang w:val="en-US"/>
        </w:rPr>
        <w:t>Effect of supplemental food on the breeding of Blue and Great Tits in Mediterranean habitats</w:t>
      </w:r>
      <w:r w:rsidRPr="00703806">
        <w:rPr>
          <w:noProof/>
          <w:sz w:val="20"/>
          <w:szCs w:val="20"/>
          <w:lang w:val="en-US"/>
        </w:rPr>
        <w:t xml:space="preserve">. </w:t>
      </w:r>
      <w:r w:rsidRPr="00703806">
        <w:rPr>
          <w:i/>
          <w:iCs/>
          <w:noProof/>
          <w:sz w:val="20"/>
          <w:szCs w:val="20"/>
          <w:lang w:val="en-US"/>
        </w:rPr>
        <w:t>Ornis Scand</w:t>
      </w:r>
      <w:r w:rsidRPr="00703806">
        <w:rPr>
          <w:noProof/>
          <w:sz w:val="20"/>
          <w:szCs w:val="20"/>
          <w:lang w:val="en-US"/>
        </w:rPr>
        <w:t xml:space="preserve"> 1989, </w:t>
      </w:r>
      <w:r w:rsidRPr="00703806">
        <w:rPr>
          <w:b/>
          <w:bCs/>
          <w:noProof/>
          <w:sz w:val="20"/>
          <w:szCs w:val="20"/>
          <w:lang w:val="en-US"/>
        </w:rPr>
        <w:t>20</w:t>
      </w:r>
      <w:r w:rsidRPr="00703806">
        <w:rPr>
          <w:noProof/>
          <w:sz w:val="20"/>
          <w:szCs w:val="20"/>
          <w:lang w:val="en-US"/>
        </w:rPr>
        <w:t>:36–42.</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Davies NB, Lundberg A: </w:t>
      </w:r>
      <w:r w:rsidRPr="00703806">
        <w:rPr>
          <w:b/>
          <w:bCs/>
          <w:noProof/>
          <w:sz w:val="20"/>
          <w:szCs w:val="20"/>
          <w:lang w:val="en-US"/>
        </w:rPr>
        <w:t xml:space="preserve">The influence of food on time budget and timing of breeding of the Dunnock </w:t>
      </w:r>
      <w:r w:rsidRPr="00703806">
        <w:rPr>
          <w:b/>
          <w:bCs/>
          <w:i/>
          <w:noProof/>
          <w:sz w:val="20"/>
          <w:szCs w:val="20"/>
          <w:lang w:val="en-US"/>
        </w:rPr>
        <w:t>Prunella modularis</w:t>
      </w:r>
      <w:r w:rsidRPr="00703806">
        <w:rPr>
          <w:noProof/>
          <w:sz w:val="20"/>
          <w:szCs w:val="20"/>
          <w:lang w:val="en-US"/>
        </w:rPr>
        <w:t xml:space="preserve">. </w:t>
      </w:r>
      <w:r w:rsidRPr="00703806">
        <w:rPr>
          <w:i/>
          <w:iCs/>
          <w:noProof/>
          <w:sz w:val="20"/>
          <w:szCs w:val="20"/>
          <w:lang w:val="en-US"/>
        </w:rPr>
        <w:t xml:space="preserve">Ibis </w:t>
      </w:r>
      <w:r w:rsidRPr="00703806">
        <w:rPr>
          <w:noProof/>
          <w:sz w:val="20"/>
          <w:szCs w:val="20"/>
          <w:lang w:val="en-US"/>
        </w:rPr>
        <w:t xml:space="preserve">1985, </w:t>
      </w:r>
      <w:r w:rsidRPr="00703806">
        <w:rPr>
          <w:b/>
          <w:bCs/>
          <w:noProof/>
          <w:sz w:val="20"/>
          <w:szCs w:val="20"/>
          <w:lang w:val="en-US"/>
        </w:rPr>
        <w:t>127</w:t>
      </w:r>
      <w:r w:rsidRPr="00703806">
        <w:rPr>
          <w:noProof/>
          <w:sz w:val="20"/>
          <w:szCs w:val="20"/>
          <w:lang w:val="en-US"/>
        </w:rPr>
        <w:t>:100–110.</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Davis SE, Nager RG, Furness RW: </w:t>
      </w:r>
      <w:r w:rsidRPr="00703806">
        <w:rPr>
          <w:b/>
          <w:bCs/>
          <w:noProof/>
          <w:sz w:val="20"/>
          <w:szCs w:val="20"/>
          <w:lang w:val="en-US"/>
        </w:rPr>
        <w:t>Food availability affects adult survival as well as breeding success of parasitic jaegers</w:t>
      </w:r>
      <w:r w:rsidRPr="00703806">
        <w:rPr>
          <w:noProof/>
          <w:sz w:val="20"/>
          <w:szCs w:val="20"/>
          <w:lang w:val="en-US"/>
        </w:rPr>
        <w:t xml:space="preserve">. </w:t>
      </w:r>
      <w:r w:rsidRPr="00703806">
        <w:rPr>
          <w:i/>
          <w:iCs/>
          <w:noProof/>
          <w:sz w:val="20"/>
          <w:szCs w:val="20"/>
          <w:lang w:val="en-US"/>
        </w:rPr>
        <w:t>Ecology</w:t>
      </w:r>
      <w:r w:rsidRPr="00703806">
        <w:rPr>
          <w:noProof/>
          <w:sz w:val="20"/>
          <w:szCs w:val="20"/>
          <w:lang w:val="en-US"/>
        </w:rPr>
        <w:t xml:space="preserve"> 2005, </w:t>
      </w:r>
      <w:r w:rsidRPr="00703806">
        <w:rPr>
          <w:b/>
          <w:bCs/>
          <w:noProof/>
          <w:sz w:val="20"/>
          <w:szCs w:val="20"/>
          <w:lang w:val="en-US"/>
        </w:rPr>
        <w:t>86</w:t>
      </w:r>
      <w:r w:rsidRPr="00703806">
        <w:rPr>
          <w:noProof/>
          <w:sz w:val="20"/>
          <w:szCs w:val="20"/>
          <w:lang w:val="en-US"/>
        </w:rPr>
        <w:t>:1047–1056.</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Dhindsa MS, Boag DA: </w:t>
      </w:r>
      <w:r w:rsidRPr="00703806">
        <w:rPr>
          <w:b/>
          <w:bCs/>
          <w:noProof/>
          <w:sz w:val="20"/>
          <w:szCs w:val="20"/>
          <w:lang w:val="en-US"/>
        </w:rPr>
        <w:t xml:space="preserve">The effect of food supplementation on the reproductive success of Black-billed Magpies </w:t>
      </w:r>
      <w:r w:rsidRPr="00703806">
        <w:rPr>
          <w:b/>
          <w:bCs/>
          <w:i/>
          <w:noProof/>
          <w:sz w:val="20"/>
          <w:szCs w:val="20"/>
          <w:lang w:val="en-US"/>
        </w:rPr>
        <w:t>Pica pica</w:t>
      </w:r>
      <w:r w:rsidRPr="00703806">
        <w:rPr>
          <w:noProof/>
          <w:sz w:val="20"/>
          <w:szCs w:val="20"/>
          <w:lang w:val="en-US"/>
        </w:rPr>
        <w:t xml:space="preserve">. </w:t>
      </w:r>
      <w:r w:rsidRPr="00703806">
        <w:rPr>
          <w:i/>
          <w:iCs/>
          <w:noProof/>
          <w:sz w:val="20"/>
          <w:szCs w:val="20"/>
          <w:lang w:val="en-US"/>
        </w:rPr>
        <w:t xml:space="preserve">Ibis </w:t>
      </w:r>
      <w:r w:rsidRPr="00703806">
        <w:rPr>
          <w:noProof/>
          <w:sz w:val="20"/>
          <w:szCs w:val="20"/>
          <w:lang w:val="en-US"/>
        </w:rPr>
        <w:t xml:space="preserve">1990, </w:t>
      </w:r>
      <w:r w:rsidRPr="00703806">
        <w:rPr>
          <w:b/>
          <w:bCs/>
          <w:noProof/>
          <w:sz w:val="20"/>
          <w:szCs w:val="20"/>
          <w:lang w:val="en-US"/>
        </w:rPr>
        <w:t>132</w:t>
      </w:r>
      <w:r w:rsidRPr="00703806">
        <w:rPr>
          <w:noProof/>
          <w:sz w:val="20"/>
          <w:szCs w:val="20"/>
          <w:lang w:val="en-US"/>
        </w:rPr>
        <w:t>:595–602.</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Gill VA, Hatch SA: </w:t>
      </w:r>
      <w:r w:rsidRPr="00703806">
        <w:rPr>
          <w:b/>
          <w:bCs/>
          <w:noProof/>
          <w:sz w:val="20"/>
          <w:szCs w:val="20"/>
          <w:lang w:val="en-US"/>
        </w:rPr>
        <w:t xml:space="preserve">Components of productivity in black-legged kittiwakes </w:t>
      </w:r>
      <w:r w:rsidRPr="00703806">
        <w:rPr>
          <w:b/>
          <w:bCs/>
          <w:i/>
          <w:noProof/>
          <w:sz w:val="20"/>
          <w:szCs w:val="20"/>
          <w:lang w:val="en-US"/>
        </w:rPr>
        <w:t>Rissa tridactyla</w:t>
      </w:r>
      <w:r w:rsidRPr="00703806">
        <w:rPr>
          <w:b/>
          <w:bCs/>
          <w:noProof/>
          <w:sz w:val="20"/>
          <w:szCs w:val="20"/>
          <w:lang w:val="en-US"/>
        </w:rPr>
        <w:t>: response to supplemental feeding</w:t>
      </w:r>
      <w:r w:rsidRPr="00703806">
        <w:rPr>
          <w:noProof/>
          <w:sz w:val="20"/>
          <w:szCs w:val="20"/>
          <w:lang w:val="en-US"/>
        </w:rPr>
        <w:t xml:space="preserve">. </w:t>
      </w:r>
      <w:r w:rsidRPr="00703806">
        <w:rPr>
          <w:i/>
          <w:iCs/>
          <w:noProof/>
          <w:sz w:val="20"/>
          <w:szCs w:val="20"/>
          <w:lang w:val="en-US"/>
        </w:rPr>
        <w:t>J Avian Biol</w:t>
      </w:r>
      <w:r w:rsidRPr="00703806">
        <w:rPr>
          <w:noProof/>
          <w:sz w:val="20"/>
          <w:szCs w:val="20"/>
          <w:lang w:val="en-US"/>
        </w:rPr>
        <w:t xml:space="preserve"> 2002, </w:t>
      </w:r>
      <w:r w:rsidRPr="00703806">
        <w:rPr>
          <w:b/>
          <w:bCs/>
          <w:noProof/>
          <w:sz w:val="20"/>
          <w:szCs w:val="20"/>
          <w:lang w:val="en-US"/>
        </w:rPr>
        <w:t>33</w:t>
      </w:r>
      <w:r w:rsidRPr="00703806">
        <w:rPr>
          <w:noProof/>
          <w:sz w:val="20"/>
          <w:szCs w:val="20"/>
          <w:lang w:val="en-US"/>
        </w:rPr>
        <w:t>:113–126.</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Granbom M, Smith HG: </w:t>
      </w:r>
      <w:r w:rsidRPr="00703806">
        <w:rPr>
          <w:b/>
          <w:bCs/>
          <w:noProof/>
          <w:sz w:val="20"/>
          <w:szCs w:val="20"/>
          <w:lang w:val="en-US"/>
        </w:rPr>
        <w:t>Food limitation during breeding in a heterogeneous landscape</w:t>
      </w:r>
      <w:r w:rsidRPr="00703806">
        <w:rPr>
          <w:noProof/>
          <w:sz w:val="20"/>
          <w:szCs w:val="20"/>
          <w:lang w:val="en-US"/>
        </w:rPr>
        <w:t xml:space="preserve">. </w:t>
      </w:r>
      <w:r w:rsidRPr="00703806">
        <w:rPr>
          <w:i/>
          <w:iCs/>
          <w:noProof/>
          <w:sz w:val="20"/>
          <w:szCs w:val="20"/>
          <w:lang w:val="en-US"/>
        </w:rPr>
        <w:t>Auk</w:t>
      </w:r>
      <w:r w:rsidRPr="00703806">
        <w:rPr>
          <w:noProof/>
          <w:sz w:val="20"/>
          <w:szCs w:val="20"/>
          <w:lang w:val="en-US"/>
        </w:rPr>
        <w:t xml:space="preserve"> 2006, </w:t>
      </w:r>
      <w:r w:rsidRPr="00703806">
        <w:rPr>
          <w:b/>
          <w:bCs/>
          <w:noProof/>
          <w:sz w:val="20"/>
          <w:szCs w:val="20"/>
          <w:lang w:val="en-US"/>
        </w:rPr>
        <w:t>123</w:t>
      </w:r>
      <w:r w:rsidRPr="00703806">
        <w:rPr>
          <w:noProof/>
          <w:sz w:val="20"/>
          <w:szCs w:val="20"/>
          <w:lang w:val="en-US"/>
        </w:rPr>
        <w:t>:97.</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Hillstrom L: </w:t>
      </w:r>
      <w:r w:rsidRPr="00703806">
        <w:rPr>
          <w:b/>
          <w:bCs/>
          <w:noProof/>
          <w:sz w:val="20"/>
          <w:szCs w:val="20"/>
          <w:lang w:val="en-US"/>
        </w:rPr>
        <w:t xml:space="preserve">Body mass reductionin during reproduction in the Pied Flycatcher </w:t>
      </w:r>
      <w:r w:rsidRPr="00703806">
        <w:rPr>
          <w:b/>
          <w:bCs/>
          <w:i/>
          <w:noProof/>
          <w:sz w:val="20"/>
          <w:szCs w:val="20"/>
          <w:lang w:val="en-US"/>
        </w:rPr>
        <w:t>Ficedula hypoleuca</w:t>
      </w:r>
      <w:r w:rsidRPr="00703806">
        <w:rPr>
          <w:b/>
          <w:bCs/>
          <w:noProof/>
          <w:sz w:val="20"/>
          <w:szCs w:val="20"/>
          <w:lang w:val="en-US"/>
        </w:rPr>
        <w:t>: physiological stress or adaptation for lowered costs of locomotion?</w:t>
      </w:r>
      <w:r w:rsidRPr="00703806">
        <w:rPr>
          <w:noProof/>
          <w:sz w:val="20"/>
          <w:szCs w:val="20"/>
          <w:lang w:val="en-US"/>
        </w:rPr>
        <w:t xml:space="preserve"> </w:t>
      </w:r>
      <w:r w:rsidRPr="00703806">
        <w:rPr>
          <w:i/>
          <w:iCs/>
          <w:noProof/>
          <w:sz w:val="20"/>
          <w:szCs w:val="20"/>
          <w:lang w:val="en-US"/>
        </w:rPr>
        <w:t>Funct Ecol</w:t>
      </w:r>
      <w:r w:rsidRPr="00703806">
        <w:rPr>
          <w:noProof/>
          <w:sz w:val="20"/>
          <w:szCs w:val="20"/>
          <w:lang w:val="en-US"/>
        </w:rPr>
        <w:t xml:space="preserve"> 1995, </w:t>
      </w:r>
      <w:r w:rsidRPr="00703806">
        <w:rPr>
          <w:b/>
          <w:bCs/>
          <w:noProof/>
          <w:sz w:val="20"/>
          <w:szCs w:val="20"/>
          <w:lang w:val="en-US"/>
        </w:rPr>
        <w:t>9</w:t>
      </w:r>
      <w:r w:rsidRPr="00703806">
        <w:rPr>
          <w:noProof/>
          <w:sz w:val="20"/>
          <w:szCs w:val="20"/>
          <w:lang w:val="en-US"/>
        </w:rPr>
        <w:t>:807–817.</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Hochachka WM, Boag A: </w:t>
      </w:r>
      <w:r w:rsidRPr="00703806">
        <w:rPr>
          <w:b/>
          <w:bCs/>
          <w:noProof/>
          <w:sz w:val="20"/>
          <w:szCs w:val="20"/>
          <w:lang w:val="en-US"/>
        </w:rPr>
        <w:t>Food shortage for breeding Black-billed Magpies (</w:t>
      </w:r>
      <w:r w:rsidRPr="00703806">
        <w:rPr>
          <w:b/>
          <w:bCs/>
          <w:i/>
          <w:noProof/>
          <w:sz w:val="20"/>
          <w:szCs w:val="20"/>
          <w:lang w:val="en-US"/>
        </w:rPr>
        <w:t>Pica pica</w:t>
      </w:r>
      <w:r w:rsidRPr="00703806">
        <w:rPr>
          <w:b/>
          <w:bCs/>
          <w:noProof/>
          <w:sz w:val="20"/>
          <w:szCs w:val="20"/>
          <w:lang w:val="en-US"/>
        </w:rPr>
        <w:t>): an experiment using supplemental food</w:t>
      </w:r>
      <w:r w:rsidRPr="00703806">
        <w:rPr>
          <w:noProof/>
          <w:sz w:val="20"/>
          <w:szCs w:val="20"/>
          <w:lang w:val="en-US"/>
        </w:rPr>
        <w:t xml:space="preserve">. </w:t>
      </w:r>
      <w:r w:rsidRPr="00703806">
        <w:rPr>
          <w:i/>
          <w:iCs/>
          <w:noProof/>
          <w:sz w:val="20"/>
          <w:szCs w:val="20"/>
          <w:lang w:val="en-US"/>
        </w:rPr>
        <w:t>Can J Zool</w:t>
      </w:r>
      <w:r w:rsidRPr="00703806">
        <w:rPr>
          <w:noProof/>
          <w:sz w:val="20"/>
          <w:szCs w:val="20"/>
          <w:lang w:val="en-US"/>
        </w:rPr>
        <w:t xml:space="preserve"> 1987, </w:t>
      </w:r>
      <w:r w:rsidRPr="00703806">
        <w:rPr>
          <w:b/>
          <w:bCs/>
          <w:noProof/>
          <w:sz w:val="20"/>
          <w:szCs w:val="20"/>
          <w:lang w:val="en-US"/>
        </w:rPr>
        <w:t>65</w:t>
      </w:r>
      <w:r w:rsidRPr="00703806">
        <w:rPr>
          <w:noProof/>
          <w:sz w:val="20"/>
          <w:szCs w:val="20"/>
          <w:lang w:val="en-US"/>
        </w:rPr>
        <w:t>:1270–1274.</w:t>
      </w:r>
    </w:p>
    <w:p w:rsidR="003042C8" w:rsidRPr="00703806" w:rsidRDefault="004145B4" w:rsidP="003042C8">
      <w:pPr>
        <w:pStyle w:val="NormalWeb"/>
        <w:spacing w:before="120" w:beforeAutospacing="0" w:after="0" w:afterAutospacing="0"/>
        <w:ind w:left="284" w:hanging="284"/>
        <w:rPr>
          <w:noProof/>
          <w:sz w:val="20"/>
          <w:szCs w:val="20"/>
          <w:lang w:val="en-US"/>
        </w:rPr>
      </w:pPr>
      <w:r>
        <w:rPr>
          <w:noProof/>
          <w:sz w:val="20"/>
          <w:szCs w:val="20"/>
          <w:lang w:val="en-US"/>
        </w:rPr>
        <w:t>Hö</w:t>
      </w:r>
      <w:r w:rsidR="003042C8" w:rsidRPr="00703806">
        <w:rPr>
          <w:noProof/>
          <w:sz w:val="20"/>
          <w:szCs w:val="20"/>
          <w:lang w:val="en-US"/>
        </w:rPr>
        <w:t xml:space="preserve">gstedt G: </w:t>
      </w:r>
      <w:r w:rsidR="003042C8" w:rsidRPr="00703806">
        <w:rPr>
          <w:b/>
          <w:bCs/>
          <w:noProof/>
          <w:sz w:val="20"/>
          <w:szCs w:val="20"/>
          <w:lang w:val="en-US"/>
        </w:rPr>
        <w:t>Effect of additional food on reproductive success in the Magpie (</w:t>
      </w:r>
      <w:r w:rsidR="003042C8" w:rsidRPr="00703806">
        <w:rPr>
          <w:b/>
          <w:bCs/>
          <w:i/>
          <w:noProof/>
          <w:sz w:val="20"/>
          <w:szCs w:val="20"/>
          <w:lang w:val="en-US"/>
        </w:rPr>
        <w:t>Pica pica</w:t>
      </w:r>
      <w:r w:rsidR="003042C8" w:rsidRPr="00703806">
        <w:rPr>
          <w:b/>
          <w:bCs/>
          <w:noProof/>
          <w:sz w:val="20"/>
          <w:szCs w:val="20"/>
          <w:lang w:val="en-US"/>
        </w:rPr>
        <w:t>)</w:t>
      </w:r>
      <w:r w:rsidR="003042C8" w:rsidRPr="00703806">
        <w:rPr>
          <w:noProof/>
          <w:sz w:val="20"/>
          <w:szCs w:val="20"/>
          <w:lang w:val="en-US"/>
        </w:rPr>
        <w:t xml:space="preserve">. </w:t>
      </w:r>
      <w:r w:rsidR="003042C8" w:rsidRPr="00703806">
        <w:rPr>
          <w:i/>
          <w:iCs/>
          <w:noProof/>
          <w:sz w:val="20"/>
          <w:szCs w:val="20"/>
          <w:lang w:val="en-US"/>
        </w:rPr>
        <w:t>J Anim Ecol</w:t>
      </w:r>
      <w:r w:rsidR="003042C8" w:rsidRPr="00703806">
        <w:rPr>
          <w:noProof/>
          <w:sz w:val="20"/>
          <w:szCs w:val="20"/>
          <w:lang w:val="en-US"/>
        </w:rPr>
        <w:t xml:space="preserve"> 1981, </w:t>
      </w:r>
      <w:r w:rsidR="003042C8" w:rsidRPr="00703806">
        <w:rPr>
          <w:b/>
          <w:bCs/>
          <w:noProof/>
          <w:sz w:val="20"/>
          <w:szCs w:val="20"/>
          <w:lang w:val="en-US"/>
        </w:rPr>
        <w:t>50</w:t>
      </w:r>
      <w:r w:rsidR="003042C8" w:rsidRPr="00703806">
        <w:rPr>
          <w:noProof/>
          <w:sz w:val="20"/>
          <w:szCs w:val="20"/>
          <w:lang w:val="en-US"/>
        </w:rPr>
        <w:t>:219–229.</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Komdeur J: </w:t>
      </w:r>
      <w:r w:rsidRPr="00703806">
        <w:rPr>
          <w:b/>
          <w:bCs/>
          <w:noProof/>
          <w:sz w:val="20"/>
          <w:szCs w:val="20"/>
          <w:lang w:val="en-US"/>
        </w:rPr>
        <w:t xml:space="preserve">Breeding of the Seychelles Magpie Robin </w:t>
      </w:r>
      <w:r w:rsidRPr="00703806">
        <w:rPr>
          <w:b/>
          <w:bCs/>
          <w:i/>
          <w:noProof/>
          <w:sz w:val="20"/>
          <w:szCs w:val="20"/>
          <w:lang w:val="en-US"/>
        </w:rPr>
        <w:t>Copsychus sechellarum</w:t>
      </w:r>
      <w:r w:rsidRPr="00703806">
        <w:rPr>
          <w:b/>
          <w:bCs/>
          <w:noProof/>
          <w:sz w:val="20"/>
          <w:szCs w:val="20"/>
          <w:lang w:val="en-US"/>
        </w:rPr>
        <w:t xml:space="preserve"> and implications for its conservation</w:t>
      </w:r>
      <w:r w:rsidRPr="00703806">
        <w:rPr>
          <w:noProof/>
          <w:sz w:val="20"/>
          <w:szCs w:val="20"/>
          <w:lang w:val="en-US"/>
        </w:rPr>
        <w:t xml:space="preserve">. </w:t>
      </w:r>
      <w:r w:rsidRPr="00703806">
        <w:rPr>
          <w:i/>
          <w:iCs/>
          <w:noProof/>
          <w:sz w:val="20"/>
          <w:szCs w:val="20"/>
          <w:lang w:val="en-US"/>
        </w:rPr>
        <w:t xml:space="preserve">Ibis </w:t>
      </w:r>
      <w:r w:rsidRPr="00703806">
        <w:rPr>
          <w:noProof/>
          <w:sz w:val="20"/>
          <w:szCs w:val="20"/>
          <w:lang w:val="en-US"/>
        </w:rPr>
        <w:t xml:space="preserve">1996, </w:t>
      </w:r>
      <w:r w:rsidRPr="00703806">
        <w:rPr>
          <w:b/>
          <w:bCs/>
          <w:noProof/>
          <w:sz w:val="20"/>
          <w:szCs w:val="20"/>
          <w:lang w:val="en-US"/>
        </w:rPr>
        <w:t>138</w:t>
      </w:r>
      <w:r w:rsidRPr="00703806">
        <w:rPr>
          <w:noProof/>
          <w:sz w:val="20"/>
          <w:szCs w:val="20"/>
          <w:lang w:val="en-US"/>
        </w:rPr>
        <w:t>:485–498.</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Källander H, Karlsson J: </w:t>
      </w:r>
      <w:r w:rsidRPr="00703806">
        <w:rPr>
          <w:b/>
          <w:bCs/>
          <w:noProof/>
          <w:sz w:val="20"/>
          <w:szCs w:val="20"/>
          <w:lang w:val="en-US"/>
        </w:rPr>
        <w:t>Supplemental food and laying date in the European starling</w:t>
      </w:r>
      <w:r w:rsidRPr="00703806">
        <w:rPr>
          <w:noProof/>
          <w:sz w:val="20"/>
          <w:szCs w:val="20"/>
          <w:lang w:val="en-US"/>
        </w:rPr>
        <w:t xml:space="preserve">. </w:t>
      </w:r>
      <w:r w:rsidRPr="00703806">
        <w:rPr>
          <w:i/>
          <w:iCs/>
          <w:noProof/>
          <w:sz w:val="20"/>
          <w:szCs w:val="20"/>
          <w:lang w:val="en-US"/>
        </w:rPr>
        <w:t>Condor</w:t>
      </w:r>
      <w:r w:rsidRPr="00703806">
        <w:rPr>
          <w:noProof/>
          <w:sz w:val="20"/>
          <w:szCs w:val="20"/>
          <w:lang w:val="en-US"/>
        </w:rPr>
        <w:t xml:space="preserve"> 1993, </w:t>
      </w:r>
      <w:r w:rsidRPr="00703806">
        <w:rPr>
          <w:b/>
          <w:bCs/>
          <w:noProof/>
          <w:sz w:val="20"/>
          <w:szCs w:val="20"/>
          <w:lang w:val="en-US"/>
        </w:rPr>
        <w:t>95</w:t>
      </w:r>
      <w:r w:rsidRPr="00703806">
        <w:rPr>
          <w:noProof/>
          <w:sz w:val="20"/>
          <w:szCs w:val="20"/>
          <w:lang w:val="en-US"/>
        </w:rPr>
        <w:t>:1031–1034.</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lastRenderedPageBreak/>
        <w:t xml:space="preserve">Martínez-Padilla J: </w:t>
      </w:r>
      <w:r w:rsidRPr="00703806">
        <w:rPr>
          <w:b/>
          <w:bCs/>
          <w:noProof/>
          <w:sz w:val="20"/>
          <w:szCs w:val="20"/>
          <w:lang w:val="en-US"/>
        </w:rPr>
        <w:t>Prelaying maternal condition modifies the association between egg mass and T cell-mediated immunity in kestrels</w:t>
      </w:r>
      <w:r w:rsidRPr="00703806">
        <w:rPr>
          <w:noProof/>
          <w:sz w:val="20"/>
          <w:szCs w:val="20"/>
          <w:lang w:val="en-US"/>
        </w:rPr>
        <w:t xml:space="preserve">. </w:t>
      </w:r>
      <w:r w:rsidRPr="00703806">
        <w:rPr>
          <w:i/>
          <w:iCs/>
          <w:noProof/>
          <w:sz w:val="20"/>
          <w:szCs w:val="20"/>
          <w:lang w:val="en-US"/>
        </w:rPr>
        <w:t>Behav Ecol Sociobiol</w:t>
      </w:r>
      <w:r w:rsidRPr="00703806">
        <w:rPr>
          <w:noProof/>
          <w:sz w:val="20"/>
          <w:szCs w:val="20"/>
          <w:lang w:val="en-US"/>
        </w:rPr>
        <w:t xml:space="preserve"> 2006, </w:t>
      </w:r>
      <w:r w:rsidRPr="00703806">
        <w:rPr>
          <w:b/>
          <w:bCs/>
          <w:noProof/>
          <w:sz w:val="20"/>
          <w:szCs w:val="20"/>
          <w:lang w:val="en-US"/>
        </w:rPr>
        <w:t>60</w:t>
      </w:r>
      <w:r w:rsidRPr="00703806">
        <w:rPr>
          <w:noProof/>
          <w:sz w:val="20"/>
          <w:szCs w:val="20"/>
          <w:lang w:val="en-US"/>
        </w:rPr>
        <w:t>:510–515.</w:t>
      </w:r>
    </w:p>
    <w:p w:rsidR="004145B4" w:rsidRDefault="003042C8" w:rsidP="004145B4">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Millon A, Arroyo BE, Bretagnolle V: </w:t>
      </w:r>
      <w:r w:rsidRPr="00703806">
        <w:rPr>
          <w:b/>
          <w:bCs/>
          <w:noProof/>
          <w:sz w:val="20"/>
          <w:szCs w:val="20"/>
          <w:lang w:val="en-US"/>
        </w:rPr>
        <w:t>Variable but predictable prey availability affects predator breeding success: natural versus experimental evidence</w:t>
      </w:r>
      <w:r w:rsidRPr="00703806">
        <w:rPr>
          <w:noProof/>
          <w:sz w:val="20"/>
          <w:szCs w:val="20"/>
          <w:lang w:val="en-US"/>
        </w:rPr>
        <w:t xml:space="preserve">. </w:t>
      </w:r>
      <w:r w:rsidRPr="00703806">
        <w:rPr>
          <w:i/>
          <w:iCs/>
          <w:noProof/>
          <w:sz w:val="20"/>
          <w:szCs w:val="20"/>
          <w:lang w:val="en-US"/>
        </w:rPr>
        <w:t>J Zool</w:t>
      </w:r>
      <w:r w:rsidRPr="00703806">
        <w:rPr>
          <w:noProof/>
          <w:sz w:val="20"/>
          <w:szCs w:val="20"/>
          <w:lang w:val="en-US"/>
        </w:rPr>
        <w:t xml:space="preserve"> 2008, </w:t>
      </w:r>
      <w:r w:rsidRPr="00703806">
        <w:rPr>
          <w:b/>
          <w:bCs/>
          <w:noProof/>
          <w:sz w:val="20"/>
          <w:szCs w:val="20"/>
          <w:lang w:val="en-US"/>
        </w:rPr>
        <w:t>275</w:t>
      </w:r>
      <w:r w:rsidRPr="00703806">
        <w:rPr>
          <w:noProof/>
          <w:sz w:val="20"/>
          <w:szCs w:val="20"/>
          <w:lang w:val="en-US"/>
        </w:rPr>
        <w:t>:349–358.</w:t>
      </w:r>
    </w:p>
    <w:p w:rsidR="00586809" w:rsidRDefault="004145B4" w:rsidP="004145B4">
      <w:pPr>
        <w:pStyle w:val="NormalWeb"/>
        <w:spacing w:before="120" w:beforeAutospacing="0" w:after="0" w:afterAutospacing="0"/>
        <w:ind w:left="284" w:hanging="284"/>
        <w:rPr>
          <w:noProof/>
          <w:sz w:val="20"/>
          <w:szCs w:val="20"/>
          <w:lang w:val="en-US"/>
        </w:rPr>
      </w:pPr>
      <w:r w:rsidRPr="00FC1EB3">
        <w:rPr>
          <w:noProof/>
          <w:sz w:val="20"/>
          <w:szCs w:val="20"/>
          <w:lang w:val="en-US"/>
        </w:rPr>
        <w:t xml:space="preserve">Nagy LR, Holmes RT: </w:t>
      </w:r>
      <w:r w:rsidRPr="00FC1EB3">
        <w:rPr>
          <w:b/>
          <w:bCs/>
          <w:noProof/>
          <w:sz w:val="20"/>
          <w:szCs w:val="20"/>
          <w:lang w:val="en-US"/>
        </w:rPr>
        <w:t>Food limits annual fecundity of a migratory songbird: an experimental study</w:t>
      </w:r>
      <w:r w:rsidRPr="00FC1EB3">
        <w:rPr>
          <w:noProof/>
          <w:sz w:val="20"/>
          <w:szCs w:val="20"/>
          <w:lang w:val="en-US"/>
        </w:rPr>
        <w:t xml:space="preserve">. </w:t>
      </w:r>
      <w:r w:rsidRPr="00FC1EB3">
        <w:rPr>
          <w:i/>
          <w:iCs/>
          <w:noProof/>
          <w:sz w:val="20"/>
          <w:szCs w:val="20"/>
          <w:lang w:val="en-US"/>
        </w:rPr>
        <w:t>Ecology</w:t>
      </w:r>
      <w:r w:rsidRPr="00FC1EB3">
        <w:rPr>
          <w:noProof/>
          <w:sz w:val="20"/>
          <w:szCs w:val="20"/>
          <w:lang w:val="en-US"/>
        </w:rPr>
        <w:t xml:space="preserve"> 2005, </w:t>
      </w:r>
      <w:r w:rsidRPr="00FC1EB3">
        <w:rPr>
          <w:b/>
          <w:bCs/>
          <w:noProof/>
          <w:sz w:val="20"/>
          <w:szCs w:val="20"/>
          <w:lang w:val="en-US"/>
        </w:rPr>
        <w:t>86</w:t>
      </w:r>
      <w:r w:rsidRPr="00FC1EB3">
        <w:rPr>
          <w:noProof/>
          <w:sz w:val="20"/>
          <w:szCs w:val="20"/>
          <w:lang w:val="en-US"/>
        </w:rPr>
        <w:t>:675–681.</w:t>
      </w:r>
    </w:p>
    <w:p w:rsidR="004145B4" w:rsidRPr="00FC1EB3" w:rsidRDefault="004145B4" w:rsidP="004145B4">
      <w:pPr>
        <w:pStyle w:val="NormalWeb"/>
        <w:spacing w:before="120" w:beforeAutospacing="0" w:after="0" w:afterAutospacing="0"/>
        <w:ind w:left="284" w:hanging="284"/>
        <w:rPr>
          <w:noProof/>
          <w:sz w:val="20"/>
          <w:szCs w:val="20"/>
          <w:lang w:val="en-US"/>
        </w:rPr>
      </w:pPr>
      <w:r w:rsidRPr="00FC1EB3">
        <w:rPr>
          <w:noProof/>
          <w:sz w:val="20"/>
          <w:szCs w:val="20"/>
          <w:lang w:val="en-US"/>
        </w:rPr>
        <w:t xml:space="preserve">Nilsson J-Å, Svensson E: </w:t>
      </w:r>
      <w:r w:rsidRPr="00FC1EB3">
        <w:rPr>
          <w:b/>
          <w:bCs/>
          <w:noProof/>
          <w:sz w:val="20"/>
          <w:szCs w:val="20"/>
          <w:lang w:val="en-US"/>
        </w:rPr>
        <w:t>Energy constraints and ultimate decisions during egg-laying in the blue tit</w:t>
      </w:r>
      <w:r w:rsidRPr="00FC1EB3">
        <w:rPr>
          <w:noProof/>
          <w:sz w:val="20"/>
          <w:szCs w:val="20"/>
          <w:lang w:val="en-US"/>
        </w:rPr>
        <w:t xml:space="preserve">. </w:t>
      </w:r>
      <w:r w:rsidRPr="00FC1EB3">
        <w:rPr>
          <w:i/>
          <w:iCs/>
          <w:noProof/>
          <w:sz w:val="20"/>
          <w:szCs w:val="20"/>
          <w:lang w:val="en-US"/>
        </w:rPr>
        <w:t>Ecology</w:t>
      </w:r>
      <w:r w:rsidRPr="00FC1EB3">
        <w:rPr>
          <w:noProof/>
          <w:sz w:val="20"/>
          <w:szCs w:val="20"/>
          <w:lang w:val="en-US"/>
        </w:rPr>
        <w:t xml:space="preserve"> 1993, </w:t>
      </w:r>
      <w:r w:rsidRPr="00FC1EB3">
        <w:rPr>
          <w:b/>
          <w:bCs/>
          <w:noProof/>
          <w:sz w:val="20"/>
          <w:szCs w:val="20"/>
          <w:lang w:val="en-US"/>
        </w:rPr>
        <w:t>74</w:t>
      </w:r>
      <w:r w:rsidRPr="00FC1EB3">
        <w:rPr>
          <w:noProof/>
          <w:sz w:val="20"/>
          <w:szCs w:val="20"/>
          <w:lang w:val="en-US"/>
        </w:rPr>
        <w:t>:244–251.</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Nilsson J-Å: </w:t>
      </w:r>
      <w:r w:rsidRPr="00703806">
        <w:rPr>
          <w:b/>
          <w:bCs/>
          <w:noProof/>
          <w:sz w:val="20"/>
          <w:szCs w:val="20"/>
          <w:lang w:val="en-US"/>
        </w:rPr>
        <w:t>Energetic bottle-necks during breeding and the reproductive cost of being too early</w:t>
      </w:r>
      <w:r w:rsidRPr="00703806">
        <w:rPr>
          <w:noProof/>
          <w:sz w:val="20"/>
          <w:szCs w:val="20"/>
          <w:lang w:val="en-US"/>
        </w:rPr>
        <w:t xml:space="preserve">. </w:t>
      </w:r>
      <w:r w:rsidRPr="00703806">
        <w:rPr>
          <w:i/>
          <w:iCs/>
          <w:noProof/>
          <w:sz w:val="20"/>
          <w:szCs w:val="20"/>
          <w:lang w:val="en-US"/>
        </w:rPr>
        <w:t>J Anim Ecol</w:t>
      </w:r>
      <w:r w:rsidRPr="00703806">
        <w:rPr>
          <w:noProof/>
          <w:sz w:val="20"/>
          <w:szCs w:val="20"/>
          <w:lang w:val="en-US"/>
        </w:rPr>
        <w:t xml:space="preserve"> 1994, </w:t>
      </w:r>
      <w:r w:rsidRPr="00703806">
        <w:rPr>
          <w:b/>
          <w:bCs/>
          <w:noProof/>
          <w:sz w:val="20"/>
          <w:szCs w:val="20"/>
          <w:lang w:val="en-US"/>
        </w:rPr>
        <w:t>63</w:t>
      </w:r>
      <w:r w:rsidRPr="00703806">
        <w:rPr>
          <w:noProof/>
          <w:sz w:val="20"/>
          <w:szCs w:val="20"/>
          <w:lang w:val="en-US"/>
        </w:rPr>
        <w:t>:200–208.</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Preston KL, Rotenberry JT: </w:t>
      </w:r>
      <w:r w:rsidRPr="00703806">
        <w:rPr>
          <w:b/>
          <w:bCs/>
          <w:noProof/>
          <w:sz w:val="20"/>
          <w:szCs w:val="20"/>
          <w:lang w:val="en-US"/>
        </w:rPr>
        <w:t>Independent effects of food and predator-mediated processes on annual fecundity in a songbird.</w:t>
      </w:r>
      <w:r w:rsidRPr="00703806">
        <w:rPr>
          <w:noProof/>
          <w:sz w:val="20"/>
          <w:szCs w:val="20"/>
          <w:lang w:val="en-US"/>
        </w:rPr>
        <w:t xml:space="preserve"> </w:t>
      </w:r>
      <w:r w:rsidRPr="00703806">
        <w:rPr>
          <w:i/>
          <w:iCs/>
          <w:noProof/>
          <w:sz w:val="20"/>
          <w:szCs w:val="20"/>
          <w:lang w:val="en-US"/>
        </w:rPr>
        <w:t>Ecology</w:t>
      </w:r>
      <w:r w:rsidRPr="00703806">
        <w:rPr>
          <w:noProof/>
          <w:sz w:val="20"/>
          <w:szCs w:val="20"/>
          <w:lang w:val="en-US"/>
        </w:rPr>
        <w:t xml:space="preserve"> 2006, </w:t>
      </w:r>
      <w:r w:rsidRPr="00703806">
        <w:rPr>
          <w:b/>
          <w:bCs/>
          <w:noProof/>
          <w:sz w:val="20"/>
          <w:szCs w:val="20"/>
          <w:lang w:val="en-US"/>
        </w:rPr>
        <w:t>87</w:t>
      </w:r>
      <w:r w:rsidRPr="00703806">
        <w:rPr>
          <w:noProof/>
          <w:sz w:val="20"/>
          <w:szCs w:val="20"/>
          <w:lang w:val="en-US"/>
        </w:rPr>
        <w:t>:160–168.</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Ramsay SL, Houston DC: </w:t>
      </w:r>
      <w:r w:rsidRPr="00703806">
        <w:rPr>
          <w:b/>
          <w:bCs/>
          <w:noProof/>
          <w:sz w:val="20"/>
          <w:szCs w:val="20"/>
          <w:lang w:val="en-US"/>
        </w:rPr>
        <w:t>The effect of dietary amino acid composition on egg production in blue tits</w:t>
      </w:r>
      <w:r w:rsidRPr="00703806">
        <w:rPr>
          <w:noProof/>
          <w:sz w:val="20"/>
          <w:szCs w:val="20"/>
          <w:lang w:val="en-US"/>
        </w:rPr>
        <w:t xml:space="preserve">. </w:t>
      </w:r>
      <w:r w:rsidRPr="00703806">
        <w:rPr>
          <w:i/>
          <w:iCs/>
          <w:noProof/>
          <w:sz w:val="20"/>
          <w:szCs w:val="20"/>
          <w:lang w:val="en-US"/>
        </w:rPr>
        <w:t>Proc R Soc B Biol Sci</w:t>
      </w:r>
      <w:r w:rsidRPr="00703806">
        <w:rPr>
          <w:noProof/>
          <w:sz w:val="20"/>
          <w:szCs w:val="20"/>
          <w:lang w:val="en-US"/>
        </w:rPr>
        <w:t xml:space="preserve"> 1998, </w:t>
      </w:r>
      <w:r w:rsidRPr="00703806">
        <w:rPr>
          <w:b/>
          <w:bCs/>
          <w:noProof/>
          <w:sz w:val="20"/>
          <w:szCs w:val="20"/>
          <w:lang w:val="en-US"/>
        </w:rPr>
        <w:t>265</w:t>
      </w:r>
      <w:r w:rsidRPr="00703806">
        <w:rPr>
          <w:noProof/>
          <w:sz w:val="20"/>
          <w:szCs w:val="20"/>
          <w:lang w:val="en-US"/>
        </w:rPr>
        <w:t>:1401–1405.</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Reynolds SJ, Schoech SJ, Bowman R: </w:t>
      </w:r>
      <w:r w:rsidRPr="00703806">
        <w:rPr>
          <w:b/>
          <w:bCs/>
          <w:noProof/>
          <w:sz w:val="20"/>
          <w:szCs w:val="20"/>
          <w:lang w:val="en-US"/>
        </w:rPr>
        <w:t>Nutritional quality of prebreeding diet influences breeding performance of the Florida scrub-jay.</w:t>
      </w:r>
      <w:r w:rsidRPr="00703806">
        <w:rPr>
          <w:noProof/>
          <w:sz w:val="20"/>
          <w:szCs w:val="20"/>
          <w:lang w:val="en-US"/>
        </w:rPr>
        <w:t xml:space="preserve"> </w:t>
      </w:r>
      <w:r w:rsidRPr="00703806">
        <w:rPr>
          <w:i/>
          <w:iCs/>
          <w:noProof/>
          <w:sz w:val="20"/>
          <w:szCs w:val="20"/>
          <w:lang w:val="en-US"/>
        </w:rPr>
        <w:t>Oecologia</w:t>
      </w:r>
      <w:r w:rsidRPr="00703806">
        <w:rPr>
          <w:noProof/>
          <w:sz w:val="20"/>
          <w:szCs w:val="20"/>
          <w:lang w:val="en-US"/>
        </w:rPr>
        <w:t xml:space="preserve"> 2003, </w:t>
      </w:r>
      <w:r w:rsidRPr="00703806">
        <w:rPr>
          <w:b/>
          <w:bCs/>
          <w:noProof/>
          <w:sz w:val="20"/>
          <w:szCs w:val="20"/>
          <w:lang w:val="en-US"/>
        </w:rPr>
        <w:t>134</w:t>
      </w:r>
      <w:r w:rsidRPr="00703806">
        <w:rPr>
          <w:noProof/>
          <w:sz w:val="20"/>
          <w:szCs w:val="20"/>
          <w:lang w:val="en-US"/>
        </w:rPr>
        <w:t>:308–316.</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Richner H: </w:t>
      </w:r>
      <w:r w:rsidRPr="00703806">
        <w:rPr>
          <w:b/>
          <w:bCs/>
          <w:noProof/>
          <w:sz w:val="20"/>
          <w:szCs w:val="20"/>
          <w:lang w:val="en-US"/>
        </w:rPr>
        <w:t>The effect of extra food on fitness in breeding carrion crows</w:t>
      </w:r>
      <w:r w:rsidRPr="00703806">
        <w:rPr>
          <w:noProof/>
          <w:sz w:val="20"/>
          <w:szCs w:val="20"/>
          <w:lang w:val="en-US"/>
        </w:rPr>
        <w:t xml:space="preserve">. </w:t>
      </w:r>
      <w:r w:rsidRPr="00703806">
        <w:rPr>
          <w:i/>
          <w:iCs/>
          <w:noProof/>
          <w:sz w:val="20"/>
          <w:szCs w:val="20"/>
          <w:lang w:val="en-US"/>
        </w:rPr>
        <w:t>Ecology</w:t>
      </w:r>
      <w:r w:rsidRPr="00703806">
        <w:rPr>
          <w:noProof/>
          <w:sz w:val="20"/>
          <w:szCs w:val="20"/>
          <w:lang w:val="en-US"/>
        </w:rPr>
        <w:t xml:space="preserve"> 1992, </w:t>
      </w:r>
      <w:r w:rsidRPr="00703806">
        <w:rPr>
          <w:b/>
          <w:bCs/>
          <w:noProof/>
          <w:sz w:val="20"/>
          <w:szCs w:val="20"/>
          <w:lang w:val="en-US"/>
        </w:rPr>
        <w:t>73</w:t>
      </w:r>
      <w:r w:rsidRPr="00703806">
        <w:rPr>
          <w:noProof/>
          <w:sz w:val="20"/>
          <w:szCs w:val="20"/>
          <w:lang w:val="en-US"/>
        </w:rPr>
        <w:t>:330–335.</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Robb GN, McDonald RA, Chamberlain DE, Bearhop S: </w:t>
      </w:r>
      <w:r w:rsidRPr="00703806">
        <w:rPr>
          <w:b/>
          <w:bCs/>
          <w:noProof/>
          <w:sz w:val="20"/>
          <w:szCs w:val="20"/>
          <w:lang w:val="en-US"/>
        </w:rPr>
        <w:t>Food for thought: supplementary feeding as a driver of ecological change in avian populations</w:t>
      </w:r>
      <w:r w:rsidRPr="00703806">
        <w:rPr>
          <w:noProof/>
          <w:sz w:val="20"/>
          <w:szCs w:val="20"/>
          <w:lang w:val="en-US"/>
        </w:rPr>
        <w:t xml:space="preserve">. </w:t>
      </w:r>
      <w:r w:rsidRPr="00703806">
        <w:rPr>
          <w:i/>
          <w:iCs/>
          <w:noProof/>
          <w:sz w:val="20"/>
          <w:szCs w:val="20"/>
          <w:lang w:val="en-US"/>
        </w:rPr>
        <w:t>Front Ecol Environ</w:t>
      </w:r>
      <w:r w:rsidRPr="00703806">
        <w:rPr>
          <w:noProof/>
          <w:sz w:val="20"/>
          <w:szCs w:val="20"/>
          <w:lang w:val="en-US"/>
        </w:rPr>
        <w:t xml:space="preserve"> 2008, </w:t>
      </w:r>
      <w:r w:rsidRPr="00703806">
        <w:rPr>
          <w:b/>
          <w:bCs/>
          <w:noProof/>
          <w:sz w:val="20"/>
          <w:szCs w:val="20"/>
          <w:lang w:val="en-US"/>
        </w:rPr>
        <w:t>6</w:t>
      </w:r>
      <w:r w:rsidRPr="00703806">
        <w:rPr>
          <w:noProof/>
          <w:sz w:val="20"/>
          <w:szCs w:val="20"/>
          <w:lang w:val="en-US"/>
        </w:rPr>
        <w:t>:476–484.</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Sanz JJ, Moreno J: </w:t>
      </w:r>
      <w:r w:rsidRPr="00703806">
        <w:rPr>
          <w:b/>
          <w:bCs/>
          <w:noProof/>
          <w:sz w:val="20"/>
          <w:szCs w:val="20"/>
          <w:lang w:val="en-US"/>
        </w:rPr>
        <w:t>Experimentally induced clutch size enlargements affect reproductive success in the Pied Flycatcher</w:t>
      </w:r>
      <w:r w:rsidRPr="00703806">
        <w:rPr>
          <w:noProof/>
          <w:sz w:val="20"/>
          <w:szCs w:val="20"/>
          <w:lang w:val="en-US"/>
        </w:rPr>
        <w:t xml:space="preserve">. </w:t>
      </w:r>
      <w:r w:rsidRPr="00703806">
        <w:rPr>
          <w:i/>
          <w:iCs/>
          <w:noProof/>
          <w:sz w:val="20"/>
          <w:szCs w:val="20"/>
          <w:lang w:val="en-US"/>
        </w:rPr>
        <w:t>Oecologia</w:t>
      </w:r>
      <w:r w:rsidRPr="00703806">
        <w:rPr>
          <w:noProof/>
          <w:sz w:val="20"/>
          <w:szCs w:val="20"/>
          <w:lang w:val="en-US"/>
        </w:rPr>
        <w:t xml:space="preserve"> 1995, </w:t>
      </w:r>
      <w:r w:rsidRPr="00703806">
        <w:rPr>
          <w:b/>
          <w:bCs/>
          <w:noProof/>
          <w:sz w:val="20"/>
          <w:szCs w:val="20"/>
          <w:lang w:val="en-US"/>
        </w:rPr>
        <w:t>103</w:t>
      </w:r>
      <w:r w:rsidRPr="00703806">
        <w:rPr>
          <w:noProof/>
          <w:sz w:val="20"/>
          <w:szCs w:val="20"/>
          <w:lang w:val="en-US"/>
        </w:rPr>
        <w:t>:358–364.</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Schoech SJ, Bridge ES, Boughton RK, Reynolds SJ, Atwell JW, Bowman R: </w:t>
      </w:r>
      <w:r w:rsidRPr="00703806">
        <w:rPr>
          <w:b/>
          <w:bCs/>
          <w:noProof/>
          <w:sz w:val="20"/>
          <w:szCs w:val="20"/>
          <w:lang w:val="en-US"/>
        </w:rPr>
        <w:t>Food supplementation: A tool to increase reproductive output? A case study in the threatened Florida Scrub-Jay</w:t>
      </w:r>
      <w:r w:rsidRPr="00703806">
        <w:rPr>
          <w:noProof/>
          <w:sz w:val="20"/>
          <w:szCs w:val="20"/>
          <w:lang w:val="en-US"/>
        </w:rPr>
        <w:t xml:space="preserve">. </w:t>
      </w:r>
      <w:r w:rsidRPr="00703806">
        <w:rPr>
          <w:i/>
          <w:iCs/>
          <w:noProof/>
          <w:sz w:val="20"/>
          <w:szCs w:val="20"/>
          <w:lang w:val="en-US"/>
        </w:rPr>
        <w:t>Biol Conserv</w:t>
      </w:r>
      <w:r w:rsidRPr="00703806">
        <w:rPr>
          <w:noProof/>
          <w:sz w:val="20"/>
          <w:szCs w:val="20"/>
          <w:lang w:val="en-US"/>
        </w:rPr>
        <w:t xml:space="preserve"> 2008, </w:t>
      </w:r>
      <w:r w:rsidRPr="00703806">
        <w:rPr>
          <w:b/>
          <w:bCs/>
          <w:noProof/>
          <w:sz w:val="20"/>
          <w:szCs w:val="20"/>
          <w:lang w:val="en-US"/>
        </w:rPr>
        <w:t>141</w:t>
      </w:r>
      <w:r w:rsidRPr="00703806">
        <w:rPr>
          <w:noProof/>
          <w:sz w:val="20"/>
          <w:szCs w:val="20"/>
          <w:lang w:val="en-US"/>
        </w:rPr>
        <w:t>:162–173.</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Smith JNM, Montgomerie RD, Taitt MJ, Yom-Tov Y: </w:t>
      </w:r>
      <w:r w:rsidRPr="00703806">
        <w:rPr>
          <w:b/>
          <w:bCs/>
          <w:noProof/>
          <w:sz w:val="20"/>
          <w:szCs w:val="20"/>
          <w:lang w:val="en-US"/>
        </w:rPr>
        <w:t>A winter feeding experiment on an island song sparow population</w:t>
      </w:r>
      <w:r w:rsidRPr="00703806">
        <w:rPr>
          <w:noProof/>
          <w:sz w:val="20"/>
          <w:szCs w:val="20"/>
          <w:lang w:val="en-US"/>
        </w:rPr>
        <w:t xml:space="preserve">. </w:t>
      </w:r>
      <w:r w:rsidRPr="00703806">
        <w:rPr>
          <w:i/>
          <w:iCs/>
          <w:noProof/>
          <w:sz w:val="20"/>
          <w:szCs w:val="20"/>
          <w:lang w:val="en-US"/>
        </w:rPr>
        <w:t>Oecologia</w:t>
      </w:r>
      <w:r w:rsidRPr="00703806">
        <w:rPr>
          <w:noProof/>
          <w:sz w:val="20"/>
          <w:szCs w:val="20"/>
          <w:lang w:val="en-US"/>
        </w:rPr>
        <w:t xml:space="preserve"> 1980, </w:t>
      </w:r>
      <w:r w:rsidRPr="00703806">
        <w:rPr>
          <w:b/>
          <w:bCs/>
          <w:noProof/>
          <w:sz w:val="20"/>
          <w:szCs w:val="20"/>
          <w:lang w:val="en-US"/>
        </w:rPr>
        <w:t>47</w:t>
      </w:r>
      <w:r w:rsidRPr="00703806">
        <w:rPr>
          <w:noProof/>
          <w:sz w:val="20"/>
          <w:szCs w:val="20"/>
          <w:lang w:val="en-US"/>
        </w:rPr>
        <w:t>:164–170.</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Soler M, Soler JJ: </w:t>
      </w:r>
      <w:r w:rsidRPr="00703806">
        <w:rPr>
          <w:b/>
          <w:bCs/>
          <w:noProof/>
          <w:sz w:val="20"/>
          <w:szCs w:val="20"/>
          <w:lang w:val="en-US"/>
        </w:rPr>
        <w:t xml:space="preserve">Effects of experimental food provisioning on reproduction in the jackdaw </w:t>
      </w:r>
      <w:r w:rsidRPr="00703806">
        <w:rPr>
          <w:b/>
          <w:bCs/>
          <w:i/>
          <w:noProof/>
          <w:sz w:val="20"/>
          <w:szCs w:val="20"/>
          <w:lang w:val="en-US"/>
        </w:rPr>
        <w:t>Corvus monedula</w:t>
      </w:r>
      <w:r w:rsidRPr="00703806">
        <w:rPr>
          <w:b/>
          <w:bCs/>
          <w:noProof/>
          <w:sz w:val="20"/>
          <w:szCs w:val="20"/>
          <w:lang w:val="en-US"/>
        </w:rPr>
        <w:t>, a semi-colonial species</w:t>
      </w:r>
      <w:r w:rsidRPr="00703806">
        <w:rPr>
          <w:noProof/>
          <w:sz w:val="20"/>
          <w:szCs w:val="20"/>
          <w:lang w:val="en-US"/>
        </w:rPr>
        <w:t xml:space="preserve">. </w:t>
      </w:r>
      <w:r w:rsidRPr="00703806">
        <w:rPr>
          <w:i/>
          <w:iCs/>
          <w:noProof/>
          <w:sz w:val="20"/>
          <w:szCs w:val="20"/>
          <w:lang w:val="en-US"/>
        </w:rPr>
        <w:t>Ibis</w:t>
      </w:r>
      <w:r w:rsidR="00586809">
        <w:rPr>
          <w:i/>
          <w:iCs/>
          <w:noProof/>
          <w:sz w:val="20"/>
          <w:szCs w:val="20"/>
          <w:lang w:val="en-US"/>
        </w:rPr>
        <w:t xml:space="preserve"> </w:t>
      </w:r>
      <w:r w:rsidRPr="00703806">
        <w:rPr>
          <w:noProof/>
          <w:sz w:val="20"/>
          <w:szCs w:val="20"/>
          <w:lang w:val="en-US"/>
        </w:rPr>
        <w:t xml:space="preserve">1996, </w:t>
      </w:r>
      <w:r w:rsidRPr="00703806">
        <w:rPr>
          <w:b/>
          <w:bCs/>
          <w:noProof/>
          <w:sz w:val="20"/>
          <w:szCs w:val="20"/>
          <w:lang w:val="en-US"/>
        </w:rPr>
        <w:t>138</w:t>
      </w:r>
      <w:r w:rsidRPr="00703806">
        <w:rPr>
          <w:noProof/>
          <w:sz w:val="20"/>
          <w:szCs w:val="20"/>
          <w:lang w:val="en-US"/>
        </w:rPr>
        <w:t>:377–383.</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Wellicome TI, Holroyd GL, Scalise K, Wiltse ER: </w:t>
      </w:r>
      <w:r w:rsidRPr="00703806">
        <w:rPr>
          <w:b/>
          <w:bCs/>
          <w:noProof/>
          <w:sz w:val="20"/>
          <w:szCs w:val="20"/>
          <w:lang w:val="en-US"/>
        </w:rPr>
        <w:t>The effects of predator exclusion and food supplementation on Burrowing Owl (</w:t>
      </w:r>
      <w:r w:rsidRPr="00703806">
        <w:rPr>
          <w:b/>
          <w:bCs/>
          <w:i/>
          <w:noProof/>
          <w:sz w:val="20"/>
          <w:szCs w:val="20"/>
          <w:lang w:val="en-US"/>
        </w:rPr>
        <w:t>Speotyto cunicularia</w:t>
      </w:r>
      <w:r w:rsidRPr="00703806">
        <w:rPr>
          <w:b/>
          <w:bCs/>
          <w:noProof/>
          <w:sz w:val="20"/>
          <w:szCs w:val="20"/>
          <w:lang w:val="en-US"/>
        </w:rPr>
        <w:t>) population change in Saskatchewan</w:t>
      </w:r>
      <w:r w:rsidRPr="00703806">
        <w:rPr>
          <w:noProof/>
          <w:sz w:val="20"/>
          <w:szCs w:val="20"/>
          <w:lang w:val="en-US"/>
        </w:rPr>
        <w:t xml:space="preserve">. In </w:t>
      </w:r>
      <w:r w:rsidRPr="00703806">
        <w:rPr>
          <w:i/>
          <w:sz w:val="20"/>
          <w:szCs w:val="20"/>
          <w:lang w:val="en-US"/>
        </w:rPr>
        <w:t>Biology and conservation of owls of the Northern Hemisphere: 2nd International symposium</w:t>
      </w:r>
      <w:r w:rsidRPr="00703806">
        <w:rPr>
          <w:noProof/>
          <w:sz w:val="20"/>
          <w:szCs w:val="20"/>
          <w:lang w:val="en-US"/>
        </w:rPr>
        <w:t>. Edited by Duncan JR, Johnson DH, Nicholls TH. St. Paul, MN: U.S. Dept. of Agriculture, Forest Service, North Central Forest Experiment Station; 1997:487–497.</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Verboven N, Tinbergen JM, Verhulst S: </w:t>
      </w:r>
      <w:r w:rsidRPr="00703806">
        <w:rPr>
          <w:b/>
          <w:bCs/>
          <w:noProof/>
          <w:sz w:val="20"/>
          <w:szCs w:val="20"/>
          <w:lang w:val="en-US"/>
        </w:rPr>
        <w:t xml:space="preserve">Food, reproductive success and multiple breeding in the great tit </w:t>
      </w:r>
      <w:r w:rsidRPr="00703806">
        <w:rPr>
          <w:b/>
          <w:bCs/>
          <w:i/>
          <w:noProof/>
          <w:sz w:val="20"/>
          <w:szCs w:val="20"/>
          <w:lang w:val="en-US"/>
        </w:rPr>
        <w:t>Parus major</w:t>
      </w:r>
      <w:r w:rsidRPr="00703806">
        <w:rPr>
          <w:noProof/>
          <w:sz w:val="20"/>
          <w:szCs w:val="20"/>
          <w:lang w:val="en-US"/>
        </w:rPr>
        <w:t xml:space="preserve">. </w:t>
      </w:r>
      <w:r w:rsidRPr="00703806">
        <w:rPr>
          <w:i/>
          <w:iCs/>
          <w:noProof/>
          <w:sz w:val="20"/>
          <w:szCs w:val="20"/>
          <w:lang w:val="en-US"/>
        </w:rPr>
        <w:t>Ardea</w:t>
      </w:r>
      <w:r w:rsidRPr="00703806">
        <w:rPr>
          <w:noProof/>
          <w:sz w:val="20"/>
          <w:szCs w:val="20"/>
          <w:lang w:val="en-US"/>
        </w:rPr>
        <w:t xml:space="preserve"> 2001, </w:t>
      </w:r>
      <w:r w:rsidRPr="00703806">
        <w:rPr>
          <w:b/>
          <w:bCs/>
          <w:noProof/>
          <w:sz w:val="20"/>
          <w:szCs w:val="20"/>
          <w:lang w:val="en-US"/>
        </w:rPr>
        <w:t>89</w:t>
      </w:r>
      <w:r w:rsidRPr="00703806">
        <w:rPr>
          <w:noProof/>
          <w:sz w:val="20"/>
          <w:szCs w:val="20"/>
          <w:lang w:val="en-US"/>
        </w:rPr>
        <w:t>:387–406.</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Verhulst S: </w:t>
      </w:r>
      <w:r w:rsidRPr="00703806">
        <w:rPr>
          <w:b/>
          <w:bCs/>
          <w:noProof/>
          <w:sz w:val="20"/>
          <w:szCs w:val="20"/>
          <w:lang w:val="en-US"/>
        </w:rPr>
        <w:t>Supplementary food in the nestling phase affects reproductive success in pied flycatchers (</w:t>
      </w:r>
      <w:r w:rsidRPr="00703806">
        <w:rPr>
          <w:b/>
          <w:bCs/>
          <w:i/>
          <w:noProof/>
          <w:sz w:val="20"/>
          <w:szCs w:val="20"/>
          <w:lang w:val="en-US"/>
        </w:rPr>
        <w:t>Ficedula hypoleuca</w:t>
      </w:r>
      <w:r w:rsidRPr="00703806">
        <w:rPr>
          <w:b/>
          <w:bCs/>
          <w:noProof/>
          <w:sz w:val="20"/>
          <w:szCs w:val="20"/>
          <w:lang w:val="en-US"/>
        </w:rPr>
        <w:t>)</w:t>
      </w:r>
      <w:r w:rsidRPr="00703806">
        <w:rPr>
          <w:noProof/>
          <w:sz w:val="20"/>
          <w:szCs w:val="20"/>
          <w:lang w:val="en-US"/>
        </w:rPr>
        <w:t xml:space="preserve">. </w:t>
      </w:r>
      <w:r w:rsidRPr="00703806">
        <w:rPr>
          <w:i/>
          <w:iCs/>
          <w:noProof/>
          <w:sz w:val="20"/>
          <w:szCs w:val="20"/>
          <w:lang w:val="en-US"/>
        </w:rPr>
        <w:t>Auk</w:t>
      </w:r>
      <w:r w:rsidRPr="00703806">
        <w:rPr>
          <w:noProof/>
          <w:sz w:val="20"/>
          <w:szCs w:val="20"/>
          <w:lang w:val="en-US"/>
        </w:rPr>
        <w:t xml:space="preserve"> 1994, </w:t>
      </w:r>
      <w:r w:rsidRPr="00703806">
        <w:rPr>
          <w:b/>
          <w:bCs/>
          <w:noProof/>
          <w:sz w:val="20"/>
          <w:szCs w:val="20"/>
          <w:lang w:val="en-US"/>
        </w:rPr>
        <w:t>111</w:t>
      </w:r>
      <w:r w:rsidRPr="00703806">
        <w:rPr>
          <w:noProof/>
          <w:sz w:val="20"/>
          <w:szCs w:val="20"/>
          <w:lang w:val="en-US"/>
        </w:rPr>
        <w:t>:714–716.</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Wiehn J, Korpimäki E: </w:t>
      </w:r>
      <w:r w:rsidRPr="00703806">
        <w:rPr>
          <w:b/>
          <w:bCs/>
          <w:noProof/>
          <w:sz w:val="20"/>
          <w:szCs w:val="20"/>
          <w:lang w:val="en-US"/>
        </w:rPr>
        <w:t>Food limitation on brood size: experimental evidence in the Eurasian kestrel</w:t>
      </w:r>
      <w:r w:rsidRPr="00703806">
        <w:rPr>
          <w:noProof/>
          <w:sz w:val="20"/>
          <w:szCs w:val="20"/>
          <w:lang w:val="en-US"/>
        </w:rPr>
        <w:t xml:space="preserve">. </w:t>
      </w:r>
      <w:r w:rsidRPr="00703806">
        <w:rPr>
          <w:i/>
          <w:iCs/>
          <w:noProof/>
          <w:sz w:val="20"/>
          <w:szCs w:val="20"/>
          <w:lang w:val="en-US"/>
        </w:rPr>
        <w:t>Ecology</w:t>
      </w:r>
      <w:r w:rsidRPr="00703806">
        <w:rPr>
          <w:noProof/>
          <w:sz w:val="20"/>
          <w:szCs w:val="20"/>
          <w:lang w:val="en-US"/>
        </w:rPr>
        <w:t xml:space="preserve"> 1997, </w:t>
      </w:r>
      <w:r w:rsidRPr="00703806">
        <w:rPr>
          <w:b/>
          <w:bCs/>
          <w:noProof/>
          <w:sz w:val="20"/>
          <w:szCs w:val="20"/>
          <w:lang w:val="en-US"/>
        </w:rPr>
        <w:t>78</w:t>
      </w:r>
      <w:r w:rsidRPr="00703806">
        <w:rPr>
          <w:noProof/>
          <w:sz w:val="20"/>
          <w:szCs w:val="20"/>
          <w:lang w:val="en-US"/>
        </w:rPr>
        <w:t>:2043–2050.</w:t>
      </w:r>
    </w:p>
    <w:p w:rsidR="003042C8" w:rsidRPr="00703806" w:rsidRDefault="003042C8" w:rsidP="003042C8">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Zanette L, Clinchy M, Smith JNM: </w:t>
      </w:r>
      <w:r w:rsidRPr="00703806">
        <w:rPr>
          <w:b/>
          <w:bCs/>
          <w:noProof/>
          <w:sz w:val="20"/>
          <w:szCs w:val="20"/>
          <w:lang w:val="en-US"/>
        </w:rPr>
        <w:t>Combined food and predator effects on songbird nest survival and annual reproductive success: results from a bi-factorial experiment.</w:t>
      </w:r>
      <w:r w:rsidRPr="00703806">
        <w:rPr>
          <w:noProof/>
          <w:sz w:val="20"/>
          <w:szCs w:val="20"/>
          <w:lang w:val="en-US"/>
        </w:rPr>
        <w:t xml:space="preserve"> </w:t>
      </w:r>
      <w:r w:rsidRPr="00703806">
        <w:rPr>
          <w:i/>
          <w:iCs/>
          <w:noProof/>
          <w:sz w:val="20"/>
          <w:szCs w:val="20"/>
          <w:lang w:val="en-US"/>
        </w:rPr>
        <w:t>Oecologia</w:t>
      </w:r>
      <w:r w:rsidRPr="00703806">
        <w:rPr>
          <w:noProof/>
          <w:sz w:val="20"/>
          <w:szCs w:val="20"/>
          <w:lang w:val="en-US"/>
        </w:rPr>
        <w:t xml:space="preserve"> 2006, </w:t>
      </w:r>
      <w:r w:rsidRPr="00703806">
        <w:rPr>
          <w:b/>
          <w:bCs/>
          <w:noProof/>
          <w:sz w:val="20"/>
          <w:szCs w:val="20"/>
          <w:lang w:val="en-US"/>
        </w:rPr>
        <w:t>147</w:t>
      </w:r>
      <w:r w:rsidRPr="00703806">
        <w:rPr>
          <w:noProof/>
          <w:sz w:val="20"/>
          <w:szCs w:val="20"/>
          <w:lang w:val="en-US"/>
        </w:rPr>
        <w:t xml:space="preserve">:632–40. </w:t>
      </w:r>
    </w:p>
    <w:p w:rsidR="002D3753" w:rsidRDefault="003042C8" w:rsidP="003042C8">
      <w:pPr>
        <w:spacing w:before="120" w:after="0" w:line="240" w:lineRule="auto"/>
        <w:ind w:left="284" w:hanging="284"/>
        <w:jc w:val="both"/>
        <w:rPr>
          <w:rFonts w:ascii="Times New Roman" w:hAnsi="Times New Roman" w:cs="Times New Roman"/>
          <w:sz w:val="24"/>
          <w:szCs w:val="24"/>
        </w:rPr>
      </w:pPr>
      <w:r w:rsidRPr="00703806">
        <w:rPr>
          <w:rFonts w:ascii="Times New Roman" w:hAnsi="Times New Roman" w:cs="Times New Roman"/>
          <w:sz w:val="20"/>
          <w:szCs w:val="20"/>
          <w:lang w:val="fi-FI"/>
        </w:rPr>
        <w:fldChar w:fldCharType="end"/>
      </w:r>
    </w:p>
    <w:p w:rsidR="00F141C2" w:rsidRDefault="00F141C2" w:rsidP="00EA3724">
      <w:pPr>
        <w:pStyle w:val="NormalWeb"/>
        <w:rPr>
          <w:b/>
          <w:lang w:val="en-US"/>
        </w:rPr>
      </w:pPr>
    </w:p>
    <w:p w:rsidR="00EA3724" w:rsidRPr="00067E0E" w:rsidRDefault="00EA3724" w:rsidP="00EA3724">
      <w:pPr>
        <w:pStyle w:val="NormalWeb"/>
        <w:rPr>
          <w:lang w:val="en-US"/>
        </w:rPr>
      </w:pPr>
      <w:r>
        <w:rPr>
          <w:b/>
          <w:lang w:val="en-US"/>
        </w:rPr>
        <w:lastRenderedPageBreak/>
        <w:t>3d</w:t>
      </w:r>
      <w:r w:rsidRPr="00067E0E">
        <w:rPr>
          <w:lang w:val="en-US"/>
        </w:rPr>
        <w:t xml:space="preserve">. List of all the publications included in the meta-analyses testing the effect </w:t>
      </w:r>
      <w:r w:rsidR="00017A06">
        <w:rPr>
          <w:lang w:val="en-US"/>
        </w:rPr>
        <w:t xml:space="preserve">of food supplementation on egg size, hatching success, brood size and chick </w:t>
      </w:r>
      <w:r w:rsidR="00F12512">
        <w:rPr>
          <w:lang w:val="en-US"/>
        </w:rPr>
        <w:t>body mass</w:t>
      </w:r>
      <w:r w:rsidRPr="00067E0E">
        <w:rPr>
          <w:lang w:val="en-US"/>
        </w:rPr>
        <w:t>, sorted by reference.</w:t>
      </w:r>
    </w:p>
    <w:tbl>
      <w:tblPr>
        <w:tblW w:w="10880" w:type="dxa"/>
        <w:tblCellMar>
          <w:left w:w="70" w:type="dxa"/>
          <w:right w:w="70" w:type="dxa"/>
        </w:tblCellMar>
        <w:tblLook w:val="04A0" w:firstRow="1" w:lastRow="0" w:firstColumn="1" w:lastColumn="0" w:noHBand="0" w:noVBand="1"/>
      </w:tblPr>
      <w:tblGrid>
        <w:gridCol w:w="260"/>
        <w:gridCol w:w="1720"/>
        <w:gridCol w:w="1820"/>
        <w:gridCol w:w="920"/>
        <w:gridCol w:w="1000"/>
        <w:gridCol w:w="3640"/>
        <w:gridCol w:w="480"/>
        <w:gridCol w:w="580"/>
        <w:gridCol w:w="460"/>
      </w:tblGrid>
      <w:tr w:rsidR="004E1991" w:rsidRPr="004E1991" w:rsidTr="00F12512">
        <w:trPr>
          <w:trHeight w:val="165"/>
        </w:trPr>
        <w:tc>
          <w:tcPr>
            <w:tcW w:w="260" w:type="dxa"/>
            <w:tcBorders>
              <w:top w:val="single" w:sz="4" w:space="0" w:color="auto"/>
              <w:left w:val="nil"/>
              <w:bottom w:val="nil"/>
              <w:right w:val="nil"/>
            </w:tcBorders>
            <w:shd w:val="clear" w:color="auto" w:fill="auto"/>
            <w:noWrap/>
            <w:vAlign w:val="center"/>
            <w:hideMark/>
          </w:tcPr>
          <w:p w:rsidR="004E1991" w:rsidRPr="00F12512" w:rsidRDefault="004E1991" w:rsidP="004E1991">
            <w:pPr>
              <w:spacing w:after="0" w:line="240" w:lineRule="auto"/>
              <w:rPr>
                <w:rFonts w:ascii="Times New Roman" w:eastAsia="Times New Roman" w:hAnsi="Times New Roman" w:cs="Times New Roman"/>
                <w:b/>
                <w:bCs/>
                <w:color w:val="000000"/>
                <w:sz w:val="12"/>
                <w:szCs w:val="12"/>
                <w:lang w:eastAsia="fr-FR"/>
              </w:rPr>
            </w:pPr>
          </w:p>
        </w:tc>
        <w:tc>
          <w:tcPr>
            <w:tcW w:w="1720" w:type="dxa"/>
            <w:tcBorders>
              <w:top w:val="single" w:sz="4" w:space="0" w:color="auto"/>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b/>
                <w:bCs/>
                <w:color w:val="000000"/>
                <w:sz w:val="12"/>
                <w:szCs w:val="12"/>
                <w:lang w:val="fr-FR" w:eastAsia="fr-FR"/>
              </w:rPr>
            </w:pPr>
            <w:r w:rsidRPr="004E1991">
              <w:rPr>
                <w:rFonts w:ascii="Times New Roman" w:eastAsia="Times New Roman" w:hAnsi="Times New Roman" w:cs="Times New Roman"/>
                <w:b/>
                <w:bCs/>
                <w:color w:val="000000"/>
                <w:sz w:val="12"/>
                <w:szCs w:val="12"/>
                <w:lang w:val="fr-FR" w:eastAsia="fr-FR"/>
              </w:rPr>
              <w:t>Reference</w:t>
            </w:r>
          </w:p>
        </w:tc>
        <w:tc>
          <w:tcPr>
            <w:tcW w:w="1820" w:type="dxa"/>
            <w:tcBorders>
              <w:top w:val="single" w:sz="4" w:space="0" w:color="auto"/>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b/>
                <w:bCs/>
                <w:color w:val="000000"/>
                <w:sz w:val="12"/>
                <w:szCs w:val="12"/>
                <w:lang w:val="fr-FR" w:eastAsia="fr-FR"/>
              </w:rPr>
            </w:pPr>
            <w:r w:rsidRPr="004E1991">
              <w:rPr>
                <w:rFonts w:ascii="Times New Roman" w:eastAsia="Times New Roman" w:hAnsi="Times New Roman" w:cs="Times New Roman"/>
                <w:b/>
                <w:bCs/>
                <w:color w:val="000000"/>
                <w:sz w:val="12"/>
                <w:szCs w:val="12"/>
                <w:lang w:val="fr-FR" w:eastAsia="fr-FR"/>
              </w:rPr>
              <w:t>Species</w:t>
            </w:r>
          </w:p>
        </w:tc>
        <w:tc>
          <w:tcPr>
            <w:tcW w:w="920" w:type="dxa"/>
            <w:tcBorders>
              <w:top w:val="single" w:sz="4" w:space="0" w:color="auto"/>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b/>
                <w:bCs/>
                <w:color w:val="000000"/>
                <w:sz w:val="12"/>
                <w:szCs w:val="12"/>
                <w:lang w:val="fr-FR" w:eastAsia="fr-FR"/>
              </w:rPr>
            </w:pPr>
            <w:r w:rsidRPr="004E1991">
              <w:rPr>
                <w:rFonts w:ascii="Times New Roman" w:eastAsia="Times New Roman" w:hAnsi="Times New Roman" w:cs="Times New Roman"/>
                <w:b/>
                <w:bCs/>
                <w:color w:val="000000"/>
                <w:sz w:val="12"/>
                <w:szCs w:val="12"/>
                <w:lang w:val="fr-FR" w:eastAsia="fr-FR"/>
              </w:rPr>
              <w:t>BirdType</w:t>
            </w:r>
          </w:p>
        </w:tc>
        <w:tc>
          <w:tcPr>
            <w:tcW w:w="1000" w:type="dxa"/>
            <w:tcBorders>
              <w:top w:val="single" w:sz="4" w:space="0" w:color="auto"/>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b/>
                <w:bCs/>
                <w:color w:val="000000"/>
                <w:sz w:val="12"/>
                <w:szCs w:val="12"/>
                <w:lang w:val="fr-FR" w:eastAsia="fr-FR"/>
              </w:rPr>
            </w:pPr>
            <w:r w:rsidRPr="004E1991">
              <w:rPr>
                <w:rFonts w:ascii="Times New Roman" w:eastAsia="Times New Roman" w:hAnsi="Times New Roman" w:cs="Times New Roman"/>
                <w:b/>
                <w:bCs/>
                <w:color w:val="000000"/>
                <w:sz w:val="12"/>
                <w:szCs w:val="12"/>
                <w:lang w:val="fr-FR" w:eastAsia="fr-FR"/>
              </w:rPr>
              <w:t>Parameter</w:t>
            </w:r>
          </w:p>
        </w:tc>
        <w:tc>
          <w:tcPr>
            <w:tcW w:w="3640" w:type="dxa"/>
            <w:tcBorders>
              <w:top w:val="single" w:sz="4" w:space="0" w:color="auto"/>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b/>
                <w:bCs/>
                <w:color w:val="000000"/>
                <w:sz w:val="12"/>
                <w:szCs w:val="12"/>
                <w:lang w:val="fr-FR" w:eastAsia="fr-FR"/>
              </w:rPr>
            </w:pPr>
            <w:r w:rsidRPr="004E1991">
              <w:rPr>
                <w:rFonts w:ascii="Times New Roman" w:eastAsia="Times New Roman" w:hAnsi="Times New Roman" w:cs="Times New Roman"/>
                <w:b/>
                <w:bCs/>
                <w:color w:val="000000"/>
                <w:sz w:val="12"/>
                <w:szCs w:val="12"/>
                <w:lang w:val="fr-FR" w:eastAsia="fr-FR"/>
              </w:rPr>
              <w:t>Response</w:t>
            </w:r>
          </w:p>
        </w:tc>
        <w:tc>
          <w:tcPr>
            <w:tcW w:w="480" w:type="dxa"/>
            <w:tcBorders>
              <w:top w:val="single" w:sz="4" w:space="0" w:color="auto"/>
              <w:left w:val="nil"/>
              <w:bottom w:val="nil"/>
              <w:right w:val="nil"/>
            </w:tcBorders>
            <w:shd w:val="clear" w:color="auto" w:fill="auto"/>
            <w:noWrap/>
            <w:vAlign w:val="center"/>
            <w:hideMark/>
          </w:tcPr>
          <w:p w:rsidR="004E1991" w:rsidRPr="00F12512" w:rsidRDefault="004E1991" w:rsidP="00F12512">
            <w:pPr>
              <w:spacing w:after="0" w:line="240" w:lineRule="auto"/>
              <w:jc w:val="right"/>
              <w:rPr>
                <w:rFonts w:ascii="Times New Roman" w:eastAsia="Times New Roman" w:hAnsi="Times New Roman" w:cs="Times New Roman"/>
                <w:b/>
                <w:bCs/>
                <w:i/>
                <w:color w:val="000000"/>
                <w:sz w:val="12"/>
                <w:szCs w:val="12"/>
                <w:lang w:val="fr-FR" w:eastAsia="fr-FR"/>
              </w:rPr>
            </w:pPr>
            <w:r w:rsidRPr="00F12512">
              <w:rPr>
                <w:rFonts w:ascii="Times New Roman" w:eastAsia="Times New Roman" w:hAnsi="Times New Roman" w:cs="Times New Roman"/>
                <w:b/>
                <w:bCs/>
                <w:i/>
                <w:color w:val="000000"/>
                <w:sz w:val="12"/>
                <w:szCs w:val="12"/>
                <w:lang w:val="fr-FR" w:eastAsia="fr-FR"/>
              </w:rPr>
              <w:t>d</w:t>
            </w:r>
          </w:p>
        </w:tc>
        <w:tc>
          <w:tcPr>
            <w:tcW w:w="580" w:type="dxa"/>
            <w:tcBorders>
              <w:top w:val="single" w:sz="4" w:space="0" w:color="auto"/>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b/>
                <w:bCs/>
                <w:color w:val="000000"/>
                <w:sz w:val="12"/>
                <w:szCs w:val="12"/>
                <w:lang w:val="fr-FR" w:eastAsia="fr-FR"/>
              </w:rPr>
            </w:pPr>
            <w:r>
              <w:rPr>
                <w:rFonts w:ascii="Times New Roman" w:eastAsia="Times New Roman" w:hAnsi="Times New Roman" w:cs="Times New Roman"/>
                <w:b/>
                <w:bCs/>
                <w:color w:val="000000"/>
                <w:sz w:val="12"/>
                <w:szCs w:val="12"/>
                <w:lang w:val="fr-FR" w:eastAsia="fr-FR"/>
              </w:rPr>
              <w:t>Va</w:t>
            </w:r>
            <w:r w:rsidR="004E1991" w:rsidRPr="004E1991">
              <w:rPr>
                <w:rFonts w:ascii="Times New Roman" w:eastAsia="Times New Roman" w:hAnsi="Times New Roman" w:cs="Times New Roman"/>
                <w:b/>
                <w:bCs/>
                <w:color w:val="000000"/>
                <w:sz w:val="12"/>
                <w:szCs w:val="12"/>
                <w:lang w:val="fr-FR" w:eastAsia="fr-FR"/>
              </w:rPr>
              <w:t>r(</w:t>
            </w:r>
            <w:r w:rsidR="004E1991" w:rsidRPr="00F12512">
              <w:rPr>
                <w:rFonts w:ascii="Times New Roman" w:eastAsia="Times New Roman" w:hAnsi="Times New Roman" w:cs="Times New Roman"/>
                <w:b/>
                <w:bCs/>
                <w:i/>
                <w:color w:val="000000"/>
                <w:sz w:val="12"/>
                <w:szCs w:val="12"/>
                <w:lang w:val="fr-FR" w:eastAsia="fr-FR"/>
              </w:rPr>
              <w:t>d</w:t>
            </w:r>
            <w:r w:rsidR="004E1991" w:rsidRPr="004E1991">
              <w:rPr>
                <w:rFonts w:ascii="Times New Roman" w:eastAsia="Times New Roman" w:hAnsi="Times New Roman" w:cs="Times New Roman"/>
                <w:b/>
                <w:bCs/>
                <w:color w:val="000000"/>
                <w:sz w:val="12"/>
                <w:szCs w:val="12"/>
                <w:lang w:val="fr-FR" w:eastAsia="fr-FR"/>
              </w:rPr>
              <w:t>)</w:t>
            </w:r>
          </w:p>
        </w:tc>
        <w:tc>
          <w:tcPr>
            <w:tcW w:w="460" w:type="dxa"/>
            <w:tcBorders>
              <w:top w:val="single" w:sz="4" w:space="0" w:color="auto"/>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b/>
                <w:bCs/>
                <w:color w:val="000000"/>
                <w:sz w:val="12"/>
                <w:szCs w:val="12"/>
                <w:lang w:val="fr-FR" w:eastAsia="fr-FR"/>
              </w:rPr>
            </w:pPr>
            <w:r w:rsidRPr="004E1991">
              <w:rPr>
                <w:rFonts w:ascii="Times New Roman" w:eastAsia="Times New Roman" w:hAnsi="Times New Roman" w:cs="Times New Roman"/>
                <w:b/>
                <w:bCs/>
                <w:color w:val="000000"/>
                <w:sz w:val="12"/>
                <w:szCs w:val="12"/>
                <w:lang w:val="fr-FR" w:eastAsia="fr-FR"/>
              </w:rPr>
              <w:t>Ntot</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 xml:space="preserve">Clinchy </w:t>
            </w:r>
            <w:r w:rsidRPr="004E1991">
              <w:rPr>
                <w:rFonts w:ascii="Times New Roman" w:eastAsia="Times New Roman" w:hAnsi="Times New Roman" w:cs="Times New Roman"/>
                <w:i/>
                <w:iCs/>
                <w:color w:val="000000"/>
                <w:sz w:val="12"/>
                <w:szCs w:val="12"/>
                <w:lang w:val="fr-FR" w:eastAsia="fr-FR"/>
              </w:rPr>
              <w:t>et al</w:t>
            </w:r>
            <w:r w:rsidRPr="004E1991">
              <w:rPr>
                <w:rFonts w:ascii="Times New Roman" w:eastAsia="Times New Roman" w:hAnsi="Times New Roman" w:cs="Times New Roman"/>
                <w:color w:val="000000"/>
                <w:sz w:val="12"/>
                <w:szCs w:val="12"/>
                <w:lang w:val="fr-FR" w:eastAsia="fr-FR"/>
              </w:rPr>
              <w:t>. 2004</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Melospiza melodia</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brood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brood size: 2002</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471</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187</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22</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2</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Hillstrom, 1995</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Ficedula hypoleuca</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brood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eastAsia="fr-FR"/>
              </w:rPr>
            </w:pPr>
            <w:r w:rsidRPr="004E1991">
              <w:rPr>
                <w:rFonts w:ascii="Times New Roman" w:eastAsia="Times New Roman" w:hAnsi="Times New Roman" w:cs="Times New Roman"/>
                <w:color w:val="000000"/>
                <w:sz w:val="12"/>
                <w:szCs w:val="12"/>
                <w:lang w:eastAsia="fr-FR"/>
              </w:rPr>
              <w:t>mean brood size: 1986/1989 (high food ration)</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373</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109</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53</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3</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 xml:space="preserve">Martinez-Padilla </w:t>
            </w:r>
            <w:r w:rsidRPr="004E1991">
              <w:rPr>
                <w:rFonts w:ascii="Times New Roman" w:eastAsia="Times New Roman" w:hAnsi="Times New Roman" w:cs="Times New Roman"/>
                <w:i/>
                <w:iCs/>
                <w:color w:val="000000"/>
                <w:sz w:val="12"/>
                <w:szCs w:val="12"/>
                <w:lang w:val="fr-FR" w:eastAsia="fr-FR"/>
              </w:rPr>
              <w:t xml:space="preserve">et </w:t>
            </w:r>
            <w:proofErr w:type="gramStart"/>
            <w:r w:rsidRPr="004E1991">
              <w:rPr>
                <w:rFonts w:ascii="Times New Roman" w:eastAsia="Times New Roman" w:hAnsi="Times New Roman" w:cs="Times New Roman"/>
                <w:i/>
                <w:iCs/>
                <w:color w:val="000000"/>
                <w:sz w:val="12"/>
                <w:szCs w:val="12"/>
                <w:lang w:val="fr-FR" w:eastAsia="fr-FR"/>
              </w:rPr>
              <w:t>al</w:t>
            </w:r>
            <w:r w:rsidRPr="004E1991">
              <w:rPr>
                <w:rFonts w:ascii="Times New Roman" w:eastAsia="Times New Roman" w:hAnsi="Times New Roman" w:cs="Times New Roman"/>
                <w:color w:val="000000"/>
                <w:sz w:val="12"/>
                <w:szCs w:val="12"/>
                <w:lang w:val="fr-FR" w:eastAsia="fr-FR"/>
              </w:rPr>
              <w:t>.,</w:t>
            </w:r>
            <w:proofErr w:type="gramEnd"/>
            <w:r w:rsidRPr="004E1991">
              <w:rPr>
                <w:rFonts w:ascii="Times New Roman" w:eastAsia="Times New Roman" w:hAnsi="Times New Roman" w:cs="Times New Roman"/>
                <w:color w:val="000000"/>
                <w:sz w:val="12"/>
                <w:szCs w:val="12"/>
                <w:lang w:val="fr-FR" w:eastAsia="fr-FR"/>
              </w:rPr>
              <w:t xml:space="preserve"> 2006</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Falco tinnunculus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bird of prey</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brood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brood size: 2002</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370</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123</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33</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4</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Ramsay &amp; Houston, 1998</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Cyanistes caeruleus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brood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eastAsia="fr-FR"/>
              </w:rPr>
            </w:pPr>
            <w:r w:rsidRPr="004E1991">
              <w:rPr>
                <w:rFonts w:ascii="Times New Roman" w:eastAsia="Times New Roman" w:hAnsi="Times New Roman" w:cs="Times New Roman"/>
                <w:color w:val="000000"/>
                <w:sz w:val="12"/>
                <w:szCs w:val="12"/>
                <w:lang w:eastAsia="fr-FR"/>
              </w:rPr>
              <w:t>mean brood size: 1995 (7 days old - high protein treatment)</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339</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180</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24</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5</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Sanz &amp; Moreno, 1995</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Ficedula hypoleuca</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brood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eastAsia="fr-FR"/>
              </w:rPr>
            </w:pPr>
            <w:r w:rsidRPr="004E1991">
              <w:rPr>
                <w:rFonts w:ascii="Times New Roman" w:eastAsia="Times New Roman" w:hAnsi="Times New Roman" w:cs="Times New Roman"/>
                <w:color w:val="000000"/>
                <w:sz w:val="12"/>
                <w:szCs w:val="12"/>
                <w:lang w:eastAsia="fr-FR"/>
              </w:rPr>
              <w:t>mean brood size: 1993 (excluding deserted nests)</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733</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249</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18</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Arcese &amp; Smith, 1988</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Melospiza melodia</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chick mass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eastAsia="fr-FR"/>
              </w:rPr>
            </w:pPr>
            <w:r w:rsidRPr="004E1991">
              <w:rPr>
                <w:rFonts w:ascii="Times New Roman" w:eastAsia="Times New Roman" w:hAnsi="Times New Roman" w:cs="Times New Roman"/>
                <w:color w:val="000000"/>
                <w:sz w:val="12"/>
                <w:szCs w:val="12"/>
                <w:lang w:eastAsia="fr-FR"/>
              </w:rPr>
              <w:t>mean nestling mass (age 6 day old)</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553</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039</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108</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2</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 xml:space="preserve">Bolton </w:t>
            </w:r>
            <w:r w:rsidRPr="004E1991">
              <w:rPr>
                <w:rFonts w:ascii="Times New Roman" w:eastAsia="Times New Roman" w:hAnsi="Times New Roman" w:cs="Times New Roman"/>
                <w:i/>
                <w:iCs/>
                <w:color w:val="000000"/>
                <w:sz w:val="12"/>
                <w:szCs w:val="12"/>
                <w:lang w:val="fr-FR" w:eastAsia="fr-FR"/>
              </w:rPr>
              <w:t xml:space="preserve">et </w:t>
            </w:r>
            <w:proofErr w:type="gramStart"/>
            <w:r w:rsidRPr="004E1991">
              <w:rPr>
                <w:rFonts w:ascii="Times New Roman" w:eastAsia="Times New Roman" w:hAnsi="Times New Roman" w:cs="Times New Roman"/>
                <w:i/>
                <w:iCs/>
                <w:color w:val="000000"/>
                <w:sz w:val="12"/>
                <w:szCs w:val="12"/>
                <w:lang w:val="fr-FR" w:eastAsia="fr-FR"/>
              </w:rPr>
              <w:t>al</w:t>
            </w:r>
            <w:r w:rsidRPr="004E1991">
              <w:rPr>
                <w:rFonts w:ascii="Times New Roman" w:eastAsia="Times New Roman" w:hAnsi="Times New Roman" w:cs="Times New Roman"/>
                <w:color w:val="000000"/>
                <w:sz w:val="12"/>
                <w:szCs w:val="12"/>
                <w:lang w:val="fr-FR" w:eastAsia="fr-FR"/>
              </w:rPr>
              <w:t>.,</w:t>
            </w:r>
            <w:proofErr w:type="gramEnd"/>
            <w:r w:rsidRPr="004E1991">
              <w:rPr>
                <w:rFonts w:ascii="Times New Roman" w:eastAsia="Times New Roman" w:hAnsi="Times New Roman" w:cs="Times New Roman"/>
                <w:color w:val="000000"/>
                <w:sz w:val="12"/>
                <w:szCs w:val="12"/>
                <w:lang w:val="fr-FR" w:eastAsia="fr-FR"/>
              </w:rPr>
              <w:t xml:space="preserve"> 1992</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Larus fuscus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seabird</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chick mass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eastAsia="fr-FR"/>
              </w:rPr>
            </w:pPr>
            <w:r w:rsidRPr="004E1991">
              <w:rPr>
                <w:rFonts w:ascii="Times New Roman" w:eastAsia="Times New Roman" w:hAnsi="Times New Roman" w:cs="Times New Roman"/>
                <w:color w:val="000000"/>
                <w:sz w:val="12"/>
                <w:szCs w:val="12"/>
                <w:lang w:eastAsia="fr-FR"/>
              </w:rPr>
              <w:t>mean chick growth rate: 1990 (chicks a,b,c - fish fed)</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041</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156</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28</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3</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Davies &amp; Lundberg, 1985</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Prunella modularis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chick mass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brood weight: 1982-1983</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471</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045</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93</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4</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Dhindsa &amp; Boag, 1990</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Pica pica</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corvid</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chick mass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eastAsia="fr-FR"/>
              </w:rPr>
            </w:pPr>
            <w:r w:rsidRPr="004E1991">
              <w:rPr>
                <w:rFonts w:ascii="Times New Roman" w:eastAsia="Times New Roman" w:hAnsi="Times New Roman" w:cs="Times New Roman"/>
                <w:color w:val="000000"/>
                <w:sz w:val="12"/>
                <w:szCs w:val="12"/>
                <w:lang w:eastAsia="fr-FR"/>
              </w:rPr>
              <w:t>mean nestling mass: 1987-1988 (age 20 days old)</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w:t>
            </w:r>
            <w:r w:rsidR="004E1991" w:rsidRPr="004E1991">
              <w:rPr>
                <w:rFonts w:ascii="Times New Roman" w:eastAsia="Times New Roman" w:hAnsi="Times New Roman" w:cs="Times New Roman"/>
                <w:color w:val="000000"/>
                <w:sz w:val="12"/>
                <w:szCs w:val="12"/>
                <w:lang w:val="fr-FR" w:eastAsia="fr-FR"/>
              </w:rPr>
              <w:t>752</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342</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23</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5</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 xml:space="preserve">Garcia </w:t>
            </w:r>
            <w:r w:rsidRPr="004E1991">
              <w:rPr>
                <w:rFonts w:ascii="Times New Roman" w:eastAsia="Times New Roman" w:hAnsi="Times New Roman" w:cs="Times New Roman"/>
                <w:i/>
                <w:iCs/>
                <w:color w:val="000000"/>
                <w:sz w:val="12"/>
                <w:szCs w:val="12"/>
                <w:lang w:val="fr-FR" w:eastAsia="fr-FR"/>
              </w:rPr>
              <w:t xml:space="preserve">et </w:t>
            </w:r>
            <w:proofErr w:type="gramStart"/>
            <w:r w:rsidRPr="004E1991">
              <w:rPr>
                <w:rFonts w:ascii="Times New Roman" w:eastAsia="Times New Roman" w:hAnsi="Times New Roman" w:cs="Times New Roman"/>
                <w:i/>
                <w:iCs/>
                <w:color w:val="000000"/>
                <w:sz w:val="12"/>
                <w:szCs w:val="12"/>
                <w:lang w:val="fr-FR" w:eastAsia="fr-FR"/>
              </w:rPr>
              <w:t>al</w:t>
            </w:r>
            <w:r w:rsidRPr="004E1991">
              <w:rPr>
                <w:rFonts w:ascii="Times New Roman" w:eastAsia="Times New Roman" w:hAnsi="Times New Roman" w:cs="Times New Roman"/>
                <w:color w:val="000000"/>
                <w:sz w:val="12"/>
                <w:szCs w:val="12"/>
                <w:lang w:val="fr-FR" w:eastAsia="fr-FR"/>
              </w:rPr>
              <w:t>.,</w:t>
            </w:r>
            <w:proofErr w:type="gramEnd"/>
            <w:r w:rsidRPr="004E1991">
              <w:rPr>
                <w:rFonts w:ascii="Times New Roman" w:eastAsia="Times New Roman" w:hAnsi="Times New Roman" w:cs="Times New Roman"/>
                <w:color w:val="000000"/>
                <w:sz w:val="12"/>
                <w:szCs w:val="12"/>
                <w:lang w:val="fr-FR" w:eastAsia="fr-FR"/>
              </w:rPr>
              <w:t xml:space="preserve"> 1993</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Sialia currucoides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chick mass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eastAsia="fr-FR"/>
              </w:rPr>
            </w:pPr>
            <w:r w:rsidRPr="004E1991">
              <w:rPr>
                <w:rFonts w:ascii="Times New Roman" w:eastAsia="Times New Roman" w:hAnsi="Times New Roman" w:cs="Times New Roman"/>
                <w:color w:val="000000"/>
                <w:sz w:val="12"/>
                <w:szCs w:val="12"/>
                <w:lang w:eastAsia="fr-FR"/>
              </w:rPr>
              <w:t>mean chick growth rate: 1991 (age 18 days old – large food supplement)</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w:t>
            </w:r>
            <w:r w:rsidR="004E1991" w:rsidRPr="004E1991">
              <w:rPr>
                <w:rFonts w:ascii="Times New Roman" w:eastAsia="Times New Roman" w:hAnsi="Times New Roman" w:cs="Times New Roman"/>
                <w:color w:val="000000"/>
                <w:sz w:val="12"/>
                <w:szCs w:val="12"/>
                <w:lang w:val="fr-FR" w:eastAsia="fr-FR"/>
              </w:rPr>
              <w:t>075</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222</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32</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6</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Harris, 1978</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Fratercula arctica</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chick mass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eastAsia="fr-FR"/>
              </w:rPr>
            </w:pPr>
            <w:r w:rsidRPr="004E1991">
              <w:rPr>
                <w:rFonts w:ascii="Times New Roman" w:eastAsia="Times New Roman" w:hAnsi="Times New Roman" w:cs="Times New Roman"/>
                <w:color w:val="000000"/>
                <w:sz w:val="12"/>
                <w:szCs w:val="12"/>
                <w:lang w:eastAsia="fr-FR"/>
              </w:rPr>
              <w:t>mean fledging mass: 1975 - St Kilda/Isle of May</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492</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102</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113</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7</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 xml:space="preserve">Hipkiss </w:t>
            </w:r>
            <w:r w:rsidRPr="004E1991">
              <w:rPr>
                <w:rFonts w:ascii="Times New Roman" w:eastAsia="Times New Roman" w:hAnsi="Times New Roman" w:cs="Times New Roman"/>
                <w:i/>
                <w:iCs/>
                <w:color w:val="000000"/>
                <w:sz w:val="12"/>
                <w:szCs w:val="12"/>
                <w:lang w:val="fr-FR" w:eastAsia="fr-FR"/>
              </w:rPr>
              <w:t xml:space="preserve">et </w:t>
            </w:r>
            <w:proofErr w:type="gramStart"/>
            <w:r w:rsidRPr="004E1991">
              <w:rPr>
                <w:rFonts w:ascii="Times New Roman" w:eastAsia="Times New Roman" w:hAnsi="Times New Roman" w:cs="Times New Roman"/>
                <w:i/>
                <w:iCs/>
                <w:color w:val="000000"/>
                <w:sz w:val="12"/>
                <w:szCs w:val="12"/>
                <w:lang w:val="fr-FR" w:eastAsia="fr-FR"/>
              </w:rPr>
              <w:t>al</w:t>
            </w:r>
            <w:r w:rsidRPr="004E1991">
              <w:rPr>
                <w:rFonts w:ascii="Times New Roman" w:eastAsia="Times New Roman" w:hAnsi="Times New Roman" w:cs="Times New Roman"/>
                <w:color w:val="000000"/>
                <w:sz w:val="12"/>
                <w:szCs w:val="12"/>
                <w:lang w:val="fr-FR" w:eastAsia="fr-FR"/>
              </w:rPr>
              <w:t>.,</w:t>
            </w:r>
            <w:proofErr w:type="gramEnd"/>
            <w:r w:rsidRPr="004E1991">
              <w:rPr>
                <w:rFonts w:ascii="Times New Roman" w:eastAsia="Times New Roman" w:hAnsi="Times New Roman" w:cs="Times New Roman"/>
                <w:color w:val="000000"/>
                <w:sz w:val="12"/>
                <w:szCs w:val="12"/>
                <w:lang w:val="fr-FR" w:eastAsia="fr-FR"/>
              </w:rPr>
              <w:t xml:space="preserve"> 2002</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Aegolius funereus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bird of prey</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chick mass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eastAsia="fr-FR"/>
              </w:rPr>
            </w:pPr>
            <w:r w:rsidRPr="004E1991">
              <w:rPr>
                <w:rFonts w:ascii="Times New Roman" w:eastAsia="Times New Roman" w:hAnsi="Times New Roman" w:cs="Times New Roman"/>
                <w:color w:val="000000"/>
                <w:sz w:val="12"/>
                <w:szCs w:val="12"/>
                <w:lang w:eastAsia="fr-FR"/>
              </w:rPr>
              <w:t>mean fledgling mass: 1998-1999 (males &amp; females)</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952</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148</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34</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8</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Högstedt, 1981</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Pica pica</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corvid</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chick mass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chick mass: 1974-1975</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095</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138</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29</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9</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 xml:space="preserve">Jodice </w:t>
            </w:r>
            <w:r w:rsidRPr="004E1991">
              <w:rPr>
                <w:rFonts w:ascii="Times New Roman" w:eastAsia="Times New Roman" w:hAnsi="Times New Roman" w:cs="Times New Roman"/>
                <w:i/>
                <w:iCs/>
                <w:color w:val="000000"/>
                <w:sz w:val="12"/>
                <w:szCs w:val="12"/>
                <w:lang w:val="fr-FR" w:eastAsia="fr-FR"/>
              </w:rPr>
              <w:t xml:space="preserve">et </w:t>
            </w:r>
            <w:proofErr w:type="gramStart"/>
            <w:r w:rsidRPr="004E1991">
              <w:rPr>
                <w:rFonts w:ascii="Times New Roman" w:eastAsia="Times New Roman" w:hAnsi="Times New Roman" w:cs="Times New Roman"/>
                <w:i/>
                <w:iCs/>
                <w:color w:val="000000"/>
                <w:sz w:val="12"/>
                <w:szCs w:val="12"/>
                <w:lang w:val="fr-FR" w:eastAsia="fr-FR"/>
              </w:rPr>
              <w:t>al.</w:t>
            </w:r>
            <w:r w:rsidRPr="004E1991">
              <w:rPr>
                <w:rFonts w:ascii="Times New Roman" w:eastAsia="Times New Roman" w:hAnsi="Times New Roman" w:cs="Times New Roman"/>
                <w:color w:val="000000"/>
                <w:sz w:val="12"/>
                <w:szCs w:val="12"/>
                <w:lang w:val="fr-FR" w:eastAsia="fr-FR"/>
              </w:rPr>
              <w:t>,</w:t>
            </w:r>
            <w:proofErr w:type="gramEnd"/>
            <w:r w:rsidRPr="004E1991">
              <w:rPr>
                <w:rFonts w:ascii="Times New Roman" w:eastAsia="Times New Roman" w:hAnsi="Times New Roman" w:cs="Times New Roman"/>
                <w:color w:val="000000"/>
                <w:sz w:val="12"/>
                <w:szCs w:val="12"/>
                <w:lang w:val="fr-FR" w:eastAsia="fr-FR"/>
              </w:rPr>
              <w:t xml:space="preserve"> 2002</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Rissa tridactyla</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seabird</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chick mass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eastAsia="fr-FR"/>
              </w:rPr>
            </w:pPr>
            <w:r w:rsidRPr="004E1991">
              <w:rPr>
                <w:rFonts w:ascii="Times New Roman" w:eastAsia="Times New Roman" w:hAnsi="Times New Roman" w:cs="Times New Roman"/>
                <w:color w:val="000000"/>
                <w:sz w:val="12"/>
                <w:szCs w:val="12"/>
                <w:lang w:eastAsia="fr-FR"/>
              </w:rPr>
              <w:t>mean chick mass: 1998 (males &amp; females)</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w:t>
            </w:r>
            <w:r w:rsidR="004E1991" w:rsidRPr="004E1991">
              <w:rPr>
                <w:rFonts w:ascii="Times New Roman" w:eastAsia="Times New Roman" w:hAnsi="Times New Roman" w:cs="Times New Roman"/>
                <w:color w:val="000000"/>
                <w:sz w:val="12"/>
                <w:szCs w:val="12"/>
                <w:lang w:val="fr-FR" w:eastAsia="fr-FR"/>
              </w:rPr>
              <w:t>255</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106</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62</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10</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Komdeur, 1996</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Copsychus sechellarum</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chick mass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eastAsia="fr-FR"/>
              </w:rPr>
            </w:pPr>
            <w:r w:rsidRPr="004E1991">
              <w:rPr>
                <w:rFonts w:ascii="Times New Roman" w:eastAsia="Times New Roman" w:hAnsi="Times New Roman" w:cs="Times New Roman"/>
                <w:color w:val="000000"/>
                <w:sz w:val="12"/>
                <w:szCs w:val="12"/>
                <w:lang w:eastAsia="fr-FR"/>
              </w:rPr>
              <w:t>mean fledging mass: 1990 (age 17 days old)</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4.</w:t>
            </w:r>
            <w:r w:rsidR="004E1991" w:rsidRPr="004E1991">
              <w:rPr>
                <w:rFonts w:ascii="Times New Roman" w:eastAsia="Times New Roman" w:hAnsi="Times New Roman" w:cs="Times New Roman"/>
                <w:color w:val="000000"/>
                <w:sz w:val="12"/>
                <w:szCs w:val="12"/>
                <w:lang w:val="fr-FR" w:eastAsia="fr-FR"/>
              </w:rPr>
              <w:t>002</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004E1991" w:rsidRPr="004E1991">
              <w:rPr>
                <w:rFonts w:ascii="Times New Roman" w:eastAsia="Times New Roman" w:hAnsi="Times New Roman" w:cs="Times New Roman"/>
                <w:color w:val="000000"/>
                <w:sz w:val="12"/>
                <w:szCs w:val="12"/>
                <w:lang w:val="fr-FR" w:eastAsia="fr-FR"/>
              </w:rPr>
              <w:t>201</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10</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11</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 xml:space="preserve">Martinez-Padilla </w:t>
            </w:r>
            <w:r w:rsidRPr="004E1991">
              <w:rPr>
                <w:rFonts w:ascii="Times New Roman" w:eastAsia="Times New Roman" w:hAnsi="Times New Roman" w:cs="Times New Roman"/>
                <w:i/>
                <w:iCs/>
                <w:color w:val="000000"/>
                <w:sz w:val="12"/>
                <w:szCs w:val="12"/>
                <w:lang w:val="fr-FR" w:eastAsia="fr-FR"/>
              </w:rPr>
              <w:t xml:space="preserve">et </w:t>
            </w:r>
            <w:proofErr w:type="gramStart"/>
            <w:r w:rsidRPr="004E1991">
              <w:rPr>
                <w:rFonts w:ascii="Times New Roman" w:eastAsia="Times New Roman" w:hAnsi="Times New Roman" w:cs="Times New Roman"/>
                <w:i/>
                <w:iCs/>
                <w:color w:val="000000"/>
                <w:sz w:val="12"/>
                <w:szCs w:val="12"/>
                <w:lang w:val="fr-FR" w:eastAsia="fr-FR"/>
              </w:rPr>
              <w:t>al</w:t>
            </w:r>
            <w:r w:rsidRPr="004E1991">
              <w:rPr>
                <w:rFonts w:ascii="Times New Roman" w:eastAsia="Times New Roman" w:hAnsi="Times New Roman" w:cs="Times New Roman"/>
                <w:color w:val="000000"/>
                <w:sz w:val="12"/>
                <w:szCs w:val="12"/>
                <w:lang w:val="fr-FR" w:eastAsia="fr-FR"/>
              </w:rPr>
              <w:t>.,</w:t>
            </w:r>
            <w:proofErr w:type="gramEnd"/>
            <w:r w:rsidRPr="004E1991">
              <w:rPr>
                <w:rFonts w:ascii="Times New Roman" w:eastAsia="Times New Roman" w:hAnsi="Times New Roman" w:cs="Times New Roman"/>
                <w:color w:val="000000"/>
                <w:sz w:val="12"/>
                <w:szCs w:val="12"/>
                <w:lang w:val="fr-FR" w:eastAsia="fr-FR"/>
              </w:rPr>
              <w:t xml:space="preserve"> 2006</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Falco tinnunculus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bird of prey</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chick mass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nestling mass: 2002</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133</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122</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33</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12</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 xml:space="preserve">Mock </w:t>
            </w:r>
            <w:r w:rsidRPr="004E1991">
              <w:rPr>
                <w:rFonts w:ascii="Times New Roman" w:eastAsia="Times New Roman" w:hAnsi="Times New Roman" w:cs="Times New Roman"/>
                <w:i/>
                <w:iCs/>
                <w:color w:val="000000"/>
                <w:sz w:val="12"/>
                <w:szCs w:val="12"/>
                <w:lang w:val="fr-FR" w:eastAsia="fr-FR"/>
              </w:rPr>
              <w:t xml:space="preserve">et </w:t>
            </w:r>
            <w:proofErr w:type="gramStart"/>
            <w:r w:rsidRPr="004E1991">
              <w:rPr>
                <w:rFonts w:ascii="Times New Roman" w:eastAsia="Times New Roman" w:hAnsi="Times New Roman" w:cs="Times New Roman"/>
                <w:i/>
                <w:iCs/>
                <w:color w:val="000000"/>
                <w:sz w:val="12"/>
                <w:szCs w:val="12"/>
                <w:lang w:val="fr-FR" w:eastAsia="fr-FR"/>
              </w:rPr>
              <w:t>al</w:t>
            </w:r>
            <w:r w:rsidRPr="004E1991">
              <w:rPr>
                <w:rFonts w:ascii="Times New Roman" w:eastAsia="Times New Roman" w:hAnsi="Times New Roman" w:cs="Times New Roman"/>
                <w:color w:val="000000"/>
                <w:sz w:val="12"/>
                <w:szCs w:val="12"/>
                <w:lang w:val="fr-FR" w:eastAsia="fr-FR"/>
              </w:rPr>
              <w:t>.,</w:t>
            </w:r>
            <w:proofErr w:type="gramEnd"/>
            <w:r w:rsidRPr="004E1991">
              <w:rPr>
                <w:rFonts w:ascii="Times New Roman" w:eastAsia="Times New Roman" w:hAnsi="Times New Roman" w:cs="Times New Roman"/>
                <w:color w:val="000000"/>
                <w:sz w:val="12"/>
                <w:szCs w:val="12"/>
                <w:lang w:val="fr-FR" w:eastAsia="fr-FR"/>
              </w:rPr>
              <w:t xml:space="preserve"> 1987</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Ardea alba</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wetland bird</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chick mass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eastAsia="fr-FR"/>
              </w:rPr>
            </w:pPr>
            <w:r w:rsidRPr="004E1991">
              <w:rPr>
                <w:rFonts w:ascii="Times New Roman" w:eastAsia="Times New Roman" w:hAnsi="Times New Roman" w:cs="Times New Roman"/>
                <w:color w:val="000000"/>
                <w:sz w:val="12"/>
                <w:szCs w:val="12"/>
                <w:lang w:eastAsia="fr-FR"/>
              </w:rPr>
              <w:t>mean brood mass: 1985 (age 10 days old)</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004E1991" w:rsidRPr="004E1991">
              <w:rPr>
                <w:rFonts w:ascii="Times New Roman" w:eastAsia="Times New Roman" w:hAnsi="Times New Roman" w:cs="Times New Roman"/>
                <w:color w:val="000000"/>
                <w:sz w:val="12"/>
                <w:szCs w:val="12"/>
                <w:lang w:val="fr-FR" w:eastAsia="fr-FR"/>
              </w:rPr>
              <w:t>215</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047</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100</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13</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Nagy &amp; Holmes, 1995</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Dendroica caerulescens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chick mass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eastAsia="fr-FR"/>
              </w:rPr>
            </w:pPr>
            <w:r w:rsidRPr="004E1991">
              <w:rPr>
                <w:rFonts w:ascii="Times New Roman" w:eastAsia="Times New Roman" w:hAnsi="Times New Roman" w:cs="Times New Roman"/>
                <w:color w:val="000000"/>
                <w:sz w:val="12"/>
                <w:szCs w:val="12"/>
                <w:lang w:eastAsia="fr-FR"/>
              </w:rPr>
              <w:t>mean fledgling mass: 2000 (first nests)</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000</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243</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17</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14</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 xml:space="preserve">Reynolds </w:t>
            </w:r>
            <w:r w:rsidRPr="004E1991">
              <w:rPr>
                <w:rFonts w:ascii="Times New Roman" w:eastAsia="Times New Roman" w:hAnsi="Times New Roman" w:cs="Times New Roman"/>
                <w:i/>
                <w:iCs/>
                <w:color w:val="000000"/>
                <w:sz w:val="12"/>
                <w:szCs w:val="12"/>
                <w:lang w:val="fr-FR" w:eastAsia="fr-FR"/>
              </w:rPr>
              <w:t xml:space="preserve">et </w:t>
            </w:r>
            <w:proofErr w:type="gramStart"/>
            <w:r w:rsidRPr="004E1991">
              <w:rPr>
                <w:rFonts w:ascii="Times New Roman" w:eastAsia="Times New Roman" w:hAnsi="Times New Roman" w:cs="Times New Roman"/>
                <w:i/>
                <w:iCs/>
                <w:color w:val="000000"/>
                <w:sz w:val="12"/>
                <w:szCs w:val="12"/>
                <w:lang w:val="fr-FR" w:eastAsia="fr-FR"/>
              </w:rPr>
              <w:t>al</w:t>
            </w:r>
            <w:r w:rsidRPr="004E1991">
              <w:rPr>
                <w:rFonts w:ascii="Times New Roman" w:eastAsia="Times New Roman" w:hAnsi="Times New Roman" w:cs="Times New Roman"/>
                <w:color w:val="000000"/>
                <w:sz w:val="12"/>
                <w:szCs w:val="12"/>
                <w:lang w:val="fr-FR" w:eastAsia="fr-FR"/>
              </w:rPr>
              <w:t>.,</w:t>
            </w:r>
            <w:proofErr w:type="gramEnd"/>
            <w:r w:rsidRPr="004E1991">
              <w:rPr>
                <w:rFonts w:ascii="Times New Roman" w:eastAsia="Times New Roman" w:hAnsi="Times New Roman" w:cs="Times New Roman"/>
                <w:color w:val="000000"/>
                <w:sz w:val="12"/>
                <w:szCs w:val="12"/>
                <w:lang w:val="fr-FR" w:eastAsia="fr-FR"/>
              </w:rPr>
              <w:t xml:space="preserve"> 2003b</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Aphelocoma coerulescens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corvid</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chick mass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eastAsia="fr-FR"/>
              </w:rPr>
            </w:pPr>
            <w:r w:rsidRPr="004E1991">
              <w:rPr>
                <w:rFonts w:ascii="Times New Roman" w:eastAsia="Times New Roman" w:hAnsi="Times New Roman" w:cs="Times New Roman"/>
                <w:color w:val="000000"/>
                <w:sz w:val="12"/>
                <w:szCs w:val="12"/>
                <w:lang w:eastAsia="fr-FR"/>
              </w:rPr>
              <w:t>mean chick mass: 2001-2002  (age 11 days old)</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034</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083</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55</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15</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Richner, 1992</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Corvus corone</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corvid</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chick mass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eastAsia="fr-FR"/>
              </w:rPr>
            </w:pPr>
            <w:r w:rsidRPr="004E1991">
              <w:rPr>
                <w:rFonts w:ascii="Times New Roman" w:eastAsia="Times New Roman" w:hAnsi="Times New Roman" w:cs="Times New Roman"/>
                <w:color w:val="000000"/>
                <w:sz w:val="12"/>
                <w:szCs w:val="12"/>
                <w:lang w:eastAsia="fr-FR"/>
              </w:rPr>
              <w:t>mean fledging mass: 1986-1989 (males &amp; females)</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004E1991" w:rsidRPr="004E1991">
              <w:rPr>
                <w:rFonts w:ascii="Times New Roman" w:eastAsia="Times New Roman" w:hAnsi="Times New Roman" w:cs="Times New Roman"/>
                <w:color w:val="000000"/>
                <w:sz w:val="12"/>
                <w:szCs w:val="12"/>
                <w:lang w:val="fr-FR" w:eastAsia="fr-FR"/>
              </w:rPr>
              <w:t>052</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116</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45</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16</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 xml:space="preserve">Ritz </w:t>
            </w:r>
            <w:r w:rsidRPr="004E1991">
              <w:rPr>
                <w:rFonts w:ascii="Times New Roman" w:eastAsia="Times New Roman" w:hAnsi="Times New Roman" w:cs="Times New Roman"/>
                <w:i/>
                <w:iCs/>
                <w:color w:val="000000"/>
                <w:sz w:val="12"/>
                <w:szCs w:val="12"/>
                <w:lang w:val="fr-FR" w:eastAsia="fr-FR"/>
              </w:rPr>
              <w:t xml:space="preserve">et </w:t>
            </w:r>
            <w:proofErr w:type="gramStart"/>
            <w:r w:rsidRPr="004E1991">
              <w:rPr>
                <w:rFonts w:ascii="Times New Roman" w:eastAsia="Times New Roman" w:hAnsi="Times New Roman" w:cs="Times New Roman"/>
                <w:i/>
                <w:iCs/>
                <w:color w:val="000000"/>
                <w:sz w:val="12"/>
                <w:szCs w:val="12"/>
                <w:lang w:val="fr-FR" w:eastAsia="fr-FR"/>
              </w:rPr>
              <w:t>al</w:t>
            </w:r>
            <w:r w:rsidRPr="004E1991">
              <w:rPr>
                <w:rFonts w:ascii="Times New Roman" w:eastAsia="Times New Roman" w:hAnsi="Times New Roman" w:cs="Times New Roman"/>
                <w:color w:val="000000"/>
                <w:sz w:val="12"/>
                <w:szCs w:val="12"/>
                <w:lang w:val="fr-FR" w:eastAsia="fr-FR"/>
              </w:rPr>
              <w:t>.,</w:t>
            </w:r>
            <w:proofErr w:type="gramEnd"/>
            <w:r w:rsidRPr="004E1991">
              <w:rPr>
                <w:rFonts w:ascii="Times New Roman" w:eastAsia="Times New Roman" w:hAnsi="Times New Roman" w:cs="Times New Roman"/>
                <w:color w:val="000000"/>
                <w:sz w:val="12"/>
                <w:szCs w:val="12"/>
                <w:lang w:val="fr-FR" w:eastAsia="fr-FR"/>
              </w:rPr>
              <w:t xml:space="preserve"> 2005</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Catharacta maccormicki</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seabird</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chick mass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eastAsia="fr-FR"/>
              </w:rPr>
            </w:pPr>
            <w:r w:rsidRPr="004E1991">
              <w:rPr>
                <w:rFonts w:ascii="Times New Roman" w:eastAsia="Times New Roman" w:hAnsi="Times New Roman" w:cs="Times New Roman"/>
                <w:color w:val="000000"/>
                <w:sz w:val="12"/>
                <w:szCs w:val="12"/>
                <w:lang w:eastAsia="fr-FR"/>
              </w:rPr>
              <w:t>mean k-value (inflexion point of the growth curve): 2001</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000</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074</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54</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17</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Sanz &amp; Moreno, 1995</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Ficedula hypoleuca</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chick mass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fledgling mass: 1993</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237</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235</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18</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18</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Scheuerlein &amp; Gwinner, 2006</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Saxicola torquatus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chick mass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eastAsia="fr-FR"/>
              </w:rPr>
            </w:pPr>
            <w:r w:rsidRPr="004E1991">
              <w:rPr>
                <w:rFonts w:ascii="Times New Roman" w:eastAsia="Times New Roman" w:hAnsi="Times New Roman" w:cs="Times New Roman"/>
                <w:color w:val="000000"/>
                <w:sz w:val="12"/>
                <w:szCs w:val="12"/>
                <w:lang w:eastAsia="fr-FR"/>
              </w:rPr>
              <w:t>mean chick mass: 1995-1996 (age 2-7 days old)</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002</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167</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25</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19</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 xml:space="preserve">Verboven </w:t>
            </w:r>
            <w:r w:rsidRPr="004E1991">
              <w:rPr>
                <w:rFonts w:ascii="Times New Roman" w:eastAsia="Times New Roman" w:hAnsi="Times New Roman" w:cs="Times New Roman"/>
                <w:i/>
                <w:iCs/>
                <w:color w:val="000000"/>
                <w:sz w:val="12"/>
                <w:szCs w:val="12"/>
                <w:lang w:val="fr-FR" w:eastAsia="fr-FR"/>
              </w:rPr>
              <w:t xml:space="preserve">et </w:t>
            </w:r>
            <w:proofErr w:type="gramStart"/>
            <w:r w:rsidRPr="004E1991">
              <w:rPr>
                <w:rFonts w:ascii="Times New Roman" w:eastAsia="Times New Roman" w:hAnsi="Times New Roman" w:cs="Times New Roman"/>
                <w:i/>
                <w:iCs/>
                <w:color w:val="000000"/>
                <w:sz w:val="12"/>
                <w:szCs w:val="12"/>
                <w:lang w:val="fr-FR" w:eastAsia="fr-FR"/>
              </w:rPr>
              <w:t>al.</w:t>
            </w:r>
            <w:r w:rsidRPr="004E1991">
              <w:rPr>
                <w:rFonts w:ascii="Times New Roman" w:eastAsia="Times New Roman" w:hAnsi="Times New Roman" w:cs="Times New Roman"/>
                <w:color w:val="000000"/>
                <w:sz w:val="12"/>
                <w:szCs w:val="12"/>
                <w:lang w:val="fr-FR" w:eastAsia="fr-FR"/>
              </w:rPr>
              <w:t>,</w:t>
            </w:r>
            <w:proofErr w:type="gramEnd"/>
            <w:r w:rsidRPr="004E1991">
              <w:rPr>
                <w:rFonts w:ascii="Times New Roman" w:eastAsia="Times New Roman" w:hAnsi="Times New Roman" w:cs="Times New Roman"/>
                <w:color w:val="000000"/>
                <w:sz w:val="12"/>
                <w:szCs w:val="12"/>
                <w:lang w:val="fr-FR" w:eastAsia="fr-FR"/>
              </w:rPr>
              <w:t xml:space="preserve"> 2001</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Parus major</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chick mass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fledgling mass: 1987-1990</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628</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037</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161</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20</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Verhulst, 1994</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Ficedula hypoleuca</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chick mass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nestling mass: 1987</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165</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151</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27</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21</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YomTov, 1974</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Corvus corone</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corvid</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chick mass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eastAsia="fr-FR"/>
              </w:rPr>
            </w:pPr>
            <w:r w:rsidRPr="004E1991">
              <w:rPr>
                <w:rFonts w:ascii="Times New Roman" w:eastAsia="Times New Roman" w:hAnsi="Times New Roman" w:cs="Times New Roman"/>
                <w:color w:val="000000"/>
                <w:sz w:val="12"/>
                <w:szCs w:val="12"/>
                <w:lang w:eastAsia="fr-FR"/>
              </w:rPr>
              <w:t>mean fledgling mass: 1972 (all chicks)</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w:t>
            </w:r>
            <w:r w:rsidR="004E1991" w:rsidRPr="004E1991">
              <w:rPr>
                <w:rFonts w:ascii="Times New Roman" w:eastAsia="Times New Roman" w:hAnsi="Times New Roman" w:cs="Times New Roman"/>
                <w:color w:val="000000"/>
                <w:sz w:val="12"/>
                <w:szCs w:val="12"/>
                <w:lang w:val="fr-FR" w:eastAsia="fr-FR"/>
              </w:rPr>
              <w:t>329</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396</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17</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Arcese &amp; Smith, 1988</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Melospiza melodia</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egg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egg mass: 1985</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159</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096</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49</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2</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Arnold, 1992</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Xanthocephalus xanthocephalus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egg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egg volume: 1989</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032</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026</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153</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3</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Arnold, 1994</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Fulica americana</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wetland bird</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egg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egg size: 1987-1989/1991</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022</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007</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548</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4</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Carlson, 1989</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Lanius collurio</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egg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egg mass: 1984/1986</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072</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182</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22</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5</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Clifford &amp; Anderson, 2001</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Sula granti</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seabird</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egg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eastAsia="fr-FR"/>
              </w:rPr>
            </w:pPr>
            <w:r w:rsidRPr="004E1991">
              <w:rPr>
                <w:rFonts w:ascii="Times New Roman" w:eastAsia="Times New Roman" w:hAnsi="Times New Roman" w:cs="Times New Roman"/>
                <w:color w:val="000000"/>
                <w:sz w:val="12"/>
                <w:szCs w:val="12"/>
                <w:lang w:eastAsia="fr-FR"/>
              </w:rPr>
              <w:t>mean egg volume: 1996-1997 (first &amp; second eggs)</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304</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055</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76</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6</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 xml:space="preserve">De Neve </w:t>
            </w:r>
            <w:r w:rsidRPr="004E1991">
              <w:rPr>
                <w:rFonts w:ascii="Times New Roman" w:eastAsia="Times New Roman" w:hAnsi="Times New Roman" w:cs="Times New Roman"/>
                <w:i/>
                <w:iCs/>
                <w:color w:val="000000"/>
                <w:sz w:val="12"/>
                <w:szCs w:val="12"/>
                <w:lang w:val="fr-FR" w:eastAsia="fr-FR"/>
              </w:rPr>
              <w:t xml:space="preserve">et </w:t>
            </w:r>
            <w:proofErr w:type="gramStart"/>
            <w:r w:rsidRPr="004E1991">
              <w:rPr>
                <w:rFonts w:ascii="Times New Roman" w:eastAsia="Times New Roman" w:hAnsi="Times New Roman" w:cs="Times New Roman"/>
                <w:i/>
                <w:iCs/>
                <w:color w:val="000000"/>
                <w:sz w:val="12"/>
                <w:szCs w:val="12"/>
                <w:lang w:val="fr-FR" w:eastAsia="fr-FR"/>
              </w:rPr>
              <w:t>al</w:t>
            </w:r>
            <w:r w:rsidRPr="004E1991">
              <w:rPr>
                <w:rFonts w:ascii="Times New Roman" w:eastAsia="Times New Roman" w:hAnsi="Times New Roman" w:cs="Times New Roman"/>
                <w:color w:val="000000"/>
                <w:sz w:val="12"/>
                <w:szCs w:val="12"/>
                <w:lang w:val="fr-FR" w:eastAsia="fr-FR"/>
              </w:rPr>
              <w:t>.,</w:t>
            </w:r>
            <w:proofErr w:type="gramEnd"/>
            <w:r w:rsidRPr="004E1991">
              <w:rPr>
                <w:rFonts w:ascii="Times New Roman" w:eastAsia="Times New Roman" w:hAnsi="Times New Roman" w:cs="Times New Roman"/>
                <w:color w:val="000000"/>
                <w:sz w:val="12"/>
                <w:szCs w:val="12"/>
                <w:lang w:val="fr-FR" w:eastAsia="fr-FR"/>
              </w:rPr>
              <w:t xml:space="preserve"> 2004</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Pica pica</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corvid</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egg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egg size: 2000</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489</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037</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155</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7</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 xml:space="preserve">Eikenaar </w:t>
            </w:r>
            <w:r w:rsidRPr="004E1991">
              <w:rPr>
                <w:rFonts w:ascii="Times New Roman" w:eastAsia="Times New Roman" w:hAnsi="Times New Roman" w:cs="Times New Roman"/>
                <w:i/>
                <w:iCs/>
                <w:color w:val="000000"/>
                <w:sz w:val="12"/>
                <w:szCs w:val="12"/>
                <w:lang w:val="fr-FR" w:eastAsia="fr-FR"/>
              </w:rPr>
              <w:t xml:space="preserve">et </w:t>
            </w:r>
            <w:proofErr w:type="gramStart"/>
            <w:r w:rsidRPr="004E1991">
              <w:rPr>
                <w:rFonts w:ascii="Times New Roman" w:eastAsia="Times New Roman" w:hAnsi="Times New Roman" w:cs="Times New Roman"/>
                <w:i/>
                <w:iCs/>
                <w:color w:val="000000"/>
                <w:sz w:val="12"/>
                <w:szCs w:val="12"/>
                <w:lang w:val="fr-FR" w:eastAsia="fr-FR"/>
              </w:rPr>
              <w:t>al</w:t>
            </w:r>
            <w:r w:rsidRPr="004E1991">
              <w:rPr>
                <w:rFonts w:ascii="Times New Roman" w:eastAsia="Times New Roman" w:hAnsi="Times New Roman" w:cs="Times New Roman"/>
                <w:color w:val="000000"/>
                <w:sz w:val="12"/>
                <w:szCs w:val="12"/>
                <w:lang w:val="fr-FR" w:eastAsia="fr-FR"/>
              </w:rPr>
              <w:t>.,</w:t>
            </w:r>
            <w:proofErr w:type="gramEnd"/>
            <w:r w:rsidRPr="004E1991">
              <w:rPr>
                <w:rFonts w:ascii="Times New Roman" w:eastAsia="Times New Roman" w:hAnsi="Times New Roman" w:cs="Times New Roman"/>
                <w:color w:val="000000"/>
                <w:sz w:val="12"/>
                <w:szCs w:val="12"/>
                <w:lang w:val="fr-FR" w:eastAsia="fr-FR"/>
              </w:rPr>
              <w:t xml:space="preserve"> 2003</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Acrocephalus australis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egg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egg volume: 2000-2001</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186</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079</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68</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8</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Hill, 1988</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Fulica americana</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wetland bird</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egg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egg mass: 1982</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5.</w:t>
            </w:r>
            <w:r w:rsidR="004E1991" w:rsidRPr="004E1991">
              <w:rPr>
                <w:rFonts w:ascii="Times New Roman" w:eastAsia="Times New Roman" w:hAnsi="Times New Roman" w:cs="Times New Roman"/>
                <w:color w:val="000000"/>
                <w:sz w:val="12"/>
                <w:szCs w:val="12"/>
                <w:lang w:val="fr-FR" w:eastAsia="fr-FR"/>
              </w:rPr>
              <w:t>429</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2.</w:t>
            </w:r>
            <w:r w:rsidR="004E1991" w:rsidRPr="004E1991">
              <w:rPr>
                <w:rFonts w:ascii="Times New Roman" w:eastAsia="Times New Roman" w:hAnsi="Times New Roman" w:cs="Times New Roman"/>
                <w:color w:val="000000"/>
                <w:sz w:val="12"/>
                <w:szCs w:val="12"/>
                <w:lang w:val="fr-FR" w:eastAsia="fr-FR"/>
              </w:rPr>
              <w:t>688</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7</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9</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Hochachka &amp; Boag, 1986</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Pica pica</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corvid</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egg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egg volume: 1984-1985</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327</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080</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53</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10</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Horsfall, 1984</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Fulica atra</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wetland bird</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egg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eastAsia="fr-FR"/>
              </w:rPr>
            </w:pPr>
            <w:r w:rsidRPr="004E1991">
              <w:rPr>
                <w:rFonts w:ascii="Times New Roman" w:eastAsia="Times New Roman" w:hAnsi="Times New Roman" w:cs="Times New Roman"/>
                <w:color w:val="000000"/>
                <w:sz w:val="12"/>
                <w:szCs w:val="12"/>
                <w:lang w:eastAsia="fr-FR"/>
              </w:rPr>
              <w:t>mean egg mass: 1979 (all eggs)</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311</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137</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30</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11</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Högstetd, 1981</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Pica pica</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egg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egg mass: 1974-1975</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745</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110</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39</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12</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 xml:space="preserve">Karell </w:t>
            </w:r>
            <w:r w:rsidRPr="004E1991">
              <w:rPr>
                <w:rFonts w:ascii="Times New Roman" w:eastAsia="Times New Roman" w:hAnsi="Times New Roman" w:cs="Times New Roman"/>
                <w:i/>
                <w:iCs/>
                <w:color w:val="000000"/>
                <w:sz w:val="12"/>
                <w:szCs w:val="12"/>
                <w:lang w:val="fr-FR" w:eastAsia="fr-FR"/>
              </w:rPr>
              <w:t xml:space="preserve">et </w:t>
            </w:r>
            <w:proofErr w:type="gramStart"/>
            <w:r w:rsidRPr="004E1991">
              <w:rPr>
                <w:rFonts w:ascii="Times New Roman" w:eastAsia="Times New Roman" w:hAnsi="Times New Roman" w:cs="Times New Roman"/>
                <w:i/>
                <w:iCs/>
                <w:color w:val="000000"/>
                <w:sz w:val="12"/>
                <w:szCs w:val="12"/>
                <w:lang w:val="fr-FR" w:eastAsia="fr-FR"/>
              </w:rPr>
              <w:t>al</w:t>
            </w:r>
            <w:r w:rsidRPr="004E1991">
              <w:rPr>
                <w:rFonts w:ascii="Times New Roman" w:eastAsia="Times New Roman" w:hAnsi="Times New Roman" w:cs="Times New Roman"/>
                <w:color w:val="000000"/>
                <w:sz w:val="12"/>
                <w:szCs w:val="12"/>
                <w:lang w:val="fr-FR" w:eastAsia="fr-FR"/>
              </w:rPr>
              <w:t>.,</w:t>
            </w:r>
            <w:proofErr w:type="gramEnd"/>
            <w:r w:rsidRPr="004E1991">
              <w:rPr>
                <w:rFonts w:ascii="Times New Roman" w:eastAsia="Times New Roman" w:hAnsi="Times New Roman" w:cs="Times New Roman"/>
                <w:color w:val="000000"/>
                <w:sz w:val="12"/>
                <w:szCs w:val="12"/>
                <w:lang w:val="fr-FR" w:eastAsia="fr-FR"/>
              </w:rPr>
              <w:t xml:space="preserve"> 2008</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Strix uralensis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bird of prey</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egg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egg volume: 2004-2006</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3.</w:t>
            </w:r>
            <w:r w:rsidR="004E1991" w:rsidRPr="004E1991">
              <w:rPr>
                <w:rFonts w:ascii="Times New Roman" w:eastAsia="Times New Roman" w:hAnsi="Times New Roman" w:cs="Times New Roman"/>
                <w:color w:val="000000"/>
                <w:sz w:val="12"/>
                <w:szCs w:val="12"/>
                <w:lang w:val="fr-FR" w:eastAsia="fr-FR"/>
              </w:rPr>
              <w:t>532</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293</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35</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13</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Mackintosh &amp; Briskie, 2005</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Petroica australis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egg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egg volume: 2001-2002</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026</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114</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36</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14</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 xml:space="preserve">Martinez-Padilla </w:t>
            </w:r>
            <w:r w:rsidRPr="004E1991">
              <w:rPr>
                <w:rFonts w:ascii="Times New Roman" w:eastAsia="Times New Roman" w:hAnsi="Times New Roman" w:cs="Times New Roman"/>
                <w:i/>
                <w:iCs/>
                <w:color w:val="000000"/>
                <w:sz w:val="12"/>
                <w:szCs w:val="12"/>
                <w:lang w:val="fr-FR" w:eastAsia="fr-FR"/>
              </w:rPr>
              <w:t xml:space="preserve">et </w:t>
            </w:r>
            <w:proofErr w:type="gramStart"/>
            <w:r w:rsidRPr="004E1991">
              <w:rPr>
                <w:rFonts w:ascii="Times New Roman" w:eastAsia="Times New Roman" w:hAnsi="Times New Roman" w:cs="Times New Roman"/>
                <w:i/>
                <w:iCs/>
                <w:color w:val="000000"/>
                <w:sz w:val="12"/>
                <w:szCs w:val="12"/>
                <w:lang w:val="fr-FR" w:eastAsia="fr-FR"/>
              </w:rPr>
              <w:t>al</w:t>
            </w:r>
            <w:r w:rsidRPr="004E1991">
              <w:rPr>
                <w:rFonts w:ascii="Times New Roman" w:eastAsia="Times New Roman" w:hAnsi="Times New Roman" w:cs="Times New Roman"/>
                <w:color w:val="000000"/>
                <w:sz w:val="12"/>
                <w:szCs w:val="12"/>
                <w:lang w:val="fr-FR" w:eastAsia="fr-FR"/>
              </w:rPr>
              <w:t>.,</w:t>
            </w:r>
            <w:proofErr w:type="gramEnd"/>
            <w:r w:rsidRPr="004E1991">
              <w:rPr>
                <w:rFonts w:ascii="Times New Roman" w:eastAsia="Times New Roman" w:hAnsi="Times New Roman" w:cs="Times New Roman"/>
                <w:color w:val="000000"/>
                <w:sz w:val="12"/>
                <w:szCs w:val="12"/>
                <w:lang w:val="fr-FR" w:eastAsia="fr-FR"/>
              </w:rPr>
              <w:t xml:space="preserve"> 2006</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Falco tinnunculus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bird of prey</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egg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egg mass: 2002</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120</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122</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33</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15</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 xml:space="preserve">Millon </w:t>
            </w:r>
            <w:r w:rsidRPr="004E1991">
              <w:rPr>
                <w:rFonts w:ascii="Times New Roman" w:eastAsia="Times New Roman" w:hAnsi="Times New Roman" w:cs="Times New Roman"/>
                <w:i/>
                <w:iCs/>
                <w:color w:val="000000"/>
                <w:sz w:val="12"/>
                <w:szCs w:val="12"/>
                <w:lang w:val="fr-FR" w:eastAsia="fr-FR"/>
              </w:rPr>
              <w:t xml:space="preserve">et </w:t>
            </w:r>
            <w:proofErr w:type="gramStart"/>
            <w:r w:rsidRPr="004E1991">
              <w:rPr>
                <w:rFonts w:ascii="Times New Roman" w:eastAsia="Times New Roman" w:hAnsi="Times New Roman" w:cs="Times New Roman"/>
                <w:i/>
                <w:iCs/>
                <w:color w:val="000000"/>
                <w:sz w:val="12"/>
                <w:szCs w:val="12"/>
                <w:lang w:val="fr-FR" w:eastAsia="fr-FR"/>
              </w:rPr>
              <w:t>al</w:t>
            </w:r>
            <w:r w:rsidRPr="004E1991">
              <w:rPr>
                <w:rFonts w:ascii="Times New Roman" w:eastAsia="Times New Roman" w:hAnsi="Times New Roman" w:cs="Times New Roman"/>
                <w:color w:val="000000"/>
                <w:sz w:val="12"/>
                <w:szCs w:val="12"/>
                <w:lang w:val="fr-FR" w:eastAsia="fr-FR"/>
              </w:rPr>
              <w:t>.,</w:t>
            </w:r>
            <w:proofErr w:type="gramEnd"/>
            <w:r w:rsidRPr="004E1991">
              <w:rPr>
                <w:rFonts w:ascii="Times New Roman" w:eastAsia="Times New Roman" w:hAnsi="Times New Roman" w:cs="Times New Roman"/>
                <w:color w:val="000000"/>
                <w:sz w:val="12"/>
                <w:szCs w:val="12"/>
                <w:lang w:val="fr-FR" w:eastAsia="fr-FR"/>
              </w:rPr>
              <w:t xml:space="preserve"> 2008</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Circus pygargus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bird of prey</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egg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eastAsia="fr-FR"/>
              </w:rPr>
            </w:pPr>
            <w:r w:rsidRPr="004E1991">
              <w:rPr>
                <w:rFonts w:ascii="Times New Roman" w:eastAsia="Times New Roman" w:hAnsi="Times New Roman" w:cs="Times New Roman"/>
                <w:color w:val="000000"/>
                <w:sz w:val="12"/>
                <w:szCs w:val="12"/>
                <w:lang w:eastAsia="fr-FR"/>
              </w:rPr>
              <w:t>mean egg volume: all years (sites D/R)</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094</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039</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156</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16</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Nilsson &amp; Svensson, 1993</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Cyanistes caeruleus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egg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eastAsia="fr-FR"/>
              </w:rPr>
            </w:pPr>
            <w:r w:rsidRPr="004E1991">
              <w:rPr>
                <w:rFonts w:ascii="Times New Roman" w:eastAsia="Times New Roman" w:hAnsi="Times New Roman" w:cs="Times New Roman"/>
                <w:color w:val="000000"/>
                <w:sz w:val="12"/>
                <w:szCs w:val="12"/>
                <w:lang w:eastAsia="fr-FR"/>
              </w:rPr>
              <w:t>mean egg mass: 1990 (prelaying supplementation)</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115</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060</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79</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17</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 xml:space="preserve">Pihlaja </w:t>
            </w:r>
            <w:r w:rsidRPr="004E1991">
              <w:rPr>
                <w:rFonts w:ascii="Times New Roman" w:eastAsia="Times New Roman" w:hAnsi="Times New Roman" w:cs="Times New Roman"/>
                <w:i/>
                <w:iCs/>
                <w:color w:val="000000"/>
                <w:sz w:val="12"/>
                <w:szCs w:val="12"/>
                <w:lang w:val="fr-FR" w:eastAsia="fr-FR"/>
              </w:rPr>
              <w:t xml:space="preserve">et </w:t>
            </w:r>
            <w:proofErr w:type="gramStart"/>
            <w:r w:rsidRPr="004E1991">
              <w:rPr>
                <w:rFonts w:ascii="Times New Roman" w:eastAsia="Times New Roman" w:hAnsi="Times New Roman" w:cs="Times New Roman"/>
                <w:i/>
                <w:iCs/>
                <w:color w:val="000000"/>
                <w:sz w:val="12"/>
                <w:szCs w:val="12"/>
                <w:lang w:val="fr-FR" w:eastAsia="fr-FR"/>
              </w:rPr>
              <w:t>al.</w:t>
            </w:r>
            <w:r w:rsidRPr="004E1991">
              <w:rPr>
                <w:rFonts w:ascii="Times New Roman" w:eastAsia="Times New Roman" w:hAnsi="Times New Roman" w:cs="Times New Roman"/>
                <w:color w:val="000000"/>
                <w:sz w:val="12"/>
                <w:szCs w:val="12"/>
                <w:lang w:val="fr-FR" w:eastAsia="fr-FR"/>
              </w:rPr>
              <w:t>,</w:t>
            </w:r>
            <w:proofErr w:type="gramEnd"/>
            <w:r w:rsidRPr="004E1991">
              <w:rPr>
                <w:rFonts w:ascii="Times New Roman" w:eastAsia="Times New Roman" w:hAnsi="Times New Roman" w:cs="Times New Roman"/>
                <w:color w:val="000000"/>
                <w:sz w:val="12"/>
                <w:szCs w:val="12"/>
                <w:lang w:val="fr-FR" w:eastAsia="fr-FR"/>
              </w:rPr>
              <w:t xml:space="preserve"> 2006</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Pica pica</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corvid</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egg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egg weight: 2002</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686</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224</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19</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18</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Poole, 1985</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Pandion haliaetus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bird of prey</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egg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egg size: 1980</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475</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514</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8</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19</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Ramsay &amp; Houston, 1998</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Cyanistes caeruleus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egg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eastAsia="fr-FR"/>
              </w:rPr>
            </w:pPr>
            <w:r w:rsidRPr="004E1991">
              <w:rPr>
                <w:rFonts w:ascii="Times New Roman" w:eastAsia="Times New Roman" w:hAnsi="Times New Roman" w:cs="Times New Roman"/>
                <w:color w:val="000000"/>
                <w:sz w:val="12"/>
                <w:szCs w:val="12"/>
                <w:lang w:eastAsia="fr-FR"/>
              </w:rPr>
              <w:t>mean egg mass: 1995 (high protein treatment)</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326</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101</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40</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20</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 xml:space="preserve">Reynolds </w:t>
            </w:r>
            <w:r w:rsidRPr="004E1991">
              <w:rPr>
                <w:rFonts w:ascii="Times New Roman" w:eastAsia="Times New Roman" w:hAnsi="Times New Roman" w:cs="Times New Roman"/>
                <w:i/>
                <w:iCs/>
                <w:color w:val="000000"/>
                <w:sz w:val="12"/>
                <w:szCs w:val="12"/>
                <w:lang w:val="fr-FR" w:eastAsia="fr-FR"/>
              </w:rPr>
              <w:t xml:space="preserve">et </w:t>
            </w:r>
            <w:proofErr w:type="gramStart"/>
            <w:r w:rsidRPr="004E1991">
              <w:rPr>
                <w:rFonts w:ascii="Times New Roman" w:eastAsia="Times New Roman" w:hAnsi="Times New Roman" w:cs="Times New Roman"/>
                <w:i/>
                <w:iCs/>
                <w:color w:val="000000"/>
                <w:sz w:val="12"/>
                <w:szCs w:val="12"/>
                <w:lang w:val="fr-FR" w:eastAsia="fr-FR"/>
              </w:rPr>
              <w:t>al</w:t>
            </w:r>
            <w:r w:rsidRPr="004E1991">
              <w:rPr>
                <w:rFonts w:ascii="Times New Roman" w:eastAsia="Times New Roman" w:hAnsi="Times New Roman" w:cs="Times New Roman"/>
                <w:color w:val="000000"/>
                <w:sz w:val="12"/>
                <w:szCs w:val="12"/>
                <w:lang w:val="fr-FR" w:eastAsia="fr-FR"/>
              </w:rPr>
              <w:t>.,</w:t>
            </w:r>
            <w:proofErr w:type="gramEnd"/>
            <w:r w:rsidRPr="004E1991">
              <w:rPr>
                <w:rFonts w:ascii="Times New Roman" w:eastAsia="Times New Roman" w:hAnsi="Times New Roman" w:cs="Times New Roman"/>
                <w:color w:val="000000"/>
                <w:sz w:val="12"/>
                <w:szCs w:val="12"/>
                <w:lang w:val="fr-FR" w:eastAsia="fr-FR"/>
              </w:rPr>
              <w:t xml:space="preserve"> 2003</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Aphelocoma coerulescens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corvid</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egg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eastAsia="fr-FR"/>
              </w:rPr>
            </w:pPr>
            <w:r w:rsidRPr="004E1991">
              <w:rPr>
                <w:rFonts w:ascii="Times New Roman" w:eastAsia="Times New Roman" w:hAnsi="Times New Roman" w:cs="Times New Roman"/>
                <w:color w:val="000000"/>
                <w:sz w:val="12"/>
                <w:szCs w:val="12"/>
                <w:lang w:eastAsia="fr-FR"/>
              </w:rPr>
              <w:t>mean egg mass: 2000-2001 (first eggs - high fat/high protein)</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364</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067</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76</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21</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Sanz &amp; Moreno, 1995</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Ficedula hypoleuca</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egg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egg mass: 1993</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122</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134</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30</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22</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Soler &amp; Soler, 1996</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Corvus monedula</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corvid</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egg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egg size: 1983</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326</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165</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26</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lastRenderedPageBreak/>
              <w:t>23</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Spottiswoode, 2009</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Philetairus socius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egg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egg mass: 2004</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301</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043</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96</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24</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Styrsky</w:t>
            </w:r>
            <w:r w:rsidRPr="004E1991">
              <w:rPr>
                <w:rFonts w:ascii="Times New Roman" w:eastAsia="Times New Roman" w:hAnsi="Times New Roman" w:cs="Times New Roman"/>
                <w:i/>
                <w:iCs/>
                <w:color w:val="000000"/>
                <w:sz w:val="12"/>
                <w:szCs w:val="12"/>
                <w:lang w:val="fr-FR" w:eastAsia="fr-FR"/>
              </w:rPr>
              <w:t xml:space="preserve"> et </w:t>
            </w:r>
            <w:proofErr w:type="gramStart"/>
            <w:r w:rsidRPr="004E1991">
              <w:rPr>
                <w:rFonts w:ascii="Times New Roman" w:eastAsia="Times New Roman" w:hAnsi="Times New Roman" w:cs="Times New Roman"/>
                <w:i/>
                <w:iCs/>
                <w:color w:val="000000"/>
                <w:sz w:val="12"/>
                <w:szCs w:val="12"/>
                <w:lang w:val="fr-FR" w:eastAsia="fr-FR"/>
              </w:rPr>
              <w:t>al</w:t>
            </w:r>
            <w:r w:rsidRPr="004E1991">
              <w:rPr>
                <w:rFonts w:ascii="Times New Roman" w:eastAsia="Times New Roman" w:hAnsi="Times New Roman" w:cs="Times New Roman"/>
                <w:color w:val="000000"/>
                <w:sz w:val="12"/>
                <w:szCs w:val="12"/>
                <w:lang w:val="fr-FR" w:eastAsia="fr-FR"/>
              </w:rPr>
              <w:t>.,</w:t>
            </w:r>
            <w:proofErr w:type="gramEnd"/>
            <w:r w:rsidRPr="004E1991">
              <w:rPr>
                <w:rFonts w:ascii="Times New Roman" w:eastAsia="Times New Roman" w:hAnsi="Times New Roman" w:cs="Times New Roman"/>
                <w:color w:val="000000"/>
                <w:sz w:val="12"/>
                <w:szCs w:val="12"/>
                <w:lang w:val="fr-FR" w:eastAsia="fr-FR"/>
              </w:rPr>
              <w:t xml:space="preserve"> 2000</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Troglodytes aedon</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egg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egg mass: 1998</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714</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116</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43</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25</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Wiebe &amp; Bortolotti, 1994</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Falco sparverius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bird of prey</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egg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egg volume: 1990-1991</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842</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057</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76</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26</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 xml:space="preserve">Zanette </w:t>
            </w:r>
            <w:r w:rsidRPr="004E1991">
              <w:rPr>
                <w:rFonts w:ascii="Times New Roman" w:eastAsia="Times New Roman" w:hAnsi="Times New Roman" w:cs="Times New Roman"/>
                <w:i/>
                <w:iCs/>
                <w:color w:val="000000"/>
                <w:sz w:val="12"/>
                <w:szCs w:val="12"/>
                <w:lang w:val="fr-FR" w:eastAsia="fr-FR"/>
              </w:rPr>
              <w:t xml:space="preserve">et </w:t>
            </w:r>
            <w:proofErr w:type="gramStart"/>
            <w:r w:rsidRPr="004E1991">
              <w:rPr>
                <w:rFonts w:ascii="Times New Roman" w:eastAsia="Times New Roman" w:hAnsi="Times New Roman" w:cs="Times New Roman"/>
                <w:i/>
                <w:iCs/>
                <w:color w:val="000000"/>
                <w:sz w:val="12"/>
                <w:szCs w:val="12"/>
                <w:lang w:val="fr-FR" w:eastAsia="fr-FR"/>
              </w:rPr>
              <w:t>al</w:t>
            </w:r>
            <w:r w:rsidRPr="004E1991">
              <w:rPr>
                <w:rFonts w:ascii="Times New Roman" w:eastAsia="Times New Roman" w:hAnsi="Times New Roman" w:cs="Times New Roman"/>
                <w:color w:val="000000"/>
                <w:sz w:val="12"/>
                <w:szCs w:val="12"/>
                <w:lang w:val="fr-FR" w:eastAsia="fr-FR"/>
              </w:rPr>
              <w:t>.,</w:t>
            </w:r>
            <w:proofErr w:type="gramEnd"/>
            <w:r w:rsidRPr="004E1991">
              <w:rPr>
                <w:rFonts w:ascii="Times New Roman" w:eastAsia="Times New Roman" w:hAnsi="Times New Roman" w:cs="Times New Roman"/>
                <w:color w:val="000000"/>
                <w:sz w:val="12"/>
                <w:szCs w:val="12"/>
                <w:lang w:val="fr-FR" w:eastAsia="fr-FR"/>
              </w:rPr>
              <w:t xml:space="preserve"> 2009</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Melospiza melodia</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egg size</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egg mass: 2000-2002</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408</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021</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197</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 xml:space="preserve">Bolton </w:t>
            </w:r>
            <w:r w:rsidRPr="004E1991">
              <w:rPr>
                <w:rFonts w:ascii="Times New Roman" w:eastAsia="Times New Roman" w:hAnsi="Times New Roman" w:cs="Times New Roman"/>
                <w:i/>
                <w:iCs/>
                <w:color w:val="000000"/>
                <w:sz w:val="12"/>
                <w:szCs w:val="12"/>
                <w:lang w:val="fr-FR" w:eastAsia="fr-FR"/>
              </w:rPr>
              <w:t xml:space="preserve">et </w:t>
            </w:r>
            <w:proofErr w:type="gramStart"/>
            <w:r w:rsidRPr="004E1991">
              <w:rPr>
                <w:rFonts w:ascii="Times New Roman" w:eastAsia="Times New Roman" w:hAnsi="Times New Roman" w:cs="Times New Roman"/>
                <w:i/>
                <w:iCs/>
                <w:color w:val="000000"/>
                <w:sz w:val="12"/>
                <w:szCs w:val="12"/>
                <w:lang w:val="fr-FR" w:eastAsia="fr-FR"/>
              </w:rPr>
              <w:t>al</w:t>
            </w:r>
            <w:r w:rsidRPr="004E1991">
              <w:rPr>
                <w:rFonts w:ascii="Times New Roman" w:eastAsia="Times New Roman" w:hAnsi="Times New Roman" w:cs="Times New Roman"/>
                <w:color w:val="000000"/>
                <w:sz w:val="12"/>
                <w:szCs w:val="12"/>
                <w:lang w:val="fr-FR" w:eastAsia="fr-FR"/>
              </w:rPr>
              <w:t>.,</w:t>
            </w:r>
            <w:proofErr w:type="gramEnd"/>
            <w:r w:rsidRPr="004E1991">
              <w:rPr>
                <w:rFonts w:ascii="Times New Roman" w:eastAsia="Times New Roman" w:hAnsi="Times New Roman" w:cs="Times New Roman"/>
                <w:color w:val="000000"/>
                <w:sz w:val="12"/>
                <w:szCs w:val="12"/>
                <w:lang w:val="fr-FR" w:eastAsia="fr-FR"/>
              </w:rPr>
              <w:t xml:space="preserve"> 1992</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Larus fuscus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seabird</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hatching success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eastAsia="fr-FR"/>
              </w:rPr>
            </w:pPr>
            <w:r w:rsidRPr="004E1991">
              <w:rPr>
                <w:rFonts w:ascii="Times New Roman" w:eastAsia="Times New Roman" w:hAnsi="Times New Roman" w:cs="Times New Roman"/>
                <w:color w:val="000000"/>
                <w:sz w:val="12"/>
                <w:szCs w:val="12"/>
                <w:lang w:eastAsia="fr-FR"/>
              </w:rPr>
              <w:t>mean hatching success: 1990 (egg fed)</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322</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069</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59</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2</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 xml:space="preserve">Castro </w:t>
            </w:r>
            <w:r w:rsidRPr="004E1991">
              <w:rPr>
                <w:rFonts w:ascii="Times New Roman" w:eastAsia="Times New Roman" w:hAnsi="Times New Roman" w:cs="Times New Roman"/>
                <w:i/>
                <w:iCs/>
                <w:color w:val="000000"/>
                <w:sz w:val="12"/>
                <w:szCs w:val="12"/>
                <w:lang w:val="fr-FR" w:eastAsia="fr-FR"/>
              </w:rPr>
              <w:t xml:space="preserve">et </w:t>
            </w:r>
            <w:proofErr w:type="gramStart"/>
            <w:r w:rsidRPr="004E1991">
              <w:rPr>
                <w:rFonts w:ascii="Times New Roman" w:eastAsia="Times New Roman" w:hAnsi="Times New Roman" w:cs="Times New Roman"/>
                <w:i/>
                <w:iCs/>
                <w:color w:val="000000"/>
                <w:sz w:val="12"/>
                <w:szCs w:val="12"/>
                <w:lang w:val="fr-FR" w:eastAsia="fr-FR"/>
              </w:rPr>
              <w:t>al</w:t>
            </w:r>
            <w:r w:rsidRPr="004E1991">
              <w:rPr>
                <w:rFonts w:ascii="Times New Roman" w:eastAsia="Times New Roman" w:hAnsi="Times New Roman" w:cs="Times New Roman"/>
                <w:color w:val="000000"/>
                <w:sz w:val="12"/>
                <w:szCs w:val="12"/>
                <w:lang w:val="fr-FR" w:eastAsia="fr-FR"/>
              </w:rPr>
              <w:t>.,</w:t>
            </w:r>
            <w:proofErr w:type="gramEnd"/>
            <w:r w:rsidRPr="004E1991">
              <w:rPr>
                <w:rFonts w:ascii="Times New Roman" w:eastAsia="Times New Roman" w:hAnsi="Times New Roman" w:cs="Times New Roman"/>
                <w:color w:val="000000"/>
                <w:sz w:val="12"/>
                <w:szCs w:val="12"/>
                <w:lang w:val="fr-FR" w:eastAsia="fr-FR"/>
              </w:rPr>
              <w:t xml:space="preserve"> 2003</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Notiomystis cincta</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hatching success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hatching success: 1995/1997</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223</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115</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35</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3</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Clamens &amp; Insenmann, 1989</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Cyanistes caeruleus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hatching success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hatching success: 1986-1987</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229</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078</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59</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4</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Clamens &amp; Insenmann, 1989</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Parus major</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hatching success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hatching success: 1986-1987</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334</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132</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31</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5</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 xml:space="preserve">Eikenaar </w:t>
            </w:r>
            <w:r w:rsidRPr="004E1991">
              <w:rPr>
                <w:rFonts w:ascii="Times New Roman" w:eastAsia="Times New Roman" w:hAnsi="Times New Roman" w:cs="Times New Roman"/>
                <w:i/>
                <w:iCs/>
                <w:color w:val="000000"/>
                <w:sz w:val="12"/>
                <w:szCs w:val="12"/>
                <w:lang w:val="fr-FR" w:eastAsia="fr-FR"/>
              </w:rPr>
              <w:t xml:space="preserve">et </w:t>
            </w:r>
            <w:proofErr w:type="gramStart"/>
            <w:r w:rsidRPr="004E1991">
              <w:rPr>
                <w:rFonts w:ascii="Times New Roman" w:eastAsia="Times New Roman" w:hAnsi="Times New Roman" w:cs="Times New Roman"/>
                <w:i/>
                <w:iCs/>
                <w:color w:val="000000"/>
                <w:sz w:val="12"/>
                <w:szCs w:val="12"/>
                <w:lang w:val="fr-FR" w:eastAsia="fr-FR"/>
              </w:rPr>
              <w:t>al</w:t>
            </w:r>
            <w:r w:rsidRPr="004E1991">
              <w:rPr>
                <w:rFonts w:ascii="Times New Roman" w:eastAsia="Times New Roman" w:hAnsi="Times New Roman" w:cs="Times New Roman"/>
                <w:color w:val="000000"/>
                <w:sz w:val="12"/>
                <w:szCs w:val="12"/>
                <w:lang w:val="fr-FR" w:eastAsia="fr-FR"/>
              </w:rPr>
              <w:t>.,</w:t>
            </w:r>
            <w:proofErr w:type="gramEnd"/>
            <w:r w:rsidRPr="004E1991">
              <w:rPr>
                <w:rFonts w:ascii="Times New Roman" w:eastAsia="Times New Roman" w:hAnsi="Times New Roman" w:cs="Times New Roman"/>
                <w:color w:val="000000"/>
                <w:sz w:val="12"/>
                <w:szCs w:val="12"/>
                <w:lang w:val="fr-FR" w:eastAsia="fr-FR"/>
              </w:rPr>
              <w:t xml:space="preserve"> 2003</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Acrocephalus australis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hatching success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hatching success: 2000-2001</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313</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109</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53</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6</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Gill &amp; Hatch, 2002</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Rissa tridactyla</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seabird</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hatching success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eastAsia="fr-FR"/>
              </w:rPr>
            </w:pPr>
            <w:r w:rsidRPr="004E1991">
              <w:rPr>
                <w:rFonts w:ascii="Times New Roman" w:eastAsia="Times New Roman" w:hAnsi="Times New Roman" w:cs="Times New Roman"/>
                <w:color w:val="000000"/>
                <w:sz w:val="12"/>
                <w:szCs w:val="12"/>
                <w:lang w:eastAsia="fr-FR"/>
              </w:rPr>
              <w:t>mean hatching success: 1996-1997 (fed all seasons)</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746</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030</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168</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7</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 xml:space="preserve">Harrison </w:t>
            </w:r>
            <w:r w:rsidRPr="004E1991">
              <w:rPr>
                <w:rFonts w:ascii="Times New Roman" w:eastAsia="Times New Roman" w:hAnsi="Times New Roman" w:cs="Times New Roman"/>
                <w:i/>
                <w:iCs/>
                <w:color w:val="000000"/>
                <w:sz w:val="12"/>
                <w:szCs w:val="12"/>
                <w:lang w:val="fr-FR" w:eastAsia="fr-FR"/>
              </w:rPr>
              <w:t xml:space="preserve">et </w:t>
            </w:r>
            <w:proofErr w:type="gramStart"/>
            <w:r w:rsidRPr="004E1991">
              <w:rPr>
                <w:rFonts w:ascii="Times New Roman" w:eastAsia="Times New Roman" w:hAnsi="Times New Roman" w:cs="Times New Roman"/>
                <w:i/>
                <w:iCs/>
                <w:color w:val="000000"/>
                <w:sz w:val="12"/>
                <w:szCs w:val="12"/>
                <w:lang w:val="fr-FR" w:eastAsia="fr-FR"/>
              </w:rPr>
              <w:t>al.</w:t>
            </w:r>
            <w:r w:rsidRPr="004E1991">
              <w:rPr>
                <w:rFonts w:ascii="Times New Roman" w:eastAsia="Times New Roman" w:hAnsi="Times New Roman" w:cs="Times New Roman"/>
                <w:color w:val="000000"/>
                <w:sz w:val="12"/>
                <w:szCs w:val="12"/>
                <w:lang w:val="fr-FR" w:eastAsia="fr-FR"/>
              </w:rPr>
              <w:t>,</w:t>
            </w:r>
            <w:proofErr w:type="gramEnd"/>
            <w:r w:rsidRPr="004E1991">
              <w:rPr>
                <w:rFonts w:ascii="Times New Roman" w:eastAsia="Times New Roman" w:hAnsi="Times New Roman" w:cs="Times New Roman"/>
                <w:color w:val="000000"/>
                <w:sz w:val="12"/>
                <w:szCs w:val="12"/>
                <w:lang w:val="fr-FR" w:eastAsia="fr-FR"/>
              </w:rPr>
              <w:t xml:space="preserve"> 2010</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Cyanistes caeruleus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hatching success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hatching success: 2006-2008</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274</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013</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352</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8</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 xml:space="preserve">Harrison </w:t>
            </w:r>
            <w:r w:rsidRPr="004E1991">
              <w:rPr>
                <w:rFonts w:ascii="Times New Roman" w:eastAsia="Times New Roman" w:hAnsi="Times New Roman" w:cs="Times New Roman"/>
                <w:i/>
                <w:iCs/>
                <w:color w:val="000000"/>
                <w:sz w:val="12"/>
                <w:szCs w:val="12"/>
                <w:lang w:val="fr-FR" w:eastAsia="fr-FR"/>
              </w:rPr>
              <w:t xml:space="preserve">et </w:t>
            </w:r>
            <w:proofErr w:type="gramStart"/>
            <w:r w:rsidRPr="004E1991">
              <w:rPr>
                <w:rFonts w:ascii="Times New Roman" w:eastAsia="Times New Roman" w:hAnsi="Times New Roman" w:cs="Times New Roman"/>
                <w:i/>
                <w:iCs/>
                <w:color w:val="000000"/>
                <w:sz w:val="12"/>
                <w:szCs w:val="12"/>
                <w:lang w:val="fr-FR" w:eastAsia="fr-FR"/>
              </w:rPr>
              <w:t>al</w:t>
            </w:r>
            <w:r w:rsidRPr="004E1991">
              <w:rPr>
                <w:rFonts w:ascii="Times New Roman" w:eastAsia="Times New Roman" w:hAnsi="Times New Roman" w:cs="Times New Roman"/>
                <w:color w:val="000000"/>
                <w:sz w:val="12"/>
                <w:szCs w:val="12"/>
                <w:lang w:val="fr-FR" w:eastAsia="fr-FR"/>
              </w:rPr>
              <w:t>.,</w:t>
            </w:r>
            <w:proofErr w:type="gramEnd"/>
            <w:r w:rsidRPr="004E1991">
              <w:rPr>
                <w:rFonts w:ascii="Times New Roman" w:eastAsia="Times New Roman" w:hAnsi="Times New Roman" w:cs="Times New Roman"/>
                <w:color w:val="000000"/>
                <w:sz w:val="12"/>
                <w:szCs w:val="12"/>
                <w:lang w:val="fr-FR" w:eastAsia="fr-FR"/>
              </w:rPr>
              <w:t xml:space="preserve"> 2010</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Parus major</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hatching success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hatching success: 2006-2008</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051</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019</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242</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9</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 xml:space="preserve">Hoodless </w:t>
            </w:r>
            <w:r w:rsidRPr="004E1991">
              <w:rPr>
                <w:rFonts w:ascii="Times New Roman" w:eastAsia="Times New Roman" w:hAnsi="Times New Roman" w:cs="Times New Roman"/>
                <w:i/>
                <w:iCs/>
                <w:color w:val="000000"/>
                <w:sz w:val="12"/>
                <w:szCs w:val="12"/>
                <w:lang w:val="fr-FR" w:eastAsia="fr-FR"/>
              </w:rPr>
              <w:t xml:space="preserve">et </w:t>
            </w:r>
            <w:proofErr w:type="gramStart"/>
            <w:r w:rsidRPr="004E1991">
              <w:rPr>
                <w:rFonts w:ascii="Times New Roman" w:eastAsia="Times New Roman" w:hAnsi="Times New Roman" w:cs="Times New Roman"/>
                <w:i/>
                <w:iCs/>
                <w:color w:val="000000"/>
                <w:sz w:val="12"/>
                <w:szCs w:val="12"/>
                <w:lang w:val="fr-FR" w:eastAsia="fr-FR"/>
              </w:rPr>
              <w:t>al.</w:t>
            </w:r>
            <w:r w:rsidRPr="004E1991">
              <w:rPr>
                <w:rFonts w:ascii="Times New Roman" w:eastAsia="Times New Roman" w:hAnsi="Times New Roman" w:cs="Times New Roman"/>
                <w:color w:val="000000"/>
                <w:sz w:val="12"/>
                <w:szCs w:val="12"/>
                <w:lang w:val="fr-FR" w:eastAsia="fr-FR"/>
              </w:rPr>
              <w:t>,</w:t>
            </w:r>
            <w:proofErr w:type="gramEnd"/>
            <w:r w:rsidRPr="004E1991">
              <w:rPr>
                <w:rFonts w:ascii="Times New Roman" w:eastAsia="Times New Roman" w:hAnsi="Times New Roman" w:cs="Times New Roman"/>
                <w:color w:val="000000"/>
                <w:sz w:val="12"/>
                <w:szCs w:val="12"/>
                <w:lang w:val="fr-FR" w:eastAsia="fr-FR"/>
              </w:rPr>
              <w:t xml:space="preserve"> 1999</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Phasianus colchicus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other</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hatching success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hatching success: 1994-1995</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004E1991" w:rsidRPr="004E1991">
              <w:rPr>
                <w:rFonts w:ascii="Times New Roman" w:eastAsia="Times New Roman" w:hAnsi="Times New Roman" w:cs="Times New Roman"/>
                <w:color w:val="000000"/>
                <w:sz w:val="12"/>
                <w:szCs w:val="12"/>
                <w:lang w:val="fr-FR" w:eastAsia="fr-FR"/>
              </w:rPr>
              <w:t>657</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539</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13</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10</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Komdeur, 1996</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Copsychus sechellarum</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hatching success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hatching success: 1990</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501</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413</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10</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11</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Mackintosh &amp; Briskie, 2005</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Petroica australis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hatching success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hatching success: 2001-2002</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004E1991" w:rsidRPr="004E1991">
              <w:rPr>
                <w:rFonts w:ascii="Times New Roman" w:eastAsia="Times New Roman" w:hAnsi="Times New Roman" w:cs="Times New Roman"/>
                <w:color w:val="000000"/>
                <w:sz w:val="12"/>
                <w:szCs w:val="12"/>
                <w:lang w:val="fr-FR" w:eastAsia="fr-FR"/>
              </w:rPr>
              <w:t>331</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110</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45</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12</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 xml:space="preserve">Millon </w:t>
            </w:r>
            <w:r w:rsidRPr="004E1991">
              <w:rPr>
                <w:rFonts w:ascii="Times New Roman" w:eastAsia="Times New Roman" w:hAnsi="Times New Roman" w:cs="Times New Roman"/>
                <w:i/>
                <w:iCs/>
                <w:color w:val="000000"/>
                <w:sz w:val="12"/>
                <w:szCs w:val="12"/>
                <w:lang w:val="fr-FR" w:eastAsia="fr-FR"/>
              </w:rPr>
              <w:t xml:space="preserve">et </w:t>
            </w:r>
            <w:proofErr w:type="gramStart"/>
            <w:r w:rsidRPr="004E1991">
              <w:rPr>
                <w:rFonts w:ascii="Times New Roman" w:eastAsia="Times New Roman" w:hAnsi="Times New Roman" w:cs="Times New Roman"/>
                <w:i/>
                <w:iCs/>
                <w:color w:val="000000"/>
                <w:sz w:val="12"/>
                <w:szCs w:val="12"/>
                <w:lang w:val="fr-FR" w:eastAsia="fr-FR"/>
              </w:rPr>
              <w:t>al</w:t>
            </w:r>
            <w:r w:rsidRPr="004E1991">
              <w:rPr>
                <w:rFonts w:ascii="Times New Roman" w:eastAsia="Times New Roman" w:hAnsi="Times New Roman" w:cs="Times New Roman"/>
                <w:color w:val="000000"/>
                <w:sz w:val="12"/>
                <w:szCs w:val="12"/>
                <w:lang w:val="fr-FR" w:eastAsia="fr-FR"/>
              </w:rPr>
              <w:t>.,</w:t>
            </w:r>
            <w:proofErr w:type="gramEnd"/>
            <w:r w:rsidRPr="004E1991">
              <w:rPr>
                <w:rFonts w:ascii="Times New Roman" w:eastAsia="Times New Roman" w:hAnsi="Times New Roman" w:cs="Times New Roman"/>
                <w:color w:val="000000"/>
                <w:sz w:val="12"/>
                <w:szCs w:val="12"/>
                <w:lang w:val="fr-FR" w:eastAsia="fr-FR"/>
              </w:rPr>
              <w:t xml:space="preserve"> 2008</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Circus pygargus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bird of prey</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hatching success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eastAsia="fr-FR"/>
              </w:rPr>
            </w:pPr>
            <w:r w:rsidRPr="004E1991">
              <w:rPr>
                <w:rFonts w:ascii="Times New Roman" w:eastAsia="Times New Roman" w:hAnsi="Times New Roman" w:cs="Times New Roman"/>
                <w:color w:val="000000"/>
                <w:sz w:val="12"/>
                <w:szCs w:val="12"/>
                <w:lang w:eastAsia="fr-FR"/>
              </w:rPr>
              <w:t>mean hatching success: all years (sites D/R)</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000</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060</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122</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13</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Nilsson, 1994</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Cyanistes caeruleus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hatching success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hatching success: 1991</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184</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106</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56</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14</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 xml:space="preserve">Pihlaja </w:t>
            </w:r>
            <w:r w:rsidRPr="004E1991">
              <w:rPr>
                <w:rFonts w:ascii="Times New Roman" w:eastAsia="Times New Roman" w:hAnsi="Times New Roman" w:cs="Times New Roman"/>
                <w:i/>
                <w:iCs/>
                <w:color w:val="000000"/>
                <w:sz w:val="12"/>
                <w:szCs w:val="12"/>
                <w:lang w:val="fr-FR" w:eastAsia="fr-FR"/>
              </w:rPr>
              <w:t xml:space="preserve">et </w:t>
            </w:r>
            <w:proofErr w:type="gramStart"/>
            <w:r w:rsidRPr="004E1991">
              <w:rPr>
                <w:rFonts w:ascii="Times New Roman" w:eastAsia="Times New Roman" w:hAnsi="Times New Roman" w:cs="Times New Roman"/>
                <w:i/>
                <w:iCs/>
                <w:color w:val="000000"/>
                <w:sz w:val="12"/>
                <w:szCs w:val="12"/>
                <w:lang w:val="fr-FR" w:eastAsia="fr-FR"/>
              </w:rPr>
              <w:t>al</w:t>
            </w:r>
            <w:r w:rsidRPr="004E1991">
              <w:rPr>
                <w:rFonts w:ascii="Times New Roman" w:eastAsia="Times New Roman" w:hAnsi="Times New Roman" w:cs="Times New Roman"/>
                <w:color w:val="000000"/>
                <w:sz w:val="12"/>
                <w:szCs w:val="12"/>
                <w:lang w:val="fr-FR" w:eastAsia="fr-FR"/>
              </w:rPr>
              <w:t>.,</w:t>
            </w:r>
            <w:proofErr w:type="gramEnd"/>
            <w:r w:rsidRPr="004E1991">
              <w:rPr>
                <w:rFonts w:ascii="Times New Roman" w:eastAsia="Times New Roman" w:hAnsi="Times New Roman" w:cs="Times New Roman"/>
                <w:color w:val="000000"/>
                <w:sz w:val="12"/>
                <w:szCs w:val="12"/>
                <w:lang w:val="fr-FR" w:eastAsia="fr-FR"/>
              </w:rPr>
              <w:t xml:space="preserve"> 2006</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Pica pica</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corvid</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hatching success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hatching success: 2002</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071</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211</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19</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15</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Poole, 1985</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Pandion haliaetus</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bird of prey</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hatching success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hatching success: 1980</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988</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561</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8</w:t>
            </w:r>
          </w:p>
        </w:tc>
      </w:tr>
      <w:tr w:rsidR="004E1991" w:rsidRPr="004E1991" w:rsidTr="00F12512">
        <w:trPr>
          <w:trHeight w:val="165"/>
        </w:trPr>
        <w:tc>
          <w:tcPr>
            <w:tcW w:w="26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16</w:t>
            </w:r>
          </w:p>
        </w:tc>
        <w:tc>
          <w:tcPr>
            <w:tcW w:w="17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Sanz &amp; Moreno, 1995</w:t>
            </w:r>
          </w:p>
        </w:tc>
        <w:tc>
          <w:tcPr>
            <w:tcW w:w="18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Ficedula hypoleuca</w:t>
            </w:r>
          </w:p>
        </w:tc>
        <w:tc>
          <w:tcPr>
            <w:tcW w:w="92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small passerine</w:t>
            </w:r>
          </w:p>
        </w:tc>
        <w:tc>
          <w:tcPr>
            <w:tcW w:w="100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hatching success</w:t>
            </w:r>
          </w:p>
        </w:tc>
        <w:tc>
          <w:tcPr>
            <w:tcW w:w="3640" w:type="dxa"/>
            <w:tcBorders>
              <w:top w:val="nil"/>
              <w:left w:val="nil"/>
              <w:bottom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hatching success: 1993</w:t>
            </w:r>
          </w:p>
        </w:tc>
        <w:tc>
          <w:tcPr>
            <w:tcW w:w="4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598</w:t>
            </w:r>
          </w:p>
        </w:tc>
        <w:tc>
          <w:tcPr>
            <w:tcW w:w="580" w:type="dxa"/>
            <w:tcBorders>
              <w:top w:val="nil"/>
              <w:left w:val="nil"/>
              <w:bottom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149</w:t>
            </w:r>
          </w:p>
        </w:tc>
        <w:tc>
          <w:tcPr>
            <w:tcW w:w="460" w:type="dxa"/>
            <w:tcBorders>
              <w:top w:val="nil"/>
              <w:left w:val="nil"/>
              <w:bottom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28</w:t>
            </w:r>
          </w:p>
        </w:tc>
      </w:tr>
      <w:tr w:rsidR="004E1991" w:rsidRPr="004E1991" w:rsidTr="00F12512">
        <w:trPr>
          <w:trHeight w:val="165"/>
        </w:trPr>
        <w:tc>
          <w:tcPr>
            <w:tcW w:w="260" w:type="dxa"/>
            <w:tcBorders>
              <w:top w:val="nil"/>
              <w:left w:val="nil"/>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17</w:t>
            </w:r>
          </w:p>
        </w:tc>
        <w:tc>
          <w:tcPr>
            <w:tcW w:w="1720" w:type="dxa"/>
            <w:tcBorders>
              <w:top w:val="nil"/>
              <w:left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Soler &amp; Soler, 1996</w:t>
            </w:r>
          </w:p>
        </w:tc>
        <w:tc>
          <w:tcPr>
            <w:tcW w:w="1820" w:type="dxa"/>
            <w:tcBorders>
              <w:top w:val="nil"/>
              <w:left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Corvus monedula</w:t>
            </w:r>
          </w:p>
        </w:tc>
        <w:tc>
          <w:tcPr>
            <w:tcW w:w="920" w:type="dxa"/>
            <w:tcBorders>
              <w:top w:val="nil"/>
              <w:left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corvid</w:t>
            </w:r>
          </w:p>
        </w:tc>
        <w:tc>
          <w:tcPr>
            <w:tcW w:w="1000" w:type="dxa"/>
            <w:tcBorders>
              <w:top w:val="nil"/>
              <w:left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hatching success</w:t>
            </w:r>
          </w:p>
        </w:tc>
        <w:tc>
          <w:tcPr>
            <w:tcW w:w="3640" w:type="dxa"/>
            <w:tcBorders>
              <w:top w:val="nil"/>
              <w:left w:val="nil"/>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hatching success: 1983</w:t>
            </w:r>
          </w:p>
        </w:tc>
        <w:tc>
          <w:tcPr>
            <w:tcW w:w="480" w:type="dxa"/>
            <w:tcBorders>
              <w:top w:val="nil"/>
              <w:left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074</w:t>
            </w:r>
          </w:p>
        </w:tc>
        <w:tc>
          <w:tcPr>
            <w:tcW w:w="580" w:type="dxa"/>
            <w:tcBorders>
              <w:top w:val="nil"/>
              <w:left w:val="nil"/>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133</w:t>
            </w:r>
          </w:p>
        </w:tc>
        <w:tc>
          <w:tcPr>
            <w:tcW w:w="460" w:type="dxa"/>
            <w:tcBorders>
              <w:top w:val="nil"/>
              <w:left w:val="nil"/>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31</w:t>
            </w:r>
          </w:p>
        </w:tc>
      </w:tr>
      <w:tr w:rsidR="004E1991" w:rsidRPr="004E1991" w:rsidTr="00F12512">
        <w:trPr>
          <w:trHeight w:val="165"/>
        </w:trPr>
        <w:tc>
          <w:tcPr>
            <w:tcW w:w="260" w:type="dxa"/>
            <w:tcBorders>
              <w:top w:val="nil"/>
              <w:left w:val="nil"/>
              <w:bottom w:val="single" w:sz="4" w:space="0" w:color="auto"/>
              <w:right w:val="nil"/>
            </w:tcBorders>
            <w:shd w:val="clear" w:color="auto" w:fill="auto"/>
            <w:noWrap/>
            <w:vAlign w:val="center"/>
            <w:hideMark/>
          </w:tcPr>
          <w:p w:rsidR="004E1991" w:rsidRPr="004E1991" w:rsidRDefault="004E1991" w:rsidP="004E1991">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18</w:t>
            </w:r>
          </w:p>
        </w:tc>
        <w:tc>
          <w:tcPr>
            <w:tcW w:w="1720" w:type="dxa"/>
            <w:tcBorders>
              <w:top w:val="nil"/>
              <w:left w:val="nil"/>
              <w:bottom w:val="single" w:sz="4" w:space="0" w:color="auto"/>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Wellicome, 2005</w:t>
            </w:r>
          </w:p>
        </w:tc>
        <w:tc>
          <w:tcPr>
            <w:tcW w:w="1820" w:type="dxa"/>
            <w:tcBorders>
              <w:top w:val="nil"/>
              <w:left w:val="nil"/>
              <w:bottom w:val="single" w:sz="4" w:space="0" w:color="auto"/>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i/>
                <w:iCs/>
                <w:color w:val="000000"/>
                <w:sz w:val="12"/>
                <w:szCs w:val="12"/>
                <w:lang w:val="fr-FR" w:eastAsia="fr-FR"/>
              </w:rPr>
            </w:pPr>
            <w:r w:rsidRPr="004E1991">
              <w:rPr>
                <w:rFonts w:ascii="Times New Roman" w:eastAsia="Times New Roman" w:hAnsi="Times New Roman" w:cs="Times New Roman"/>
                <w:i/>
                <w:iCs/>
                <w:color w:val="000000"/>
                <w:sz w:val="12"/>
                <w:szCs w:val="12"/>
                <w:lang w:val="fr-FR" w:eastAsia="fr-FR"/>
              </w:rPr>
              <w:t>Athene cunicularia</w:t>
            </w:r>
          </w:p>
        </w:tc>
        <w:tc>
          <w:tcPr>
            <w:tcW w:w="920" w:type="dxa"/>
            <w:tcBorders>
              <w:top w:val="nil"/>
              <w:left w:val="nil"/>
              <w:bottom w:val="single" w:sz="4" w:space="0" w:color="auto"/>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bird of prey</w:t>
            </w:r>
          </w:p>
        </w:tc>
        <w:tc>
          <w:tcPr>
            <w:tcW w:w="1000" w:type="dxa"/>
            <w:tcBorders>
              <w:top w:val="nil"/>
              <w:left w:val="nil"/>
              <w:bottom w:val="single" w:sz="4" w:space="0" w:color="auto"/>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hatching success</w:t>
            </w:r>
          </w:p>
        </w:tc>
        <w:tc>
          <w:tcPr>
            <w:tcW w:w="3640" w:type="dxa"/>
            <w:tcBorders>
              <w:top w:val="nil"/>
              <w:left w:val="nil"/>
              <w:bottom w:val="single" w:sz="4" w:space="0" w:color="auto"/>
              <w:right w:val="nil"/>
            </w:tcBorders>
            <w:shd w:val="clear" w:color="auto" w:fill="auto"/>
            <w:noWrap/>
            <w:vAlign w:val="center"/>
            <w:hideMark/>
          </w:tcPr>
          <w:p w:rsidR="004E1991" w:rsidRPr="004E1991" w:rsidRDefault="004E1991" w:rsidP="004E1991">
            <w:pPr>
              <w:spacing w:after="0" w:line="240" w:lineRule="auto"/>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mean hatching success: 1992-1993-1996</w:t>
            </w:r>
          </w:p>
        </w:tc>
        <w:tc>
          <w:tcPr>
            <w:tcW w:w="480" w:type="dxa"/>
            <w:tcBorders>
              <w:top w:val="nil"/>
              <w:left w:val="nil"/>
              <w:bottom w:val="single" w:sz="4" w:space="0" w:color="auto"/>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141</w:t>
            </w:r>
          </w:p>
        </w:tc>
        <w:tc>
          <w:tcPr>
            <w:tcW w:w="580" w:type="dxa"/>
            <w:tcBorders>
              <w:top w:val="nil"/>
              <w:left w:val="nil"/>
              <w:bottom w:val="single" w:sz="4" w:space="0" w:color="auto"/>
              <w:right w:val="nil"/>
            </w:tcBorders>
            <w:shd w:val="clear" w:color="auto" w:fill="auto"/>
            <w:noWrap/>
            <w:vAlign w:val="center"/>
            <w:hideMark/>
          </w:tcPr>
          <w:p w:rsidR="004E1991" w:rsidRPr="004E1991" w:rsidRDefault="00176A2D" w:rsidP="00F12512">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4E1991" w:rsidRPr="004E1991">
              <w:rPr>
                <w:rFonts w:ascii="Times New Roman" w:eastAsia="Times New Roman" w:hAnsi="Times New Roman" w:cs="Times New Roman"/>
                <w:color w:val="000000"/>
                <w:sz w:val="12"/>
                <w:szCs w:val="12"/>
                <w:lang w:val="fr-FR" w:eastAsia="fr-FR"/>
              </w:rPr>
              <w:t>044</w:t>
            </w:r>
          </w:p>
        </w:tc>
        <w:tc>
          <w:tcPr>
            <w:tcW w:w="460" w:type="dxa"/>
            <w:tcBorders>
              <w:top w:val="nil"/>
              <w:left w:val="nil"/>
              <w:bottom w:val="single" w:sz="4" w:space="0" w:color="auto"/>
              <w:right w:val="nil"/>
            </w:tcBorders>
            <w:shd w:val="clear" w:color="auto" w:fill="auto"/>
            <w:noWrap/>
            <w:vAlign w:val="center"/>
            <w:hideMark/>
          </w:tcPr>
          <w:p w:rsidR="004E1991" w:rsidRPr="004E1991" w:rsidRDefault="004E1991" w:rsidP="00F12512">
            <w:pPr>
              <w:spacing w:after="0" w:line="240" w:lineRule="auto"/>
              <w:jc w:val="right"/>
              <w:rPr>
                <w:rFonts w:ascii="Times New Roman" w:eastAsia="Times New Roman" w:hAnsi="Times New Roman" w:cs="Times New Roman"/>
                <w:color w:val="000000"/>
                <w:sz w:val="12"/>
                <w:szCs w:val="12"/>
                <w:lang w:val="fr-FR" w:eastAsia="fr-FR"/>
              </w:rPr>
            </w:pPr>
            <w:r w:rsidRPr="004E1991">
              <w:rPr>
                <w:rFonts w:ascii="Times New Roman" w:eastAsia="Times New Roman" w:hAnsi="Times New Roman" w:cs="Times New Roman"/>
                <w:color w:val="000000"/>
                <w:sz w:val="12"/>
                <w:szCs w:val="12"/>
                <w:lang w:val="fr-FR" w:eastAsia="fr-FR"/>
              </w:rPr>
              <w:t>92</w:t>
            </w:r>
          </w:p>
        </w:tc>
      </w:tr>
    </w:tbl>
    <w:p w:rsidR="00EA3724" w:rsidRDefault="00EA3724"/>
    <w:p w:rsidR="00067E0E" w:rsidRPr="00703806" w:rsidRDefault="00F31968">
      <w:pPr>
        <w:rPr>
          <w:rFonts w:ascii="Times New Roman" w:hAnsi="Times New Roman" w:cs="Times New Roman"/>
          <w:b/>
          <w:sz w:val="20"/>
          <w:szCs w:val="20"/>
        </w:rPr>
      </w:pPr>
      <w:r w:rsidRPr="00703806">
        <w:rPr>
          <w:rFonts w:ascii="Times New Roman" w:hAnsi="Times New Roman" w:cs="Times New Roman"/>
          <w:b/>
          <w:sz w:val="20"/>
          <w:szCs w:val="20"/>
        </w:rPr>
        <w:t>References</w:t>
      </w:r>
      <w:bookmarkStart w:id="0" w:name="_GoBack"/>
      <w:bookmarkEnd w:id="0"/>
    </w:p>
    <w:p w:rsidR="00036125" w:rsidRPr="00703806" w:rsidRDefault="00036125" w:rsidP="009D42B5">
      <w:pPr>
        <w:pStyle w:val="NormalWeb"/>
        <w:spacing w:before="0" w:beforeAutospacing="0" w:after="120" w:afterAutospacing="0"/>
        <w:rPr>
          <w:noProof/>
          <w:sz w:val="20"/>
          <w:szCs w:val="20"/>
          <w:lang w:val="en-US"/>
        </w:rPr>
      </w:pPr>
      <w:r w:rsidRPr="00703806">
        <w:rPr>
          <w:sz w:val="20"/>
          <w:szCs w:val="20"/>
        </w:rPr>
        <w:fldChar w:fldCharType="begin" w:fldLock="1"/>
      </w:r>
      <w:r w:rsidRPr="00703806">
        <w:rPr>
          <w:sz w:val="20"/>
          <w:szCs w:val="20"/>
          <w:lang w:val="en-US"/>
        </w:rPr>
        <w:instrText xml:space="preserve">ADDIN Mendeley Bibliography CSL_BIBLIOGRAPHY </w:instrText>
      </w:r>
      <w:r w:rsidRPr="00703806">
        <w:rPr>
          <w:sz w:val="20"/>
          <w:szCs w:val="20"/>
        </w:rPr>
        <w:fldChar w:fldCharType="separate"/>
      </w:r>
      <w:r w:rsidRPr="00703806">
        <w:rPr>
          <w:noProof/>
          <w:sz w:val="20"/>
          <w:szCs w:val="20"/>
          <w:lang w:val="en-US"/>
        </w:rPr>
        <w:t xml:space="preserve">Arcese P, Smith JNM: </w:t>
      </w:r>
      <w:r w:rsidRPr="00703806">
        <w:rPr>
          <w:b/>
          <w:bCs/>
          <w:noProof/>
          <w:sz w:val="20"/>
          <w:szCs w:val="20"/>
          <w:lang w:val="en-US"/>
        </w:rPr>
        <w:t>Effects of population density and supplemental food on reproduction in song sparrows</w:t>
      </w:r>
      <w:r w:rsidRPr="00703806">
        <w:rPr>
          <w:noProof/>
          <w:sz w:val="20"/>
          <w:szCs w:val="20"/>
          <w:lang w:val="en-US"/>
        </w:rPr>
        <w:t xml:space="preserve">. </w:t>
      </w:r>
      <w:r w:rsidRPr="00703806">
        <w:rPr>
          <w:i/>
          <w:iCs/>
          <w:noProof/>
          <w:sz w:val="20"/>
          <w:szCs w:val="20"/>
          <w:lang w:val="en-US"/>
        </w:rPr>
        <w:t>J Anim Ecol</w:t>
      </w:r>
      <w:r w:rsidRPr="00703806">
        <w:rPr>
          <w:noProof/>
          <w:sz w:val="20"/>
          <w:szCs w:val="20"/>
          <w:lang w:val="en-US"/>
        </w:rPr>
        <w:t xml:space="preserve"> 1988, </w:t>
      </w:r>
      <w:r w:rsidRPr="00703806">
        <w:rPr>
          <w:b/>
          <w:bCs/>
          <w:noProof/>
          <w:sz w:val="20"/>
          <w:szCs w:val="20"/>
          <w:lang w:val="en-US"/>
        </w:rPr>
        <w:t>57</w:t>
      </w:r>
      <w:r w:rsidRPr="00703806">
        <w:rPr>
          <w:noProof/>
          <w:sz w:val="20"/>
          <w:szCs w:val="20"/>
          <w:lang w:val="en-US"/>
        </w:rPr>
        <w:t>:119–136.</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Arnold TW: </w:t>
      </w:r>
      <w:r w:rsidRPr="00703806">
        <w:rPr>
          <w:b/>
          <w:bCs/>
          <w:noProof/>
          <w:sz w:val="20"/>
          <w:szCs w:val="20"/>
          <w:lang w:val="en-US"/>
        </w:rPr>
        <w:t>Variation in laying date, clutch size, egg size, and egg composition of yellow-headed blackbirds (</w:t>
      </w:r>
      <w:r w:rsidRPr="00703806">
        <w:rPr>
          <w:b/>
          <w:bCs/>
          <w:i/>
          <w:noProof/>
          <w:sz w:val="20"/>
          <w:szCs w:val="20"/>
          <w:lang w:val="en-US"/>
        </w:rPr>
        <w:t>Xanthocephalus xanthocephalus</w:t>
      </w:r>
      <w:r w:rsidRPr="00703806">
        <w:rPr>
          <w:b/>
          <w:bCs/>
          <w:noProof/>
          <w:sz w:val="20"/>
          <w:szCs w:val="20"/>
          <w:lang w:val="en-US"/>
        </w:rPr>
        <w:t>): a supplemental feeding experiment</w:t>
      </w:r>
      <w:r w:rsidRPr="00703806">
        <w:rPr>
          <w:noProof/>
          <w:sz w:val="20"/>
          <w:szCs w:val="20"/>
          <w:lang w:val="en-US"/>
        </w:rPr>
        <w:t xml:space="preserve">. </w:t>
      </w:r>
      <w:r w:rsidRPr="00703806">
        <w:rPr>
          <w:i/>
          <w:iCs/>
          <w:noProof/>
          <w:sz w:val="20"/>
          <w:szCs w:val="20"/>
          <w:lang w:val="en-US"/>
        </w:rPr>
        <w:t>Can J Zool</w:t>
      </w:r>
      <w:r w:rsidRPr="00703806">
        <w:rPr>
          <w:noProof/>
          <w:sz w:val="20"/>
          <w:szCs w:val="20"/>
          <w:lang w:val="en-US"/>
        </w:rPr>
        <w:t xml:space="preserve"> 1992, </w:t>
      </w:r>
      <w:r w:rsidRPr="00703806">
        <w:rPr>
          <w:b/>
          <w:bCs/>
          <w:noProof/>
          <w:sz w:val="20"/>
          <w:szCs w:val="20"/>
          <w:lang w:val="en-US"/>
        </w:rPr>
        <w:t>70</w:t>
      </w:r>
      <w:r w:rsidRPr="00703806">
        <w:rPr>
          <w:noProof/>
          <w:sz w:val="20"/>
          <w:szCs w:val="20"/>
          <w:lang w:val="en-US"/>
        </w:rPr>
        <w:t>:1904–1911.</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Arnold TW: </w:t>
      </w:r>
      <w:r w:rsidRPr="00703806">
        <w:rPr>
          <w:b/>
          <w:bCs/>
          <w:noProof/>
          <w:sz w:val="20"/>
          <w:szCs w:val="20"/>
          <w:lang w:val="en-US"/>
        </w:rPr>
        <w:t>Effect of supplemental food on egg production in American coots</w:t>
      </w:r>
      <w:r w:rsidRPr="00703806">
        <w:rPr>
          <w:noProof/>
          <w:sz w:val="20"/>
          <w:szCs w:val="20"/>
          <w:lang w:val="en-US"/>
        </w:rPr>
        <w:t xml:space="preserve">. </w:t>
      </w:r>
      <w:r w:rsidRPr="00703806">
        <w:rPr>
          <w:i/>
          <w:iCs/>
          <w:noProof/>
          <w:sz w:val="20"/>
          <w:szCs w:val="20"/>
          <w:lang w:val="en-US"/>
        </w:rPr>
        <w:t>Auk</w:t>
      </w:r>
      <w:r w:rsidRPr="00703806">
        <w:rPr>
          <w:noProof/>
          <w:sz w:val="20"/>
          <w:szCs w:val="20"/>
          <w:lang w:val="en-US"/>
        </w:rPr>
        <w:t xml:space="preserve"> 1994, </w:t>
      </w:r>
      <w:r w:rsidRPr="00703806">
        <w:rPr>
          <w:b/>
          <w:bCs/>
          <w:noProof/>
          <w:sz w:val="20"/>
          <w:szCs w:val="20"/>
          <w:lang w:val="en-US"/>
        </w:rPr>
        <w:t>111</w:t>
      </w:r>
      <w:r w:rsidRPr="00703806">
        <w:rPr>
          <w:noProof/>
          <w:sz w:val="20"/>
          <w:szCs w:val="20"/>
          <w:lang w:val="en-US"/>
        </w:rPr>
        <w:t>:337–350.</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Bolton M, Houston DC, Monaghan P: </w:t>
      </w:r>
      <w:r w:rsidRPr="00703806">
        <w:rPr>
          <w:b/>
          <w:bCs/>
          <w:noProof/>
          <w:sz w:val="20"/>
          <w:szCs w:val="20"/>
          <w:lang w:val="en-US"/>
        </w:rPr>
        <w:t>Nutritional constraints on egg formation in the lesser black-backed gull: an experimental study</w:t>
      </w:r>
      <w:r w:rsidRPr="00703806">
        <w:rPr>
          <w:noProof/>
          <w:sz w:val="20"/>
          <w:szCs w:val="20"/>
          <w:lang w:val="en-US"/>
        </w:rPr>
        <w:t xml:space="preserve">. </w:t>
      </w:r>
      <w:r w:rsidRPr="00703806">
        <w:rPr>
          <w:i/>
          <w:iCs/>
          <w:noProof/>
          <w:sz w:val="20"/>
          <w:szCs w:val="20"/>
          <w:lang w:val="en-US"/>
        </w:rPr>
        <w:t>J Anim Ecol</w:t>
      </w:r>
      <w:r w:rsidRPr="00703806">
        <w:rPr>
          <w:noProof/>
          <w:sz w:val="20"/>
          <w:szCs w:val="20"/>
          <w:lang w:val="en-US"/>
        </w:rPr>
        <w:t xml:space="preserve"> 1992, </w:t>
      </w:r>
      <w:r w:rsidRPr="00703806">
        <w:rPr>
          <w:b/>
          <w:bCs/>
          <w:noProof/>
          <w:sz w:val="20"/>
          <w:szCs w:val="20"/>
          <w:lang w:val="en-US"/>
        </w:rPr>
        <w:t>61</w:t>
      </w:r>
      <w:r w:rsidRPr="00703806">
        <w:rPr>
          <w:noProof/>
          <w:sz w:val="20"/>
          <w:szCs w:val="20"/>
          <w:lang w:val="en-US"/>
        </w:rPr>
        <w:t>:521–532.</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Carlson A: </w:t>
      </w:r>
      <w:r w:rsidRPr="00703806">
        <w:rPr>
          <w:b/>
          <w:bCs/>
          <w:noProof/>
          <w:sz w:val="20"/>
          <w:szCs w:val="20"/>
          <w:lang w:val="en-US"/>
        </w:rPr>
        <w:t>Courtship feeding and clutch size in Red-Backed Shrikes (</w:t>
      </w:r>
      <w:r w:rsidRPr="00703806">
        <w:rPr>
          <w:b/>
          <w:bCs/>
          <w:i/>
          <w:noProof/>
          <w:sz w:val="20"/>
          <w:szCs w:val="20"/>
          <w:lang w:val="en-US"/>
        </w:rPr>
        <w:t>Lanius collurio</w:t>
      </w:r>
      <w:r w:rsidRPr="00703806">
        <w:rPr>
          <w:b/>
          <w:bCs/>
          <w:noProof/>
          <w:sz w:val="20"/>
          <w:szCs w:val="20"/>
          <w:lang w:val="en-US"/>
        </w:rPr>
        <w:t>)</w:t>
      </w:r>
      <w:r w:rsidRPr="00703806">
        <w:rPr>
          <w:noProof/>
          <w:sz w:val="20"/>
          <w:szCs w:val="20"/>
          <w:lang w:val="en-US"/>
        </w:rPr>
        <w:t xml:space="preserve">. </w:t>
      </w:r>
      <w:r w:rsidRPr="00703806">
        <w:rPr>
          <w:i/>
          <w:iCs/>
          <w:noProof/>
          <w:sz w:val="20"/>
          <w:szCs w:val="20"/>
          <w:lang w:val="en-US"/>
        </w:rPr>
        <w:t>Am Nat</w:t>
      </w:r>
      <w:r w:rsidRPr="00703806">
        <w:rPr>
          <w:noProof/>
          <w:sz w:val="20"/>
          <w:szCs w:val="20"/>
          <w:lang w:val="en-US"/>
        </w:rPr>
        <w:t xml:space="preserve"> 1989, </w:t>
      </w:r>
      <w:r w:rsidRPr="00703806">
        <w:rPr>
          <w:b/>
          <w:bCs/>
          <w:noProof/>
          <w:sz w:val="20"/>
          <w:szCs w:val="20"/>
          <w:lang w:val="en-US"/>
        </w:rPr>
        <w:t>133</w:t>
      </w:r>
      <w:r w:rsidRPr="00703806">
        <w:rPr>
          <w:noProof/>
          <w:sz w:val="20"/>
          <w:szCs w:val="20"/>
          <w:lang w:val="en-US"/>
        </w:rPr>
        <w:t>:454–457.</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Castro I, Brunton DH, Mason KM, Ebert B, Griffiths R: </w:t>
      </w:r>
      <w:r w:rsidRPr="00703806">
        <w:rPr>
          <w:b/>
          <w:bCs/>
          <w:noProof/>
          <w:sz w:val="20"/>
          <w:szCs w:val="20"/>
          <w:lang w:val="en-US"/>
        </w:rPr>
        <w:t xml:space="preserve">Life history traits and food supplementation affect productivity in a translocated population of the endangered Hihi (Stitchbird, </w:t>
      </w:r>
      <w:r w:rsidRPr="00703806">
        <w:rPr>
          <w:b/>
          <w:bCs/>
          <w:i/>
          <w:noProof/>
          <w:sz w:val="20"/>
          <w:szCs w:val="20"/>
          <w:lang w:val="en-US"/>
        </w:rPr>
        <w:t>Notiomystis cincta</w:t>
      </w:r>
      <w:r w:rsidRPr="00703806">
        <w:rPr>
          <w:b/>
          <w:bCs/>
          <w:noProof/>
          <w:sz w:val="20"/>
          <w:szCs w:val="20"/>
          <w:lang w:val="en-US"/>
        </w:rPr>
        <w:t>)</w:t>
      </w:r>
      <w:r w:rsidRPr="00703806">
        <w:rPr>
          <w:noProof/>
          <w:sz w:val="20"/>
          <w:szCs w:val="20"/>
          <w:lang w:val="en-US"/>
        </w:rPr>
        <w:t xml:space="preserve">. </w:t>
      </w:r>
      <w:r w:rsidRPr="00703806">
        <w:rPr>
          <w:i/>
          <w:iCs/>
          <w:noProof/>
          <w:sz w:val="20"/>
          <w:szCs w:val="20"/>
          <w:lang w:val="en-US"/>
        </w:rPr>
        <w:t>Biol Conserv</w:t>
      </w:r>
      <w:r w:rsidRPr="00703806">
        <w:rPr>
          <w:noProof/>
          <w:sz w:val="20"/>
          <w:szCs w:val="20"/>
          <w:lang w:val="en-US"/>
        </w:rPr>
        <w:t xml:space="preserve"> 2003, </w:t>
      </w:r>
      <w:r w:rsidRPr="00703806">
        <w:rPr>
          <w:b/>
          <w:bCs/>
          <w:noProof/>
          <w:sz w:val="20"/>
          <w:szCs w:val="20"/>
          <w:lang w:val="en-US"/>
        </w:rPr>
        <w:t>114</w:t>
      </w:r>
      <w:r w:rsidRPr="00703806">
        <w:rPr>
          <w:noProof/>
          <w:sz w:val="20"/>
          <w:szCs w:val="20"/>
          <w:lang w:val="en-US"/>
        </w:rPr>
        <w:t>:271–280.</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Clamens A, Isenmann P: </w:t>
      </w:r>
      <w:r w:rsidRPr="00703806">
        <w:rPr>
          <w:b/>
          <w:bCs/>
          <w:noProof/>
          <w:sz w:val="20"/>
          <w:szCs w:val="20"/>
          <w:lang w:val="en-US"/>
        </w:rPr>
        <w:t>Effect of supplemental food on the breeding of Blue and Great Tits in Mediterranean habitats</w:t>
      </w:r>
      <w:r w:rsidRPr="00703806">
        <w:rPr>
          <w:noProof/>
          <w:sz w:val="20"/>
          <w:szCs w:val="20"/>
          <w:lang w:val="en-US"/>
        </w:rPr>
        <w:t xml:space="preserve">. </w:t>
      </w:r>
      <w:r w:rsidRPr="00703806">
        <w:rPr>
          <w:i/>
          <w:iCs/>
          <w:noProof/>
          <w:sz w:val="20"/>
          <w:szCs w:val="20"/>
          <w:lang w:val="en-US"/>
        </w:rPr>
        <w:t>Ornis Scand</w:t>
      </w:r>
      <w:r w:rsidRPr="00703806">
        <w:rPr>
          <w:noProof/>
          <w:sz w:val="20"/>
          <w:szCs w:val="20"/>
          <w:lang w:val="en-US"/>
        </w:rPr>
        <w:t xml:space="preserve"> 1989, </w:t>
      </w:r>
      <w:r w:rsidRPr="00703806">
        <w:rPr>
          <w:b/>
          <w:bCs/>
          <w:noProof/>
          <w:sz w:val="20"/>
          <w:szCs w:val="20"/>
          <w:lang w:val="en-US"/>
        </w:rPr>
        <w:t>20</w:t>
      </w:r>
      <w:r w:rsidRPr="00703806">
        <w:rPr>
          <w:noProof/>
          <w:sz w:val="20"/>
          <w:szCs w:val="20"/>
          <w:lang w:val="en-US"/>
        </w:rPr>
        <w:t>:36–42.</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Clifford LD, Anderson DJ: </w:t>
      </w:r>
      <w:r w:rsidRPr="00703806">
        <w:rPr>
          <w:b/>
          <w:bCs/>
          <w:noProof/>
          <w:sz w:val="20"/>
          <w:szCs w:val="20"/>
          <w:lang w:val="en-US"/>
        </w:rPr>
        <w:t>Food limitation explains most clutch size variation in the Nazca booby</w:t>
      </w:r>
      <w:r w:rsidRPr="00703806">
        <w:rPr>
          <w:noProof/>
          <w:sz w:val="20"/>
          <w:szCs w:val="20"/>
          <w:lang w:val="en-US"/>
        </w:rPr>
        <w:t xml:space="preserve">. </w:t>
      </w:r>
      <w:r w:rsidRPr="00703806">
        <w:rPr>
          <w:i/>
          <w:iCs/>
          <w:noProof/>
          <w:sz w:val="20"/>
          <w:szCs w:val="20"/>
          <w:lang w:val="en-US"/>
        </w:rPr>
        <w:t>J Anim Ecol</w:t>
      </w:r>
      <w:r w:rsidRPr="00703806">
        <w:rPr>
          <w:noProof/>
          <w:sz w:val="20"/>
          <w:szCs w:val="20"/>
          <w:lang w:val="en-US"/>
        </w:rPr>
        <w:t xml:space="preserve"> 2001, </w:t>
      </w:r>
      <w:r w:rsidRPr="00703806">
        <w:rPr>
          <w:b/>
          <w:bCs/>
          <w:noProof/>
          <w:sz w:val="20"/>
          <w:szCs w:val="20"/>
          <w:lang w:val="en-US"/>
        </w:rPr>
        <w:t>70</w:t>
      </w:r>
      <w:r w:rsidRPr="00703806">
        <w:rPr>
          <w:noProof/>
          <w:sz w:val="20"/>
          <w:szCs w:val="20"/>
          <w:lang w:val="en-US"/>
        </w:rPr>
        <w:t>:539–545.</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Clinchy M, Zanette L, Boonstra R, Wingfield JC, Smith JNM: </w:t>
      </w:r>
      <w:r w:rsidRPr="00703806">
        <w:rPr>
          <w:b/>
          <w:bCs/>
          <w:noProof/>
          <w:sz w:val="20"/>
          <w:szCs w:val="20"/>
          <w:lang w:val="en-US"/>
        </w:rPr>
        <w:t>Balancing food and predator pressure induces chronic stress in songbirds.</w:t>
      </w:r>
      <w:r w:rsidRPr="00703806">
        <w:rPr>
          <w:noProof/>
          <w:sz w:val="20"/>
          <w:szCs w:val="20"/>
          <w:lang w:val="en-US"/>
        </w:rPr>
        <w:t xml:space="preserve"> </w:t>
      </w:r>
      <w:r w:rsidRPr="00703806">
        <w:rPr>
          <w:i/>
          <w:iCs/>
          <w:noProof/>
          <w:sz w:val="20"/>
          <w:szCs w:val="20"/>
          <w:lang w:val="en-US"/>
        </w:rPr>
        <w:t>Proc Biol Sci</w:t>
      </w:r>
      <w:r w:rsidRPr="00703806">
        <w:rPr>
          <w:noProof/>
          <w:sz w:val="20"/>
          <w:szCs w:val="20"/>
          <w:lang w:val="en-US"/>
        </w:rPr>
        <w:t xml:space="preserve"> 2004, </w:t>
      </w:r>
      <w:r w:rsidRPr="00703806">
        <w:rPr>
          <w:b/>
          <w:bCs/>
          <w:noProof/>
          <w:sz w:val="20"/>
          <w:szCs w:val="20"/>
          <w:lang w:val="en-US"/>
        </w:rPr>
        <w:t>271</w:t>
      </w:r>
      <w:r w:rsidRPr="00703806">
        <w:rPr>
          <w:noProof/>
          <w:sz w:val="20"/>
          <w:szCs w:val="20"/>
          <w:lang w:val="en-US"/>
        </w:rPr>
        <w:t>:2473–2479.</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Davies NB, Lundberg A: </w:t>
      </w:r>
      <w:r w:rsidRPr="00703806">
        <w:rPr>
          <w:b/>
          <w:bCs/>
          <w:noProof/>
          <w:sz w:val="20"/>
          <w:szCs w:val="20"/>
          <w:lang w:val="en-US"/>
        </w:rPr>
        <w:t xml:space="preserve">The influence of food on time budget and timing of breeding of the Dunnock </w:t>
      </w:r>
      <w:r w:rsidRPr="00703806">
        <w:rPr>
          <w:b/>
          <w:bCs/>
          <w:i/>
          <w:noProof/>
          <w:sz w:val="20"/>
          <w:szCs w:val="20"/>
          <w:lang w:val="en-US"/>
        </w:rPr>
        <w:t>Prunella modularis</w:t>
      </w:r>
      <w:r w:rsidRPr="00703806">
        <w:rPr>
          <w:noProof/>
          <w:sz w:val="20"/>
          <w:szCs w:val="20"/>
          <w:lang w:val="en-US"/>
        </w:rPr>
        <w:t xml:space="preserve">. </w:t>
      </w:r>
      <w:r w:rsidRPr="00703806">
        <w:rPr>
          <w:i/>
          <w:iCs/>
          <w:noProof/>
          <w:sz w:val="20"/>
          <w:szCs w:val="20"/>
          <w:lang w:val="en-US"/>
        </w:rPr>
        <w:t xml:space="preserve">Ibis </w:t>
      </w:r>
      <w:r w:rsidRPr="00703806">
        <w:rPr>
          <w:noProof/>
          <w:sz w:val="20"/>
          <w:szCs w:val="20"/>
          <w:lang w:val="en-US"/>
        </w:rPr>
        <w:t xml:space="preserve">1985, </w:t>
      </w:r>
      <w:r w:rsidRPr="00703806">
        <w:rPr>
          <w:b/>
          <w:bCs/>
          <w:noProof/>
          <w:sz w:val="20"/>
          <w:szCs w:val="20"/>
          <w:lang w:val="en-US"/>
        </w:rPr>
        <w:t>127</w:t>
      </w:r>
      <w:r w:rsidRPr="00703806">
        <w:rPr>
          <w:noProof/>
          <w:sz w:val="20"/>
          <w:szCs w:val="20"/>
          <w:lang w:val="en-US"/>
        </w:rPr>
        <w:t>:100–110.</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lastRenderedPageBreak/>
        <w:t xml:space="preserve">De Neve L, Soler JJ, Soler M, Martín-Vivaldi M, Martínez JG: </w:t>
      </w:r>
      <w:r w:rsidRPr="00703806">
        <w:rPr>
          <w:b/>
          <w:bCs/>
          <w:noProof/>
          <w:sz w:val="20"/>
          <w:szCs w:val="20"/>
          <w:lang w:val="en-US"/>
        </w:rPr>
        <w:t xml:space="preserve">Effects of a food supplementation experiment on reproductive investment and a post-mating sexually selected trait in magpies </w:t>
      </w:r>
      <w:r w:rsidRPr="00703806">
        <w:rPr>
          <w:b/>
          <w:bCs/>
          <w:i/>
          <w:noProof/>
          <w:sz w:val="20"/>
          <w:szCs w:val="20"/>
          <w:lang w:val="en-US"/>
        </w:rPr>
        <w:t>Pica pica</w:t>
      </w:r>
      <w:r w:rsidRPr="00703806">
        <w:rPr>
          <w:noProof/>
          <w:sz w:val="20"/>
          <w:szCs w:val="20"/>
          <w:lang w:val="en-US"/>
        </w:rPr>
        <w:t xml:space="preserve">. </w:t>
      </w:r>
      <w:r w:rsidRPr="00703806">
        <w:rPr>
          <w:i/>
          <w:iCs/>
          <w:noProof/>
          <w:sz w:val="20"/>
          <w:szCs w:val="20"/>
          <w:lang w:val="en-US"/>
        </w:rPr>
        <w:t>J Avian Biol</w:t>
      </w:r>
      <w:r w:rsidRPr="00703806">
        <w:rPr>
          <w:noProof/>
          <w:sz w:val="20"/>
          <w:szCs w:val="20"/>
          <w:lang w:val="en-US"/>
        </w:rPr>
        <w:t xml:space="preserve"> 2004, </w:t>
      </w:r>
      <w:r w:rsidRPr="00703806">
        <w:rPr>
          <w:b/>
          <w:bCs/>
          <w:noProof/>
          <w:sz w:val="20"/>
          <w:szCs w:val="20"/>
          <w:lang w:val="en-US"/>
        </w:rPr>
        <w:t>35</w:t>
      </w:r>
      <w:r w:rsidRPr="00703806">
        <w:rPr>
          <w:noProof/>
          <w:sz w:val="20"/>
          <w:szCs w:val="20"/>
          <w:lang w:val="en-US"/>
        </w:rPr>
        <w:t>:246–251.</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Dhindsa MS, Boag DA: </w:t>
      </w:r>
      <w:r w:rsidRPr="00703806">
        <w:rPr>
          <w:b/>
          <w:bCs/>
          <w:noProof/>
          <w:sz w:val="20"/>
          <w:szCs w:val="20"/>
          <w:lang w:val="en-US"/>
        </w:rPr>
        <w:t xml:space="preserve">The effect of food supplementation on the reproductive success of Black-billed Magpies </w:t>
      </w:r>
      <w:r w:rsidRPr="00703806">
        <w:rPr>
          <w:b/>
          <w:bCs/>
          <w:i/>
          <w:noProof/>
          <w:sz w:val="20"/>
          <w:szCs w:val="20"/>
          <w:lang w:val="en-US"/>
        </w:rPr>
        <w:t>Pica pica</w:t>
      </w:r>
      <w:r w:rsidRPr="00703806">
        <w:rPr>
          <w:noProof/>
          <w:sz w:val="20"/>
          <w:szCs w:val="20"/>
          <w:lang w:val="en-US"/>
        </w:rPr>
        <w:t xml:space="preserve">. </w:t>
      </w:r>
      <w:r w:rsidRPr="00703806">
        <w:rPr>
          <w:i/>
          <w:iCs/>
          <w:noProof/>
          <w:sz w:val="20"/>
          <w:szCs w:val="20"/>
          <w:lang w:val="en-US"/>
        </w:rPr>
        <w:t xml:space="preserve">Ibis </w:t>
      </w:r>
      <w:r w:rsidRPr="00703806">
        <w:rPr>
          <w:noProof/>
          <w:sz w:val="20"/>
          <w:szCs w:val="20"/>
          <w:lang w:val="en-US"/>
        </w:rPr>
        <w:t xml:space="preserve">1990, </w:t>
      </w:r>
      <w:r w:rsidRPr="00703806">
        <w:rPr>
          <w:b/>
          <w:bCs/>
          <w:noProof/>
          <w:sz w:val="20"/>
          <w:szCs w:val="20"/>
          <w:lang w:val="en-US"/>
        </w:rPr>
        <w:t>132</w:t>
      </w:r>
      <w:r w:rsidRPr="00703806">
        <w:rPr>
          <w:noProof/>
          <w:sz w:val="20"/>
          <w:szCs w:val="20"/>
          <w:lang w:val="en-US"/>
        </w:rPr>
        <w:t>:595–602.</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Eikenaar C, Berg ML, Komdeur J: </w:t>
      </w:r>
      <w:r w:rsidRPr="00703806">
        <w:rPr>
          <w:b/>
          <w:bCs/>
          <w:noProof/>
          <w:sz w:val="20"/>
          <w:szCs w:val="20"/>
          <w:lang w:val="en-US"/>
        </w:rPr>
        <w:t xml:space="preserve">Experimental evidence for the influence of food availability on incubation attendance and hatching asynchrony in the Australian reed warbler </w:t>
      </w:r>
      <w:r w:rsidRPr="00703806">
        <w:rPr>
          <w:b/>
          <w:bCs/>
          <w:i/>
          <w:noProof/>
          <w:sz w:val="20"/>
          <w:szCs w:val="20"/>
          <w:lang w:val="en-US"/>
        </w:rPr>
        <w:t>Acrocephalus australis</w:t>
      </w:r>
      <w:r w:rsidRPr="00703806">
        <w:rPr>
          <w:noProof/>
          <w:sz w:val="20"/>
          <w:szCs w:val="20"/>
          <w:lang w:val="en-US"/>
        </w:rPr>
        <w:t xml:space="preserve">. </w:t>
      </w:r>
      <w:r w:rsidRPr="00703806">
        <w:rPr>
          <w:i/>
          <w:iCs/>
          <w:noProof/>
          <w:sz w:val="20"/>
          <w:szCs w:val="20"/>
          <w:lang w:val="en-US"/>
        </w:rPr>
        <w:t>J Avian Biol</w:t>
      </w:r>
      <w:r w:rsidRPr="00703806">
        <w:rPr>
          <w:noProof/>
          <w:sz w:val="20"/>
          <w:szCs w:val="20"/>
          <w:lang w:val="en-US"/>
        </w:rPr>
        <w:t xml:space="preserve"> 2003, </w:t>
      </w:r>
      <w:r w:rsidRPr="00703806">
        <w:rPr>
          <w:b/>
          <w:bCs/>
          <w:noProof/>
          <w:sz w:val="20"/>
          <w:szCs w:val="20"/>
          <w:lang w:val="en-US"/>
        </w:rPr>
        <w:t>34</w:t>
      </w:r>
      <w:r w:rsidRPr="00703806">
        <w:rPr>
          <w:noProof/>
          <w:sz w:val="20"/>
          <w:szCs w:val="20"/>
          <w:lang w:val="en-US"/>
        </w:rPr>
        <w:t>:419–427.</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Ewald PW, Rohwer S: </w:t>
      </w:r>
      <w:r w:rsidRPr="00703806">
        <w:rPr>
          <w:b/>
          <w:bCs/>
          <w:noProof/>
          <w:sz w:val="20"/>
          <w:szCs w:val="20"/>
          <w:lang w:val="en-US"/>
        </w:rPr>
        <w:t xml:space="preserve">Effects of supplemental feeding on timing of breeding, clutch-size and polygyny in red-winged blackbirds </w:t>
      </w:r>
      <w:r w:rsidRPr="00703806">
        <w:rPr>
          <w:b/>
          <w:bCs/>
          <w:i/>
          <w:noProof/>
          <w:sz w:val="20"/>
          <w:szCs w:val="20"/>
          <w:lang w:val="en-US"/>
        </w:rPr>
        <w:t>Agelaius phoeniceus</w:t>
      </w:r>
      <w:r w:rsidRPr="00703806">
        <w:rPr>
          <w:noProof/>
          <w:sz w:val="20"/>
          <w:szCs w:val="20"/>
          <w:lang w:val="en-US"/>
        </w:rPr>
        <w:t xml:space="preserve">. </w:t>
      </w:r>
      <w:r w:rsidRPr="00703806">
        <w:rPr>
          <w:i/>
          <w:iCs/>
          <w:noProof/>
          <w:sz w:val="20"/>
          <w:szCs w:val="20"/>
          <w:lang w:val="en-US"/>
        </w:rPr>
        <w:t>J Anim Ecol</w:t>
      </w:r>
      <w:r w:rsidRPr="00703806">
        <w:rPr>
          <w:noProof/>
          <w:sz w:val="20"/>
          <w:szCs w:val="20"/>
          <w:lang w:val="en-US"/>
        </w:rPr>
        <w:t xml:space="preserve"> 1982, </w:t>
      </w:r>
      <w:r w:rsidRPr="00703806">
        <w:rPr>
          <w:b/>
          <w:bCs/>
          <w:noProof/>
          <w:sz w:val="20"/>
          <w:szCs w:val="20"/>
          <w:lang w:val="en-US"/>
        </w:rPr>
        <w:t>51</w:t>
      </w:r>
      <w:r w:rsidRPr="00703806">
        <w:rPr>
          <w:noProof/>
          <w:sz w:val="20"/>
          <w:szCs w:val="20"/>
          <w:lang w:val="en-US"/>
        </w:rPr>
        <w:t>:429–450.</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Garcia PFJ, Merkle MS, Barclay RMR: </w:t>
      </w:r>
      <w:r w:rsidRPr="00703806">
        <w:rPr>
          <w:b/>
          <w:bCs/>
          <w:noProof/>
          <w:sz w:val="20"/>
          <w:szCs w:val="20"/>
          <w:lang w:val="en-US"/>
        </w:rPr>
        <w:t>Energy allocation to reproduction and maintenance in mountain bluebirds (</w:t>
      </w:r>
      <w:r w:rsidRPr="00703806">
        <w:rPr>
          <w:b/>
          <w:bCs/>
          <w:i/>
          <w:noProof/>
          <w:sz w:val="20"/>
          <w:szCs w:val="20"/>
          <w:lang w:val="en-US"/>
        </w:rPr>
        <w:t>Sialia currucoides</w:t>
      </w:r>
      <w:r w:rsidRPr="00703806">
        <w:rPr>
          <w:b/>
          <w:bCs/>
          <w:noProof/>
          <w:sz w:val="20"/>
          <w:szCs w:val="20"/>
          <w:lang w:val="en-US"/>
        </w:rPr>
        <w:t>): a food supplementation experiment</w:t>
      </w:r>
      <w:r w:rsidRPr="00703806">
        <w:rPr>
          <w:noProof/>
          <w:sz w:val="20"/>
          <w:szCs w:val="20"/>
          <w:lang w:val="en-US"/>
        </w:rPr>
        <w:t xml:space="preserve">. </w:t>
      </w:r>
      <w:r w:rsidRPr="00703806">
        <w:rPr>
          <w:i/>
          <w:iCs/>
          <w:noProof/>
          <w:sz w:val="20"/>
          <w:szCs w:val="20"/>
          <w:lang w:val="en-US"/>
        </w:rPr>
        <w:t>Can J Zool</w:t>
      </w:r>
      <w:r w:rsidRPr="00703806">
        <w:rPr>
          <w:noProof/>
          <w:sz w:val="20"/>
          <w:szCs w:val="20"/>
          <w:lang w:val="en-US"/>
        </w:rPr>
        <w:t xml:space="preserve"> 1993, </w:t>
      </w:r>
      <w:r w:rsidRPr="00703806">
        <w:rPr>
          <w:b/>
          <w:bCs/>
          <w:noProof/>
          <w:sz w:val="20"/>
          <w:szCs w:val="20"/>
          <w:lang w:val="en-US"/>
        </w:rPr>
        <w:t>71</w:t>
      </w:r>
      <w:r w:rsidRPr="00703806">
        <w:rPr>
          <w:noProof/>
          <w:sz w:val="20"/>
          <w:szCs w:val="20"/>
          <w:lang w:val="en-US"/>
        </w:rPr>
        <w:t>:2352–2357.</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Gill VA, Hatch SA: </w:t>
      </w:r>
      <w:r w:rsidRPr="00703806">
        <w:rPr>
          <w:b/>
          <w:bCs/>
          <w:noProof/>
          <w:sz w:val="20"/>
          <w:szCs w:val="20"/>
          <w:lang w:val="en-US"/>
        </w:rPr>
        <w:t xml:space="preserve">Components of productivity in black-legged kittiwakes </w:t>
      </w:r>
      <w:r w:rsidRPr="00703806">
        <w:rPr>
          <w:b/>
          <w:bCs/>
          <w:i/>
          <w:noProof/>
          <w:sz w:val="20"/>
          <w:szCs w:val="20"/>
          <w:lang w:val="en-US"/>
        </w:rPr>
        <w:t>Rissa tridactyla</w:t>
      </w:r>
      <w:r w:rsidRPr="00703806">
        <w:rPr>
          <w:b/>
          <w:bCs/>
          <w:noProof/>
          <w:sz w:val="20"/>
          <w:szCs w:val="20"/>
          <w:lang w:val="en-US"/>
        </w:rPr>
        <w:t>: response to supplemental feeding</w:t>
      </w:r>
      <w:r w:rsidRPr="00703806">
        <w:rPr>
          <w:noProof/>
          <w:sz w:val="20"/>
          <w:szCs w:val="20"/>
          <w:lang w:val="en-US"/>
        </w:rPr>
        <w:t xml:space="preserve">. </w:t>
      </w:r>
      <w:r w:rsidRPr="00703806">
        <w:rPr>
          <w:i/>
          <w:iCs/>
          <w:noProof/>
          <w:sz w:val="20"/>
          <w:szCs w:val="20"/>
          <w:lang w:val="en-US"/>
        </w:rPr>
        <w:t>J Avian Biol</w:t>
      </w:r>
      <w:r w:rsidRPr="00703806">
        <w:rPr>
          <w:noProof/>
          <w:sz w:val="20"/>
          <w:szCs w:val="20"/>
          <w:lang w:val="en-US"/>
        </w:rPr>
        <w:t xml:space="preserve"> 2002, </w:t>
      </w:r>
      <w:r w:rsidRPr="00703806">
        <w:rPr>
          <w:b/>
          <w:bCs/>
          <w:noProof/>
          <w:sz w:val="20"/>
          <w:szCs w:val="20"/>
          <w:lang w:val="en-US"/>
        </w:rPr>
        <w:t>33</w:t>
      </w:r>
      <w:r w:rsidRPr="00703806">
        <w:rPr>
          <w:noProof/>
          <w:sz w:val="20"/>
          <w:szCs w:val="20"/>
          <w:lang w:val="en-US"/>
        </w:rPr>
        <w:t>:113–126.</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Harris PM: </w:t>
      </w:r>
      <w:r w:rsidRPr="00703806">
        <w:rPr>
          <w:b/>
          <w:bCs/>
          <w:noProof/>
          <w:sz w:val="20"/>
          <w:szCs w:val="20"/>
          <w:lang w:val="en-US"/>
        </w:rPr>
        <w:t>Supplementary feeding of young puffind, Fratercula arctica</w:t>
      </w:r>
      <w:r w:rsidRPr="00703806">
        <w:rPr>
          <w:noProof/>
          <w:sz w:val="20"/>
          <w:szCs w:val="20"/>
          <w:lang w:val="en-US"/>
        </w:rPr>
        <w:t xml:space="preserve">. </w:t>
      </w:r>
      <w:r w:rsidRPr="00703806">
        <w:rPr>
          <w:i/>
          <w:iCs/>
          <w:noProof/>
          <w:sz w:val="20"/>
          <w:szCs w:val="20"/>
          <w:lang w:val="en-US"/>
        </w:rPr>
        <w:t>J Anim Ecol</w:t>
      </w:r>
      <w:r w:rsidRPr="00703806">
        <w:rPr>
          <w:noProof/>
          <w:sz w:val="20"/>
          <w:szCs w:val="20"/>
          <w:lang w:val="en-US"/>
        </w:rPr>
        <w:t xml:space="preserve"> 1978, </w:t>
      </w:r>
      <w:r w:rsidRPr="00703806">
        <w:rPr>
          <w:b/>
          <w:bCs/>
          <w:noProof/>
          <w:sz w:val="20"/>
          <w:szCs w:val="20"/>
          <w:lang w:val="en-US"/>
        </w:rPr>
        <w:t>47</w:t>
      </w:r>
      <w:r w:rsidRPr="00703806">
        <w:rPr>
          <w:noProof/>
          <w:sz w:val="20"/>
          <w:szCs w:val="20"/>
          <w:lang w:val="en-US"/>
        </w:rPr>
        <w:t>:55–23.</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Harrison TJE, Smith JA, Martin GR, Chamberlain DE, Bearhop S, Robb GN, Reynolds SJ: </w:t>
      </w:r>
      <w:r w:rsidRPr="00703806">
        <w:rPr>
          <w:b/>
          <w:bCs/>
          <w:noProof/>
          <w:sz w:val="20"/>
          <w:szCs w:val="20"/>
          <w:lang w:val="en-US"/>
        </w:rPr>
        <w:t>Does food supplementation really enhance productivity of breeding birds?</w:t>
      </w:r>
      <w:r w:rsidRPr="00703806">
        <w:rPr>
          <w:noProof/>
          <w:sz w:val="20"/>
          <w:szCs w:val="20"/>
          <w:lang w:val="en-US"/>
        </w:rPr>
        <w:t xml:space="preserve"> </w:t>
      </w:r>
      <w:r w:rsidRPr="00703806">
        <w:rPr>
          <w:i/>
          <w:iCs/>
          <w:noProof/>
          <w:sz w:val="20"/>
          <w:szCs w:val="20"/>
          <w:lang w:val="en-US"/>
        </w:rPr>
        <w:t>Oecologia</w:t>
      </w:r>
      <w:r w:rsidRPr="00703806">
        <w:rPr>
          <w:noProof/>
          <w:sz w:val="20"/>
          <w:szCs w:val="20"/>
          <w:lang w:val="en-US"/>
        </w:rPr>
        <w:t xml:space="preserve"> 2010, </w:t>
      </w:r>
      <w:r w:rsidRPr="00703806">
        <w:rPr>
          <w:b/>
          <w:bCs/>
          <w:noProof/>
          <w:sz w:val="20"/>
          <w:szCs w:val="20"/>
          <w:lang w:val="en-US"/>
        </w:rPr>
        <w:t>164</w:t>
      </w:r>
      <w:r w:rsidRPr="00703806">
        <w:rPr>
          <w:noProof/>
          <w:sz w:val="20"/>
          <w:szCs w:val="20"/>
          <w:lang w:val="en-US"/>
        </w:rPr>
        <w:t>:311–20.</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Hill WL: </w:t>
      </w:r>
      <w:r w:rsidRPr="00703806">
        <w:rPr>
          <w:b/>
          <w:bCs/>
          <w:noProof/>
          <w:sz w:val="20"/>
          <w:szCs w:val="20"/>
          <w:lang w:val="en-US"/>
        </w:rPr>
        <w:t>The effect of food abundance on the reproductive patterns of coots</w:t>
      </w:r>
      <w:r w:rsidRPr="00703806">
        <w:rPr>
          <w:noProof/>
          <w:sz w:val="20"/>
          <w:szCs w:val="20"/>
          <w:lang w:val="en-US"/>
        </w:rPr>
        <w:t xml:space="preserve">. </w:t>
      </w:r>
      <w:r w:rsidRPr="00703806">
        <w:rPr>
          <w:i/>
          <w:iCs/>
          <w:noProof/>
          <w:sz w:val="20"/>
          <w:szCs w:val="20"/>
          <w:lang w:val="en-US"/>
        </w:rPr>
        <w:t>Condor</w:t>
      </w:r>
      <w:r w:rsidRPr="00703806">
        <w:rPr>
          <w:noProof/>
          <w:sz w:val="20"/>
          <w:szCs w:val="20"/>
          <w:lang w:val="en-US"/>
        </w:rPr>
        <w:t xml:space="preserve"> 1988, </w:t>
      </w:r>
      <w:r w:rsidRPr="00703806">
        <w:rPr>
          <w:b/>
          <w:bCs/>
          <w:noProof/>
          <w:sz w:val="20"/>
          <w:szCs w:val="20"/>
          <w:lang w:val="en-US"/>
        </w:rPr>
        <w:t>90</w:t>
      </w:r>
      <w:r w:rsidRPr="00703806">
        <w:rPr>
          <w:noProof/>
          <w:sz w:val="20"/>
          <w:szCs w:val="20"/>
          <w:lang w:val="en-US"/>
        </w:rPr>
        <w:t>:324–331.</w:t>
      </w:r>
    </w:p>
    <w:p w:rsidR="00036125" w:rsidRPr="00703806" w:rsidRDefault="004659EA" w:rsidP="009D42B5">
      <w:pPr>
        <w:pStyle w:val="NormalWeb"/>
        <w:spacing w:before="0" w:beforeAutospacing="0" w:after="120" w:afterAutospacing="0"/>
        <w:rPr>
          <w:noProof/>
          <w:sz w:val="20"/>
          <w:szCs w:val="20"/>
          <w:lang w:val="en-US"/>
        </w:rPr>
      </w:pPr>
      <w:r>
        <w:rPr>
          <w:noProof/>
          <w:sz w:val="20"/>
          <w:szCs w:val="20"/>
          <w:lang w:val="en-US"/>
        </w:rPr>
        <w:t>Hillströ</w:t>
      </w:r>
      <w:r w:rsidR="00036125" w:rsidRPr="00703806">
        <w:rPr>
          <w:noProof/>
          <w:sz w:val="20"/>
          <w:szCs w:val="20"/>
          <w:lang w:val="en-US"/>
        </w:rPr>
        <w:t xml:space="preserve">m L: </w:t>
      </w:r>
      <w:r w:rsidR="00036125" w:rsidRPr="00703806">
        <w:rPr>
          <w:b/>
          <w:bCs/>
          <w:noProof/>
          <w:sz w:val="20"/>
          <w:szCs w:val="20"/>
          <w:lang w:val="en-US"/>
        </w:rPr>
        <w:t xml:space="preserve">Body mass reductionin during reproduction in the Pied Flycatcher </w:t>
      </w:r>
      <w:r w:rsidR="00036125" w:rsidRPr="00703806">
        <w:rPr>
          <w:b/>
          <w:bCs/>
          <w:i/>
          <w:noProof/>
          <w:sz w:val="20"/>
          <w:szCs w:val="20"/>
          <w:lang w:val="en-US"/>
        </w:rPr>
        <w:t>Ficedula hypoleuca</w:t>
      </w:r>
      <w:r w:rsidR="00036125" w:rsidRPr="00703806">
        <w:rPr>
          <w:b/>
          <w:bCs/>
          <w:noProof/>
          <w:sz w:val="20"/>
          <w:szCs w:val="20"/>
          <w:lang w:val="en-US"/>
        </w:rPr>
        <w:t>: physiological stress or adaptation for lowered costs of locomotion?</w:t>
      </w:r>
      <w:r w:rsidR="00036125" w:rsidRPr="00703806">
        <w:rPr>
          <w:noProof/>
          <w:sz w:val="20"/>
          <w:szCs w:val="20"/>
          <w:lang w:val="en-US"/>
        </w:rPr>
        <w:t xml:space="preserve"> </w:t>
      </w:r>
      <w:r w:rsidR="00036125" w:rsidRPr="00703806">
        <w:rPr>
          <w:i/>
          <w:iCs/>
          <w:noProof/>
          <w:sz w:val="20"/>
          <w:szCs w:val="20"/>
          <w:lang w:val="en-US"/>
        </w:rPr>
        <w:t>Funct Ecol</w:t>
      </w:r>
      <w:r w:rsidR="00036125" w:rsidRPr="00703806">
        <w:rPr>
          <w:noProof/>
          <w:sz w:val="20"/>
          <w:szCs w:val="20"/>
          <w:lang w:val="en-US"/>
        </w:rPr>
        <w:t xml:space="preserve"> 1995, </w:t>
      </w:r>
      <w:r w:rsidR="00036125" w:rsidRPr="00703806">
        <w:rPr>
          <w:b/>
          <w:bCs/>
          <w:noProof/>
          <w:sz w:val="20"/>
          <w:szCs w:val="20"/>
          <w:lang w:val="en-US"/>
        </w:rPr>
        <w:t>9</w:t>
      </w:r>
      <w:r w:rsidR="00036125" w:rsidRPr="00703806">
        <w:rPr>
          <w:noProof/>
          <w:sz w:val="20"/>
          <w:szCs w:val="20"/>
          <w:lang w:val="en-US"/>
        </w:rPr>
        <w:t>:807–817.</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Hipkiss T, Hörnfeldt B, Eklund U, Berlin S: </w:t>
      </w:r>
      <w:r w:rsidRPr="00703806">
        <w:rPr>
          <w:b/>
          <w:bCs/>
          <w:noProof/>
          <w:sz w:val="20"/>
          <w:szCs w:val="20"/>
          <w:lang w:val="en-US"/>
        </w:rPr>
        <w:t>Year-dependent sex-biased mortality in supplementary-fed Tengmalm’s owl nestlings</w:t>
      </w:r>
      <w:r w:rsidRPr="00703806">
        <w:rPr>
          <w:noProof/>
          <w:sz w:val="20"/>
          <w:szCs w:val="20"/>
          <w:lang w:val="en-US"/>
        </w:rPr>
        <w:t xml:space="preserve">. </w:t>
      </w:r>
      <w:r w:rsidRPr="00703806">
        <w:rPr>
          <w:i/>
          <w:iCs/>
          <w:noProof/>
          <w:sz w:val="20"/>
          <w:szCs w:val="20"/>
          <w:lang w:val="en-US"/>
        </w:rPr>
        <w:t>J Anim Ecol</w:t>
      </w:r>
      <w:r w:rsidRPr="00703806">
        <w:rPr>
          <w:noProof/>
          <w:sz w:val="20"/>
          <w:szCs w:val="20"/>
          <w:lang w:val="en-US"/>
        </w:rPr>
        <w:t xml:space="preserve"> 2002, </w:t>
      </w:r>
      <w:r w:rsidRPr="00703806">
        <w:rPr>
          <w:b/>
          <w:bCs/>
          <w:noProof/>
          <w:sz w:val="20"/>
          <w:szCs w:val="20"/>
          <w:lang w:val="en-US"/>
        </w:rPr>
        <w:t>71</w:t>
      </w:r>
      <w:r w:rsidRPr="00703806">
        <w:rPr>
          <w:noProof/>
          <w:sz w:val="20"/>
          <w:szCs w:val="20"/>
          <w:lang w:val="en-US"/>
        </w:rPr>
        <w:t>:693–699.</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Hochachka WM, Boag A: </w:t>
      </w:r>
      <w:r w:rsidRPr="00703806">
        <w:rPr>
          <w:b/>
          <w:bCs/>
          <w:noProof/>
          <w:sz w:val="20"/>
          <w:szCs w:val="20"/>
          <w:lang w:val="en-US"/>
        </w:rPr>
        <w:t>Food shortage for breeding Black-billed Magpies (</w:t>
      </w:r>
      <w:r w:rsidRPr="00703806">
        <w:rPr>
          <w:b/>
          <w:bCs/>
          <w:i/>
          <w:noProof/>
          <w:sz w:val="20"/>
          <w:szCs w:val="20"/>
          <w:lang w:val="en-US"/>
        </w:rPr>
        <w:t>Pica pica</w:t>
      </w:r>
      <w:r w:rsidRPr="00703806">
        <w:rPr>
          <w:b/>
          <w:bCs/>
          <w:noProof/>
          <w:sz w:val="20"/>
          <w:szCs w:val="20"/>
          <w:lang w:val="en-US"/>
        </w:rPr>
        <w:t>): an experiment using supplemental food</w:t>
      </w:r>
      <w:r w:rsidRPr="00703806">
        <w:rPr>
          <w:noProof/>
          <w:sz w:val="20"/>
          <w:szCs w:val="20"/>
          <w:lang w:val="en-US"/>
        </w:rPr>
        <w:t xml:space="preserve">. </w:t>
      </w:r>
      <w:r w:rsidRPr="00703806">
        <w:rPr>
          <w:i/>
          <w:iCs/>
          <w:noProof/>
          <w:sz w:val="20"/>
          <w:szCs w:val="20"/>
          <w:lang w:val="en-US"/>
        </w:rPr>
        <w:t>Can J Zool</w:t>
      </w:r>
      <w:r w:rsidRPr="00703806">
        <w:rPr>
          <w:noProof/>
          <w:sz w:val="20"/>
          <w:szCs w:val="20"/>
          <w:lang w:val="en-US"/>
        </w:rPr>
        <w:t xml:space="preserve"> 1987, </w:t>
      </w:r>
      <w:r w:rsidRPr="00703806">
        <w:rPr>
          <w:b/>
          <w:bCs/>
          <w:noProof/>
          <w:sz w:val="20"/>
          <w:szCs w:val="20"/>
          <w:lang w:val="en-US"/>
        </w:rPr>
        <w:t>65</w:t>
      </w:r>
      <w:r w:rsidRPr="00703806">
        <w:rPr>
          <w:noProof/>
          <w:sz w:val="20"/>
          <w:szCs w:val="20"/>
          <w:lang w:val="en-US"/>
        </w:rPr>
        <w:t>:1270–1274.</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Hoodless AN, Draycott R a. H, Ludiman MN, Robertson PA: </w:t>
      </w:r>
      <w:r w:rsidRPr="00703806">
        <w:rPr>
          <w:b/>
          <w:bCs/>
          <w:noProof/>
          <w:sz w:val="20"/>
          <w:szCs w:val="20"/>
          <w:lang w:val="en-US"/>
        </w:rPr>
        <w:t>Effects of supplementary feeding on territoriality, breeding success and survival of pheasants</w:t>
      </w:r>
      <w:r w:rsidRPr="00703806">
        <w:rPr>
          <w:noProof/>
          <w:sz w:val="20"/>
          <w:szCs w:val="20"/>
          <w:lang w:val="en-US"/>
        </w:rPr>
        <w:t xml:space="preserve">. </w:t>
      </w:r>
      <w:r w:rsidRPr="00703806">
        <w:rPr>
          <w:i/>
          <w:iCs/>
          <w:noProof/>
          <w:sz w:val="20"/>
          <w:szCs w:val="20"/>
          <w:lang w:val="en-US"/>
        </w:rPr>
        <w:t>J Appl Ecol</w:t>
      </w:r>
      <w:r w:rsidRPr="00703806">
        <w:rPr>
          <w:noProof/>
          <w:sz w:val="20"/>
          <w:szCs w:val="20"/>
          <w:lang w:val="en-US"/>
        </w:rPr>
        <w:t xml:space="preserve"> 1999, </w:t>
      </w:r>
      <w:r w:rsidRPr="00703806">
        <w:rPr>
          <w:b/>
          <w:bCs/>
          <w:noProof/>
          <w:sz w:val="20"/>
          <w:szCs w:val="20"/>
          <w:lang w:val="en-US"/>
        </w:rPr>
        <w:t>36</w:t>
      </w:r>
      <w:r w:rsidRPr="00703806">
        <w:rPr>
          <w:noProof/>
          <w:sz w:val="20"/>
          <w:szCs w:val="20"/>
          <w:lang w:val="en-US"/>
        </w:rPr>
        <w:t>:147–156.</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Horsfall JA: </w:t>
      </w:r>
      <w:r w:rsidRPr="00703806">
        <w:rPr>
          <w:b/>
          <w:bCs/>
          <w:noProof/>
          <w:sz w:val="20"/>
          <w:szCs w:val="20"/>
          <w:lang w:val="en-US"/>
        </w:rPr>
        <w:t>Food supply and egg mass variation in the European coot</w:t>
      </w:r>
      <w:r w:rsidRPr="00703806">
        <w:rPr>
          <w:noProof/>
          <w:sz w:val="20"/>
          <w:szCs w:val="20"/>
          <w:lang w:val="en-US"/>
        </w:rPr>
        <w:t xml:space="preserve">. </w:t>
      </w:r>
      <w:r w:rsidRPr="00703806">
        <w:rPr>
          <w:i/>
          <w:iCs/>
          <w:noProof/>
          <w:sz w:val="20"/>
          <w:szCs w:val="20"/>
          <w:lang w:val="en-US"/>
        </w:rPr>
        <w:t>Ecology</w:t>
      </w:r>
      <w:r w:rsidRPr="00703806">
        <w:rPr>
          <w:noProof/>
          <w:sz w:val="20"/>
          <w:szCs w:val="20"/>
          <w:lang w:val="en-US"/>
        </w:rPr>
        <w:t xml:space="preserve"> 1984, </w:t>
      </w:r>
      <w:r w:rsidRPr="00703806">
        <w:rPr>
          <w:b/>
          <w:bCs/>
          <w:noProof/>
          <w:sz w:val="20"/>
          <w:szCs w:val="20"/>
          <w:lang w:val="en-US"/>
        </w:rPr>
        <w:t>65</w:t>
      </w:r>
      <w:r w:rsidRPr="00703806">
        <w:rPr>
          <w:noProof/>
          <w:sz w:val="20"/>
          <w:szCs w:val="20"/>
          <w:lang w:val="en-US"/>
        </w:rPr>
        <w:t>:89–95.</w:t>
      </w:r>
    </w:p>
    <w:p w:rsidR="00FC1EB3" w:rsidRPr="00FC1EB3" w:rsidRDefault="00FC1EB3" w:rsidP="009D42B5">
      <w:pPr>
        <w:pStyle w:val="NormalWeb"/>
        <w:spacing w:before="0" w:beforeAutospacing="0" w:after="120" w:afterAutospacing="0"/>
        <w:rPr>
          <w:noProof/>
          <w:sz w:val="20"/>
          <w:szCs w:val="20"/>
          <w:lang w:val="en-US"/>
        </w:rPr>
      </w:pPr>
      <w:r w:rsidRPr="00FC1EB3">
        <w:rPr>
          <w:noProof/>
          <w:sz w:val="20"/>
          <w:szCs w:val="20"/>
          <w:lang w:val="en-US"/>
        </w:rPr>
        <w:t xml:space="preserve">Hogstedt G: </w:t>
      </w:r>
      <w:r w:rsidRPr="00FC1EB3">
        <w:rPr>
          <w:b/>
          <w:bCs/>
          <w:noProof/>
          <w:sz w:val="20"/>
          <w:szCs w:val="20"/>
          <w:lang w:val="en-US"/>
        </w:rPr>
        <w:t>Effect of additional food on reproductive success in the Magpie (Pica pica)</w:t>
      </w:r>
      <w:r w:rsidRPr="00FC1EB3">
        <w:rPr>
          <w:noProof/>
          <w:sz w:val="20"/>
          <w:szCs w:val="20"/>
          <w:lang w:val="en-US"/>
        </w:rPr>
        <w:t xml:space="preserve">. </w:t>
      </w:r>
      <w:r w:rsidRPr="00FC1EB3">
        <w:rPr>
          <w:i/>
          <w:iCs/>
          <w:noProof/>
          <w:sz w:val="20"/>
          <w:szCs w:val="20"/>
          <w:lang w:val="en-US"/>
        </w:rPr>
        <w:t>J Anim Ecol</w:t>
      </w:r>
      <w:r w:rsidRPr="00FC1EB3">
        <w:rPr>
          <w:noProof/>
          <w:sz w:val="20"/>
          <w:szCs w:val="20"/>
          <w:lang w:val="en-US"/>
        </w:rPr>
        <w:t xml:space="preserve"> 1981, </w:t>
      </w:r>
      <w:r w:rsidRPr="00FC1EB3">
        <w:rPr>
          <w:b/>
          <w:bCs/>
          <w:noProof/>
          <w:sz w:val="20"/>
          <w:szCs w:val="20"/>
          <w:lang w:val="en-US"/>
        </w:rPr>
        <w:t>50</w:t>
      </w:r>
      <w:r w:rsidRPr="00FC1EB3">
        <w:rPr>
          <w:noProof/>
          <w:sz w:val="20"/>
          <w:szCs w:val="20"/>
          <w:lang w:val="en-US"/>
        </w:rPr>
        <w:t>:219–229.</w:t>
      </w:r>
    </w:p>
    <w:p w:rsidR="00036125" w:rsidRPr="00FC1EB3" w:rsidRDefault="00036125" w:rsidP="009D42B5">
      <w:pPr>
        <w:pStyle w:val="NormalWeb"/>
        <w:spacing w:before="0" w:beforeAutospacing="0" w:after="120" w:afterAutospacing="0"/>
        <w:rPr>
          <w:noProof/>
          <w:sz w:val="20"/>
          <w:szCs w:val="20"/>
          <w:lang w:val="en-US"/>
        </w:rPr>
      </w:pPr>
      <w:r w:rsidRPr="00FC1EB3">
        <w:rPr>
          <w:noProof/>
          <w:sz w:val="20"/>
          <w:szCs w:val="20"/>
          <w:lang w:val="en-US"/>
        </w:rPr>
        <w:t xml:space="preserve">Jodice PGR, Roby DD, Hatch SA, Gill VA, Lanctot RB, Visser GH: </w:t>
      </w:r>
      <w:r w:rsidRPr="00FC1EB3">
        <w:rPr>
          <w:b/>
          <w:bCs/>
          <w:noProof/>
          <w:sz w:val="20"/>
          <w:szCs w:val="20"/>
          <w:lang w:val="en-US"/>
        </w:rPr>
        <w:t>Does food availability affect energy expenditure rates of nesting seabirds? A supplemental-feeding experiment with Black-legged Kittiwakes (</w:t>
      </w:r>
      <w:r w:rsidRPr="00FC1EB3">
        <w:rPr>
          <w:b/>
          <w:bCs/>
          <w:i/>
          <w:noProof/>
          <w:sz w:val="20"/>
          <w:szCs w:val="20"/>
          <w:lang w:val="en-US"/>
        </w:rPr>
        <w:t>Rissa tridactyla</w:t>
      </w:r>
      <w:r w:rsidRPr="00FC1EB3">
        <w:rPr>
          <w:b/>
          <w:bCs/>
          <w:noProof/>
          <w:sz w:val="20"/>
          <w:szCs w:val="20"/>
          <w:lang w:val="en-US"/>
        </w:rPr>
        <w:t>)</w:t>
      </w:r>
      <w:r w:rsidRPr="00FC1EB3">
        <w:rPr>
          <w:noProof/>
          <w:sz w:val="20"/>
          <w:szCs w:val="20"/>
          <w:lang w:val="en-US"/>
        </w:rPr>
        <w:t xml:space="preserve">. </w:t>
      </w:r>
      <w:r w:rsidRPr="00FC1EB3">
        <w:rPr>
          <w:i/>
          <w:iCs/>
          <w:noProof/>
          <w:sz w:val="20"/>
          <w:szCs w:val="20"/>
          <w:lang w:val="en-US"/>
        </w:rPr>
        <w:t>Can J Zool</w:t>
      </w:r>
      <w:r w:rsidRPr="00FC1EB3">
        <w:rPr>
          <w:noProof/>
          <w:sz w:val="20"/>
          <w:szCs w:val="20"/>
          <w:lang w:val="en-US"/>
        </w:rPr>
        <w:t xml:space="preserve"> 2002, </w:t>
      </w:r>
      <w:r w:rsidRPr="00FC1EB3">
        <w:rPr>
          <w:b/>
          <w:bCs/>
          <w:noProof/>
          <w:sz w:val="20"/>
          <w:szCs w:val="20"/>
          <w:lang w:val="en-US"/>
        </w:rPr>
        <w:t>222</w:t>
      </w:r>
      <w:r w:rsidRPr="00FC1EB3">
        <w:rPr>
          <w:noProof/>
          <w:sz w:val="20"/>
          <w:szCs w:val="20"/>
          <w:lang w:val="en-US"/>
        </w:rPr>
        <w:t>:214–222.</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Karell P, Kontiainen P, Pietiinen H, Siitari H, Brommer JE: </w:t>
      </w:r>
      <w:r w:rsidRPr="00703806">
        <w:rPr>
          <w:b/>
          <w:bCs/>
          <w:noProof/>
          <w:sz w:val="20"/>
          <w:szCs w:val="20"/>
          <w:lang w:val="en-US"/>
        </w:rPr>
        <w:t>Maternal effects on offspring Igs and egg size in relation to natural and experimentally improved food supply</w:t>
      </w:r>
      <w:r w:rsidRPr="00703806">
        <w:rPr>
          <w:noProof/>
          <w:sz w:val="20"/>
          <w:szCs w:val="20"/>
          <w:lang w:val="en-US"/>
        </w:rPr>
        <w:t xml:space="preserve">. </w:t>
      </w:r>
      <w:r w:rsidRPr="00703806">
        <w:rPr>
          <w:i/>
          <w:iCs/>
          <w:noProof/>
          <w:sz w:val="20"/>
          <w:szCs w:val="20"/>
          <w:lang w:val="en-US"/>
        </w:rPr>
        <w:t>Funct Ecol</w:t>
      </w:r>
      <w:r w:rsidRPr="00703806">
        <w:rPr>
          <w:noProof/>
          <w:sz w:val="20"/>
          <w:szCs w:val="20"/>
          <w:lang w:val="en-US"/>
        </w:rPr>
        <w:t xml:space="preserve"> 2008, </w:t>
      </w:r>
      <w:r w:rsidRPr="00703806">
        <w:rPr>
          <w:b/>
          <w:bCs/>
          <w:noProof/>
          <w:sz w:val="20"/>
          <w:szCs w:val="20"/>
          <w:lang w:val="en-US"/>
        </w:rPr>
        <w:t>22</w:t>
      </w:r>
      <w:r w:rsidRPr="00703806">
        <w:rPr>
          <w:noProof/>
          <w:sz w:val="20"/>
          <w:szCs w:val="20"/>
          <w:lang w:val="en-US"/>
        </w:rPr>
        <w:t>:682–690.</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Komdeur J: </w:t>
      </w:r>
      <w:r w:rsidRPr="00703806">
        <w:rPr>
          <w:b/>
          <w:bCs/>
          <w:noProof/>
          <w:sz w:val="20"/>
          <w:szCs w:val="20"/>
          <w:lang w:val="en-US"/>
        </w:rPr>
        <w:t>Breeding of the Seychelles Magpie Robin Copsychus sechellarum and implications for its conservation</w:t>
      </w:r>
      <w:r w:rsidRPr="00703806">
        <w:rPr>
          <w:noProof/>
          <w:sz w:val="20"/>
          <w:szCs w:val="20"/>
          <w:lang w:val="en-US"/>
        </w:rPr>
        <w:t xml:space="preserve">. </w:t>
      </w:r>
      <w:r w:rsidRPr="00703806">
        <w:rPr>
          <w:i/>
          <w:iCs/>
          <w:noProof/>
          <w:sz w:val="20"/>
          <w:szCs w:val="20"/>
          <w:lang w:val="en-US"/>
        </w:rPr>
        <w:t xml:space="preserve">Ibis </w:t>
      </w:r>
      <w:r w:rsidRPr="00703806">
        <w:rPr>
          <w:noProof/>
          <w:sz w:val="20"/>
          <w:szCs w:val="20"/>
          <w:lang w:val="en-US"/>
        </w:rPr>
        <w:t xml:space="preserve">1996, </w:t>
      </w:r>
      <w:r w:rsidRPr="00703806">
        <w:rPr>
          <w:b/>
          <w:bCs/>
          <w:noProof/>
          <w:sz w:val="20"/>
          <w:szCs w:val="20"/>
          <w:lang w:val="en-US"/>
        </w:rPr>
        <w:t>138</w:t>
      </w:r>
      <w:r w:rsidRPr="00703806">
        <w:rPr>
          <w:noProof/>
          <w:sz w:val="20"/>
          <w:szCs w:val="20"/>
          <w:lang w:val="en-US"/>
        </w:rPr>
        <w:t>:485–498.</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Mackintosh M, Briskie J: </w:t>
      </w:r>
      <w:r w:rsidRPr="00703806">
        <w:rPr>
          <w:b/>
          <w:bCs/>
          <w:noProof/>
          <w:sz w:val="20"/>
          <w:szCs w:val="20"/>
          <w:lang w:val="en-US"/>
        </w:rPr>
        <w:t>High levels of hatching failure in an insular population of the South Island robin: a consequence of food limitation?</w:t>
      </w:r>
      <w:r w:rsidRPr="00703806">
        <w:rPr>
          <w:noProof/>
          <w:sz w:val="20"/>
          <w:szCs w:val="20"/>
          <w:lang w:val="en-US"/>
        </w:rPr>
        <w:t xml:space="preserve"> </w:t>
      </w:r>
      <w:r w:rsidRPr="00703806">
        <w:rPr>
          <w:i/>
          <w:iCs/>
          <w:noProof/>
          <w:sz w:val="20"/>
          <w:szCs w:val="20"/>
          <w:lang w:val="en-US"/>
        </w:rPr>
        <w:t>Biol Conserv</w:t>
      </w:r>
      <w:r w:rsidRPr="00703806">
        <w:rPr>
          <w:noProof/>
          <w:sz w:val="20"/>
          <w:szCs w:val="20"/>
          <w:lang w:val="en-US"/>
        </w:rPr>
        <w:t xml:space="preserve"> 2005, </w:t>
      </w:r>
      <w:r w:rsidRPr="00703806">
        <w:rPr>
          <w:b/>
          <w:bCs/>
          <w:noProof/>
          <w:sz w:val="20"/>
          <w:szCs w:val="20"/>
          <w:lang w:val="en-US"/>
        </w:rPr>
        <w:t>122</w:t>
      </w:r>
      <w:r w:rsidRPr="00703806">
        <w:rPr>
          <w:noProof/>
          <w:sz w:val="20"/>
          <w:szCs w:val="20"/>
          <w:lang w:val="en-US"/>
        </w:rPr>
        <w:t>:409–416.</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Martínez-Padilla J: </w:t>
      </w:r>
      <w:r w:rsidRPr="00703806">
        <w:rPr>
          <w:b/>
          <w:bCs/>
          <w:noProof/>
          <w:sz w:val="20"/>
          <w:szCs w:val="20"/>
          <w:lang w:val="en-US"/>
        </w:rPr>
        <w:t>Prelaying maternal condition modifies the association between egg mass and T cell-mediated immunity in kestrels</w:t>
      </w:r>
      <w:r w:rsidRPr="00703806">
        <w:rPr>
          <w:noProof/>
          <w:sz w:val="20"/>
          <w:szCs w:val="20"/>
          <w:lang w:val="en-US"/>
        </w:rPr>
        <w:t xml:space="preserve">. </w:t>
      </w:r>
      <w:r w:rsidRPr="00703806">
        <w:rPr>
          <w:i/>
          <w:iCs/>
          <w:noProof/>
          <w:sz w:val="20"/>
          <w:szCs w:val="20"/>
          <w:lang w:val="en-US"/>
        </w:rPr>
        <w:t>Behav Ecol Sociobiol</w:t>
      </w:r>
      <w:r w:rsidRPr="00703806">
        <w:rPr>
          <w:noProof/>
          <w:sz w:val="20"/>
          <w:szCs w:val="20"/>
          <w:lang w:val="en-US"/>
        </w:rPr>
        <w:t xml:space="preserve"> 2006, </w:t>
      </w:r>
      <w:r w:rsidRPr="00703806">
        <w:rPr>
          <w:b/>
          <w:bCs/>
          <w:noProof/>
          <w:sz w:val="20"/>
          <w:szCs w:val="20"/>
          <w:lang w:val="en-US"/>
        </w:rPr>
        <w:t>60</w:t>
      </w:r>
      <w:r w:rsidRPr="00703806">
        <w:rPr>
          <w:noProof/>
          <w:sz w:val="20"/>
          <w:szCs w:val="20"/>
          <w:lang w:val="en-US"/>
        </w:rPr>
        <w:t>:510–515.</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lastRenderedPageBreak/>
        <w:t xml:space="preserve">Millon A, Arroyo BE, Bretagnolle V: </w:t>
      </w:r>
      <w:r w:rsidRPr="00703806">
        <w:rPr>
          <w:b/>
          <w:bCs/>
          <w:noProof/>
          <w:sz w:val="20"/>
          <w:szCs w:val="20"/>
          <w:lang w:val="en-US"/>
        </w:rPr>
        <w:t>Variable but predictable prey availability affects predator breeding success: natural versus experimental evidence</w:t>
      </w:r>
      <w:r w:rsidRPr="00703806">
        <w:rPr>
          <w:noProof/>
          <w:sz w:val="20"/>
          <w:szCs w:val="20"/>
          <w:lang w:val="en-US"/>
        </w:rPr>
        <w:t xml:space="preserve">. </w:t>
      </w:r>
      <w:r w:rsidRPr="00703806">
        <w:rPr>
          <w:i/>
          <w:iCs/>
          <w:noProof/>
          <w:sz w:val="20"/>
          <w:szCs w:val="20"/>
          <w:lang w:val="en-US"/>
        </w:rPr>
        <w:t>J Zool</w:t>
      </w:r>
      <w:r w:rsidRPr="00703806">
        <w:rPr>
          <w:noProof/>
          <w:sz w:val="20"/>
          <w:szCs w:val="20"/>
          <w:lang w:val="en-US"/>
        </w:rPr>
        <w:t xml:space="preserve"> 2008, </w:t>
      </w:r>
      <w:r w:rsidRPr="00703806">
        <w:rPr>
          <w:b/>
          <w:bCs/>
          <w:noProof/>
          <w:sz w:val="20"/>
          <w:szCs w:val="20"/>
          <w:lang w:val="en-US"/>
        </w:rPr>
        <w:t>275</w:t>
      </w:r>
      <w:r w:rsidRPr="00703806">
        <w:rPr>
          <w:noProof/>
          <w:sz w:val="20"/>
          <w:szCs w:val="20"/>
          <w:lang w:val="en-US"/>
        </w:rPr>
        <w:t>:349–358.</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Mock DW, Lamey TC, Ploger BJ: </w:t>
      </w:r>
      <w:r w:rsidRPr="00703806">
        <w:rPr>
          <w:b/>
          <w:bCs/>
          <w:noProof/>
          <w:sz w:val="20"/>
          <w:szCs w:val="20"/>
          <w:lang w:val="en-US"/>
        </w:rPr>
        <w:t>Proximate and ultimate roles of food amount in regulating egret sibling aggression</w:t>
      </w:r>
      <w:r w:rsidRPr="00703806">
        <w:rPr>
          <w:noProof/>
          <w:sz w:val="20"/>
          <w:szCs w:val="20"/>
          <w:lang w:val="en-US"/>
        </w:rPr>
        <w:t xml:space="preserve">. </w:t>
      </w:r>
      <w:r w:rsidRPr="00703806">
        <w:rPr>
          <w:i/>
          <w:iCs/>
          <w:noProof/>
          <w:sz w:val="20"/>
          <w:szCs w:val="20"/>
          <w:lang w:val="en-US"/>
        </w:rPr>
        <w:t>Ecology</w:t>
      </w:r>
      <w:r w:rsidRPr="00703806">
        <w:rPr>
          <w:noProof/>
          <w:sz w:val="20"/>
          <w:szCs w:val="20"/>
          <w:lang w:val="en-US"/>
        </w:rPr>
        <w:t xml:space="preserve"> 1987, </w:t>
      </w:r>
      <w:r w:rsidRPr="00703806">
        <w:rPr>
          <w:b/>
          <w:bCs/>
          <w:noProof/>
          <w:sz w:val="20"/>
          <w:szCs w:val="20"/>
          <w:lang w:val="en-US"/>
        </w:rPr>
        <w:t>68</w:t>
      </w:r>
      <w:r w:rsidRPr="00703806">
        <w:rPr>
          <w:noProof/>
          <w:sz w:val="20"/>
          <w:szCs w:val="20"/>
          <w:lang w:val="en-US"/>
        </w:rPr>
        <w:t>:1760–1772.</w:t>
      </w:r>
    </w:p>
    <w:p w:rsidR="00036125" w:rsidRPr="00FC1EB3" w:rsidRDefault="00FC1EB3" w:rsidP="009D42B5">
      <w:pPr>
        <w:pStyle w:val="NormalWeb"/>
        <w:spacing w:before="0" w:beforeAutospacing="0" w:after="120" w:afterAutospacing="0"/>
        <w:rPr>
          <w:noProof/>
          <w:sz w:val="20"/>
          <w:szCs w:val="20"/>
          <w:lang w:val="en-US"/>
        </w:rPr>
      </w:pPr>
      <w:r w:rsidRPr="00FC1EB3">
        <w:rPr>
          <w:noProof/>
          <w:sz w:val="20"/>
          <w:szCs w:val="20"/>
          <w:lang w:val="en-US"/>
        </w:rPr>
        <w:t xml:space="preserve">Nagy LR, Holmes RT: </w:t>
      </w:r>
      <w:r w:rsidRPr="00FC1EB3">
        <w:rPr>
          <w:b/>
          <w:bCs/>
          <w:noProof/>
          <w:sz w:val="20"/>
          <w:szCs w:val="20"/>
          <w:lang w:val="en-US"/>
        </w:rPr>
        <w:t>Food limits annual fecundity of a migratory songbird: an experimental study</w:t>
      </w:r>
      <w:r w:rsidRPr="00FC1EB3">
        <w:rPr>
          <w:noProof/>
          <w:sz w:val="20"/>
          <w:szCs w:val="20"/>
          <w:lang w:val="en-US"/>
        </w:rPr>
        <w:t xml:space="preserve">. </w:t>
      </w:r>
      <w:r w:rsidRPr="00FC1EB3">
        <w:rPr>
          <w:i/>
          <w:iCs/>
          <w:noProof/>
          <w:sz w:val="20"/>
          <w:szCs w:val="20"/>
          <w:lang w:val="en-US"/>
        </w:rPr>
        <w:t>Ecology</w:t>
      </w:r>
      <w:r w:rsidRPr="00FC1EB3">
        <w:rPr>
          <w:noProof/>
          <w:sz w:val="20"/>
          <w:szCs w:val="20"/>
          <w:lang w:val="en-US"/>
        </w:rPr>
        <w:t xml:space="preserve"> 2005, </w:t>
      </w:r>
      <w:r w:rsidRPr="00FC1EB3">
        <w:rPr>
          <w:b/>
          <w:bCs/>
          <w:noProof/>
          <w:sz w:val="20"/>
          <w:szCs w:val="20"/>
          <w:lang w:val="en-US"/>
        </w:rPr>
        <w:t>86</w:t>
      </w:r>
      <w:r w:rsidRPr="00FC1EB3">
        <w:rPr>
          <w:noProof/>
          <w:sz w:val="20"/>
          <w:szCs w:val="20"/>
          <w:lang w:val="en-US"/>
        </w:rPr>
        <w:t>:675–681.</w:t>
      </w:r>
      <w:r w:rsidR="00036125" w:rsidRPr="00FC1EB3">
        <w:rPr>
          <w:noProof/>
          <w:sz w:val="20"/>
          <w:szCs w:val="20"/>
          <w:lang w:val="en-US"/>
        </w:rPr>
        <w:t xml:space="preserve">Nilsson J-Å, Svensson E: </w:t>
      </w:r>
      <w:r w:rsidR="00036125" w:rsidRPr="00FC1EB3">
        <w:rPr>
          <w:b/>
          <w:bCs/>
          <w:noProof/>
          <w:sz w:val="20"/>
          <w:szCs w:val="20"/>
          <w:lang w:val="en-US"/>
        </w:rPr>
        <w:t>Energy constraints and ultimate decisions during egg-laying in the blue tit</w:t>
      </w:r>
      <w:r w:rsidR="00036125" w:rsidRPr="00FC1EB3">
        <w:rPr>
          <w:noProof/>
          <w:sz w:val="20"/>
          <w:szCs w:val="20"/>
          <w:lang w:val="en-US"/>
        </w:rPr>
        <w:t xml:space="preserve">. </w:t>
      </w:r>
      <w:r w:rsidR="00036125" w:rsidRPr="00FC1EB3">
        <w:rPr>
          <w:i/>
          <w:iCs/>
          <w:noProof/>
          <w:sz w:val="20"/>
          <w:szCs w:val="20"/>
          <w:lang w:val="en-US"/>
        </w:rPr>
        <w:t>Ecology</w:t>
      </w:r>
      <w:r w:rsidR="00036125" w:rsidRPr="00FC1EB3">
        <w:rPr>
          <w:noProof/>
          <w:sz w:val="20"/>
          <w:szCs w:val="20"/>
          <w:lang w:val="en-US"/>
        </w:rPr>
        <w:t xml:space="preserve"> 1993, </w:t>
      </w:r>
      <w:r w:rsidR="00036125" w:rsidRPr="00FC1EB3">
        <w:rPr>
          <w:b/>
          <w:bCs/>
          <w:noProof/>
          <w:sz w:val="20"/>
          <w:szCs w:val="20"/>
          <w:lang w:val="en-US"/>
        </w:rPr>
        <w:t>74</w:t>
      </w:r>
      <w:r w:rsidR="00036125" w:rsidRPr="00FC1EB3">
        <w:rPr>
          <w:noProof/>
          <w:sz w:val="20"/>
          <w:szCs w:val="20"/>
          <w:lang w:val="en-US"/>
        </w:rPr>
        <w:t>:244–251.</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Nilsson J-Å: </w:t>
      </w:r>
      <w:r w:rsidRPr="00703806">
        <w:rPr>
          <w:b/>
          <w:bCs/>
          <w:noProof/>
          <w:sz w:val="20"/>
          <w:szCs w:val="20"/>
          <w:lang w:val="en-US"/>
        </w:rPr>
        <w:t>Energetic bottle-necks during breeding and the reproductive cost of being too early</w:t>
      </w:r>
      <w:r w:rsidRPr="00703806">
        <w:rPr>
          <w:noProof/>
          <w:sz w:val="20"/>
          <w:szCs w:val="20"/>
          <w:lang w:val="en-US"/>
        </w:rPr>
        <w:t xml:space="preserve">. </w:t>
      </w:r>
      <w:r w:rsidRPr="00703806">
        <w:rPr>
          <w:i/>
          <w:iCs/>
          <w:noProof/>
          <w:sz w:val="20"/>
          <w:szCs w:val="20"/>
          <w:lang w:val="en-US"/>
        </w:rPr>
        <w:t>J Anim Ecol</w:t>
      </w:r>
      <w:r w:rsidRPr="00703806">
        <w:rPr>
          <w:noProof/>
          <w:sz w:val="20"/>
          <w:szCs w:val="20"/>
          <w:lang w:val="en-US"/>
        </w:rPr>
        <w:t xml:space="preserve"> 1994, </w:t>
      </w:r>
      <w:r w:rsidRPr="00703806">
        <w:rPr>
          <w:b/>
          <w:bCs/>
          <w:noProof/>
          <w:sz w:val="20"/>
          <w:szCs w:val="20"/>
          <w:lang w:val="en-US"/>
        </w:rPr>
        <w:t>63</w:t>
      </w:r>
      <w:r w:rsidRPr="00703806">
        <w:rPr>
          <w:noProof/>
          <w:sz w:val="20"/>
          <w:szCs w:val="20"/>
          <w:lang w:val="en-US"/>
        </w:rPr>
        <w:t>:200–208.</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Pihlaja M, Siitari H, Alatalo RV: </w:t>
      </w:r>
      <w:r w:rsidRPr="00703806">
        <w:rPr>
          <w:b/>
          <w:bCs/>
          <w:noProof/>
          <w:sz w:val="20"/>
          <w:szCs w:val="20"/>
          <w:lang w:val="en-US"/>
        </w:rPr>
        <w:t>Maternal antibodies in a wild altricial bird: effects on offspring immunity, growth and survival.</w:t>
      </w:r>
      <w:r w:rsidRPr="00703806">
        <w:rPr>
          <w:noProof/>
          <w:sz w:val="20"/>
          <w:szCs w:val="20"/>
          <w:lang w:val="en-US"/>
        </w:rPr>
        <w:t xml:space="preserve"> </w:t>
      </w:r>
      <w:r w:rsidRPr="00703806">
        <w:rPr>
          <w:i/>
          <w:iCs/>
          <w:noProof/>
          <w:sz w:val="20"/>
          <w:szCs w:val="20"/>
          <w:lang w:val="en-US"/>
        </w:rPr>
        <w:t>J Anim Ecol</w:t>
      </w:r>
      <w:r w:rsidRPr="00703806">
        <w:rPr>
          <w:noProof/>
          <w:sz w:val="20"/>
          <w:szCs w:val="20"/>
          <w:lang w:val="en-US"/>
        </w:rPr>
        <w:t xml:space="preserve"> 2006, </w:t>
      </w:r>
      <w:r w:rsidRPr="00703806">
        <w:rPr>
          <w:b/>
          <w:bCs/>
          <w:noProof/>
          <w:sz w:val="20"/>
          <w:szCs w:val="20"/>
          <w:lang w:val="en-US"/>
        </w:rPr>
        <w:t>75</w:t>
      </w:r>
      <w:r w:rsidRPr="00703806">
        <w:rPr>
          <w:noProof/>
          <w:sz w:val="20"/>
          <w:szCs w:val="20"/>
          <w:lang w:val="en-US"/>
        </w:rPr>
        <w:t>:1154–1164.</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Poole A: </w:t>
      </w:r>
      <w:r w:rsidRPr="00703806">
        <w:rPr>
          <w:b/>
          <w:bCs/>
          <w:noProof/>
          <w:sz w:val="20"/>
          <w:szCs w:val="20"/>
          <w:lang w:val="en-US"/>
        </w:rPr>
        <w:t>Courtship feeding and osprey reproduction</w:t>
      </w:r>
      <w:r w:rsidRPr="00703806">
        <w:rPr>
          <w:noProof/>
          <w:sz w:val="20"/>
          <w:szCs w:val="20"/>
          <w:lang w:val="en-US"/>
        </w:rPr>
        <w:t xml:space="preserve">. </w:t>
      </w:r>
      <w:r w:rsidRPr="00703806">
        <w:rPr>
          <w:i/>
          <w:iCs/>
          <w:noProof/>
          <w:sz w:val="20"/>
          <w:szCs w:val="20"/>
          <w:lang w:val="en-US"/>
        </w:rPr>
        <w:t>Auk</w:t>
      </w:r>
      <w:r w:rsidRPr="00703806">
        <w:rPr>
          <w:noProof/>
          <w:sz w:val="20"/>
          <w:szCs w:val="20"/>
          <w:lang w:val="en-US"/>
        </w:rPr>
        <w:t xml:space="preserve"> 1985, </w:t>
      </w:r>
      <w:r w:rsidRPr="00703806">
        <w:rPr>
          <w:b/>
          <w:bCs/>
          <w:noProof/>
          <w:sz w:val="20"/>
          <w:szCs w:val="20"/>
          <w:lang w:val="en-US"/>
        </w:rPr>
        <w:t>102</w:t>
      </w:r>
      <w:r w:rsidRPr="00703806">
        <w:rPr>
          <w:noProof/>
          <w:sz w:val="20"/>
          <w:szCs w:val="20"/>
          <w:lang w:val="en-US"/>
        </w:rPr>
        <w:t>:479–492.</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Ramsay SL, Houston DC: </w:t>
      </w:r>
      <w:r w:rsidRPr="00703806">
        <w:rPr>
          <w:b/>
          <w:bCs/>
          <w:noProof/>
          <w:sz w:val="20"/>
          <w:szCs w:val="20"/>
          <w:lang w:val="en-US"/>
        </w:rPr>
        <w:t>The effect of dietary amino acid composition on egg production in blue tits</w:t>
      </w:r>
      <w:r w:rsidRPr="00703806">
        <w:rPr>
          <w:noProof/>
          <w:sz w:val="20"/>
          <w:szCs w:val="20"/>
          <w:lang w:val="en-US"/>
        </w:rPr>
        <w:t xml:space="preserve">. </w:t>
      </w:r>
      <w:r w:rsidRPr="00703806">
        <w:rPr>
          <w:i/>
          <w:iCs/>
          <w:noProof/>
          <w:sz w:val="20"/>
          <w:szCs w:val="20"/>
          <w:lang w:val="en-US"/>
        </w:rPr>
        <w:t>Proc R Soc B Biol Sci</w:t>
      </w:r>
      <w:r w:rsidRPr="00703806">
        <w:rPr>
          <w:noProof/>
          <w:sz w:val="20"/>
          <w:szCs w:val="20"/>
          <w:lang w:val="en-US"/>
        </w:rPr>
        <w:t xml:space="preserve"> 1998, </w:t>
      </w:r>
      <w:r w:rsidRPr="00703806">
        <w:rPr>
          <w:b/>
          <w:bCs/>
          <w:noProof/>
          <w:sz w:val="20"/>
          <w:szCs w:val="20"/>
          <w:lang w:val="en-US"/>
        </w:rPr>
        <w:t>265</w:t>
      </w:r>
      <w:r w:rsidRPr="00703806">
        <w:rPr>
          <w:noProof/>
          <w:sz w:val="20"/>
          <w:szCs w:val="20"/>
          <w:lang w:val="en-US"/>
        </w:rPr>
        <w:t>:1401–1405.</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Reynolds SJ, Schoech SJ, Bowman R: </w:t>
      </w:r>
      <w:r w:rsidRPr="00703806">
        <w:rPr>
          <w:b/>
          <w:bCs/>
          <w:noProof/>
          <w:sz w:val="20"/>
          <w:szCs w:val="20"/>
          <w:lang w:val="en-US"/>
        </w:rPr>
        <w:t>Nutritional quality of prebreeding diet influences breeding performance of the Florida scrub-jay.</w:t>
      </w:r>
      <w:r w:rsidRPr="00703806">
        <w:rPr>
          <w:noProof/>
          <w:sz w:val="20"/>
          <w:szCs w:val="20"/>
          <w:lang w:val="en-US"/>
        </w:rPr>
        <w:t xml:space="preserve"> </w:t>
      </w:r>
      <w:r w:rsidRPr="00703806">
        <w:rPr>
          <w:i/>
          <w:iCs/>
          <w:noProof/>
          <w:sz w:val="20"/>
          <w:szCs w:val="20"/>
          <w:lang w:val="en-US"/>
        </w:rPr>
        <w:t>Oecologia</w:t>
      </w:r>
      <w:r w:rsidRPr="00703806">
        <w:rPr>
          <w:noProof/>
          <w:sz w:val="20"/>
          <w:szCs w:val="20"/>
          <w:lang w:val="en-US"/>
        </w:rPr>
        <w:t xml:space="preserve"> 2003</w:t>
      </w:r>
      <w:r w:rsidR="00BC493F">
        <w:rPr>
          <w:noProof/>
          <w:sz w:val="20"/>
          <w:szCs w:val="20"/>
          <w:lang w:val="en-US"/>
        </w:rPr>
        <w:t>a</w:t>
      </w:r>
      <w:r w:rsidRPr="00703806">
        <w:rPr>
          <w:noProof/>
          <w:sz w:val="20"/>
          <w:szCs w:val="20"/>
          <w:lang w:val="en-US"/>
        </w:rPr>
        <w:t xml:space="preserve">, </w:t>
      </w:r>
      <w:r w:rsidRPr="00703806">
        <w:rPr>
          <w:b/>
          <w:bCs/>
          <w:noProof/>
          <w:sz w:val="20"/>
          <w:szCs w:val="20"/>
          <w:lang w:val="en-US"/>
        </w:rPr>
        <w:t>134</w:t>
      </w:r>
      <w:r w:rsidRPr="00703806">
        <w:rPr>
          <w:noProof/>
          <w:sz w:val="20"/>
          <w:szCs w:val="20"/>
          <w:lang w:val="en-US"/>
        </w:rPr>
        <w:t>:308–316.</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Reynolds SJ, Schoech SJ, Bowman R: </w:t>
      </w:r>
      <w:r w:rsidRPr="00703806">
        <w:rPr>
          <w:b/>
          <w:bCs/>
          <w:noProof/>
          <w:sz w:val="20"/>
          <w:szCs w:val="20"/>
          <w:lang w:val="en-US"/>
        </w:rPr>
        <w:t>Diet quality during pre-laying and nestling periods influences growth and survival of Florida scrub-jay (</w:t>
      </w:r>
      <w:r w:rsidRPr="00703806">
        <w:rPr>
          <w:b/>
          <w:bCs/>
          <w:i/>
          <w:noProof/>
          <w:sz w:val="20"/>
          <w:szCs w:val="20"/>
          <w:lang w:val="en-US"/>
        </w:rPr>
        <w:t>Aphelocoma coerulescens</w:t>
      </w:r>
      <w:r w:rsidRPr="00703806">
        <w:rPr>
          <w:b/>
          <w:bCs/>
          <w:noProof/>
          <w:sz w:val="20"/>
          <w:szCs w:val="20"/>
          <w:lang w:val="en-US"/>
        </w:rPr>
        <w:t>) chicks</w:t>
      </w:r>
      <w:r w:rsidRPr="00703806">
        <w:rPr>
          <w:noProof/>
          <w:sz w:val="20"/>
          <w:szCs w:val="20"/>
          <w:lang w:val="en-US"/>
        </w:rPr>
        <w:t xml:space="preserve">. </w:t>
      </w:r>
      <w:r w:rsidRPr="00703806">
        <w:rPr>
          <w:i/>
          <w:iCs/>
          <w:noProof/>
          <w:sz w:val="20"/>
          <w:szCs w:val="20"/>
          <w:lang w:val="en-US"/>
        </w:rPr>
        <w:t>J Zool</w:t>
      </w:r>
      <w:r w:rsidRPr="00703806">
        <w:rPr>
          <w:noProof/>
          <w:sz w:val="20"/>
          <w:szCs w:val="20"/>
          <w:lang w:val="en-US"/>
        </w:rPr>
        <w:t xml:space="preserve"> 2003</w:t>
      </w:r>
      <w:r w:rsidR="00BC493F">
        <w:rPr>
          <w:noProof/>
          <w:sz w:val="20"/>
          <w:szCs w:val="20"/>
          <w:lang w:val="en-US"/>
        </w:rPr>
        <w:t>b</w:t>
      </w:r>
      <w:r w:rsidRPr="00703806">
        <w:rPr>
          <w:noProof/>
          <w:sz w:val="20"/>
          <w:szCs w:val="20"/>
          <w:lang w:val="en-US"/>
        </w:rPr>
        <w:t xml:space="preserve">, </w:t>
      </w:r>
      <w:r w:rsidRPr="00703806">
        <w:rPr>
          <w:b/>
          <w:bCs/>
          <w:noProof/>
          <w:sz w:val="20"/>
          <w:szCs w:val="20"/>
          <w:lang w:val="en-US"/>
        </w:rPr>
        <w:t>261</w:t>
      </w:r>
      <w:r w:rsidRPr="00703806">
        <w:rPr>
          <w:noProof/>
          <w:sz w:val="20"/>
          <w:szCs w:val="20"/>
          <w:lang w:val="en-US"/>
        </w:rPr>
        <w:t>:217–226.</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Richner H: </w:t>
      </w:r>
      <w:r w:rsidRPr="00703806">
        <w:rPr>
          <w:b/>
          <w:bCs/>
          <w:noProof/>
          <w:sz w:val="20"/>
          <w:szCs w:val="20"/>
          <w:lang w:val="en-US"/>
        </w:rPr>
        <w:t>The effect of extra food on fitness in breeding carrion crows</w:t>
      </w:r>
      <w:r w:rsidRPr="00703806">
        <w:rPr>
          <w:noProof/>
          <w:sz w:val="20"/>
          <w:szCs w:val="20"/>
          <w:lang w:val="en-US"/>
        </w:rPr>
        <w:t xml:space="preserve">. </w:t>
      </w:r>
      <w:r w:rsidRPr="00703806">
        <w:rPr>
          <w:i/>
          <w:iCs/>
          <w:noProof/>
          <w:sz w:val="20"/>
          <w:szCs w:val="20"/>
          <w:lang w:val="en-US"/>
        </w:rPr>
        <w:t>Ecology</w:t>
      </w:r>
      <w:r w:rsidRPr="00703806">
        <w:rPr>
          <w:noProof/>
          <w:sz w:val="20"/>
          <w:szCs w:val="20"/>
          <w:lang w:val="en-US"/>
        </w:rPr>
        <w:t xml:space="preserve"> 1992, </w:t>
      </w:r>
      <w:r w:rsidRPr="00703806">
        <w:rPr>
          <w:b/>
          <w:bCs/>
          <w:noProof/>
          <w:sz w:val="20"/>
          <w:szCs w:val="20"/>
          <w:lang w:val="en-US"/>
        </w:rPr>
        <w:t>73</w:t>
      </w:r>
      <w:r w:rsidRPr="00703806">
        <w:rPr>
          <w:noProof/>
          <w:sz w:val="20"/>
          <w:szCs w:val="20"/>
          <w:lang w:val="en-US"/>
        </w:rPr>
        <w:t>:330–335.</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Ritz MS, Hahn S, Peter H-U: </w:t>
      </w:r>
      <w:r w:rsidRPr="00703806">
        <w:rPr>
          <w:b/>
          <w:bCs/>
          <w:noProof/>
          <w:sz w:val="20"/>
          <w:szCs w:val="20"/>
          <w:lang w:val="en-US"/>
        </w:rPr>
        <w:t>Factors affecting chick growth in the South Polar Skua (</w:t>
      </w:r>
      <w:r w:rsidRPr="00703806">
        <w:rPr>
          <w:b/>
          <w:bCs/>
          <w:i/>
          <w:noProof/>
          <w:sz w:val="20"/>
          <w:szCs w:val="20"/>
          <w:lang w:val="en-US"/>
        </w:rPr>
        <w:t>Catharacta maccormicki</w:t>
      </w:r>
      <w:r w:rsidRPr="00703806">
        <w:rPr>
          <w:b/>
          <w:bCs/>
          <w:noProof/>
          <w:sz w:val="20"/>
          <w:szCs w:val="20"/>
          <w:lang w:val="en-US"/>
        </w:rPr>
        <w:t>): food supply, weather and hatching date</w:t>
      </w:r>
      <w:r w:rsidRPr="00703806">
        <w:rPr>
          <w:noProof/>
          <w:sz w:val="20"/>
          <w:szCs w:val="20"/>
          <w:lang w:val="en-US"/>
        </w:rPr>
        <w:t xml:space="preserve">. </w:t>
      </w:r>
      <w:r w:rsidRPr="00703806">
        <w:rPr>
          <w:i/>
          <w:iCs/>
          <w:noProof/>
          <w:sz w:val="20"/>
          <w:szCs w:val="20"/>
          <w:lang w:val="en-US"/>
        </w:rPr>
        <w:t>Polar Biol</w:t>
      </w:r>
      <w:r w:rsidRPr="00703806">
        <w:rPr>
          <w:noProof/>
          <w:sz w:val="20"/>
          <w:szCs w:val="20"/>
          <w:lang w:val="en-US"/>
        </w:rPr>
        <w:t xml:space="preserve"> 2005, </w:t>
      </w:r>
      <w:r w:rsidRPr="00703806">
        <w:rPr>
          <w:b/>
          <w:bCs/>
          <w:noProof/>
          <w:sz w:val="20"/>
          <w:szCs w:val="20"/>
          <w:lang w:val="en-US"/>
        </w:rPr>
        <w:t>29</w:t>
      </w:r>
      <w:r w:rsidRPr="00703806">
        <w:rPr>
          <w:noProof/>
          <w:sz w:val="20"/>
          <w:szCs w:val="20"/>
          <w:lang w:val="en-US"/>
        </w:rPr>
        <w:t>:53–60.</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Sanz JJ, Moreno J: </w:t>
      </w:r>
      <w:r w:rsidRPr="00703806">
        <w:rPr>
          <w:b/>
          <w:bCs/>
          <w:noProof/>
          <w:sz w:val="20"/>
          <w:szCs w:val="20"/>
          <w:lang w:val="en-US"/>
        </w:rPr>
        <w:t>Experimentally induced clutch size enlargements affect reproductive success in the Pied Flycatcher</w:t>
      </w:r>
      <w:r w:rsidRPr="00703806">
        <w:rPr>
          <w:noProof/>
          <w:sz w:val="20"/>
          <w:szCs w:val="20"/>
          <w:lang w:val="en-US"/>
        </w:rPr>
        <w:t xml:space="preserve">. </w:t>
      </w:r>
      <w:r w:rsidRPr="00703806">
        <w:rPr>
          <w:i/>
          <w:iCs/>
          <w:noProof/>
          <w:sz w:val="20"/>
          <w:szCs w:val="20"/>
          <w:lang w:val="en-US"/>
        </w:rPr>
        <w:t>Oecologia</w:t>
      </w:r>
      <w:r w:rsidRPr="00703806">
        <w:rPr>
          <w:noProof/>
          <w:sz w:val="20"/>
          <w:szCs w:val="20"/>
          <w:lang w:val="en-US"/>
        </w:rPr>
        <w:t xml:space="preserve"> 1995, </w:t>
      </w:r>
      <w:r w:rsidRPr="00703806">
        <w:rPr>
          <w:b/>
          <w:bCs/>
          <w:noProof/>
          <w:sz w:val="20"/>
          <w:szCs w:val="20"/>
          <w:lang w:val="en-US"/>
        </w:rPr>
        <w:t>103</w:t>
      </w:r>
      <w:r w:rsidRPr="00703806">
        <w:rPr>
          <w:noProof/>
          <w:sz w:val="20"/>
          <w:szCs w:val="20"/>
          <w:lang w:val="en-US"/>
        </w:rPr>
        <w:t>:358–364.</w:t>
      </w:r>
    </w:p>
    <w:p w:rsidR="00036125" w:rsidRPr="00FC1EB3" w:rsidRDefault="00FC1EB3" w:rsidP="009D42B5">
      <w:pPr>
        <w:pStyle w:val="NormalWeb"/>
        <w:spacing w:before="0" w:beforeAutospacing="0" w:after="120" w:afterAutospacing="0"/>
        <w:rPr>
          <w:noProof/>
          <w:sz w:val="20"/>
          <w:szCs w:val="20"/>
          <w:lang w:val="en-US"/>
        </w:rPr>
      </w:pPr>
      <w:r w:rsidRPr="00FC1EB3">
        <w:rPr>
          <w:noProof/>
          <w:sz w:val="20"/>
          <w:szCs w:val="20"/>
          <w:lang w:val="en-US"/>
        </w:rPr>
        <w:t xml:space="preserve">Scheuerlein A, Gwinner E: </w:t>
      </w:r>
      <w:r w:rsidRPr="00FC1EB3">
        <w:rPr>
          <w:b/>
          <w:bCs/>
          <w:noProof/>
          <w:sz w:val="20"/>
          <w:szCs w:val="20"/>
          <w:lang w:val="en-US"/>
        </w:rPr>
        <w:t>Reduced nestling growth of East African Stonechats Saxicola torquata axillaris in the presence of a predator</w:t>
      </w:r>
      <w:r w:rsidRPr="00FC1EB3">
        <w:rPr>
          <w:noProof/>
          <w:sz w:val="20"/>
          <w:szCs w:val="20"/>
          <w:lang w:val="en-US"/>
        </w:rPr>
        <w:t xml:space="preserve">. </w:t>
      </w:r>
      <w:r w:rsidRPr="00FC1EB3">
        <w:rPr>
          <w:i/>
          <w:iCs/>
          <w:noProof/>
          <w:sz w:val="20"/>
          <w:szCs w:val="20"/>
          <w:lang w:val="en-US"/>
        </w:rPr>
        <w:t xml:space="preserve">Ibis </w:t>
      </w:r>
      <w:r w:rsidRPr="00FC1EB3">
        <w:rPr>
          <w:noProof/>
          <w:sz w:val="20"/>
          <w:szCs w:val="20"/>
          <w:lang w:val="en-US"/>
        </w:rPr>
        <w:t xml:space="preserve">2006, </w:t>
      </w:r>
      <w:r w:rsidRPr="00FC1EB3">
        <w:rPr>
          <w:b/>
          <w:bCs/>
          <w:noProof/>
          <w:sz w:val="20"/>
          <w:szCs w:val="20"/>
          <w:lang w:val="en-US"/>
        </w:rPr>
        <w:t>148</w:t>
      </w:r>
      <w:r w:rsidRPr="00FC1EB3">
        <w:rPr>
          <w:noProof/>
          <w:sz w:val="20"/>
          <w:szCs w:val="20"/>
          <w:lang w:val="en-US"/>
        </w:rPr>
        <w:t>:468–476.</w:t>
      </w:r>
      <w:r w:rsidR="00036125" w:rsidRPr="00FC1EB3">
        <w:rPr>
          <w:noProof/>
          <w:sz w:val="20"/>
          <w:szCs w:val="20"/>
          <w:lang w:val="en-US"/>
        </w:rPr>
        <w:t xml:space="preserve">Soler M, Soler JJ: </w:t>
      </w:r>
      <w:r w:rsidR="00036125" w:rsidRPr="00FC1EB3">
        <w:rPr>
          <w:b/>
          <w:bCs/>
          <w:noProof/>
          <w:sz w:val="20"/>
          <w:szCs w:val="20"/>
          <w:lang w:val="en-US"/>
        </w:rPr>
        <w:t xml:space="preserve">Effects of experimental food provisioning on reproduction in the jackdaw </w:t>
      </w:r>
      <w:r w:rsidR="00036125" w:rsidRPr="00FC1EB3">
        <w:rPr>
          <w:b/>
          <w:bCs/>
          <w:i/>
          <w:noProof/>
          <w:sz w:val="20"/>
          <w:szCs w:val="20"/>
          <w:lang w:val="en-US"/>
        </w:rPr>
        <w:t>Corvus monedula</w:t>
      </w:r>
      <w:r w:rsidR="00036125" w:rsidRPr="00FC1EB3">
        <w:rPr>
          <w:b/>
          <w:bCs/>
          <w:noProof/>
          <w:sz w:val="20"/>
          <w:szCs w:val="20"/>
          <w:lang w:val="en-US"/>
        </w:rPr>
        <w:t>, a semi-colonial species</w:t>
      </w:r>
      <w:r w:rsidR="00036125" w:rsidRPr="00FC1EB3">
        <w:rPr>
          <w:noProof/>
          <w:sz w:val="20"/>
          <w:szCs w:val="20"/>
          <w:lang w:val="en-US"/>
        </w:rPr>
        <w:t xml:space="preserve">. </w:t>
      </w:r>
      <w:r w:rsidR="00036125" w:rsidRPr="00FC1EB3">
        <w:rPr>
          <w:i/>
          <w:iCs/>
          <w:noProof/>
          <w:sz w:val="20"/>
          <w:szCs w:val="20"/>
          <w:lang w:val="en-US"/>
        </w:rPr>
        <w:t xml:space="preserve">Ibis </w:t>
      </w:r>
      <w:r w:rsidR="00036125" w:rsidRPr="00FC1EB3">
        <w:rPr>
          <w:noProof/>
          <w:sz w:val="20"/>
          <w:szCs w:val="20"/>
          <w:lang w:val="en-US"/>
        </w:rPr>
        <w:t xml:space="preserve"> 1996, </w:t>
      </w:r>
      <w:r w:rsidR="00036125" w:rsidRPr="00FC1EB3">
        <w:rPr>
          <w:b/>
          <w:bCs/>
          <w:noProof/>
          <w:sz w:val="20"/>
          <w:szCs w:val="20"/>
          <w:lang w:val="en-US"/>
        </w:rPr>
        <w:t>138</w:t>
      </w:r>
      <w:r w:rsidR="00036125" w:rsidRPr="00FC1EB3">
        <w:rPr>
          <w:noProof/>
          <w:sz w:val="20"/>
          <w:szCs w:val="20"/>
          <w:lang w:val="en-US"/>
        </w:rPr>
        <w:t>:377–383.</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Spottiswoode CN: </w:t>
      </w:r>
      <w:r w:rsidRPr="00703806">
        <w:rPr>
          <w:b/>
          <w:bCs/>
          <w:noProof/>
          <w:sz w:val="20"/>
          <w:szCs w:val="20"/>
          <w:lang w:val="en-US"/>
        </w:rPr>
        <w:t>Fine-scale life-history variation in sociable weavers in relation to colony size.</w:t>
      </w:r>
      <w:r w:rsidRPr="00703806">
        <w:rPr>
          <w:noProof/>
          <w:sz w:val="20"/>
          <w:szCs w:val="20"/>
          <w:lang w:val="en-US"/>
        </w:rPr>
        <w:t xml:space="preserve"> </w:t>
      </w:r>
      <w:r w:rsidRPr="00703806">
        <w:rPr>
          <w:i/>
          <w:iCs/>
          <w:noProof/>
          <w:sz w:val="20"/>
          <w:szCs w:val="20"/>
          <w:lang w:val="en-US"/>
        </w:rPr>
        <w:t>J Anim Ecol</w:t>
      </w:r>
      <w:r w:rsidRPr="00703806">
        <w:rPr>
          <w:noProof/>
          <w:sz w:val="20"/>
          <w:szCs w:val="20"/>
          <w:lang w:val="en-US"/>
        </w:rPr>
        <w:t xml:space="preserve"> 2009, </w:t>
      </w:r>
      <w:r w:rsidRPr="00703806">
        <w:rPr>
          <w:b/>
          <w:bCs/>
          <w:noProof/>
          <w:sz w:val="20"/>
          <w:szCs w:val="20"/>
          <w:lang w:val="en-US"/>
        </w:rPr>
        <w:t>78</w:t>
      </w:r>
      <w:r w:rsidRPr="00703806">
        <w:rPr>
          <w:noProof/>
          <w:sz w:val="20"/>
          <w:szCs w:val="20"/>
          <w:lang w:val="en-US"/>
        </w:rPr>
        <w:t>:504–12.</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Styrsky JD, Dobbs RC, Thompson CF: </w:t>
      </w:r>
      <w:r w:rsidRPr="00703806">
        <w:rPr>
          <w:b/>
          <w:bCs/>
          <w:noProof/>
          <w:sz w:val="20"/>
          <w:szCs w:val="20"/>
          <w:lang w:val="en-US"/>
        </w:rPr>
        <w:t>Food-supplementation does not override the effect of egg mass on fitness-related traits of nestling house wrens</w:t>
      </w:r>
      <w:r w:rsidRPr="00703806">
        <w:rPr>
          <w:noProof/>
          <w:sz w:val="20"/>
          <w:szCs w:val="20"/>
          <w:lang w:val="en-US"/>
        </w:rPr>
        <w:t xml:space="preserve">. </w:t>
      </w:r>
      <w:r w:rsidRPr="00703806">
        <w:rPr>
          <w:i/>
          <w:iCs/>
          <w:noProof/>
          <w:sz w:val="20"/>
          <w:szCs w:val="20"/>
          <w:lang w:val="en-US"/>
        </w:rPr>
        <w:t>J Anim Ecol</w:t>
      </w:r>
      <w:r w:rsidRPr="00703806">
        <w:rPr>
          <w:noProof/>
          <w:sz w:val="20"/>
          <w:szCs w:val="20"/>
          <w:lang w:val="en-US"/>
        </w:rPr>
        <w:t xml:space="preserve"> 2000, </w:t>
      </w:r>
      <w:r w:rsidRPr="00703806">
        <w:rPr>
          <w:b/>
          <w:bCs/>
          <w:noProof/>
          <w:sz w:val="20"/>
          <w:szCs w:val="20"/>
          <w:lang w:val="en-US"/>
        </w:rPr>
        <w:t>69</w:t>
      </w:r>
      <w:r w:rsidRPr="00703806">
        <w:rPr>
          <w:noProof/>
          <w:sz w:val="20"/>
          <w:szCs w:val="20"/>
          <w:lang w:val="en-US"/>
        </w:rPr>
        <w:t>:690–702.</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Wellicome TI: </w:t>
      </w:r>
      <w:r w:rsidRPr="00703806">
        <w:rPr>
          <w:b/>
          <w:bCs/>
          <w:noProof/>
          <w:sz w:val="20"/>
          <w:szCs w:val="20"/>
          <w:lang w:val="en-US"/>
        </w:rPr>
        <w:t>Hatching asynchrony in Burrowing Owls is influenced by clutch size and hatching success but not by food.</w:t>
      </w:r>
      <w:r w:rsidRPr="00703806">
        <w:rPr>
          <w:noProof/>
          <w:sz w:val="20"/>
          <w:szCs w:val="20"/>
          <w:lang w:val="en-US"/>
        </w:rPr>
        <w:t xml:space="preserve"> </w:t>
      </w:r>
      <w:r w:rsidRPr="00703806">
        <w:rPr>
          <w:i/>
          <w:iCs/>
          <w:noProof/>
          <w:sz w:val="20"/>
          <w:szCs w:val="20"/>
          <w:lang w:val="en-US"/>
        </w:rPr>
        <w:t>Oecologia</w:t>
      </w:r>
      <w:r w:rsidRPr="00703806">
        <w:rPr>
          <w:noProof/>
          <w:sz w:val="20"/>
          <w:szCs w:val="20"/>
          <w:lang w:val="en-US"/>
        </w:rPr>
        <w:t xml:space="preserve"> 2005, </w:t>
      </w:r>
      <w:r w:rsidRPr="00703806">
        <w:rPr>
          <w:b/>
          <w:bCs/>
          <w:noProof/>
          <w:sz w:val="20"/>
          <w:szCs w:val="20"/>
          <w:lang w:val="en-US"/>
        </w:rPr>
        <w:t>142</w:t>
      </w:r>
      <w:r w:rsidRPr="00703806">
        <w:rPr>
          <w:noProof/>
          <w:sz w:val="20"/>
          <w:szCs w:val="20"/>
          <w:lang w:val="en-US"/>
        </w:rPr>
        <w:t>:326–34.</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Verboven N, Tinbergen JM, Verhulst S: </w:t>
      </w:r>
      <w:r w:rsidRPr="00703806">
        <w:rPr>
          <w:b/>
          <w:bCs/>
          <w:noProof/>
          <w:sz w:val="20"/>
          <w:szCs w:val="20"/>
          <w:lang w:val="en-US"/>
        </w:rPr>
        <w:t xml:space="preserve">Food, reproductive success and multiple breeding in the great tit </w:t>
      </w:r>
      <w:r w:rsidRPr="00703806">
        <w:rPr>
          <w:b/>
          <w:bCs/>
          <w:i/>
          <w:noProof/>
          <w:sz w:val="20"/>
          <w:szCs w:val="20"/>
          <w:lang w:val="en-US"/>
        </w:rPr>
        <w:t>Parus major</w:t>
      </w:r>
      <w:r w:rsidRPr="00703806">
        <w:rPr>
          <w:i/>
          <w:noProof/>
          <w:sz w:val="20"/>
          <w:szCs w:val="20"/>
          <w:lang w:val="en-US"/>
        </w:rPr>
        <w:t>.</w:t>
      </w:r>
      <w:r w:rsidRPr="00703806">
        <w:rPr>
          <w:noProof/>
          <w:sz w:val="20"/>
          <w:szCs w:val="20"/>
          <w:lang w:val="en-US"/>
        </w:rPr>
        <w:t xml:space="preserve"> </w:t>
      </w:r>
      <w:r w:rsidRPr="00703806">
        <w:rPr>
          <w:i/>
          <w:iCs/>
          <w:noProof/>
          <w:sz w:val="20"/>
          <w:szCs w:val="20"/>
          <w:lang w:val="en-US"/>
        </w:rPr>
        <w:t>Ardea</w:t>
      </w:r>
      <w:r w:rsidRPr="00703806">
        <w:rPr>
          <w:noProof/>
          <w:sz w:val="20"/>
          <w:szCs w:val="20"/>
          <w:lang w:val="en-US"/>
        </w:rPr>
        <w:t xml:space="preserve"> 2001, </w:t>
      </w:r>
      <w:r w:rsidRPr="00703806">
        <w:rPr>
          <w:b/>
          <w:bCs/>
          <w:noProof/>
          <w:sz w:val="20"/>
          <w:szCs w:val="20"/>
          <w:lang w:val="en-US"/>
        </w:rPr>
        <w:t>89</w:t>
      </w:r>
      <w:r w:rsidRPr="00703806">
        <w:rPr>
          <w:noProof/>
          <w:sz w:val="20"/>
          <w:szCs w:val="20"/>
          <w:lang w:val="en-US"/>
        </w:rPr>
        <w:t>:387–406.</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Verhulst S: </w:t>
      </w:r>
      <w:r w:rsidRPr="00703806">
        <w:rPr>
          <w:b/>
          <w:bCs/>
          <w:noProof/>
          <w:sz w:val="20"/>
          <w:szCs w:val="20"/>
          <w:lang w:val="en-US"/>
        </w:rPr>
        <w:t>Supplementary food in the nestling phase affects reproductive success in pied flycatchers (</w:t>
      </w:r>
      <w:r w:rsidRPr="00703806">
        <w:rPr>
          <w:b/>
          <w:bCs/>
          <w:i/>
          <w:noProof/>
          <w:sz w:val="20"/>
          <w:szCs w:val="20"/>
          <w:lang w:val="en-US"/>
        </w:rPr>
        <w:t>Ficedula hypoleuca</w:t>
      </w:r>
      <w:r w:rsidRPr="00703806">
        <w:rPr>
          <w:b/>
          <w:bCs/>
          <w:noProof/>
          <w:sz w:val="20"/>
          <w:szCs w:val="20"/>
          <w:lang w:val="en-US"/>
        </w:rPr>
        <w:t>)</w:t>
      </w:r>
      <w:r w:rsidRPr="00703806">
        <w:rPr>
          <w:noProof/>
          <w:sz w:val="20"/>
          <w:szCs w:val="20"/>
          <w:lang w:val="en-US"/>
        </w:rPr>
        <w:t xml:space="preserve">. </w:t>
      </w:r>
      <w:r w:rsidRPr="00703806">
        <w:rPr>
          <w:i/>
          <w:iCs/>
          <w:noProof/>
          <w:sz w:val="20"/>
          <w:szCs w:val="20"/>
          <w:lang w:val="en-US"/>
        </w:rPr>
        <w:t>Auk</w:t>
      </w:r>
      <w:r w:rsidRPr="00703806">
        <w:rPr>
          <w:noProof/>
          <w:sz w:val="20"/>
          <w:szCs w:val="20"/>
          <w:lang w:val="en-US"/>
        </w:rPr>
        <w:t xml:space="preserve"> 1994, </w:t>
      </w:r>
      <w:r w:rsidRPr="00703806">
        <w:rPr>
          <w:b/>
          <w:bCs/>
          <w:noProof/>
          <w:sz w:val="20"/>
          <w:szCs w:val="20"/>
          <w:lang w:val="en-US"/>
        </w:rPr>
        <w:t>111</w:t>
      </w:r>
      <w:r w:rsidRPr="00703806">
        <w:rPr>
          <w:noProof/>
          <w:sz w:val="20"/>
          <w:szCs w:val="20"/>
          <w:lang w:val="en-US"/>
        </w:rPr>
        <w:t>:714–716.</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Wiebe KL, Bortolotti GR: </w:t>
      </w:r>
      <w:r w:rsidRPr="00703806">
        <w:rPr>
          <w:b/>
          <w:bCs/>
          <w:noProof/>
          <w:sz w:val="20"/>
          <w:szCs w:val="20"/>
          <w:lang w:val="en-US"/>
        </w:rPr>
        <w:t>Food supply and hatching spans of birds: energy constraints or facultative manipulation</w:t>
      </w:r>
      <w:r w:rsidRPr="00703806">
        <w:rPr>
          <w:noProof/>
          <w:sz w:val="20"/>
          <w:szCs w:val="20"/>
          <w:lang w:val="en-US"/>
        </w:rPr>
        <w:t xml:space="preserve">. </w:t>
      </w:r>
      <w:r w:rsidRPr="00703806">
        <w:rPr>
          <w:i/>
          <w:iCs/>
          <w:noProof/>
          <w:sz w:val="20"/>
          <w:szCs w:val="20"/>
          <w:lang w:val="en-US"/>
        </w:rPr>
        <w:t>Ecology</w:t>
      </w:r>
      <w:r w:rsidRPr="00703806">
        <w:rPr>
          <w:noProof/>
          <w:sz w:val="20"/>
          <w:szCs w:val="20"/>
          <w:lang w:val="en-US"/>
        </w:rPr>
        <w:t xml:space="preserve"> 1994, </w:t>
      </w:r>
      <w:r w:rsidRPr="00703806">
        <w:rPr>
          <w:b/>
          <w:bCs/>
          <w:noProof/>
          <w:sz w:val="20"/>
          <w:szCs w:val="20"/>
          <w:lang w:val="en-US"/>
        </w:rPr>
        <w:t>75</w:t>
      </w:r>
      <w:r w:rsidRPr="00703806">
        <w:rPr>
          <w:noProof/>
          <w:sz w:val="20"/>
          <w:szCs w:val="20"/>
          <w:lang w:val="en-US"/>
        </w:rPr>
        <w:t>:813–823.</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Yom-tov Y: </w:t>
      </w:r>
      <w:r w:rsidRPr="00703806">
        <w:rPr>
          <w:b/>
          <w:bCs/>
          <w:noProof/>
          <w:sz w:val="20"/>
          <w:szCs w:val="20"/>
          <w:lang w:val="en-US"/>
        </w:rPr>
        <w:t>The effect of food and predation on breeding density and success, clutch size and laying date of the crow (</w:t>
      </w:r>
      <w:r w:rsidRPr="00703806">
        <w:rPr>
          <w:b/>
          <w:bCs/>
          <w:i/>
          <w:noProof/>
          <w:sz w:val="20"/>
          <w:szCs w:val="20"/>
          <w:lang w:val="en-US"/>
        </w:rPr>
        <w:t>Corvus corone</w:t>
      </w:r>
      <w:r w:rsidRPr="00703806">
        <w:rPr>
          <w:b/>
          <w:bCs/>
          <w:noProof/>
          <w:sz w:val="20"/>
          <w:szCs w:val="20"/>
          <w:lang w:val="en-US"/>
        </w:rPr>
        <w:t xml:space="preserve"> L.)</w:t>
      </w:r>
      <w:r w:rsidRPr="00703806">
        <w:rPr>
          <w:noProof/>
          <w:sz w:val="20"/>
          <w:szCs w:val="20"/>
          <w:lang w:val="en-US"/>
        </w:rPr>
        <w:t xml:space="preserve">. </w:t>
      </w:r>
      <w:r w:rsidRPr="00703806">
        <w:rPr>
          <w:i/>
          <w:iCs/>
          <w:noProof/>
          <w:sz w:val="20"/>
          <w:szCs w:val="20"/>
          <w:lang w:val="en-US"/>
        </w:rPr>
        <w:t>J Anim Ecol</w:t>
      </w:r>
      <w:r w:rsidRPr="00703806">
        <w:rPr>
          <w:noProof/>
          <w:sz w:val="20"/>
          <w:szCs w:val="20"/>
          <w:lang w:val="en-US"/>
        </w:rPr>
        <w:t xml:space="preserve"> 1974, </w:t>
      </w:r>
      <w:r w:rsidRPr="00703806">
        <w:rPr>
          <w:b/>
          <w:bCs/>
          <w:noProof/>
          <w:sz w:val="20"/>
          <w:szCs w:val="20"/>
          <w:lang w:val="en-US"/>
        </w:rPr>
        <w:t>43</w:t>
      </w:r>
      <w:r w:rsidRPr="00703806">
        <w:rPr>
          <w:noProof/>
          <w:sz w:val="20"/>
          <w:szCs w:val="20"/>
          <w:lang w:val="en-US"/>
        </w:rPr>
        <w:t>:479–498.</w:t>
      </w:r>
    </w:p>
    <w:p w:rsidR="00036125" w:rsidRPr="00703806" w:rsidRDefault="00036125" w:rsidP="009D42B5">
      <w:pPr>
        <w:pStyle w:val="NormalWeb"/>
        <w:spacing w:before="0" w:beforeAutospacing="0" w:after="120" w:afterAutospacing="0"/>
        <w:rPr>
          <w:noProof/>
          <w:sz w:val="20"/>
          <w:szCs w:val="20"/>
          <w:lang w:val="en-US"/>
        </w:rPr>
      </w:pPr>
      <w:r w:rsidRPr="00703806">
        <w:rPr>
          <w:noProof/>
          <w:sz w:val="20"/>
          <w:szCs w:val="20"/>
          <w:lang w:val="en-US"/>
        </w:rPr>
        <w:t xml:space="preserve">Zanette L, Clinchy M, Smith JNM: </w:t>
      </w:r>
      <w:r w:rsidRPr="00703806">
        <w:rPr>
          <w:b/>
          <w:bCs/>
          <w:noProof/>
          <w:sz w:val="20"/>
          <w:szCs w:val="20"/>
          <w:lang w:val="en-US"/>
        </w:rPr>
        <w:t>Food and predators affect egg production in song sparrows.</w:t>
      </w:r>
      <w:r w:rsidRPr="00703806">
        <w:rPr>
          <w:noProof/>
          <w:sz w:val="20"/>
          <w:szCs w:val="20"/>
          <w:lang w:val="en-US"/>
        </w:rPr>
        <w:t xml:space="preserve"> </w:t>
      </w:r>
      <w:r w:rsidRPr="00703806">
        <w:rPr>
          <w:i/>
          <w:iCs/>
          <w:noProof/>
          <w:sz w:val="20"/>
          <w:szCs w:val="20"/>
          <w:lang w:val="en-US"/>
        </w:rPr>
        <w:t>Ecology</w:t>
      </w:r>
      <w:r w:rsidRPr="00703806">
        <w:rPr>
          <w:noProof/>
          <w:sz w:val="20"/>
          <w:szCs w:val="20"/>
          <w:lang w:val="en-US"/>
        </w:rPr>
        <w:t xml:space="preserve"> 2006, </w:t>
      </w:r>
      <w:r w:rsidRPr="00703806">
        <w:rPr>
          <w:b/>
          <w:bCs/>
          <w:noProof/>
          <w:sz w:val="20"/>
          <w:szCs w:val="20"/>
          <w:lang w:val="en-US"/>
        </w:rPr>
        <w:t>87</w:t>
      </w:r>
      <w:r w:rsidRPr="00703806">
        <w:rPr>
          <w:noProof/>
          <w:sz w:val="20"/>
          <w:szCs w:val="20"/>
          <w:lang w:val="en-US"/>
        </w:rPr>
        <w:t xml:space="preserve">:2459–67. </w:t>
      </w:r>
    </w:p>
    <w:p w:rsidR="00A14BC3" w:rsidRPr="00F31968" w:rsidRDefault="00036125" w:rsidP="009D42B5">
      <w:pPr>
        <w:spacing w:after="120" w:line="240" w:lineRule="auto"/>
        <w:rPr>
          <w:rFonts w:ascii="Times New Roman" w:hAnsi="Times New Roman" w:cs="Times New Roman"/>
          <w:b/>
          <w:sz w:val="24"/>
        </w:rPr>
      </w:pPr>
      <w:r w:rsidRPr="00703806">
        <w:rPr>
          <w:rFonts w:ascii="Times New Roman" w:hAnsi="Times New Roman" w:cs="Times New Roman"/>
          <w:sz w:val="20"/>
          <w:szCs w:val="20"/>
          <w:lang w:val="fi-FI"/>
        </w:rPr>
        <w:fldChar w:fldCharType="end"/>
      </w:r>
    </w:p>
    <w:p w:rsidR="00017A06" w:rsidRPr="00067E0E" w:rsidRDefault="00794F68" w:rsidP="00017A06">
      <w:pPr>
        <w:pStyle w:val="NormalWeb"/>
        <w:rPr>
          <w:lang w:val="en-US"/>
        </w:rPr>
      </w:pPr>
      <w:r>
        <w:rPr>
          <w:b/>
          <w:lang w:val="en-US"/>
        </w:rPr>
        <w:lastRenderedPageBreak/>
        <w:t>3</w:t>
      </w:r>
      <w:r w:rsidR="00017A06">
        <w:rPr>
          <w:b/>
          <w:lang w:val="en-US"/>
        </w:rPr>
        <w:t>e</w:t>
      </w:r>
      <w:r w:rsidR="00017A06" w:rsidRPr="00067E0E">
        <w:rPr>
          <w:lang w:val="en-US"/>
        </w:rPr>
        <w:t xml:space="preserve">. List of all the publications included in the meta-analyses testing the effect </w:t>
      </w:r>
      <w:r w:rsidR="00017A06">
        <w:rPr>
          <w:lang w:val="en-US"/>
        </w:rPr>
        <w:t xml:space="preserve">the background level </w:t>
      </w:r>
      <w:r w:rsidR="00017A06" w:rsidRPr="00067E0E">
        <w:rPr>
          <w:lang w:val="en-US"/>
        </w:rPr>
        <w:t>of food</w:t>
      </w:r>
      <w:r w:rsidR="00017A06">
        <w:rPr>
          <w:lang w:val="en-US"/>
        </w:rPr>
        <w:t xml:space="preserve"> abundance on the outcomes of</w:t>
      </w:r>
      <w:r w:rsidR="00017A06" w:rsidRPr="00067E0E">
        <w:rPr>
          <w:lang w:val="en-US"/>
        </w:rPr>
        <w:t xml:space="preserve"> supplementation </w:t>
      </w:r>
      <w:r w:rsidR="00017A06">
        <w:rPr>
          <w:lang w:val="en-US"/>
        </w:rPr>
        <w:t>experiments</w:t>
      </w:r>
      <w:r w:rsidR="00017A06" w:rsidRPr="00067E0E">
        <w:rPr>
          <w:lang w:val="en-US"/>
        </w:rPr>
        <w:t>, sorted by reference.</w:t>
      </w:r>
    </w:p>
    <w:tbl>
      <w:tblPr>
        <w:tblW w:w="12100" w:type="dxa"/>
        <w:tblCellMar>
          <w:left w:w="70" w:type="dxa"/>
          <w:right w:w="70" w:type="dxa"/>
        </w:tblCellMar>
        <w:tblLook w:val="04A0" w:firstRow="1" w:lastRow="0" w:firstColumn="1" w:lastColumn="0" w:noHBand="0" w:noVBand="1"/>
      </w:tblPr>
      <w:tblGrid>
        <w:gridCol w:w="260"/>
        <w:gridCol w:w="2500"/>
        <w:gridCol w:w="1620"/>
        <w:gridCol w:w="920"/>
        <w:gridCol w:w="840"/>
        <w:gridCol w:w="820"/>
        <w:gridCol w:w="3620"/>
        <w:gridCol w:w="600"/>
        <w:gridCol w:w="580"/>
        <w:gridCol w:w="340"/>
      </w:tblGrid>
      <w:tr w:rsidR="00D10F64" w:rsidRPr="00D10F64" w:rsidTr="00D10F64">
        <w:trPr>
          <w:trHeight w:val="165"/>
        </w:trPr>
        <w:tc>
          <w:tcPr>
            <w:tcW w:w="260" w:type="dxa"/>
            <w:tcBorders>
              <w:top w:val="single" w:sz="4" w:space="0" w:color="auto"/>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b/>
                <w:bCs/>
                <w:sz w:val="12"/>
                <w:szCs w:val="12"/>
                <w:lang w:val="fr-FR" w:eastAsia="fr-FR"/>
              </w:rPr>
            </w:pPr>
          </w:p>
        </w:tc>
        <w:tc>
          <w:tcPr>
            <w:tcW w:w="2500" w:type="dxa"/>
            <w:tcBorders>
              <w:top w:val="single" w:sz="4" w:space="0" w:color="auto"/>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b/>
                <w:bCs/>
                <w:sz w:val="12"/>
                <w:szCs w:val="12"/>
                <w:lang w:val="fr-FR" w:eastAsia="fr-FR"/>
              </w:rPr>
            </w:pPr>
            <w:r w:rsidRPr="00D10F64">
              <w:rPr>
                <w:rFonts w:ascii="Times New Roman" w:eastAsia="Times New Roman" w:hAnsi="Times New Roman" w:cs="Times New Roman"/>
                <w:b/>
                <w:bCs/>
                <w:sz w:val="12"/>
                <w:szCs w:val="12"/>
                <w:lang w:val="fr-FR" w:eastAsia="fr-FR"/>
              </w:rPr>
              <w:t>Reference</w:t>
            </w:r>
          </w:p>
        </w:tc>
        <w:tc>
          <w:tcPr>
            <w:tcW w:w="1620" w:type="dxa"/>
            <w:tcBorders>
              <w:top w:val="single" w:sz="4" w:space="0" w:color="auto"/>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b/>
                <w:bCs/>
                <w:sz w:val="12"/>
                <w:szCs w:val="12"/>
                <w:lang w:val="fr-FR" w:eastAsia="fr-FR"/>
              </w:rPr>
            </w:pPr>
            <w:r w:rsidRPr="00D10F64">
              <w:rPr>
                <w:rFonts w:ascii="Times New Roman" w:eastAsia="Times New Roman" w:hAnsi="Times New Roman" w:cs="Times New Roman"/>
                <w:b/>
                <w:bCs/>
                <w:sz w:val="12"/>
                <w:szCs w:val="12"/>
                <w:lang w:val="fr-FR" w:eastAsia="fr-FR"/>
              </w:rPr>
              <w:t>Species</w:t>
            </w:r>
          </w:p>
        </w:tc>
        <w:tc>
          <w:tcPr>
            <w:tcW w:w="920" w:type="dxa"/>
            <w:tcBorders>
              <w:top w:val="single" w:sz="4" w:space="0" w:color="auto"/>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b/>
                <w:bCs/>
                <w:sz w:val="12"/>
                <w:szCs w:val="12"/>
                <w:lang w:val="fr-FR" w:eastAsia="fr-FR"/>
              </w:rPr>
            </w:pPr>
            <w:r w:rsidRPr="00D10F64">
              <w:rPr>
                <w:rFonts w:ascii="Times New Roman" w:eastAsia="Times New Roman" w:hAnsi="Times New Roman" w:cs="Times New Roman"/>
                <w:b/>
                <w:bCs/>
                <w:sz w:val="12"/>
                <w:szCs w:val="12"/>
                <w:lang w:val="fr-FR" w:eastAsia="fr-FR"/>
              </w:rPr>
              <w:t>BirdType</w:t>
            </w:r>
          </w:p>
        </w:tc>
        <w:tc>
          <w:tcPr>
            <w:tcW w:w="840" w:type="dxa"/>
            <w:tcBorders>
              <w:top w:val="single" w:sz="4" w:space="0" w:color="auto"/>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b/>
                <w:bCs/>
                <w:sz w:val="12"/>
                <w:szCs w:val="12"/>
                <w:lang w:val="fr-FR" w:eastAsia="fr-FR"/>
              </w:rPr>
            </w:pPr>
            <w:r w:rsidRPr="00D10F64">
              <w:rPr>
                <w:rFonts w:ascii="Times New Roman" w:eastAsia="Times New Roman" w:hAnsi="Times New Roman" w:cs="Times New Roman"/>
                <w:b/>
                <w:bCs/>
                <w:sz w:val="12"/>
                <w:szCs w:val="12"/>
                <w:lang w:val="fr-FR" w:eastAsia="fr-FR"/>
              </w:rPr>
              <w:t>FoodLevel</w:t>
            </w:r>
          </w:p>
        </w:tc>
        <w:tc>
          <w:tcPr>
            <w:tcW w:w="820" w:type="dxa"/>
            <w:tcBorders>
              <w:top w:val="single" w:sz="4" w:space="0" w:color="auto"/>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b/>
                <w:bCs/>
                <w:sz w:val="12"/>
                <w:szCs w:val="12"/>
                <w:lang w:val="fr-FR" w:eastAsia="fr-FR"/>
              </w:rPr>
            </w:pPr>
            <w:r w:rsidRPr="00D10F64">
              <w:rPr>
                <w:rFonts w:ascii="Times New Roman" w:eastAsia="Times New Roman" w:hAnsi="Times New Roman" w:cs="Times New Roman"/>
                <w:b/>
                <w:bCs/>
                <w:sz w:val="12"/>
                <w:szCs w:val="12"/>
                <w:lang w:val="fr-FR" w:eastAsia="fr-FR"/>
              </w:rPr>
              <w:t>Parameter</w:t>
            </w:r>
          </w:p>
        </w:tc>
        <w:tc>
          <w:tcPr>
            <w:tcW w:w="3620" w:type="dxa"/>
            <w:tcBorders>
              <w:top w:val="single" w:sz="4" w:space="0" w:color="auto"/>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b/>
                <w:bCs/>
                <w:sz w:val="12"/>
                <w:szCs w:val="12"/>
                <w:lang w:val="fr-FR" w:eastAsia="fr-FR"/>
              </w:rPr>
            </w:pPr>
            <w:r w:rsidRPr="00D10F64">
              <w:rPr>
                <w:rFonts w:ascii="Times New Roman" w:eastAsia="Times New Roman" w:hAnsi="Times New Roman" w:cs="Times New Roman"/>
                <w:b/>
                <w:bCs/>
                <w:sz w:val="12"/>
                <w:szCs w:val="12"/>
                <w:lang w:val="fr-FR" w:eastAsia="fr-FR"/>
              </w:rPr>
              <w:t>Response</w:t>
            </w:r>
          </w:p>
        </w:tc>
        <w:tc>
          <w:tcPr>
            <w:tcW w:w="600" w:type="dxa"/>
            <w:tcBorders>
              <w:top w:val="single" w:sz="4" w:space="0" w:color="auto"/>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b/>
                <w:bCs/>
                <w:i/>
                <w:iCs/>
                <w:sz w:val="12"/>
                <w:szCs w:val="12"/>
                <w:lang w:val="fr-FR" w:eastAsia="fr-FR"/>
              </w:rPr>
            </w:pPr>
            <w:r w:rsidRPr="00D10F64">
              <w:rPr>
                <w:rFonts w:ascii="Times New Roman" w:eastAsia="Times New Roman" w:hAnsi="Times New Roman" w:cs="Times New Roman"/>
                <w:b/>
                <w:bCs/>
                <w:i/>
                <w:iCs/>
                <w:sz w:val="12"/>
                <w:szCs w:val="12"/>
                <w:lang w:val="fr-FR" w:eastAsia="fr-FR"/>
              </w:rPr>
              <w:t>d</w:t>
            </w:r>
          </w:p>
        </w:tc>
        <w:tc>
          <w:tcPr>
            <w:tcW w:w="580" w:type="dxa"/>
            <w:tcBorders>
              <w:top w:val="single" w:sz="4" w:space="0" w:color="auto"/>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b/>
                <w:bCs/>
                <w:sz w:val="12"/>
                <w:szCs w:val="12"/>
                <w:lang w:val="fr-FR" w:eastAsia="fr-FR"/>
              </w:rPr>
            </w:pPr>
            <w:r w:rsidRPr="00D10F64">
              <w:rPr>
                <w:rFonts w:ascii="Times New Roman" w:eastAsia="Times New Roman" w:hAnsi="Times New Roman" w:cs="Times New Roman"/>
                <w:b/>
                <w:bCs/>
                <w:sz w:val="12"/>
                <w:szCs w:val="12"/>
                <w:lang w:val="fr-FR" w:eastAsia="fr-FR"/>
              </w:rPr>
              <w:t>Var(</w:t>
            </w:r>
            <w:r w:rsidRPr="00D10F64">
              <w:rPr>
                <w:rFonts w:ascii="Times New Roman" w:eastAsia="Times New Roman" w:hAnsi="Times New Roman" w:cs="Times New Roman"/>
                <w:b/>
                <w:bCs/>
                <w:i/>
                <w:iCs/>
                <w:sz w:val="12"/>
                <w:szCs w:val="12"/>
                <w:lang w:val="fr-FR" w:eastAsia="fr-FR"/>
              </w:rPr>
              <w:t>d</w:t>
            </w:r>
            <w:r w:rsidRPr="00D10F64">
              <w:rPr>
                <w:rFonts w:ascii="Times New Roman" w:eastAsia="Times New Roman" w:hAnsi="Times New Roman" w:cs="Times New Roman"/>
                <w:b/>
                <w:bCs/>
                <w:sz w:val="12"/>
                <w:szCs w:val="12"/>
                <w:lang w:val="fr-FR" w:eastAsia="fr-FR"/>
              </w:rPr>
              <w:t>)</w:t>
            </w:r>
          </w:p>
        </w:tc>
        <w:tc>
          <w:tcPr>
            <w:tcW w:w="340" w:type="dxa"/>
            <w:tcBorders>
              <w:top w:val="single" w:sz="4" w:space="0" w:color="auto"/>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b/>
                <w:bCs/>
                <w:color w:val="000000"/>
                <w:sz w:val="12"/>
                <w:szCs w:val="12"/>
                <w:lang w:val="fr-FR" w:eastAsia="fr-FR"/>
              </w:rPr>
            </w:pPr>
            <w:r w:rsidRPr="00D10F64">
              <w:rPr>
                <w:rFonts w:ascii="Times New Roman" w:eastAsia="Times New Roman" w:hAnsi="Times New Roman" w:cs="Times New Roman"/>
                <w:b/>
                <w:bCs/>
                <w:color w:val="000000"/>
                <w:sz w:val="12"/>
                <w:szCs w:val="12"/>
                <w:lang w:val="fr-FR" w:eastAsia="fr-FR"/>
              </w:rPr>
              <w:t>Nt</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1</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 xml:space="preserve">Bolton </w:t>
            </w:r>
            <w:r w:rsidRPr="00D10F64">
              <w:rPr>
                <w:rFonts w:ascii="Times New Roman" w:eastAsia="Times New Roman" w:hAnsi="Times New Roman" w:cs="Times New Roman"/>
                <w:i/>
                <w:iCs/>
                <w:sz w:val="12"/>
                <w:szCs w:val="12"/>
                <w:lang w:val="fr-FR" w:eastAsia="fr-FR"/>
              </w:rPr>
              <w:t>et al</w:t>
            </w:r>
            <w:r w:rsidRPr="00D10F64">
              <w:rPr>
                <w:rFonts w:ascii="Times New Roman" w:eastAsia="Times New Roman" w:hAnsi="Times New Roman" w:cs="Times New Roman"/>
                <w:sz w:val="12"/>
                <w:szCs w:val="12"/>
                <w:lang w:val="fr-FR" w:eastAsia="fr-FR"/>
              </w:rPr>
              <w:t>. 1992</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Larus fuscus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seabird</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lower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CS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eastAsia="fr-FR"/>
              </w:rPr>
            </w:pPr>
            <w:r w:rsidRPr="00D10F64">
              <w:rPr>
                <w:rFonts w:ascii="Times New Roman" w:eastAsia="Times New Roman" w:hAnsi="Times New Roman" w:cs="Times New Roman"/>
                <w:sz w:val="12"/>
                <w:szCs w:val="12"/>
                <w:lang w:eastAsia="fr-FR"/>
              </w:rPr>
              <w:t>mean clutch size: 1989 (fish supplemented)</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584</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080</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55</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2</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 xml:space="preserve">Bolton </w:t>
            </w:r>
            <w:r w:rsidRPr="00D10F64">
              <w:rPr>
                <w:rFonts w:ascii="Times New Roman" w:eastAsia="Times New Roman" w:hAnsi="Times New Roman" w:cs="Times New Roman"/>
                <w:i/>
                <w:iCs/>
                <w:sz w:val="12"/>
                <w:szCs w:val="12"/>
                <w:lang w:val="fr-FR" w:eastAsia="fr-FR"/>
              </w:rPr>
              <w:t>et al</w:t>
            </w:r>
            <w:r w:rsidRPr="00D10F64">
              <w:rPr>
                <w:rFonts w:ascii="Times New Roman" w:eastAsia="Times New Roman" w:hAnsi="Times New Roman" w:cs="Times New Roman"/>
                <w:sz w:val="12"/>
                <w:szCs w:val="12"/>
                <w:lang w:val="fr-FR" w:eastAsia="fr-FR"/>
              </w:rPr>
              <w:t>. 1992</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Larus fuscus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seabird</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higher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CS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eastAsia="fr-FR"/>
              </w:rPr>
            </w:pPr>
            <w:r w:rsidRPr="00D10F64">
              <w:rPr>
                <w:rFonts w:ascii="Times New Roman" w:eastAsia="Times New Roman" w:hAnsi="Times New Roman" w:cs="Times New Roman"/>
                <w:sz w:val="12"/>
                <w:szCs w:val="12"/>
                <w:lang w:eastAsia="fr-FR"/>
              </w:rPr>
              <w:t>mean clutch size: 1990 (fish supplemented)</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016</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069</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59</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3</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 xml:space="preserve">Bourgault </w:t>
            </w:r>
            <w:r w:rsidRPr="00D10F64">
              <w:rPr>
                <w:rFonts w:ascii="Times New Roman" w:eastAsia="Times New Roman" w:hAnsi="Times New Roman" w:cs="Times New Roman"/>
                <w:i/>
                <w:iCs/>
                <w:sz w:val="12"/>
                <w:szCs w:val="12"/>
                <w:lang w:val="fr-FR" w:eastAsia="fr-FR"/>
              </w:rPr>
              <w:t>et al.</w:t>
            </w:r>
            <w:r w:rsidRPr="00D10F64">
              <w:rPr>
                <w:rFonts w:ascii="Times New Roman" w:eastAsia="Times New Roman" w:hAnsi="Times New Roman" w:cs="Times New Roman"/>
                <w:sz w:val="12"/>
                <w:szCs w:val="12"/>
                <w:lang w:val="fr-FR" w:eastAsia="fr-FR"/>
              </w:rPr>
              <w:t xml:space="preserve"> 2009</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Parus caerulus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small passerine</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lower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LD</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eastAsia="fr-FR"/>
              </w:rPr>
            </w:pPr>
            <w:r w:rsidRPr="00D10F64">
              <w:rPr>
                <w:rFonts w:ascii="Times New Roman" w:eastAsia="Times New Roman" w:hAnsi="Times New Roman" w:cs="Times New Roman"/>
                <w:sz w:val="12"/>
                <w:szCs w:val="12"/>
                <w:lang w:eastAsia="fr-FR"/>
              </w:rPr>
              <w:t>mean laying date: 2006-2007 (evergreen Muro)</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00D10F64" w:rsidRPr="00D10F64">
              <w:rPr>
                <w:rFonts w:ascii="Times New Roman" w:eastAsia="Times New Roman" w:hAnsi="Times New Roman" w:cs="Times New Roman"/>
                <w:color w:val="000000"/>
                <w:sz w:val="12"/>
                <w:szCs w:val="12"/>
                <w:lang w:val="fr-FR" w:eastAsia="fr-FR"/>
              </w:rPr>
              <w:t>194</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D10F64" w:rsidRPr="00D10F64">
              <w:rPr>
                <w:rFonts w:ascii="Times New Roman" w:eastAsia="Times New Roman" w:hAnsi="Times New Roman" w:cs="Times New Roman"/>
                <w:color w:val="000000"/>
                <w:sz w:val="12"/>
                <w:szCs w:val="12"/>
                <w:lang w:val="fr-FR" w:eastAsia="fr-FR"/>
              </w:rPr>
              <w:t>072</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66</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4</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 xml:space="preserve">Bourgault </w:t>
            </w:r>
            <w:r w:rsidRPr="00D10F64">
              <w:rPr>
                <w:rFonts w:ascii="Times New Roman" w:eastAsia="Times New Roman" w:hAnsi="Times New Roman" w:cs="Times New Roman"/>
                <w:i/>
                <w:iCs/>
                <w:sz w:val="12"/>
                <w:szCs w:val="12"/>
                <w:lang w:val="fr-FR" w:eastAsia="fr-FR"/>
              </w:rPr>
              <w:t>et al.</w:t>
            </w:r>
            <w:r w:rsidRPr="00D10F64">
              <w:rPr>
                <w:rFonts w:ascii="Times New Roman" w:eastAsia="Times New Roman" w:hAnsi="Times New Roman" w:cs="Times New Roman"/>
                <w:sz w:val="12"/>
                <w:szCs w:val="12"/>
                <w:lang w:val="fr-FR" w:eastAsia="fr-FR"/>
              </w:rPr>
              <w:t xml:space="preserve"> 2009</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Parus caerulus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small passerine</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high</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LD</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eastAsia="fr-FR"/>
              </w:rPr>
            </w:pPr>
            <w:r w:rsidRPr="00D10F64">
              <w:rPr>
                <w:rFonts w:ascii="Times New Roman" w:eastAsia="Times New Roman" w:hAnsi="Times New Roman" w:cs="Times New Roman"/>
                <w:sz w:val="12"/>
                <w:szCs w:val="12"/>
                <w:lang w:eastAsia="fr-FR"/>
              </w:rPr>
              <w:t>mean laying date: 2006-2007 (deciduous Muro/Pioggiola/Pirio)</w:t>
            </w:r>
          </w:p>
        </w:tc>
        <w:tc>
          <w:tcPr>
            <w:tcW w:w="60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eastAsia="fr-FR"/>
              </w:rPr>
            </w:pPr>
            <w:r w:rsidRPr="00D10F64">
              <w:rPr>
                <w:rFonts w:ascii="Times New Roman" w:eastAsia="Times New Roman" w:hAnsi="Times New Roman" w:cs="Times New Roman"/>
                <w:color w:val="000000"/>
                <w:sz w:val="12"/>
                <w:szCs w:val="12"/>
                <w:lang w:val="fr-FR" w:eastAsia="fr-FR"/>
              </w:rPr>
              <w:t>-0</w:t>
            </w:r>
            <w:r w:rsidR="00C32EB8">
              <w:rPr>
                <w:rFonts w:ascii="Times New Roman" w:eastAsia="Times New Roman" w:hAnsi="Times New Roman" w:cs="Times New Roman"/>
                <w:color w:val="000000"/>
                <w:sz w:val="12"/>
                <w:szCs w:val="12"/>
                <w:lang w:eastAsia="fr-FR"/>
              </w:rPr>
              <w:t>.</w:t>
            </w:r>
            <w:r w:rsidRPr="00D10F64">
              <w:rPr>
                <w:rFonts w:ascii="Times New Roman" w:eastAsia="Times New Roman" w:hAnsi="Times New Roman" w:cs="Times New Roman"/>
                <w:color w:val="000000"/>
                <w:sz w:val="12"/>
                <w:szCs w:val="12"/>
                <w:lang w:eastAsia="fr-FR"/>
              </w:rPr>
              <w:t>234</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color w:val="000000"/>
                <w:sz w:val="12"/>
                <w:szCs w:val="12"/>
                <w:lang w:eastAsia="fr-FR"/>
              </w:rPr>
            </w:pPr>
            <w:r>
              <w:rPr>
                <w:rFonts w:ascii="Times New Roman" w:eastAsia="Times New Roman" w:hAnsi="Times New Roman" w:cs="Times New Roman"/>
                <w:color w:val="000000"/>
                <w:sz w:val="12"/>
                <w:szCs w:val="12"/>
                <w:lang w:eastAsia="fr-FR"/>
              </w:rPr>
              <w:t>0.</w:t>
            </w:r>
            <w:r w:rsidR="00D10F64" w:rsidRPr="00D10F64">
              <w:rPr>
                <w:rFonts w:ascii="Times New Roman" w:eastAsia="Times New Roman" w:hAnsi="Times New Roman" w:cs="Times New Roman"/>
                <w:color w:val="000000"/>
                <w:sz w:val="12"/>
                <w:szCs w:val="12"/>
                <w:lang w:eastAsia="fr-FR"/>
              </w:rPr>
              <w:t>017</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eastAsia="fr-FR"/>
              </w:rPr>
            </w:pPr>
            <w:r w:rsidRPr="00D10F64">
              <w:rPr>
                <w:rFonts w:ascii="Times New Roman" w:eastAsia="Times New Roman" w:hAnsi="Times New Roman" w:cs="Times New Roman"/>
                <w:color w:val="000000"/>
                <w:sz w:val="12"/>
                <w:szCs w:val="12"/>
                <w:lang w:eastAsia="fr-FR"/>
              </w:rPr>
              <w:t>236</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eastAsia="fr-FR"/>
              </w:rPr>
            </w:pPr>
            <w:r w:rsidRPr="00D10F64">
              <w:rPr>
                <w:rFonts w:ascii="Times New Roman" w:eastAsia="Times New Roman" w:hAnsi="Times New Roman" w:cs="Times New Roman"/>
                <w:sz w:val="12"/>
                <w:szCs w:val="12"/>
                <w:lang w:eastAsia="fr-FR"/>
              </w:rPr>
              <w:t>5</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eastAsia="fr-FR"/>
              </w:rPr>
            </w:pPr>
            <w:r w:rsidRPr="00D10F64">
              <w:rPr>
                <w:rFonts w:ascii="Times New Roman" w:eastAsia="Times New Roman" w:hAnsi="Times New Roman" w:cs="Times New Roman"/>
                <w:sz w:val="12"/>
                <w:szCs w:val="12"/>
                <w:lang w:eastAsia="fr-FR"/>
              </w:rPr>
              <w:t>von Brömssen &amp; Jansson, 1990</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eastAsia="fr-FR"/>
              </w:rPr>
            </w:pPr>
            <w:r w:rsidRPr="00D10F64">
              <w:rPr>
                <w:rFonts w:ascii="Times New Roman" w:eastAsia="Times New Roman" w:hAnsi="Times New Roman" w:cs="Times New Roman"/>
                <w:i/>
                <w:iCs/>
                <w:sz w:val="12"/>
                <w:szCs w:val="12"/>
                <w:lang w:eastAsia="fr-FR"/>
              </w:rPr>
              <w:t>Parus montanus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eastAsia="fr-FR"/>
              </w:rPr>
            </w:pPr>
            <w:r w:rsidRPr="00D10F64">
              <w:rPr>
                <w:rFonts w:ascii="Times New Roman" w:eastAsia="Times New Roman" w:hAnsi="Times New Roman" w:cs="Times New Roman"/>
                <w:sz w:val="12"/>
                <w:szCs w:val="12"/>
                <w:lang w:eastAsia="fr-FR"/>
              </w:rPr>
              <w:t>small passerine</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eastAsia="fr-FR"/>
              </w:rPr>
            </w:pPr>
            <w:r w:rsidRPr="00D10F64">
              <w:rPr>
                <w:rFonts w:ascii="Times New Roman" w:eastAsia="Times New Roman" w:hAnsi="Times New Roman" w:cs="Times New Roman"/>
                <w:sz w:val="12"/>
                <w:szCs w:val="12"/>
                <w:lang w:eastAsia="fr-FR"/>
              </w:rPr>
              <w:t>higher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eastAsia="fr-FR"/>
              </w:rPr>
            </w:pPr>
            <w:r w:rsidRPr="00D10F64">
              <w:rPr>
                <w:rFonts w:ascii="Times New Roman" w:eastAsia="Times New Roman" w:hAnsi="Times New Roman" w:cs="Times New Roman"/>
                <w:sz w:val="12"/>
                <w:szCs w:val="12"/>
                <w:lang w:eastAsia="fr-FR"/>
              </w:rPr>
              <w:t>CS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eastAsia="fr-FR"/>
              </w:rPr>
            </w:pPr>
            <w:r w:rsidRPr="00D10F64">
              <w:rPr>
                <w:rFonts w:ascii="Times New Roman" w:eastAsia="Times New Roman" w:hAnsi="Times New Roman" w:cs="Times New Roman"/>
                <w:sz w:val="12"/>
                <w:szCs w:val="12"/>
                <w:lang w:eastAsia="fr-FR"/>
              </w:rPr>
              <w:t>mean clutch size: 1976</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color w:val="000000"/>
                <w:sz w:val="12"/>
                <w:szCs w:val="12"/>
                <w:lang w:eastAsia="fr-FR"/>
              </w:rPr>
            </w:pPr>
            <w:r>
              <w:rPr>
                <w:rFonts w:ascii="Times New Roman" w:eastAsia="Times New Roman" w:hAnsi="Times New Roman" w:cs="Times New Roman"/>
                <w:color w:val="000000"/>
                <w:sz w:val="12"/>
                <w:szCs w:val="12"/>
                <w:lang w:eastAsia="fr-FR"/>
              </w:rPr>
              <w:t>0.</w:t>
            </w:r>
            <w:r w:rsidR="00D10F64" w:rsidRPr="00D10F64">
              <w:rPr>
                <w:rFonts w:ascii="Times New Roman" w:eastAsia="Times New Roman" w:hAnsi="Times New Roman" w:cs="Times New Roman"/>
                <w:color w:val="000000"/>
                <w:sz w:val="12"/>
                <w:szCs w:val="12"/>
                <w:lang w:eastAsia="fr-FR"/>
              </w:rPr>
              <w:t>042</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color w:val="000000"/>
                <w:sz w:val="12"/>
                <w:szCs w:val="12"/>
                <w:lang w:eastAsia="fr-FR"/>
              </w:rPr>
            </w:pPr>
            <w:r>
              <w:rPr>
                <w:rFonts w:ascii="Times New Roman" w:eastAsia="Times New Roman" w:hAnsi="Times New Roman" w:cs="Times New Roman"/>
                <w:color w:val="000000"/>
                <w:sz w:val="12"/>
                <w:szCs w:val="12"/>
                <w:lang w:eastAsia="fr-FR"/>
              </w:rPr>
              <w:t>0.</w:t>
            </w:r>
            <w:r w:rsidR="00D10F64" w:rsidRPr="00D10F64">
              <w:rPr>
                <w:rFonts w:ascii="Times New Roman" w:eastAsia="Times New Roman" w:hAnsi="Times New Roman" w:cs="Times New Roman"/>
                <w:color w:val="000000"/>
                <w:sz w:val="12"/>
                <w:szCs w:val="12"/>
                <w:lang w:eastAsia="fr-FR"/>
              </w:rPr>
              <w:t>220</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eastAsia="fr-FR"/>
              </w:rPr>
            </w:pPr>
            <w:r w:rsidRPr="00D10F64">
              <w:rPr>
                <w:rFonts w:ascii="Times New Roman" w:eastAsia="Times New Roman" w:hAnsi="Times New Roman" w:cs="Times New Roman"/>
                <w:color w:val="000000"/>
                <w:sz w:val="12"/>
                <w:szCs w:val="12"/>
                <w:lang w:eastAsia="fr-FR"/>
              </w:rPr>
              <w:t>20</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eastAsia="fr-FR"/>
              </w:rPr>
            </w:pPr>
            <w:r w:rsidRPr="00D10F64">
              <w:rPr>
                <w:rFonts w:ascii="Times New Roman" w:eastAsia="Times New Roman" w:hAnsi="Times New Roman" w:cs="Times New Roman"/>
                <w:sz w:val="12"/>
                <w:szCs w:val="12"/>
                <w:lang w:eastAsia="fr-FR"/>
              </w:rPr>
              <w:t>6</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eastAsia="fr-FR"/>
              </w:rPr>
              <w:t xml:space="preserve">von </w:t>
            </w:r>
            <w:r w:rsidRPr="00D10F64">
              <w:rPr>
                <w:rFonts w:ascii="Times New Roman" w:eastAsia="Times New Roman" w:hAnsi="Times New Roman" w:cs="Times New Roman"/>
                <w:sz w:val="12"/>
                <w:szCs w:val="12"/>
                <w:lang w:val="fr-FR" w:eastAsia="fr-FR"/>
              </w:rPr>
              <w:t>Brömssen &amp; Jansson, 1990</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Parus montanus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small passerine</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lower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CS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mean clutch size: 1977</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D10F64" w:rsidRPr="00D10F64">
              <w:rPr>
                <w:rFonts w:ascii="Times New Roman" w:eastAsia="Times New Roman" w:hAnsi="Times New Roman" w:cs="Times New Roman"/>
                <w:color w:val="000000"/>
                <w:sz w:val="12"/>
                <w:szCs w:val="12"/>
                <w:lang w:val="fr-FR" w:eastAsia="fr-FR"/>
              </w:rPr>
              <w:t>271</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D10F64" w:rsidRPr="00D10F64">
              <w:rPr>
                <w:rFonts w:ascii="Times New Roman" w:eastAsia="Times New Roman" w:hAnsi="Times New Roman" w:cs="Times New Roman"/>
                <w:color w:val="000000"/>
                <w:sz w:val="12"/>
                <w:szCs w:val="12"/>
                <w:lang w:val="fr-FR" w:eastAsia="fr-FR"/>
              </w:rPr>
              <w:t>224</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24</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7</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von Brömssen &amp; Jansson, 1990</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Parus cristatus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small passerine</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higher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CS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mean clutch size: 1976</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068</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389</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21</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8</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von Brömssen &amp; Jansson, 1990</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Parus cristatus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small passerine</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lower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CS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mean clutch size: 1977</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393</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288</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17</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9</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Byholm &amp; Kekkonen, 2008</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color w:val="000000"/>
                <w:sz w:val="12"/>
                <w:szCs w:val="12"/>
                <w:lang w:val="fr-FR" w:eastAsia="fr-FR"/>
              </w:rPr>
            </w:pPr>
            <w:r w:rsidRPr="00D10F64">
              <w:rPr>
                <w:rFonts w:ascii="Times New Roman" w:eastAsia="Times New Roman" w:hAnsi="Times New Roman" w:cs="Times New Roman"/>
                <w:i/>
                <w:iCs/>
                <w:color w:val="000000"/>
                <w:sz w:val="12"/>
                <w:szCs w:val="12"/>
                <w:lang w:val="fr-FR" w:eastAsia="fr-FR"/>
              </w:rPr>
              <w:t>Accipiter gentilis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bird of prey</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higher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mean breeding success (forest)</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315</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124</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35</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10</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Byholm &amp; Kekkonen, 2008</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color w:val="000000"/>
                <w:sz w:val="12"/>
                <w:szCs w:val="12"/>
                <w:lang w:val="fr-FR" w:eastAsia="fr-FR"/>
              </w:rPr>
            </w:pPr>
            <w:r w:rsidRPr="00D10F64">
              <w:rPr>
                <w:rFonts w:ascii="Times New Roman" w:eastAsia="Times New Roman" w:hAnsi="Times New Roman" w:cs="Times New Roman"/>
                <w:i/>
                <w:iCs/>
                <w:color w:val="000000"/>
                <w:sz w:val="12"/>
                <w:szCs w:val="12"/>
                <w:lang w:val="fr-FR" w:eastAsia="fr-FR"/>
              </w:rPr>
              <w:t>Accipiter gentilis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bird of prey</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lower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mean breeding success (bog)</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526</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080</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52</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11</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 xml:space="preserve">Dijkstra </w:t>
            </w:r>
            <w:r w:rsidRPr="00D10F64">
              <w:rPr>
                <w:rFonts w:ascii="Times New Roman" w:eastAsia="Times New Roman" w:hAnsi="Times New Roman" w:cs="Times New Roman"/>
                <w:i/>
                <w:iCs/>
                <w:sz w:val="12"/>
                <w:szCs w:val="12"/>
                <w:lang w:val="fr-FR" w:eastAsia="fr-FR"/>
              </w:rPr>
              <w:t xml:space="preserve">et </w:t>
            </w:r>
            <w:proofErr w:type="gramStart"/>
            <w:r w:rsidRPr="00D10F64">
              <w:rPr>
                <w:rFonts w:ascii="Times New Roman" w:eastAsia="Times New Roman" w:hAnsi="Times New Roman" w:cs="Times New Roman"/>
                <w:i/>
                <w:iCs/>
                <w:sz w:val="12"/>
                <w:szCs w:val="12"/>
                <w:lang w:val="fr-FR" w:eastAsia="fr-FR"/>
              </w:rPr>
              <w:t>al</w:t>
            </w:r>
            <w:r w:rsidRPr="00D10F64">
              <w:rPr>
                <w:rFonts w:ascii="Times New Roman" w:eastAsia="Times New Roman" w:hAnsi="Times New Roman" w:cs="Times New Roman"/>
                <w:sz w:val="12"/>
                <w:szCs w:val="12"/>
                <w:lang w:val="fr-FR" w:eastAsia="fr-FR"/>
              </w:rPr>
              <w:t>.,</w:t>
            </w:r>
            <w:proofErr w:type="gramEnd"/>
            <w:r w:rsidRPr="00D10F64">
              <w:rPr>
                <w:rFonts w:ascii="Times New Roman" w:eastAsia="Times New Roman" w:hAnsi="Times New Roman" w:cs="Times New Roman"/>
                <w:sz w:val="12"/>
                <w:szCs w:val="12"/>
                <w:lang w:val="fr-FR" w:eastAsia="fr-FR"/>
              </w:rPr>
              <w:t xml:space="preserve"> 1982</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Falco tinnunculus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bird of prey</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lower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LD</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mean laying date: 1978-1979</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2.</w:t>
            </w:r>
            <w:r w:rsidR="00D10F64" w:rsidRPr="00D10F64">
              <w:rPr>
                <w:rFonts w:ascii="Times New Roman" w:eastAsia="Times New Roman" w:hAnsi="Times New Roman" w:cs="Times New Roman"/>
                <w:sz w:val="12"/>
                <w:szCs w:val="12"/>
                <w:lang w:val="fr-FR" w:eastAsia="fr-FR"/>
              </w:rPr>
              <w:t>104</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388</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17</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12</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 xml:space="preserve">Dijkstra </w:t>
            </w:r>
            <w:r w:rsidRPr="00D10F64">
              <w:rPr>
                <w:rFonts w:ascii="Times New Roman" w:eastAsia="Times New Roman" w:hAnsi="Times New Roman" w:cs="Times New Roman"/>
                <w:i/>
                <w:iCs/>
                <w:sz w:val="12"/>
                <w:szCs w:val="12"/>
                <w:lang w:val="fr-FR" w:eastAsia="fr-FR"/>
              </w:rPr>
              <w:t xml:space="preserve">et </w:t>
            </w:r>
            <w:proofErr w:type="gramStart"/>
            <w:r w:rsidRPr="00D10F64">
              <w:rPr>
                <w:rFonts w:ascii="Times New Roman" w:eastAsia="Times New Roman" w:hAnsi="Times New Roman" w:cs="Times New Roman"/>
                <w:i/>
                <w:iCs/>
                <w:sz w:val="12"/>
                <w:szCs w:val="12"/>
                <w:lang w:val="fr-FR" w:eastAsia="fr-FR"/>
              </w:rPr>
              <w:t>al</w:t>
            </w:r>
            <w:r w:rsidRPr="00D10F64">
              <w:rPr>
                <w:rFonts w:ascii="Times New Roman" w:eastAsia="Times New Roman" w:hAnsi="Times New Roman" w:cs="Times New Roman"/>
                <w:sz w:val="12"/>
                <w:szCs w:val="12"/>
                <w:lang w:val="fr-FR" w:eastAsia="fr-FR"/>
              </w:rPr>
              <w:t>.,</w:t>
            </w:r>
            <w:proofErr w:type="gramEnd"/>
            <w:r w:rsidRPr="00D10F64">
              <w:rPr>
                <w:rFonts w:ascii="Times New Roman" w:eastAsia="Times New Roman" w:hAnsi="Times New Roman" w:cs="Times New Roman"/>
                <w:sz w:val="12"/>
                <w:szCs w:val="12"/>
                <w:lang w:val="fr-FR" w:eastAsia="fr-FR"/>
              </w:rPr>
              <w:t xml:space="preserve"> 1982</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Falco tinnunculus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bird of prey</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higher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LD</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mean laying date: 1980</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169</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390</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21</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13</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 xml:space="preserve">Dijkstra </w:t>
            </w:r>
            <w:r w:rsidRPr="00D10F64">
              <w:rPr>
                <w:rFonts w:ascii="Times New Roman" w:eastAsia="Times New Roman" w:hAnsi="Times New Roman" w:cs="Times New Roman"/>
                <w:i/>
                <w:iCs/>
                <w:sz w:val="12"/>
                <w:szCs w:val="12"/>
                <w:lang w:val="fr-FR" w:eastAsia="fr-FR"/>
              </w:rPr>
              <w:t xml:space="preserve">et </w:t>
            </w:r>
            <w:proofErr w:type="gramStart"/>
            <w:r w:rsidRPr="00D10F64">
              <w:rPr>
                <w:rFonts w:ascii="Times New Roman" w:eastAsia="Times New Roman" w:hAnsi="Times New Roman" w:cs="Times New Roman"/>
                <w:i/>
                <w:iCs/>
                <w:sz w:val="12"/>
                <w:szCs w:val="12"/>
                <w:lang w:val="fr-FR" w:eastAsia="fr-FR"/>
              </w:rPr>
              <w:t>al</w:t>
            </w:r>
            <w:r w:rsidRPr="00D10F64">
              <w:rPr>
                <w:rFonts w:ascii="Times New Roman" w:eastAsia="Times New Roman" w:hAnsi="Times New Roman" w:cs="Times New Roman"/>
                <w:sz w:val="12"/>
                <w:szCs w:val="12"/>
                <w:lang w:val="fr-FR" w:eastAsia="fr-FR"/>
              </w:rPr>
              <w:t>.,</w:t>
            </w:r>
            <w:proofErr w:type="gramEnd"/>
            <w:r w:rsidRPr="00D10F64">
              <w:rPr>
                <w:rFonts w:ascii="Times New Roman" w:eastAsia="Times New Roman" w:hAnsi="Times New Roman" w:cs="Times New Roman"/>
                <w:sz w:val="12"/>
                <w:szCs w:val="12"/>
                <w:lang w:val="fr-FR" w:eastAsia="fr-FR"/>
              </w:rPr>
              <w:t xml:space="preserve"> 1982</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Falco tinnunculus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bird of prey</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lower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CS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mean clutch size: 1978-1979</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1.</w:t>
            </w:r>
            <w:r w:rsidR="00D10F64" w:rsidRPr="00D10F64">
              <w:rPr>
                <w:rFonts w:ascii="Times New Roman" w:eastAsia="Times New Roman" w:hAnsi="Times New Roman" w:cs="Times New Roman"/>
                <w:sz w:val="12"/>
                <w:szCs w:val="12"/>
                <w:lang w:val="fr-FR" w:eastAsia="fr-FR"/>
              </w:rPr>
              <w:t>231</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338</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16</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14</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 xml:space="preserve">Dijkstra </w:t>
            </w:r>
            <w:r w:rsidRPr="00D10F64">
              <w:rPr>
                <w:rFonts w:ascii="Times New Roman" w:eastAsia="Times New Roman" w:hAnsi="Times New Roman" w:cs="Times New Roman"/>
                <w:i/>
                <w:iCs/>
                <w:sz w:val="12"/>
                <w:szCs w:val="12"/>
                <w:lang w:val="fr-FR" w:eastAsia="fr-FR"/>
              </w:rPr>
              <w:t xml:space="preserve">et </w:t>
            </w:r>
            <w:proofErr w:type="gramStart"/>
            <w:r w:rsidRPr="00D10F64">
              <w:rPr>
                <w:rFonts w:ascii="Times New Roman" w:eastAsia="Times New Roman" w:hAnsi="Times New Roman" w:cs="Times New Roman"/>
                <w:i/>
                <w:iCs/>
                <w:sz w:val="12"/>
                <w:szCs w:val="12"/>
                <w:lang w:val="fr-FR" w:eastAsia="fr-FR"/>
              </w:rPr>
              <w:t>al</w:t>
            </w:r>
            <w:r w:rsidRPr="00D10F64">
              <w:rPr>
                <w:rFonts w:ascii="Times New Roman" w:eastAsia="Times New Roman" w:hAnsi="Times New Roman" w:cs="Times New Roman"/>
                <w:sz w:val="12"/>
                <w:szCs w:val="12"/>
                <w:lang w:val="fr-FR" w:eastAsia="fr-FR"/>
              </w:rPr>
              <w:t>.,</w:t>
            </w:r>
            <w:proofErr w:type="gramEnd"/>
            <w:r w:rsidRPr="00D10F64">
              <w:rPr>
                <w:rFonts w:ascii="Times New Roman" w:eastAsia="Times New Roman" w:hAnsi="Times New Roman" w:cs="Times New Roman"/>
                <w:sz w:val="12"/>
                <w:szCs w:val="12"/>
                <w:lang w:val="fr-FR" w:eastAsia="fr-FR"/>
              </w:rPr>
              <w:t xml:space="preserve"> 1982</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Falco tinnunculus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bird of prey</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higher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CS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mean clutch size: 1980</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563</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567</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19</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15</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Gill &amp; Hatch, 2002</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Rissa tridactyla</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seabird</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higher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CS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eastAsia="fr-FR"/>
              </w:rPr>
            </w:pPr>
            <w:r w:rsidRPr="00D10F64">
              <w:rPr>
                <w:rFonts w:ascii="Times New Roman" w:eastAsia="Times New Roman" w:hAnsi="Times New Roman" w:cs="Times New Roman"/>
                <w:sz w:val="12"/>
                <w:szCs w:val="12"/>
                <w:lang w:eastAsia="fr-FR"/>
              </w:rPr>
              <w:t>mean clutch size: 1996 (fed all seasons)</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080</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057</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84</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16</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Gill &amp; Hatch, 2002</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Rissa tridactyla</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seabird</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lower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CS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eastAsia="fr-FR"/>
              </w:rPr>
            </w:pPr>
            <w:r w:rsidRPr="00D10F64">
              <w:rPr>
                <w:rFonts w:ascii="Times New Roman" w:eastAsia="Times New Roman" w:hAnsi="Times New Roman" w:cs="Times New Roman"/>
                <w:sz w:val="12"/>
                <w:szCs w:val="12"/>
                <w:lang w:eastAsia="fr-FR"/>
              </w:rPr>
              <w:t>mean clutch size: 1997 (fed all seasons)</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380</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058</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84</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17</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Gill &amp; Hatch, 2002</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Rissa tridactyla</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seabird</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higher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eastAsia="fr-FR"/>
              </w:rPr>
            </w:pPr>
            <w:r w:rsidRPr="00D10F64">
              <w:rPr>
                <w:rFonts w:ascii="Times New Roman" w:eastAsia="Times New Roman" w:hAnsi="Times New Roman" w:cs="Times New Roman"/>
                <w:sz w:val="12"/>
                <w:szCs w:val="12"/>
                <w:lang w:eastAsia="fr-FR"/>
              </w:rPr>
              <w:t>mean breeding success: 1996 (fed all seasons)</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913</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075</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65</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18</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Gill &amp; Hatch, 2002</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Rissa tridactyla</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seabird</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lower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eastAsia="fr-FR"/>
              </w:rPr>
            </w:pPr>
            <w:r w:rsidRPr="00D10F64">
              <w:rPr>
                <w:rFonts w:ascii="Times New Roman" w:eastAsia="Times New Roman" w:hAnsi="Times New Roman" w:cs="Times New Roman"/>
                <w:sz w:val="12"/>
                <w:szCs w:val="12"/>
                <w:lang w:eastAsia="fr-FR"/>
              </w:rPr>
              <w:t>mean breeding success: 1997 (fed all seasons)</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839</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077</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63</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19</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Granbom &amp; Smith, 2006</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Sturnus vulgaris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small passerine</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lower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eastAsia="fr-FR"/>
              </w:rPr>
            </w:pPr>
            <w:r w:rsidRPr="00D10F64">
              <w:rPr>
                <w:rFonts w:ascii="Times New Roman" w:eastAsia="Times New Roman" w:hAnsi="Times New Roman" w:cs="Times New Roman"/>
                <w:sz w:val="12"/>
                <w:szCs w:val="12"/>
                <w:lang w:eastAsia="fr-FR"/>
              </w:rPr>
              <w:t>mean breeding success (lowest quality habitat)</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470</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072</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57</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20</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Granbom &amp; Smith, 2006</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Sturnus vulgaris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small passerine</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higher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eastAsia="fr-FR"/>
              </w:rPr>
            </w:pPr>
            <w:r w:rsidRPr="00D10F64">
              <w:rPr>
                <w:rFonts w:ascii="Times New Roman" w:eastAsia="Times New Roman" w:hAnsi="Times New Roman" w:cs="Times New Roman"/>
                <w:sz w:val="12"/>
                <w:szCs w:val="12"/>
                <w:lang w:eastAsia="fr-FR"/>
              </w:rPr>
              <w:t>mean breeding success (highest quality habitat)</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416</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098</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42</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21</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 xml:space="preserve">Hiom </w:t>
            </w:r>
            <w:r w:rsidRPr="009D42B5">
              <w:rPr>
                <w:rFonts w:ascii="Times New Roman" w:eastAsia="Times New Roman" w:hAnsi="Times New Roman" w:cs="Times New Roman"/>
                <w:i/>
                <w:sz w:val="12"/>
                <w:szCs w:val="12"/>
                <w:lang w:val="fr-FR" w:eastAsia="fr-FR"/>
              </w:rPr>
              <w:t xml:space="preserve">et </w:t>
            </w:r>
            <w:proofErr w:type="gramStart"/>
            <w:r w:rsidRPr="009D42B5">
              <w:rPr>
                <w:rFonts w:ascii="Times New Roman" w:eastAsia="Times New Roman" w:hAnsi="Times New Roman" w:cs="Times New Roman"/>
                <w:i/>
                <w:sz w:val="12"/>
                <w:szCs w:val="12"/>
                <w:lang w:val="fr-FR" w:eastAsia="fr-FR"/>
              </w:rPr>
              <w:t>al</w:t>
            </w:r>
            <w:r w:rsidRPr="00D10F64">
              <w:rPr>
                <w:rFonts w:ascii="Times New Roman" w:eastAsia="Times New Roman" w:hAnsi="Times New Roman" w:cs="Times New Roman"/>
                <w:sz w:val="12"/>
                <w:szCs w:val="12"/>
                <w:lang w:val="fr-FR" w:eastAsia="fr-FR"/>
              </w:rPr>
              <w:t>.,</w:t>
            </w:r>
            <w:proofErr w:type="gramEnd"/>
            <w:r w:rsidRPr="00D10F64">
              <w:rPr>
                <w:rFonts w:ascii="Times New Roman" w:eastAsia="Times New Roman" w:hAnsi="Times New Roman" w:cs="Times New Roman"/>
                <w:sz w:val="12"/>
                <w:szCs w:val="12"/>
                <w:lang w:val="fr-FR" w:eastAsia="fr-FR"/>
              </w:rPr>
              <w:t xml:space="preserve"> 1991</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Larus fuscus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seabird</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lower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CS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mean clutch size (Skomer)</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021</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067</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65</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22</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 xml:space="preserve">Hiom et </w:t>
            </w:r>
            <w:proofErr w:type="gramStart"/>
            <w:r w:rsidRPr="00D10F64">
              <w:rPr>
                <w:rFonts w:ascii="Times New Roman" w:eastAsia="Times New Roman" w:hAnsi="Times New Roman" w:cs="Times New Roman"/>
                <w:sz w:val="12"/>
                <w:szCs w:val="12"/>
                <w:lang w:val="fr-FR" w:eastAsia="fr-FR"/>
              </w:rPr>
              <w:t>al.,</w:t>
            </w:r>
            <w:proofErr w:type="gramEnd"/>
            <w:r w:rsidRPr="00D10F64">
              <w:rPr>
                <w:rFonts w:ascii="Times New Roman" w:eastAsia="Times New Roman" w:hAnsi="Times New Roman" w:cs="Times New Roman"/>
                <w:sz w:val="12"/>
                <w:szCs w:val="12"/>
                <w:lang w:val="fr-FR" w:eastAsia="fr-FR"/>
              </w:rPr>
              <w:t xml:space="preserve"> 1991</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Larus fuscus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seabird</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higher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CS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mean clutch size (FlatHolm)</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026</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077</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55</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23</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Korpimäki, 1989</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Aegolius funereus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bird of prey</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higher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LD</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mean laying date: 1986</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1.</w:t>
            </w:r>
            <w:r w:rsidR="00D10F64" w:rsidRPr="00D10F64">
              <w:rPr>
                <w:rFonts w:ascii="Times New Roman" w:eastAsia="Times New Roman" w:hAnsi="Times New Roman" w:cs="Times New Roman"/>
                <w:sz w:val="12"/>
                <w:szCs w:val="12"/>
                <w:lang w:val="fr-FR" w:eastAsia="fr-FR"/>
              </w:rPr>
              <w:t>111</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191</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25</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24</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Korpimäki, 1989</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Aegolius funereus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bird of prey</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higher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CS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mean clutch size: 1986</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-1.</w:t>
            </w:r>
            <w:r w:rsidR="00D10F64" w:rsidRPr="00D10F64">
              <w:rPr>
                <w:rFonts w:ascii="Times New Roman" w:eastAsia="Times New Roman" w:hAnsi="Times New Roman" w:cs="Times New Roman"/>
                <w:sz w:val="12"/>
                <w:szCs w:val="12"/>
                <w:lang w:val="fr-FR" w:eastAsia="fr-FR"/>
              </w:rPr>
              <w:t>009</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187</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25</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25</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Korpimäki, 1989</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Aegolius funereus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bird of prey</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higher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mean breeding success</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000</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167</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25</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26</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Korpimäki &amp; Wiehn, 1998</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color w:val="000000"/>
                <w:sz w:val="12"/>
                <w:szCs w:val="12"/>
                <w:lang w:val="fr-FR" w:eastAsia="fr-FR"/>
              </w:rPr>
            </w:pPr>
            <w:r w:rsidRPr="00D10F64">
              <w:rPr>
                <w:rFonts w:ascii="Times New Roman" w:eastAsia="Times New Roman" w:hAnsi="Times New Roman" w:cs="Times New Roman"/>
                <w:i/>
                <w:iCs/>
                <w:color w:val="000000"/>
                <w:sz w:val="12"/>
                <w:szCs w:val="12"/>
                <w:lang w:val="fr-FR" w:eastAsia="fr-FR"/>
              </w:rPr>
              <w:t>Falco tinnunculus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bird of prey</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lower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LD</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mean laying date: 1986</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D10F64" w:rsidRPr="00D10F64">
              <w:rPr>
                <w:rFonts w:ascii="Times New Roman" w:eastAsia="Times New Roman" w:hAnsi="Times New Roman" w:cs="Times New Roman"/>
                <w:color w:val="000000"/>
                <w:sz w:val="12"/>
                <w:szCs w:val="12"/>
                <w:lang w:val="fr-FR" w:eastAsia="fr-FR"/>
              </w:rPr>
              <w:t>127</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D10F64" w:rsidRPr="00D10F64">
              <w:rPr>
                <w:rFonts w:ascii="Times New Roman" w:eastAsia="Times New Roman" w:hAnsi="Times New Roman" w:cs="Times New Roman"/>
                <w:color w:val="000000"/>
                <w:sz w:val="12"/>
                <w:szCs w:val="12"/>
                <w:lang w:val="fr-FR" w:eastAsia="fr-FR"/>
              </w:rPr>
              <w:t>225</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18</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27</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Korpimäki &amp; Wiehn, 1998</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color w:val="000000"/>
                <w:sz w:val="12"/>
                <w:szCs w:val="12"/>
                <w:lang w:val="fr-FR" w:eastAsia="fr-FR"/>
              </w:rPr>
            </w:pPr>
            <w:r w:rsidRPr="00D10F64">
              <w:rPr>
                <w:rFonts w:ascii="Times New Roman" w:eastAsia="Times New Roman" w:hAnsi="Times New Roman" w:cs="Times New Roman"/>
                <w:i/>
                <w:iCs/>
                <w:color w:val="000000"/>
                <w:sz w:val="12"/>
                <w:szCs w:val="12"/>
                <w:lang w:val="fr-FR" w:eastAsia="fr-FR"/>
              </w:rPr>
              <w:t>Falco tinnunculus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bird of prey</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higher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LD</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mean laying date: 1988</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D10F64" w:rsidRPr="00D10F64">
              <w:rPr>
                <w:rFonts w:ascii="Times New Roman" w:eastAsia="Times New Roman" w:hAnsi="Times New Roman" w:cs="Times New Roman"/>
                <w:color w:val="000000"/>
                <w:sz w:val="12"/>
                <w:szCs w:val="12"/>
                <w:lang w:val="fr-FR" w:eastAsia="fr-FR"/>
              </w:rPr>
              <w:t>031</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D10F64" w:rsidRPr="00D10F64">
              <w:rPr>
                <w:rFonts w:ascii="Times New Roman" w:eastAsia="Times New Roman" w:hAnsi="Times New Roman" w:cs="Times New Roman"/>
                <w:color w:val="000000"/>
                <w:sz w:val="12"/>
                <w:szCs w:val="12"/>
                <w:lang w:val="fr-FR" w:eastAsia="fr-FR"/>
              </w:rPr>
              <w:t>096</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22</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28</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Korpimäki &amp; Wiehn, 1998</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color w:val="000000"/>
                <w:sz w:val="12"/>
                <w:szCs w:val="12"/>
                <w:lang w:val="fr-FR" w:eastAsia="fr-FR"/>
              </w:rPr>
            </w:pPr>
            <w:r w:rsidRPr="00D10F64">
              <w:rPr>
                <w:rFonts w:ascii="Times New Roman" w:eastAsia="Times New Roman" w:hAnsi="Times New Roman" w:cs="Times New Roman"/>
                <w:i/>
                <w:iCs/>
                <w:color w:val="000000"/>
                <w:sz w:val="12"/>
                <w:szCs w:val="12"/>
                <w:lang w:val="fr-FR" w:eastAsia="fr-FR"/>
              </w:rPr>
              <w:t>Falco tinnunculus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bird of prey</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lower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CS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mean clutch size: 1986</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00D10F64" w:rsidRPr="00D10F64">
              <w:rPr>
                <w:rFonts w:ascii="Times New Roman" w:eastAsia="Times New Roman" w:hAnsi="Times New Roman" w:cs="Times New Roman"/>
                <w:color w:val="000000"/>
                <w:sz w:val="12"/>
                <w:szCs w:val="12"/>
                <w:lang w:val="fr-FR" w:eastAsia="fr-FR"/>
              </w:rPr>
              <w:t>036</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D10F64" w:rsidRPr="00D10F64">
              <w:rPr>
                <w:rFonts w:ascii="Times New Roman" w:eastAsia="Times New Roman" w:hAnsi="Times New Roman" w:cs="Times New Roman"/>
                <w:color w:val="000000"/>
                <w:sz w:val="12"/>
                <w:szCs w:val="12"/>
                <w:lang w:val="fr-FR" w:eastAsia="fr-FR"/>
              </w:rPr>
              <w:t>255</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18</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29</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Korpimäki &amp; Wiehn, 1998</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color w:val="000000"/>
                <w:sz w:val="12"/>
                <w:szCs w:val="12"/>
                <w:lang w:val="fr-FR" w:eastAsia="fr-FR"/>
              </w:rPr>
            </w:pPr>
            <w:r w:rsidRPr="00D10F64">
              <w:rPr>
                <w:rFonts w:ascii="Times New Roman" w:eastAsia="Times New Roman" w:hAnsi="Times New Roman" w:cs="Times New Roman"/>
                <w:i/>
                <w:iCs/>
                <w:color w:val="000000"/>
                <w:sz w:val="12"/>
                <w:szCs w:val="12"/>
                <w:lang w:val="fr-FR" w:eastAsia="fr-FR"/>
              </w:rPr>
              <w:t>Falco tinnunculus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bird of prey</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higher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CS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mean clutch size: 1988</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00D10F64" w:rsidRPr="00D10F64">
              <w:rPr>
                <w:rFonts w:ascii="Times New Roman" w:eastAsia="Times New Roman" w:hAnsi="Times New Roman" w:cs="Times New Roman"/>
                <w:color w:val="000000"/>
                <w:sz w:val="12"/>
                <w:szCs w:val="12"/>
                <w:lang w:val="fr-FR" w:eastAsia="fr-FR"/>
              </w:rPr>
              <w:t>145</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D10F64" w:rsidRPr="00D10F64">
              <w:rPr>
                <w:rFonts w:ascii="Times New Roman" w:eastAsia="Times New Roman" w:hAnsi="Times New Roman" w:cs="Times New Roman"/>
                <w:color w:val="000000"/>
                <w:sz w:val="12"/>
                <w:szCs w:val="12"/>
                <w:lang w:val="fr-FR" w:eastAsia="fr-FR"/>
              </w:rPr>
              <w:t>111</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22</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30</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 xml:space="preserve">Hörnfeldt et </w:t>
            </w:r>
            <w:proofErr w:type="gramStart"/>
            <w:r w:rsidRPr="00D10F64">
              <w:rPr>
                <w:rFonts w:ascii="Times New Roman" w:eastAsia="Times New Roman" w:hAnsi="Times New Roman" w:cs="Times New Roman"/>
                <w:color w:val="000000"/>
                <w:sz w:val="12"/>
                <w:szCs w:val="12"/>
                <w:lang w:val="fr-FR" w:eastAsia="fr-FR"/>
              </w:rPr>
              <w:t>al.,</w:t>
            </w:r>
            <w:proofErr w:type="gramEnd"/>
            <w:r w:rsidRPr="00D10F64">
              <w:rPr>
                <w:rFonts w:ascii="Times New Roman" w:eastAsia="Times New Roman" w:hAnsi="Times New Roman" w:cs="Times New Roman"/>
                <w:color w:val="000000"/>
                <w:sz w:val="12"/>
                <w:szCs w:val="12"/>
                <w:lang w:val="fr-FR" w:eastAsia="fr-FR"/>
              </w:rPr>
              <w:t xml:space="preserve"> 2000</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color w:val="000000"/>
                <w:sz w:val="12"/>
                <w:szCs w:val="12"/>
                <w:lang w:val="fr-FR" w:eastAsia="fr-FR"/>
              </w:rPr>
            </w:pPr>
            <w:r w:rsidRPr="00D10F64">
              <w:rPr>
                <w:rFonts w:ascii="Times New Roman" w:eastAsia="Times New Roman" w:hAnsi="Times New Roman" w:cs="Times New Roman"/>
                <w:i/>
                <w:iCs/>
                <w:color w:val="000000"/>
                <w:sz w:val="12"/>
                <w:szCs w:val="12"/>
                <w:lang w:val="fr-FR" w:eastAsia="fr-FR"/>
              </w:rPr>
              <w:t>Aegolius funereus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bird of prey</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higher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mean breeding success: 1998</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661</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177</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24</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31</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 xml:space="preserve">Millon </w:t>
            </w:r>
            <w:r w:rsidRPr="00D10F64">
              <w:rPr>
                <w:rFonts w:ascii="Times New Roman" w:eastAsia="Times New Roman" w:hAnsi="Times New Roman" w:cs="Times New Roman"/>
                <w:i/>
                <w:iCs/>
                <w:sz w:val="12"/>
                <w:szCs w:val="12"/>
                <w:lang w:val="fr-FR" w:eastAsia="fr-FR"/>
              </w:rPr>
              <w:t xml:space="preserve">et </w:t>
            </w:r>
            <w:proofErr w:type="gramStart"/>
            <w:r w:rsidRPr="00D10F64">
              <w:rPr>
                <w:rFonts w:ascii="Times New Roman" w:eastAsia="Times New Roman" w:hAnsi="Times New Roman" w:cs="Times New Roman"/>
                <w:i/>
                <w:iCs/>
                <w:sz w:val="12"/>
                <w:szCs w:val="12"/>
                <w:lang w:val="fr-FR" w:eastAsia="fr-FR"/>
              </w:rPr>
              <w:t>al</w:t>
            </w:r>
            <w:r w:rsidRPr="00D10F64">
              <w:rPr>
                <w:rFonts w:ascii="Times New Roman" w:eastAsia="Times New Roman" w:hAnsi="Times New Roman" w:cs="Times New Roman"/>
                <w:sz w:val="12"/>
                <w:szCs w:val="12"/>
                <w:lang w:val="fr-FR" w:eastAsia="fr-FR"/>
              </w:rPr>
              <w:t>.,</w:t>
            </w:r>
            <w:proofErr w:type="gramEnd"/>
            <w:r w:rsidRPr="00D10F64">
              <w:rPr>
                <w:rFonts w:ascii="Times New Roman" w:eastAsia="Times New Roman" w:hAnsi="Times New Roman" w:cs="Times New Roman"/>
                <w:sz w:val="12"/>
                <w:szCs w:val="12"/>
                <w:lang w:val="fr-FR" w:eastAsia="fr-FR"/>
              </w:rPr>
              <w:t xml:space="preserve"> 2008</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Circus pygargus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bird of prey</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lower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LD</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color w:val="000000"/>
                <w:sz w:val="12"/>
                <w:szCs w:val="12"/>
                <w:lang w:eastAsia="fr-FR"/>
              </w:rPr>
            </w:pPr>
            <w:r w:rsidRPr="00D10F64">
              <w:rPr>
                <w:rFonts w:ascii="Times New Roman" w:eastAsia="Times New Roman" w:hAnsi="Times New Roman" w:cs="Times New Roman"/>
                <w:color w:val="000000"/>
                <w:sz w:val="12"/>
                <w:szCs w:val="12"/>
                <w:lang w:eastAsia="fr-FR"/>
              </w:rPr>
              <w:t>mean laying date: low rodent years</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661</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104</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57</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32</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 xml:space="preserve">Millon </w:t>
            </w:r>
            <w:r w:rsidRPr="00D10F64">
              <w:rPr>
                <w:rFonts w:ascii="Times New Roman" w:eastAsia="Times New Roman" w:hAnsi="Times New Roman" w:cs="Times New Roman"/>
                <w:i/>
                <w:iCs/>
                <w:sz w:val="12"/>
                <w:szCs w:val="12"/>
                <w:lang w:val="fr-FR" w:eastAsia="fr-FR"/>
              </w:rPr>
              <w:t xml:space="preserve">et </w:t>
            </w:r>
            <w:proofErr w:type="gramStart"/>
            <w:r w:rsidRPr="00D10F64">
              <w:rPr>
                <w:rFonts w:ascii="Times New Roman" w:eastAsia="Times New Roman" w:hAnsi="Times New Roman" w:cs="Times New Roman"/>
                <w:i/>
                <w:iCs/>
                <w:sz w:val="12"/>
                <w:szCs w:val="12"/>
                <w:lang w:val="fr-FR" w:eastAsia="fr-FR"/>
              </w:rPr>
              <w:t>al</w:t>
            </w:r>
            <w:r w:rsidRPr="00D10F64">
              <w:rPr>
                <w:rFonts w:ascii="Times New Roman" w:eastAsia="Times New Roman" w:hAnsi="Times New Roman" w:cs="Times New Roman"/>
                <w:sz w:val="12"/>
                <w:szCs w:val="12"/>
                <w:lang w:val="fr-FR" w:eastAsia="fr-FR"/>
              </w:rPr>
              <w:t>.,</w:t>
            </w:r>
            <w:proofErr w:type="gramEnd"/>
            <w:r w:rsidRPr="00D10F64">
              <w:rPr>
                <w:rFonts w:ascii="Times New Roman" w:eastAsia="Times New Roman" w:hAnsi="Times New Roman" w:cs="Times New Roman"/>
                <w:sz w:val="12"/>
                <w:szCs w:val="12"/>
                <w:lang w:val="fr-FR" w:eastAsia="fr-FR"/>
              </w:rPr>
              <w:t xml:space="preserve"> 2008</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Circus pygargus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bird of prey</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higher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LD</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color w:val="000000"/>
                <w:sz w:val="12"/>
                <w:szCs w:val="12"/>
                <w:lang w:eastAsia="fr-FR"/>
              </w:rPr>
            </w:pPr>
            <w:r w:rsidRPr="00D10F64">
              <w:rPr>
                <w:rFonts w:ascii="Times New Roman" w:eastAsia="Times New Roman" w:hAnsi="Times New Roman" w:cs="Times New Roman"/>
                <w:color w:val="000000"/>
                <w:sz w:val="12"/>
                <w:szCs w:val="12"/>
                <w:lang w:eastAsia="fr-FR"/>
              </w:rPr>
              <w:t>mean laying date: high rodent years</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045</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074</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84</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33</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 xml:space="preserve">Millon </w:t>
            </w:r>
            <w:r w:rsidRPr="00D10F64">
              <w:rPr>
                <w:rFonts w:ascii="Times New Roman" w:eastAsia="Times New Roman" w:hAnsi="Times New Roman" w:cs="Times New Roman"/>
                <w:i/>
                <w:iCs/>
                <w:sz w:val="12"/>
                <w:szCs w:val="12"/>
                <w:lang w:val="fr-FR" w:eastAsia="fr-FR"/>
              </w:rPr>
              <w:t xml:space="preserve">et </w:t>
            </w:r>
            <w:proofErr w:type="gramStart"/>
            <w:r w:rsidRPr="00D10F64">
              <w:rPr>
                <w:rFonts w:ascii="Times New Roman" w:eastAsia="Times New Roman" w:hAnsi="Times New Roman" w:cs="Times New Roman"/>
                <w:i/>
                <w:iCs/>
                <w:sz w:val="12"/>
                <w:szCs w:val="12"/>
                <w:lang w:val="fr-FR" w:eastAsia="fr-FR"/>
              </w:rPr>
              <w:t>al</w:t>
            </w:r>
            <w:r w:rsidRPr="00D10F64">
              <w:rPr>
                <w:rFonts w:ascii="Times New Roman" w:eastAsia="Times New Roman" w:hAnsi="Times New Roman" w:cs="Times New Roman"/>
                <w:sz w:val="12"/>
                <w:szCs w:val="12"/>
                <w:lang w:val="fr-FR" w:eastAsia="fr-FR"/>
              </w:rPr>
              <w:t>.,</w:t>
            </w:r>
            <w:proofErr w:type="gramEnd"/>
            <w:r w:rsidRPr="00D10F64">
              <w:rPr>
                <w:rFonts w:ascii="Times New Roman" w:eastAsia="Times New Roman" w:hAnsi="Times New Roman" w:cs="Times New Roman"/>
                <w:sz w:val="12"/>
                <w:szCs w:val="12"/>
                <w:lang w:val="fr-FR" w:eastAsia="fr-FR"/>
              </w:rPr>
              <w:t xml:space="preserve"> 2008</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Circus pygargus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bird of prey</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lower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CS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color w:val="000000"/>
                <w:sz w:val="12"/>
                <w:szCs w:val="12"/>
                <w:lang w:eastAsia="fr-FR"/>
              </w:rPr>
            </w:pPr>
            <w:r w:rsidRPr="00D10F64">
              <w:rPr>
                <w:rFonts w:ascii="Times New Roman" w:eastAsia="Times New Roman" w:hAnsi="Times New Roman" w:cs="Times New Roman"/>
                <w:color w:val="000000"/>
                <w:sz w:val="12"/>
                <w:szCs w:val="12"/>
                <w:lang w:eastAsia="fr-FR"/>
              </w:rPr>
              <w:t>mean clutch size: low rodent years</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844</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106</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57</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34</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 xml:space="preserve">Millon </w:t>
            </w:r>
            <w:r w:rsidRPr="00D10F64">
              <w:rPr>
                <w:rFonts w:ascii="Times New Roman" w:eastAsia="Times New Roman" w:hAnsi="Times New Roman" w:cs="Times New Roman"/>
                <w:i/>
                <w:iCs/>
                <w:sz w:val="12"/>
                <w:szCs w:val="12"/>
                <w:lang w:val="fr-FR" w:eastAsia="fr-FR"/>
              </w:rPr>
              <w:t xml:space="preserve">et </w:t>
            </w:r>
            <w:proofErr w:type="gramStart"/>
            <w:r w:rsidRPr="00D10F64">
              <w:rPr>
                <w:rFonts w:ascii="Times New Roman" w:eastAsia="Times New Roman" w:hAnsi="Times New Roman" w:cs="Times New Roman"/>
                <w:i/>
                <w:iCs/>
                <w:sz w:val="12"/>
                <w:szCs w:val="12"/>
                <w:lang w:val="fr-FR" w:eastAsia="fr-FR"/>
              </w:rPr>
              <w:t>al</w:t>
            </w:r>
            <w:r w:rsidRPr="00D10F64">
              <w:rPr>
                <w:rFonts w:ascii="Times New Roman" w:eastAsia="Times New Roman" w:hAnsi="Times New Roman" w:cs="Times New Roman"/>
                <w:sz w:val="12"/>
                <w:szCs w:val="12"/>
                <w:lang w:val="fr-FR" w:eastAsia="fr-FR"/>
              </w:rPr>
              <w:t>.,</w:t>
            </w:r>
            <w:proofErr w:type="gramEnd"/>
            <w:r w:rsidRPr="00D10F64">
              <w:rPr>
                <w:rFonts w:ascii="Times New Roman" w:eastAsia="Times New Roman" w:hAnsi="Times New Roman" w:cs="Times New Roman"/>
                <w:sz w:val="12"/>
                <w:szCs w:val="12"/>
                <w:lang w:val="fr-FR" w:eastAsia="fr-FR"/>
              </w:rPr>
              <w:t xml:space="preserve"> 2008</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Circus pygargus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bird of prey</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higher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CS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color w:val="000000"/>
                <w:sz w:val="12"/>
                <w:szCs w:val="12"/>
                <w:lang w:eastAsia="fr-FR"/>
              </w:rPr>
            </w:pPr>
            <w:r w:rsidRPr="00D10F64">
              <w:rPr>
                <w:rFonts w:ascii="Times New Roman" w:eastAsia="Times New Roman" w:hAnsi="Times New Roman" w:cs="Times New Roman"/>
                <w:color w:val="000000"/>
                <w:sz w:val="12"/>
                <w:szCs w:val="12"/>
                <w:lang w:eastAsia="fr-FR"/>
              </w:rPr>
              <w:t>mean clutch size: high rodent years</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D10F64" w:rsidRPr="00D10F64">
              <w:rPr>
                <w:rFonts w:ascii="Times New Roman" w:eastAsia="Times New Roman" w:hAnsi="Times New Roman" w:cs="Times New Roman"/>
                <w:color w:val="000000"/>
                <w:sz w:val="12"/>
                <w:szCs w:val="12"/>
                <w:lang w:val="fr-FR" w:eastAsia="fr-FR"/>
              </w:rPr>
              <w:t>225</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D10F64" w:rsidRPr="00D10F64">
              <w:rPr>
                <w:rFonts w:ascii="Times New Roman" w:eastAsia="Times New Roman" w:hAnsi="Times New Roman" w:cs="Times New Roman"/>
                <w:color w:val="000000"/>
                <w:sz w:val="12"/>
                <w:szCs w:val="12"/>
                <w:lang w:val="fr-FR" w:eastAsia="fr-FR"/>
              </w:rPr>
              <w:t>074</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84</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35</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 xml:space="preserve">Millon </w:t>
            </w:r>
            <w:r w:rsidRPr="00D10F64">
              <w:rPr>
                <w:rFonts w:ascii="Times New Roman" w:eastAsia="Times New Roman" w:hAnsi="Times New Roman" w:cs="Times New Roman"/>
                <w:i/>
                <w:iCs/>
                <w:sz w:val="12"/>
                <w:szCs w:val="12"/>
                <w:lang w:val="fr-FR" w:eastAsia="fr-FR"/>
              </w:rPr>
              <w:t xml:space="preserve">et </w:t>
            </w:r>
            <w:proofErr w:type="gramStart"/>
            <w:r w:rsidRPr="00D10F64">
              <w:rPr>
                <w:rFonts w:ascii="Times New Roman" w:eastAsia="Times New Roman" w:hAnsi="Times New Roman" w:cs="Times New Roman"/>
                <w:i/>
                <w:iCs/>
                <w:sz w:val="12"/>
                <w:szCs w:val="12"/>
                <w:lang w:val="fr-FR" w:eastAsia="fr-FR"/>
              </w:rPr>
              <w:t>al</w:t>
            </w:r>
            <w:r w:rsidRPr="00D10F64">
              <w:rPr>
                <w:rFonts w:ascii="Times New Roman" w:eastAsia="Times New Roman" w:hAnsi="Times New Roman" w:cs="Times New Roman"/>
                <w:sz w:val="12"/>
                <w:szCs w:val="12"/>
                <w:lang w:val="fr-FR" w:eastAsia="fr-FR"/>
              </w:rPr>
              <w:t>.,</w:t>
            </w:r>
            <w:proofErr w:type="gramEnd"/>
            <w:r w:rsidRPr="00D10F64">
              <w:rPr>
                <w:rFonts w:ascii="Times New Roman" w:eastAsia="Times New Roman" w:hAnsi="Times New Roman" w:cs="Times New Roman"/>
                <w:sz w:val="12"/>
                <w:szCs w:val="12"/>
                <w:lang w:val="fr-FR" w:eastAsia="fr-FR"/>
              </w:rPr>
              <w:t xml:space="preserve"> 2008</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Circus pygargus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bird of prey</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lower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eastAsia="fr-FR"/>
              </w:rPr>
            </w:pPr>
            <w:r w:rsidRPr="00D10F64">
              <w:rPr>
                <w:rFonts w:ascii="Times New Roman" w:eastAsia="Times New Roman" w:hAnsi="Times New Roman" w:cs="Times New Roman"/>
                <w:sz w:val="12"/>
                <w:szCs w:val="12"/>
                <w:lang w:eastAsia="fr-FR"/>
              </w:rPr>
              <w:t>mean fledging success: low rodent years</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D10F64" w:rsidRPr="00D10F64">
              <w:rPr>
                <w:rFonts w:ascii="Times New Roman" w:eastAsia="Times New Roman" w:hAnsi="Times New Roman" w:cs="Times New Roman"/>
                <w:color w:val="000000"/>
                <w:sz w:val="12"/>
                <w:szCs w:val="12"/>
                <w:lang w:val="fr-FR" w:eastAsia="fr-FR"/>
              </w:rPr>
              <w:t>101</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D10F64" w:rsidRPr="00D10F64">
              <w:rPr>
                <w:rFonts w:ascii="Times New Roman" w:eastAsia="Times New Roman" w:hAnsi="Times New Roman" w:cs="Times New Roman"/>
                <w:color w:val="000000"/>
                <w:sz w:val="12"/>
                <w:szCs w:val="12"/>
                <w:lang w:val="fr-FR" w:eastAsia="fr-FR"/>
              </w:rPr>
              <w:t>132</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58</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36</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 xml:space="preserve">Millon </w:t>
            </w:r>
            <w:r w:rsidRPr="00D10F64">
              <w:rPr>
                <w:rFonts w:ascii="Times New Roman" w:eastAsia="Times New Roman" w:hAnsi="Times New Roman" w:cs="Times New Roman"/>
                <w:i/>
                <w:iCs/>
                <w:sz w:val="12"/>
                <w:szCs w:val="12"/>
                <w:lang w:val="fr-FR" w:eastAsia="fr-FR"/>
              </w:rPr>
              <w:t xml:space="preserve">et </w:t>
            </w:r>
            <w:proofErr w:type="gramStart"/>
            <w:r w:rsidRPr="00D10F64">
              <w:rPr>
                <w:rFonts w:ascii="Times New Roman" w:eastAsia="Times New Roman" w:hAnsi="Times New Roman" w:cs="Times New Roman"/>
                <w:i/>
                <w:iCs/>
                <w:sz w:val="12"/>
                <w:szCs w:val="12"/>
                <w:lang w:val="fr-FR" w:eastAsia="fr-FR"/>
              </w:rPr>
              <w:t>al</w:t>
            </w:r>
            <w:r w:rsidRPr="00D10F64">
              <w:rPr>
                <w:rFonts w:ascii="Times New Roman" w:eastAsia="Times New Roman" w:hAnsi="Times New Roman" w:cs="Times New Roman"/>
                <w:sz w:val="12"/>
                <w:szCs w:val="12"/>
                <w:lang w:val="fr-FR" w:eastAsia="fr-FR"/>
              </w:rPr>
              <w:t>.,</w:t>
            </w:r>
            <w:proofErr w:type="gramEnd"/>
            <w:r w:rsidRPr="00D10F64">
              <w:rPr>
                <w:rFonts w:ascii="Times New Roman" w:eastAsia="Times New Roman" w:hAnsi="Times New Roman" w:cs="Times New Roman"/>
                <w:sz w:val="12"/>
                <w:szCs w:val="12"/>
                <w:lang w:val="fr-FR" w:eastAsia="fr-FR"/>
              </w:rPr>
              <w:t xml:space="preserve"> 2008</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Circus pygargus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bird of prey</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higher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eastAsia="fr-FR"/>
              </w:rPr>
            </w:pPr>
            <w:r w:rsidRPr="00D10F64">
              <w:rPr>
                <w:rFonts w:ascii="Times New Roman" w:eastAsia="Times New Roman" w:hAnsi="Times New Roman" w:cs="Times New Roman"/>
                <w:sz w:val="12"/>
                <w:szCs w:val="12"/>
                <w:lang w:eastAsia="fr-FR"/>
              </w:rPr>
              <w:t>mean fledging success: high rodent years</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D10F64" w:rsidRPr="00D10F64">
              <w:rPr>
                <w:rFonts w:ascii="Times New Roman" w:eastAsia="Times New Roman" w:hAnsi="Times New Roman" w:cs="Times New Roman"/>
                <w:color w:val="000000"/>
                <w:sz w:val="12"/>
                <w:szCs w:val="12"/>
                <w:lang w:val="fr-FR" w:eastAsia="fr-FR"/>
              </w:rPr>
              <w:t>173</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D10F64" w:rsidRPr="00D10F64">
              <w:rPr>
                <w:rFonts w:ascii="Times New Roman" w:eastAsia="Times New Roman" w:hAnsi="Times New Roman" w:cs="Times New Roman"/>
                <w:color w:val="000000"/>
                <w:sz w:val="12"/>
                <w:szCs w:val="12"/>
                <w:lang w:val="fr-FR" w:eastAsia="fr-FR"/>
              </w:rPr>
              <w:t>110</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64</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37</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 xml:space="preserve">Meijer </w:t>
            </w:r>
            <w:r w:rsidRPr="00D10F64">
              <w:rPr>
                <w:rFonts w:ascii="Times New Roman" w:eastAsia="Times New Roman" w:hAnsi="Times New Roman" w:cs="Times New Roman"/>
                <w:i/>
                <w:iCs/>
                <w:sz w:val="12"/>
                <w:szCs w:val="12"/>
                <w:lang w:val="fr-FR" w:eastAsia="fr-FR"/>
              </w:rPr>
              <w:t xml:space="preserve">et </w:t>
            </w:r>
            <w:proofErr w:type="gramStart"/>
            <w:r w:rsidRPr="00D10F64">
              <w:rPr>
                <w:rFonts w:ascii="Times New Roman" w:eastAsia="Times New Roman" w:hAnsi="Times New Roman" w:cs="Times New Roman"/>
                <w:i/>
                <w:iCs/>
                <w:sz w:val="12"/>
                <w:szCs w:val="12"/>
                <w:lang w:val="fr-FR" w:eastAsia="fr-FR"/>
              </w:rPr>
              <w:t>al</w:t>
            </w:r>
            <w:r w:rsidRPr="00D10F64">
              <w:rPr>
                <w:rFonts w:ascii="Times New Roman" w:eastAsia="Times New Roman" w:hAnsi="Times New Roman" w:cs="Times New Roman"/>
                <w:sz w:val="12"/>
                <w:szCs w:val="12"/>
                <w:lang w:val="fr-FR" w:eastAsia="fr-FR"/>
              </w:rPr>
              <w:t>.,</w:t>
            </w:r>
            <w:proofErr w:type="gramEnd"/>
            <w:r w:rsidRPr="00D10F64">
              <w:rPr>
                <w:rFonts w:ascii="Times New Roman" w:eastAsia="Times New Roman" w:hAnsi="Times New Roman" w:cs="Times New Roman"/>
                <w:sz w:val="12"/>
                <w:szCs w:val="12"/>
                <w:lang w:val="fr-FR" w:eastAsia="fr-FR"/>
              </w:rPr>
              <w:t xml:space="preserve"> 1988</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Falco tinnunculus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bird of prey</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higher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LD</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eastAsia="fr-FR"/>
              </w:rPr>
            </w:pPr>
            <w:r w:rsidRPr="00D10F64">
              <w:rPr>
                <w:rFonts w:ascii="Times New Roman" w:eastAsia="Times New Roman" w:hAnsi="Times New Roman" w:cs="Times New Roman"/>
                <w:sz w:val="12"/>
                <w:szCs w:val="12"/>
                <w:lang w:eastAsia="fr-FR"/>
              </w:rPr>
              <w:t>mean laying date: high rodent years (early feeding)</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D10F64" w:rsidRPr="00D10F64">
              <w:rPr>
                <w:rFonts w:ascii="Times New Roman" w:eastAsia="Times New Roman" w:hAnsi="Times New Roman" w:cs="Times New Roman"/>
                <w:color w:val="000000"/>
                <w:sz w:val="12"/>
                <w:szCs w:val="12"/>
                <w:lang w:val="fr-FR" w:eastAsia="fr-FR"/>
              </w:rPr>
              <w:t>384</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D10F64" w:rsidRPr="00D10F64">
              <w:rPr>
                <w:rFonts w:ascii="Times New Roman" w:eastAsia="Times New Roman" w:hAnsi="Times New Roman" w:cs="Times New Roman"/>
                <w:color w:val="000000"/>
                <w:sz w:val="12"/>
                <w:szCs w:val="12"/>
                <w:lang w:val="fr-FR" w:eastAsia="fr-FR"/>
              </w:rPr>
              <w:t>259</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23</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38</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 xml:space="preserve">Meijer </w:t>
            </w:r>
            <w:r w:rsidRPr="00D10F64">
              <w:rPr>
                <w:rFonts w:ascii="Times New Roman" w:eastAsia="Times New Roman" w:hAnsi="Times New Roman" w:cs="Times New Roman"/>
                <w:i/>
                <w:iCs/>
                <w:sz w:val="12"/>
                <w:szCs w:val="12"/>
                <w:lang w:val="fr-FR" w:eastAsia="fr-FR"/>
              </w:rPr>
              <w:t xml:space="preserve">et </w:t>
            </w:r>
            <w:proofErr w:type="gramStart"/>
            <w:r w:rsidRPr="00D10F64">
              <w:rPr>
                <w:rFonts w:ascii="Times New Roman" w:eastAsia="Times New Roman" w:hAnsi="Times New Roman" w:cs="Times New Roman"/>
                <w:i/>
                <w:iCs/>
                <w:sz w:val="12"/>
                <w:szCs w:val="12"/>
                <w:lang w:val="fr-FR" w:eastAsia="fr-FR"/>
              </w:rPr>
              <w:t>al</w:t>
            </w:r>
            <w:r w:rsidRPr="00D10F64">
              <w:rPr>
                <w:rFonts w:ascii="Times New Roman" w:eastAsia="Times New Roman" w:hAnsi="Times New Roman" w:cs="Times New Roman"/>
                <w:sz w:val="12"/>
                <w:szCs w:val="12"/>
                <w:lang w:val="fr-FR" w:eastAsia="fr-FR"/>
              </w:rPr>
              <w:t>.,</w:t>
            </w:r>
            <w:proofErr w:type="gramEnd"/>
            <w:r w:rsidRPr="00D10F64">
              <w:rPr>
                <w:rFonts w:ascii="Times New Roman" w:eastAsia="Times New Roman" w:hAnsi="Times New Roman" w:cs="Times New Roman"/>
                <w:sz w:val="12"/>
                <w:szCs w:val="12"/>
                <w:lang w:val="fr-FR" w:eastAsia="fr-FR"/>
              </w:rPr>
              <w:t xml:space="preserve"> 1988</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Falco tinnunculus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bird of prey</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lower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LD</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eastAsia="fr-FR"/>
              </w:rPr>
            </w:pPr>
            <w:r w:rsidRPr="00D10F64">
              <w:rPr>
                <w:rFonts w:ascii="Times New Roman" w:eastAsia="Times New Roman" w:hAnsi="Times New Roman" w:cs="Times New Roman"/>
                <w:sz w:val="12"/>
                <w:szCs w:val="12"/>
                <w:lang w:eastAsia="fr-FR"/>
              </w:rPr>
              <w:t>mean laying date: low rodent years (early feeding)</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1.</w:t>
            </w:r>
            <w:r w:rsidR="00D10F64" w:rsidRPr="00D10F64">
              <w:rPr>
                <w:rFonts w:ascii="Times New Roman" w:eastAsia="Times New Roman" w:hAnsi="Times New Roman" w:cs="Times New Roman"/>
                <w:color w:val="000000"/>
                <w:sz w:val="12"/>
                <w:szCs w:val="12"/>
                <w:lang w:val="fr-FR" w:eastAsia="fr-FR"/>
              </w:rPr>
              <w:t>634</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D10F64" w:rsidRPr="00D10F64">
              <w:rPr>
                <w:rFonts w:ascii="Times New Roman" w:eastAsia="Times New Roman" w:hAnsi="Times New Roman" w:cs="Times New Roman"/>
                <w:color w:val="000000"/>
                <w:sz w:val="12"/>
                <w:szCs w:val="12"/>
                <w:lang w:val="fr-FR" w:eastAsia="fr-FR"/>
              </w:rPr>
              <w:t>232</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26</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39</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 xml:space="preserve">Meijer </w:t>
            </w:r>
            <w:r w:rsidRPr="00D10F64">
              <w:rPr>
                <w:rFonts w:ascii="Times New Roman" w:eastAsia="Times New Roman" w:hAnsi="Times New Roman" w:cs="Times New Roman"/>
                <w:i/>
                <w:iCs/>
                <w:sz w:val="12"/>
                <w:szCs w:val="12"/>
                <w:lang w:val="fr-FR" w:eastAsia="fr-FR"/>
              </w:rPr>
              <w:t xml:space="preserve">et </w:t>
            </w:r>
            <w:proofErr w:type="gramStart"/>
            <w:r w:rsidRPr="00D10F64">
              <w:rPr>
                <w:rFonts w:ascii="Times New Roman" w:eastAsia="Times New Roman" w:hAnsi="Times New Roman" w:cs="Times New Roman"/>
                <w:i/>
                <w:iCs/>
                <w:sz w:val="12"/>
                <w:szCs w:val="12"/>
                <w:lang w:val="fr-FR" w:eastAsia="fr-FR"/>
              </w:rPr>
              <w:t>al</w:t>
            </w:r>
            <w:r w:rsidRPr="00D10F64">
              <w:rPr>
                <w:rFonts w:ascii="Times New Roman" w:eastAsia="Times New Roman" w:hAnsi="Times New Roman" w:cs="Times New Roman"/>
                <w:sz w:val="12"/>
                <w:szCs w:val="12"/>
                <w:lang w:val="fr-FR" w:eastAsia="fr-FR"/>
              </w:rPr>
              <w:t>.,</w:t>
            </w:r>
            <w:proofErr w:type="gramEnd"/>
            <w:r w:rsidRPr="00D10F64">
              <w:rPr>
                <w:rFonts w:ascii="Times New Roman" w:eastAsia="Times New Roman" w:hAnsi="Times New Roman" w:cs="Times New Roman"/>
                <w:sz w:val="12"/>
                <w:szCs w:val="12"/>
                <w:lang w:val="fr-FR" w:eastAsia="fr-FR"/>
              </w:rPr>
              <w:t xml:space="preserve"> 1988</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Falco tinnunculus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bird of prey</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higher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CS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eastAsia="fr-FR"/>
              </w:rPr>
            </w:pPr>
            <w:r w:rsidRPr="00D10F64">
              <w:rPr>
                <w:rFonts w:ascii="Times New Roman" w:eastAsia="Times New Roman" w:hAnsi="Times New Roman" w:cs="Times New Roman"/>
                <w:sz w:val="12"/>
                <w:szCs w:val="12"/>
                <w:lang w:eastAsia="fr-FR"/>
              </w:rPr>
              <w:t>mean clutch size: high rodent years (early feeding)</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143</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259</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22</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40</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 xml:space="preserve">Meijer </w:t>
            </w:r>
            <w:r w:rsidRPr="00D10F64">
              <w:rPr>
                <w:rFonts w:ascii="Times New Roman" w:eastAsia="Times New Roman" w:hAnsi="Times New Roman" w:cs="Times New Roman"/>
                <w:i/>
                <w:iCs/>
                <w:sz w:val="12"/>
                <w:szCs w:val="12"/>
                <w:lang w:val="fr-FR" w:eastAsia="fr-FR"/>
              </w:rPr>
              <w:t xml:space="preserve">et </w:t>
            </w:r>
            <w:proofErr w:type="gramStart"/>
            <w:r w:rsidRPr="00D10F64">
              <w:rPr>
                <w:rFonts w:ascii="Times New Roman" w:eastAsia="Times New Roman" w:hAnsi="Times New Roman" w:cs="Times New Roman"/>
                <w:i/>
                <w:iCs/>
                <w:sz w:val="12"/>
                <w:szCs w:val="12"/>
                <w:lang w:val="fr-FR" w:eastAsia="fr-FR"/>
              </w:rPr>
              <w:t>al</w:t>
            </w:r>
            <w:r w:rsidRPr="00D10F64">
              <w:rPr>
                <w:rFonts w:ascii="Times New Roman" w:eastAsia="Times New Roman" w:hAnsi="Times New Roman" w:cs="Times New Roman"/>
                <w:sz w:val="12"/>
                <w:szCs w:val="12"/>
                <w:lang w:val="fr-FR" w:eastAsia="fr-FR"/>
              </w:rPr>
              <w:t>.,</w:t>
            </w:r>
            <w:proofErr w:type="gramEnd"/>
            <w:r w:rsidRPr="00D10F64">
              <w:rPr>
                <w:rFonts w:ascii="Times New Roman" w:eastAsia="Times New Roman" w:hAnsi="Times New Roman" w:cs="Times New Roman"/>
                <w:sz w:val="12"/>
                <w:szCs w:val="12"/>
                <w:lang w:val="fr-FR" w:eastAsia="fr-FR"/>
              </w:rPr>
              <w:t xml:space="preserve"> 1988</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Falco tinnunculus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bird of prey</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lower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CS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eastAsia="fr-FR"/>
              </w:rPr>
            </w:pPr>
            <w:r w:rsidRPr="00D10F64">
              <w:rPr>
                <w:rFonts w:ascii="Times New Roman" w:eastAsia="Times New Roman" w:hAnsi="Times New Roman" w:cs="Times New Roman"/>
                <w:sz w:val="12"/>
                <w:szCs w:val="12"/>
                <w:lang w:eastAsia="fr-FR"/>
              </w:rPr>
              <w:t>mean clutch size: low rodent years (early feeding)</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584</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233</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23</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41</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Nagy &amp; Holmes, 2005</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Dendroica caerulescens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small passerine</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higher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mean breeding success: 2000</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470</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249</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17</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42</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Nagy &amp; Holmes, 2005</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Dendroica caerulescens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small passerine</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lower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mean breeding success: 2001</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579</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220</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19</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43</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Newton &amp; Marquiss, 1981</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Accipiter nisus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bird of prey</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lower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LD</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mean laying date: 1974-1975/1976-1978</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927</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091</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113</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44</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Newton &amp; Marquiss, 1981</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Accipiter nisus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bird of prey</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lower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CS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mean clutch size: 1974-1975/1976-1978</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1.</w:t>
            </w:r>
            <w:r w:rsidR="00D10F64" w:rsidRPr="00D10F64">
              <w:rPr>
                <w:rFonts w:ascii="Times New Roman" w:eastAsia="Times New Roman" w:hAnsi="Times New Roman" w:cs="Times New Roman"/>
                <w:sz w:val="12"/>
                <w:szCs w:val="12"/>
                <w:lang w:val="fr-FR" w:eastAsia="fr-FR"/>
              </w:rPr>
              <w:t>122</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093</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113</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45</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Preston &amp; Rotenberry, 2006</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Chamaea fasciata</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small passerine</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higher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mean breeding success: 2001</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595</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102</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41</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46</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Preston &amp; Rotenberry, 2006</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Chamaea fasciata</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small passerine</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lower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mean breeding success: 2002</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1.</w:t>
            </w:r>
            <w:r w:rsidR="00D10F64" w:rsidRPr="00D10F64">
              <w:rPr>
                <w:rFonts w:ascii="Times New Roman" w:eastAsia="Times New Roman" w:hAnsi="Times New Roman" w:cs="Times New Roman"/>
                <w:sz w:val="12"/>
                <w:szCs w:val="12"/>
                <w:lang w:val="fr-FR" w:eastAsia="fr-FR"/>
              </w:rPr>
              <w:t>031</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216</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26</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47</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 xml:space="preserve">Reynolds </w:t>
            </w:r>
            <w:r w:rsidRPr="00D10F64">
              <w:rPr>
                <w:rFonts w:ascii="Times New Roman" w:eastAsia="Times New Roman" w:hAnsi="Times New Roman" w:cs="Times New Roman"/>
                <w:i/>
                <w:iCs/>
                <w:sz w:val="12"/>
                <w:szCs w:val="12"/>
                <w:lang w:val="fr-FR" w:eastAsia="fr-FR"/>
              </w:rPr>
              <w:t xml:space="preserve">et </w:t>
            </w:r>
            <w:proofErr w:type="gramStart"/>
            <w:r w:rsidRPr="00D10F64">
              <w:rPr>
                <w:rFonts w:ascii="Times New Roman" w:eastAsia="Times New Roman" w:hAnsi="Times New Roman" w:cs="Times New Roman"/>
                <w:i/>
                <w:iCs/>
                <w:sz w:val="12"/>
                <w:szCs w:val="12"/>
                <w:lang w:val="fr-FR" w:eastAsia="fr-FR"/>
              </w:rPr>
              <w:t>al</w:t>
            </w:r>
            <w:r w:rsidRPr="00D10F64">
              <w:rPr>
                <w:rFonts w:ascii="Times New Roman" w:eastAsia="Times New Roman" w:hAnsi="Times New Roman" w:cs="Times New Roman"/>
                <w:sz w:val="12"/>
                <w:szCs w:val="12"/>
                <w:lang w:val="fr-FR" w:eastAsia="fr-FR"/>
              </w:rPr>
              <w:t>.,</w:t>
            </w:r>
            <w:proofErr w:type="gramEnd"/>
            <w:r w:rsidRPr="00D10F64">
              <w:rPr>
                <w:rFonts w:ascii="Times New Roman" w:eastAsia="Times New Roman" w:hAnsi="Times New Roman" w:cs="Times New Roman"/>
                <w:sz w:val="12"/>
                <w:szCs w:val="12"/>
                <w:lang w:val="fr-FR" w:eastAsia="fr-FR"/>
              </w:rPr>
              <w:t xml:space="preserve"> 2003</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Aphelocoma coerulescens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corvid</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lower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mean breeding success: 2001</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3.</w:t>
            </w:r>
            <w:r w:rsidR="00D10F64" w:rsidRPr="00D10F64">
              <w:rPr>
                <w:rFonts w:ascii="Times New Roman" w:eastAsia="Times New Roman" w:hAnsi="Times New Roman" w:cs="Times New Roman"/>
                <w:sz w:val="12"/>
                <w:szCs w:val="12"/>
                <w:lang w:val="fr-FR" w:eastAsia="fr-FR"/>
              </w:rPr>
              <w:t>225</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350</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28</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48</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 xml:space="preserve">Reynolds </w:t>
            </w:r>
            <w:r w:rsidRPr="00D10F64">
              <w:rPr>
                <w:rFonts w:ascii="Times New Roman" w:eastAsia="Times New Roman" w:hAnsi="Times New Roman" w:cs="Times New Roman"/>
                <w:i/>
                <w:iCs/>
                <w:sz w:val="12"/>
                <w:szCs w:val="12"/>
                <w:lang w:val="fr-FR" w:eastAsia="fr-FR"/>
              </w:rPr>
              <w:t xml:space="preserve">et </w:t>
            </w:r>
            <w:proofErr w:type="gramStart"/>
            <w:r w:rsidRPr="00D10F64">
              <w:rPr>
                <w:rFonts w:ascii="Times New Roman" w:eastAsia="Times New Roman" w:hAnsi="Times New Roman" w:cs="Times New Roman"/>
                <w:i/>
                <w:iCs/>
                <w:sz w:val="12"/>
                <w:szCs w:val="12"/>
                <w:lang w:val="fr-FR" w:eastAsia="fr-FR"/>
              </w:rPr>
              <w:t>al</w:t>
            </w:r>
            <w:r w:rsidRPr="00D10F64">
              <w:rPr>
                <w:rFonts w:ascii="Times New Roman" w:eastAsia="Times New Roman" w:hAnsi="Times New Roman" w:cs="Times New Roman"/>
                <w:sz w:val="12"/>
                <w:szCs w:val="12"/>
                <w:lang w:val="fr-FR" w:eastAsia="fr-FR"/>
              </w:rPr>
              <w:t>.,</w:t>
            </w:r>
            <w:proofErr w:type="gramEnd"/>
            <w:r w:rsidRPr="00D10F64">
              <w:rPr>
                <w:rFonts w:ascii="Times New Roman" w:eastAsia="Times New Roman" w:hAnsi="Times New Roman" w:cs="Times New Roman"/>
                <w:sz w:val="12"/>
                <w:szCs w:val="12"/>
                <w:lang w:val="fr-FR" w:eastAsia="fr-FR"/>
              </w:rPr>
              <w:t xml:space="preserve"> 2003</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Aphelocoma coerulescens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corvid</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higher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mean breeding success: 2002</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191</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167</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27</w:t>
            </w:r>
          </w:p>
        </w:tc>
      </w:tr>
      <w:tr w:rsidR="00D10F64" w:rsidRPr="00D10F64" w:rsidTr="00D10F64">
        <w:trPr>
          <w:trHeight w:val="165"/>
        </w:trPr>
        <w:tc>
          <w:tcPr>
            <w:tcW w:w="26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lastRenderedPageBreak/>
              <w:t>49</w:t>
            </w:r>
          </w:p>
        </w:tc>
        <w:tc>
          <w:tcPr>
            <w:tcW w:w="250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 xml:space="preserve">Wiehn &amp; Korpimäki, 1997/Wiehn </w:t>
            </w:r>
            <w:r w:rsidRPr="00D10F64">
              <w:rPr>
                <w:rFonts w:ascii="Times New Roman" w:eastAsia="Times New Roman" w:hAnsi="Times New Roman" w:cs="Times New Roman"/>
                <w:i/>
                <w:iCs/>
                <w:sz w:val="12"/>
                <w:szCs w:val="12"/>
                <w:lang w:val="fr-FR" w:eastAsia="fr-FR"/>
              </w:rPr>
              <w:t>et al.</w:t>
            </w:r>
            <w:r w:rsidRPr="00D10F64">
              <w:rPr>
                <w:rFonts w:ascii="Times New Roman" w:eastAsia="Times New Roman" w:hAnsi="Times New Roman" w:cs="Times New Roman"/>
                <w:sz w:val="12"/>
                <w:szCs w:val="12"/>
                <w:lang w:val="fr-FR" w:eastAsia="fr-FR"/>
              </w:rPr>
              <w:t xml:space="preserve"> 2000</w:t>
            </w:r>
          </w:p>
        </w:tc>
        <w:tc>
          <w:tcPr>
            <w:tcW w:w="1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Falco tinnunculus</w:t>
            </w:r>
          </w:p>
        </w:tc>
        <w:tc>
          <w:tcPr>
            <w:tcW w:w="9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bird of prey</w:t>
            </w:r>
          </w:p>
        </w:tc>
        <w:tc>
          <w:tcPr>
            <w:tcW w:w="84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lower</w:t>
            </w:r>
          </w:p>
        </w:tc>
        <w:tc>
          <w:tcPr>
            <w:tcW w:w="8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BS</w:t>
            </w:r>
          </w:p>
        </w:tc>
        <w:tc>
          <w:tcPr>
            <w:tcW w:w="3620" w:type="dxa"/>
            <w:tcBorders>
              <w:top w:val="nil"/>
              <w:left w:val="nil"/>
              <w:bottom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mean breeding success: 1993</w:t>
            </w:r>
          </w:p>
        </w:tc>
        <w:tc>
          <w:tcPr>
            <w:tcW w:w="60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265</w:t>
            </w:r>
          </w:p>
        </w:tc>
        <w:tc>
          <w:tcPr>
            <w:tcW w:w="580" w:type="dxa"/>
            <w:tcBorders>
              <w:top w:val="nil"/>
              <w:left w:val="nil"/>
              <w:bottom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142</w:t>
            </w:r>
          </w:p>
        </w:tc>
        <w:tc>
          <w:tcPr>
            <w:tcW w:w="340" w:type="dxa"/>
            <w:tcBorders>
              <w:top w:val="nil"/>
              <w:left w:val="nil"/>
              <w:bottom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31</w:t>
            </w:r>
          </w:p>
        </w:tc>
      </w:tr>
      <w:tr w:rsidR="00D10F64" w:rsidRPr="00D10F64" w:rsidTr="00D10F64">
        <w:trPr>
          <w:trHeight w:val="165"/>
        </w:trPr>
        <w:tc>
          <w:tcPr>
            <w:tcW w:w="260" w:type="dxa"/>
            <w:tcBorders>
              <w:top w:val="nil"/>
              <w:left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50</w:t>
            </w:r>
          </w:p>
        </w:tc>
        <w:tc>
          <w:tcPr>
            <w:tcW w:w="2500" w:type="dxa"/>
            <w:tcBorders>
              <w:top w:val="nil"/>
              <w:left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 xml:space="preserve">Wiehn &amp; Korpimäki, 1997/Wiehn </w:t>
            </w:r>
            <w:r w:rsidRPr="00D10F64">
              <w:rPr>
                <w:rFonts w:ascii="Times New Roman" w:eastAsia="Times New Roman" w:hAnsi="Times New Roman" w:cs="Times New Roman"/>
                <w:i/>
                <w:iCs/>
                <w:sz w:val="12"/>
                <w:szCs w:val="12"/>
                <w:lang w:val="fr-FR" w:eastAsia="fr-FR"/>
              </w:rPr>
              <w:t>et al.</w:t>
            </w:r>
            <w:r w:rsidRPr="00D10F64">
              <w:rPr>
                <w:rFonts w:ascii="Times New Roman" w:eastAsia="Times New Roman" w:hAnsi="Times New Roman" w:cs="Times New Roman"/>
                <w:sz w:val="12"/>
                <w:szCs w:val="12"/>
                <w:lang w:val="fr-FR" w:eastAsia="fr-FR"/>
              </w:rPr>
              <w:t xml:space="preserve"> 2000</w:t>
            </w:r>
          </w:p>
        </w:tc>
        <w:tc>
          <w:tcPr>
            <w:tcW w:w="1620" w:type="dxa"/>
            <w:tcBorders>
              <w:top w:val="nil"/>
              <w:left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Falco tinnunculus</w:t>
            </w:r>
          </w:p>
        </w:tc>
        <w:tc>
          <w:tcPr>
            <w:tcW w:w="920" w:type="dxa"/>
            <w:tcBorders>
              <w:top w:val="nil"/>
              <w:left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bird of prey</w:t>
            </w:r>
          </w:p>
        </w:tc>
        <w:tc>
          <w:tcPr>
            <w:tcW w:w="840" w:type="dxa"/>
            <w:tcBorders>
              <w:top w:val="nil"/>
              <w:left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higher</w:t>
            </w:r>
          </w:p>
        </w:tc>
        <w:tc>
          <w:tcPr>
            <w:tcW w:w="820" w:type="dxa"/>
            <w:tcBorders>
              <w:top w:val="nil"/>
              <w:left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BS</w:t>
            </w:r>
          </w:p>
        </w:tc>
        <w:tc>
          <w:tcPr>
            <w:tcW w:w="3620" w:type="dxa"/>
            <w:tcBorders>
              <w:top w:val="nil"/>
              <w:left w:val="nil"/>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mean breeding success: 1992/1995</w:t>
            </w:r>
          </w:p>
        </w:tc>
        <w:tc>
          <w:tcPr>
            <w:tcW w:w="600" w:type="dxa"/>
            <w:tcBorders>
              <w:top w:val="nil"/>
              <w:left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D10F64" w:rsidRPr="00D10F64">
              <w:rPr>
                <w:rFonts w:ascii="Times New Roman" w:eastAsia="Times New Roman" w:hAnsi="Times New Roman" w:cs="Times New Roman"/>
                <w:color w:val="000000"/>
                <w:sz w:val="12"/>
                <w:szCs w:val="12"/>
                <w:lang w:val="fr-FR" w:eastAsia="fr-FR"/>
              </w:rPr>
              <w:t>378</w:t>
            </w:r>
          </w:p>
        </w:tc>
        <w:tc>
          <w:tcPr>
            <w:tcW w:w="580" w:type="dxa"/>
            <w:tcBorders>
              <w:top w:val="nil"/>
              <w:left w:val="nil"/>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color w:val="000000"/>
                <w:sz w:val="12"/>
                <w:szCs w:val="12"/>
                <w:lang w:val="fr-FR" w:eastAsia="fr-FR"/>
              </w:rPr>
            </w:pPr>
            <w:r>
              <w:rPr>
                <w:rFonts w:ascii="Times New Roman" w:eastAsia="Times New Roman" w:hAnsi="Times New Roman" w:cs="Times New Roman"/>
                <w:color w:val="000000"/>
                <w:sz w:val="12"/>
                <w:szCs w:val="12"/>
                <w:lang w:val="fr-FR" w:eastAsia="fr-FR"/>
              </w:rPr>
              <w:t>0.</w:t>
            </w:r>
            <w:r w:rsidR="00D10F64" w:rsidRPr="00D10F64">
              <w:rPr>
                <w:rFonts w:ascii="Times New Roman" w:eastAsia="Times New Roman" w:hAnsi="Times New Roman" w:cs="Times New Roman"/>
                <w:color w:val="000000"/>
                <w:sz w:val="12"/>
                <w:szCs w:val="12"/>
                <w:lang w:val="fr-FR" w:eastAsia="fr-FR"/>
              </w:rPr>
              <w:t>059</w:t>
            </w:r>
          </w:p>
        </w:tc>
        <w:tc>
          <w:tcPr>
            <w:tcW w:w="340" w:type="dxa"/>
            <w:tcBorders>
              <w:top w:val="nil"/>
              <w:left w:val="nil"/>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78</w:t>
            </w:r>
          </w:p>
        </w:tc>
      </w:tr>
      <w:tr w:rsidR="00D10F64" w:rsidRPr="00D10F64" w:rsidTr="00D10F64">
        <w:trPr>
          <w:trHeight w:val="165"/>
        </w:trPr>
        <w:tc>
          <w:tcPr>
            <w:tcW w:w="260" w:type="dxa"/>
            <w:tcBorders>
              <w:top w:val="nil"/>
              <w:left w:val="nil"/>
              <w:bottom w:val="single" w:sz="4" w:space="0" w:color="auto"/>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51</w:t>
            </w:r>
          </w:p>
        </w:tc>
        <w:tc>
          <w:tcPr>
            <w:tcW w:w="2500" w:type="dxa"/>
            <w:tcBorders>
              <w:top w:val="nil"/>
              <w:left w:val="nil"/>
              <w:bottom w:val="single" w:sz="4" w:space="0" w:color="auto"/>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 xml:space="preserve">Wiehn &amp; Korpimäki, 1997/Wiehn </w:t>
            </w:r>
            <w:r w:rsidRPr="00D10F64">
              <w:rPr>
                <w:rFonts w:ascii="Times New Roman" w:eastAsia="Times New Roman" w:hAnsi="Times New Roman" w:cs="Times New Roman"/>
                <w:i/>
                <w:iCs/>
                <w:sz w:val="12"/>
                <w:szCs w:val="12"/>
                <w:lang w:val="fr-FR" w:eastAsia="fr-FR"/>
              </w:rPr>
              <w:t>et al.</w:t>
            </w:r>
            <w:r w:rsidRPr="00D10F64">
              <w:rPr>
                <w:rFonts w:ascii="Times New Roman" w:eastAsia="Times New Roman" w:hAnsi="Times New Roman" w:cs="Times New Roman"/>
                <w:sz w:val="12"/>
                <w:szCs w:val="12"/>
                <w:lang w:val="fr-FR" w:eastAsia="fr-FR"/>
              </w:rPr>
              <w:t xml:space="preserve"> 2000</w:t>
            </w:r>
          </w:p>
        </w:tc>
        <w:tc>
          <w:tcPr>
            <w:tcW w:w="1620" w:type="dxa"/>
            <w:tcBorders>
              <w:top w:val="nil"/>
              <w:left w:val="nil"/>
              <w:bottom w:val="single" w:sz="4" w:space="0" w:color="auto"/>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i/>
                <w:iCs/>
                <w:sz w:val="12"/>
                <w:szCs w:val="12"/>
                <w:lang w:val="fr-FR" w:eastAsia="fr-FR"/>
              </w:rPr>
            </w:pPr>
            <w:r w:rsidRPr="00D10F64">
              <w:rPr>
                <w:rFonts w:ascii="Times New Roman" w:eastAsia="Times New Roman" w:hAnsi="Times New Roman" w:cs="Times New Roman"/>
                <w:i/>
                <w:iCs/>
                <w:sz w:val="12"/>
                <w:szCs w:val="12"/>
                <w:lang w:val="fr-FR" w:eastAsia="fr-FR"/>
              </w:rPr>
              <w:t>Falco tinnunculus</w:t>
            </w:r>
          </w:p>
        </w:tc>
        <w:tc>
          <w:tcPr>
            <w:tcW w:w="920" w:type="dxa"/>
            <w:tcBorders>
              <w:top w:val="nil"/>
              <w:left w:val="nil"/>
              <w:bottom w:val="single" w:sz="4" w:space="0" w:color="auto"/>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bird of prey</w:t>
            </w:r>
          </w:p>
        </w:tc>
        <w:tc>
          <w:tcPr>
            <w:tcW w:w="840" w:type="dxa"/>
            <w:tcBorders>
              <w:top w:val="nil"/>
              <w:left w:val="nil"/>
              <w:bottom w:val="single" w:sz="4" w:space="0" w:color="auto"/>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lower</w:t>
            </w:r>
          </w:p>
        </w:tc>
        <w:tc>
          <w:tcPr>
            <w:tcW w:w="820" w:type="dxa"/>
            <w:tcBorders>
              <w:top w:val="nil"/>
              <w:left w:val="nil"/>
              <w:bottom w:val="single" w:sz="4" w:space="0" w:color="auto"/>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BS</w:t>
            </w:r>
          </w:p>
        </w:tc>
        <w:tc>
          <w:tcPr>
            <w:tcW w:w="3620" w:type="dxa"/>
            <w:tcBorders>
              <w:top w:val="nil"/>
              <w:left w:val="nil"/>
              <w:bottom w:val="single" w:sz="4" w:space="0" w:color="auto"/>
              <w:right w:val="nil"/>
            </w:tcBorders>
            <w:shd w:val="clear" w:color="auto" w:fill="auto"/>
            <w:noWrap/>
            <w:vAlign w:val="center"/>
            <w:hideMark/>
          </w:tcPr>
          <w:p w:rsidR="00D10F64" w:rsidRPr="00D10F64" w:rsidRDefault="00D10F64" w:rsidP="00D10F64">
            <w:pPr>
              <w:spacing w:after="0" w:line="240" w:lineRule="auto"/>
              <w:rPr>
                <w:rFonts w:ascii="Times New Roman" w:eastAsia="Times New Roman" w:hAnsi="Times New Roman" w:cs="Times New Roman"/>
                <w:sz w:val="12"/>
                <w:szCs w:val="12"/>
                <w:lang w:val="fr-FR" w:eastAsia="fr-FR"/>
              </w:rPr>
            </w:pPr>
            <w:r w:rsidRPr="00D10F64">
              <w:rPr>
                <w:rFonts w:ascii="Times New Roman" w:eastAsia="Times New Roman" w:hAnsi="Times New Roman" w:cs="Times New Roman"/>
                <w:sz w:val="12"/>
                <w:szCs w:val="12"/>
                <w:lang w:val="fr-FR" w:eastAsia="fr-FR"/>
              </w:rPr>
              <w:t>mean breeding success: 1997</w:t>
            </w:r>
          </w:p>
        </w:tc>
        <w:tc>
          <w:tcPr>
            <w:tcW w:w="600" w:type="dxa"/>
            <w:tcBorders>
              <w:top w:val="nil"/>
              <w:left w:val="nil"/>
              <w:bottom w:val="single" w:sz="4" w:space="0" w:color="auto"/>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770</w:t>
            </w:r>
          </w:p>
        </w:tc>
        <w:tc>
          <w:tcPr>
            <w:tcW w:w="580" w:type="dxa"/>
            <w:tcBorders>
              <w:top w:val="nil"/>
              <w:left w:val="nil"/>
              <w:bottom w:val="single" w:sz="4" w:space="0" w:color="auto"/>
              <w:right w:val="nil"/>
            </w:tcBorders>
            <w:shd w:val="clear" w:color="auto" w:fill="auto"/>
            <w:noWrap/>
            <w:vAlign w:val="center"/>
            <w:hideMark/>
          </w:tcPr>
          <w:p w:rsidR="00D10F64" w:rsidRPr="00D10F64" w:rsidRDefault="00C32EB8" w:rsidP="00510184">
            <w:pPr>
              <w:spacing w:after="0" w:line="240" w:lineRule="auto"/>
              <w:jc w:val="right"/>
              <w:rPr>
                <w:rFonts w:ascii="Times New Roman" w:eastAsia="Times New Roman" w:hAnsi="Times New Roman" w:cs="Times New Roman"/>
                <w:sz w:val="12"/>
                <w:szCs w:val="12"/>
                <w:lang w:val="fr-FR" w:eastAsia="fr-FR"/>
              </w:rPr>
            </w:pPr>
            <w:r>
              <w:rPr>
                <w:rFonts w:ascii="Times New Roman" w:eastAsia="Times New Roman" w:hAnsi="Times New Roman" w:cs="Times New Roman"/>
                <w:sz w:val="12"/>
                <w:szCs w:val="12"/>
                <w:lang w:val="fr-FR" w:eastAsia="fr-FR"/>
              </w:rPr>
              <w:t>0.</w:t>
            </w:r>
            <w:r w:rsidR="00D10F64" w:rsidRPr="00D10F64">
              <w:rPr>
                <w:rFonts w:ascii="Times New Roman" w:eastAsia="Times New Roman" w:hAnsi="Times New Roman" w:cs="Times New Roman"/>
                <w:sz w:val="12"/>
                <w:szCs w:val="12"/>
                <w:lang w:val="fr-FR" w:eastAsia="fr-FR"/>
              </w:rPr>
              <w:t>105</w:t>
            </w:r>
          </w:p>
        </w:tc>
        <w:tc>
          <w:tcPr>
            <w:tcW w:w="340" w:type="dxa"/>
            <w:tcBorders>
              <w:top w:val="nil"/>
              <w:left w:val="nil"/>
              <w:bottom w:val="single" w:sz="4" w:space="0" w:color="auto"/>
              <w:right w:val="nil"/>
            </w:tcBorders>
            <w:shd w:val="clear" w:color="auto" w:fill="auto"/>
            <w:noWrap/>
            <w:vAlign w:val="center"/>
            <w:hideMark/>
          </w:tcPr>
          <w:p w:rsidR="00D10F64" w:rsidRPr="00D10F64" w:rsidRDefault="00D10F64" w:rsidP="00510184">
            <w:pPr>
              <w:spacing w:after="0" w:line="240" w:lineRule="auto"/>
              <w:jc w:val="right"/>
              <w:rPr>
                <w:rFonts w:ascii="Times New Roman" w:eastAsia="Times New Roman" w:hAnsi="Times New Roman" w:cs="Times New Roman"/>
                <w:color w:val="000000"/>
                <w:sz w:val="12"/>
                <w:szCs w:val="12"/>
                <w:lang w:val="fr-FR" w:eastAsia="fr-FR"/>
              </w:rPr>
            </w:pPr>
            <w:r w:rsidRPr="00D10F64">
              <w:rPr>
                <w:rFonts w:ascii="Times New Roman" w:eastAsia="Times New Roman" w:hAnsi="Times New Roman" w:cs="Times New Roman"/>
                <w:color w:val="000000"/>
                <w:sz w:val="12"/>
                <w:szCs w:val="12"/>
                <w:lang w:val="fr-FR" w:eastAsia="fr-FR"/>
              </w:rPr>
              <w:t>41</w:t>
            </w:r>
          </w:p>
        </w:tc>
      </w:tr>
    </w:tbl>
    <w:p w:rsidR="00794F68" w:rsidRDefault="00794F68">
      <w:pPr>
        <w:rPr>
          <w:rFonts w:ascii="Times New Roman" w:hAnsi="Times New Roman" w:cs="Times New Roman"/>
          <w:b/>
          <w:sz w:val="20"/>
          <w:szCs w:val="20"/>
        </w:rPr>
      </w:pPr>
    </w:p>
    <w:p w:rsidR="00A25685" w:rsidRPr="00703806" w:rsidRDefault="00A25685">
      <w:pPr>
        <w:rPr>
          <w:rFonts w:ascii="Times New Roman" w:hAnsi="Times New Roman" w:cs="Times New Roman"/>
          <w:b/>
          <w:sz w:val="20"/>
          <w:szCs w:val="20"/>
        </w:rPr>
      </w:pPr>
      <w:r w:rsidRPr="00703806">
        <w:rPr>
          <w:rFonts w:ascii="Times New Roman" w:hAnsi="Times New Roman" w:cs="Times New Roman"/>
          <w:b/>
          <w:sz w:val="20"/>
          <w:szCs w:val="20"/>
        </w:rPr>
        <w:t>References</w:t>
      </w:r>
    </w:p>
    <w:p w:rsidR="006120D9" w:rsidRPr="00703806" w:rsidRDefault="006120D9" w:rsidP="006120D9">
      <w:pPr>
        <w:pStyle w:val="NormalWeb"/>
        <w:spacing w:before="120" w:beforeAutospacing="0" w:after="0" w:afterAutospacing="0"/>
        <w:ind w:left="284" w:hanging="284"/>
        <w:rPr>
          <w:noProof/>
          <w:sz w:val="20"/>
          <w:szCs w:val="20"/>
          <w:lang w:val="en-US"/>
        </w:rPr>
      </w:pPr>
      <w:r w:rsidRPr="00703806">
        <w:rPr>
          <w:sz w:val="20"/>
          <w:szCs w:val="20"/>
        </w:rPr>
        <w:fldChar w:fldCharType="begin" w:fldLock="1"/>
      </w:r>
      <w:r w:rsidRPr="00703806">
        <w:rPr>
          <w:sz w:val="20"/>
          <w:szCs w:val="20"/>
          <w:lang w:val="en-US"/>
        </w:rPr>
        <w:instrText xml:space="preserve">ADDIN Mendeley Bibliography CSL_BIBLIOGRAPHY </w:instrText>
      </w:r>
      <w:r w:rsidRPr="00703806">
        <w:rPr>
          <w:sz w:val="20"/>
          <w:szCs w:val="20"/>
        </w:rPr>
        <w:fldChar w:fldCharType="separate"/>
      </w:r>
      <w:r w:rsidRPr="00703806">
        <w:rPr>
          <w:noProof/>
          <w:sz w:val="20"/>
          <w:szCs w:val="20"/>
          <w:lang w:val="en-US"/>
        </w:rPr>
        <w:t xml:space="preserve">Bolton M, Houston DC, Monaghan P: </w:t>
      </w:r>
      <w:r w:rsidRPr="00703806">
        <w:rPr>
          <w:b/>
          <w:bCs/>
          <w:noProof/>
          <w:sz w:val="20"/>
          <w:szCs w:val="20"/>
          <w:lang w:val="en-US"/>
        </w:rPr>
        <w:t>Nutritional constraints on egg formation in the lesser black-backed gull: an experimental study</w:t>
      </w:r>
      <w:r w:rsidRPr="00703806">
        <w:rPr>
          <w:noProof/>
          <w:sz w:val="20"/>
          <w:szCs w:val="20"/>
          <w:lang w:val="en-US"/>
        </w:rPr>
        <w:t xml:space="preserve">. </w:t>
      </w:r>
      <w:r w:rsidRPr="00703806">
        <w:rPr>
          <w:i/>
          <w:iCs/>
          <w:noProof/>
          <w:sz w:val="20"/>
          <w:szCs w:val="20"/>
          <w:lang w:val="en-US"/>
        </w:rPr>
        <w:t>J Anim Ecol</w:t>
      </w:r>
      <w:r w:rsidRPr="00703806">
        <w:rPr>
          <w:noProof/>
          <w:sz w:val="20"/>
          <w:szCs w:val="20"/>
          <w:lang w:val="en-US"/>
        </w:rPr>
        <w:t xml:space="preserve"> 1992, </w:t>
      </w:r>
      <w:r w:rsidRPr="00703806">
        <w:rPr>
          <w:b/>
          <w:bCs/>
          <w:noProof/>
          <w:sz w:val="20"/>
          <w:szCs w:val="20"/>
          <w:lang w:val="en-US"/>
        </w:rPr>
        <w:t>61</w:t>
      </w:r>
      <w:r w:rsidRPr="00703806">
        <w:rPr>
          <w:noProof/>
          <w:sz w:val="20"/>
          <w:szCs w:val="20"/>
          <w:lang w:val="en-US"/>
        </w:rPr>
        <w:t>:521–532.</w:t>
      </w:r>
    </w:p>
    <w:p w:rsidR="006120D9" w:rsidRPr="00703806" w:rsidRDefault="006120D9" w:rsidP="006120D9">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Bourgault P, Perret P, Lambrechts MM: </w:t>
      </w:r>
      <w:r w:rsidRPr="00703806">
        <w:rPr>
          <w:b/>
          <w:bCs/>
          <w:noProof/>
          <w:sz w:val="20"/>
          <w:szCs w:val="20"/>
          <w:lang w:val="en-US"/>
        </w:rPr>
        <w:t>Food supplementation in distinct Corsican oak habitats and the timing of egg laying by Blue Tits</w:t>
      </w:r>
      <w:r w:rsidRPr="00703806">
        <w:rPr>
          <w:noProof/>
          <w:sz w:val="20"/>
          <w:szCs w:val="20"/>
          <w:lang w:val="en-US"/>
        </w:rPr>
        <w:t xml:space="preserve">. </w:t>
      </w:r>
      <w:r w:rsidRPr="00703806">
        <w:rPr>
          <w:i/>
          <w:iCs/>
          <w:noProof/>
          <w:sz w:val="20"/>
          <w:szCs w:val="20"/>
          <w:lang w:val="en-US"/>
        </w:rPr>
        <w:t>J F Ornithol</w:t>
      </w:r>
      <w:r w:rsidRPr="00703806">
        <w:rPr>
          <w:noProof/>
          <w:sz w:val="20"/>
          <w:szCs w:val="20"/>
          <w:lang w:val="en-US"/>
        </w:rPr>
        <w:t xml:space="preserve"> 2009, </w:t>
      </w:r>
      <w:r w:rsidRPr="00703806">
        <w:rPr>
          <w:b/>
          <w:bCs/>
          <w:noProof/>
          <w:sz w:val="20"/>
          <w:szCs w:val="20"/>
          <w:lang w:val="en-US"/>
        </w:rPr>
        <w:t>80</w:t>
      </w:r>
      <w:r w:rsidRPr="00703806">
        <w:rPr>
          <w:noProof/>
          <w:sz w:val="20"/>
          <w:szCs w:val="20"/>
          <w:lang w:val="en-US"/>
        </w:rPr>
        <w:t>:127–134.</w:t>
      </w:r>
    </w:p>
    <w:p w:rsidR="006120D9" w:rsidRPr="00703806" w:rsidRDefault="006120D9" w:rsidP="006120D9">
      <w:pPr>
        <w:pStyle w:val="NormalWeb"/>
        <w:spacing w:before="120" w:beforeAutospacing="0" w:after="0" w:afterAutospacing="0"/>
        <w:ind w:left="284" w:hanging="284"/>
        <w:rPr>
          <w:noProof/>
          <w:sz w:val="20"/>
          <w:szCs w:val="20"/>
          <w:lang w:val="en-US"/>
        </w:rPr>
      </w:pPr>
      <w:r w:rsidRPr="00703806">
        <w:rPr>
          <w:noProof/>
          <w:sz w:val="20"/>
          <w:szCs w:val="20"/>
          <w:lang w:val="en-US"/>
        </w:rPr>
        <w:t>von</w:t>
      </w:r>
      <w:r w:rsidR="00DD1028">
        <w:rPr>
          <w:noProof/>
          <w:sz w:val="20"/>
          <w:szCs w:val="20"/>
          <w:lang w:val="en-US"/>
        </w:rPr>
        <w:t xml:space="preserve"> </w:t>
      </w:r>
      <w:r w:rsidRPr="00703806">
        <w:rPr>
          <w:noProof/>
          <w:sz w:val="20"/>
          <w:szCs w:val="20"/>
          <w:lang w:val="en-US"/>
        </w:rPr>
        <w:t>Br</w:t>
      </w:r>
      <w:r w:rsidR="00252017" w:rsidRPr="00703806">
        <w:rPr>
          <w:noProof/>
          <w:sz w:val="20"/>
          <w:szCs w:val="20"/>
          <w:lang w:val="en-US"/>
        </w:rPr>
        <w:t>ö</w:t>
      </w:r>
      <w:r w:rsidRPr="00703806">
        <w:rPr>
          <w:noProof/>
          <w:sz w:val="20"/>
          <w:szCs w:val="20"/>
          <w:lang w:val="en-US"/>
        </w:rPr>
        <w:t xml:space="preserve">mssen A, Jansson C: </w:t>
      </w:r>
      <w:r w:rsidRPr="00703806">
        <w:rPr>
          <w:b/>
          <w:bCs/>
          <w:noProof/>
          <w:sz w:val="20"/>
          <w:szCs w:val="20"/>
          <w:lang w:val="en-US"/>
        </w:rPr>
        <w:t xml:space="preserve">Effects of food addition to Willow Tit </w:t>
      </w:r>
      <w:r w:rsidRPr="00703806">
        <w:rPr>
          <w:b/>
          <w:bCs/>
          <w:i/>
          <w:noProof/>
          <w:sz w:val="20"/>
          <w:szCs w:val="20"/>
          <w:lang w:val="en-US"/>
        </w:rPr>
        <w:t>Parus montanu</w:t>
      </w:r>
      <w:r w:rsidRPr="00703806">
        <w:rPr>
          <w:b/>
          <w:bCs/>
          <w:noProof/>
          <w:sz w:val="20"/>
          <w:szCs w:val="20"/>
          <w:lang w:val="en-US"/>
        </w:rPr>
        <w:t xml:space="preserve">s and Crested Tit </w:t>
      </w:r>
      <w:r w:rsidRPr="00703806">
        <w:rPr>
          <w:b/>
          <w:bCs/>
          <w:i/>
          <w:noProof/>
          <w:sz w:val="20"/>
          <w:szCs w:val="20"/>
          <w:lang w:val="en-US"/>
        </w:rPr>
        <w:t>P. cristatus</w:t>
      </w:r>
      <w:r w:rsidRPr="00703806">
        <w:rPr>
          <w:b/>
          <w:bCs/>
          <w:noProof/>
          <w:sz w:val="20"/>
          <w:szCs w:val="20"/>
          <w:lang w:val="en-US"/>
        </w:rPr>
        <w:t xml:space="preserve"> at the time of breeding</w:t>
      </w:r>
      <w:r w:rsidRPr="00703806">
        <w:rPr>
          <w:noProof/>
          <w:sz w:val="20"/>
          <w:szCs w:val="20"/>
          <w:lang w:val="en-US"/>
        </w:rPr>
        <w:t xml:space="preserve">. </w:t>
      </w:r>
      <w:r w:rsidRPr="00703806">
        <w:rPr>
          <w:i/>
          <w:iCs/>
          <w:noProof/>
          <w:sz w:val="20"/>
          <w:szCs w:val="20"/>
          <w:lang w:val="en-US"/>
        </w:rPr>
        <w:t>Ornis Scand</w:t>
      </w:r>
      <w:r w:rsidRPr="00703806">
        <w:rPr>
          <w:noProof/>
          <w:sz w:val="20"/>
          <w:szCs w:val="20"/>
          <w:lang w:val="en-US"/>
        </w:rPr>
        <w:t xml:space="preserve"> 1980, </w:t>
      </w:r>
      <w:r w:rsidRPr="00703806">
        <w:rPr>
          <w:b/>
          <w:bCs/>
          <w:noProof/>
          <w:sz w:val="20"/>
          <w:szCs w:val="20"/>
          <w:lang w:val="en-US"/>
        </w:rPr>
        <w:t>11</w:t>
      </w:r>
      <w:r w:rsidRPr="00703806">
        <w:rPr>
          <w:noProof/>
          <w:sz w:val="20"/>
          <w:szCs w:val="20"/>
          <w:lang w:val="en-US"/>
        </w:rPr>
        <w:t>:173–178.</w:t>
      </w:r>
    </w:p>
    <w:p w:rsidR="006120D9" w:rsidRPr="00703806" w:rsidRDefault="006120D9" w:rsidP="006120D9">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Byholm P, Kekkonen M: </w:t>
      </w:r>
      <w:r w:rsidRPr="00703806">
        <w:rPr>
          <w:b/>
          <w:bCs/>
          <w:noProof/>
          <w:sz w:val="20"/>
          <w:szCs w:val="20"/>
          <w:lang w:val="en-US"/>
        </w:rPr>
        <w:t>Food regulates reproduction differently in different habitats: experimental evidence in the Goshawk.</w:t>
      </w:r>
      <w:r w:rsidRPr="00703806">
        <w:rPr>
          <w:noProof/>
          <w:sz w:val="20"/>
          <w:szCs w:val="20"/>
          <w:lang w:val="en-US"/>
        </w:rPr>
        <w:t xml:space="preserve"> </w:t>
      </w:r>
      <w:r w:rsidRPr="00703806">
        <w:rPr>
          <w:i/>
          <w:iCs/>
          <w:noProof/>
          <w:sz w:val="20"/>
          <w:szCs w:val="20"/>
          <w:lang w:val="en-US"/>
        </w:rPr>
        <w:t>Ecology</w:t>
      </w:r>
      <w:r w:rsidRPr="00703806">
        <w:rPr>
          <w:noProof/>
          <w:sz w:val="20"/>
          <w:szCs w:val="20"/>
          <w:lang w:val="en-US"/>
        </w:rPr>
        <w:t xml:space="preserve"> 2008, </w:t>
      </w:r>
      <w:r w:rsidRPr="00703806">
        <w:rPr>
          <w:b/>
          <w:bCs/>
          <w:noProof/>
          <w:sz w:val="20"/>
          <w:szCs w:val="20"/>
          <w:lang w:val="en-US"/>
        </w:rPr>
        <w:t>89</w:t>
      </w:r>
      <w:r w:rsidRPr="00703806">
        <w:rPr>
          <w:noProof/>
          <w:sz w:val="20"/>
          <w:szCs w:val="20"/>
          <w:lang w:val="en-US"/>
        </w:rPr>
        <w:t>:1696–702.</w:t>
      </w:r>
    </w:p>
    <w:p w:rsidR="006120D9" w:rsidRPr="00703806" w:rsidRDefault="006120D9" w:rsidP="006120D9">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Dijkstra C, Vuursteen L, Daan S, Masman D: </w:t>
      </w:r>
      <w:r w:rsidRPr="00703806">
        <w:rPr>
          <w:b/>
          <w:bCs/>
          <w:noProof/>
          <w:sz w:val="20"/>
          <w:szCs w:val="20"/>
          <w:lang w:val="en-US"/>
        </w:rPr>
        <w:t xml:space="preserve">Clutch size and laying date in the kestrel </w:t>
      </w:r>
      <w:r w:rsidRPr="00703806">
        <w:rPr>
          <w:b/>
          <w:bCs/>
          <w:i/>
          <w:noProof/>
          <w:sz w:val="20"/>
          <w:szCs w:val="20"/>
          <w:lang w:val="en-US"/>
        </w:rPr>
        <w:t>Falco tinnunculus</w:t>
      </w:r>
      <w:r w:rsidRPr="00703806">
        <w:rPr>
          <w:b/>
          <w:bCs/>
          <w:noProof/>
          <w:sz w:val="20"/>
          <w:szCs w:val="20"/>
          <w:lang w:val="en-US"/>
        </w:rPr>
        <w:t>: effect of supplementary food</w:t>
      </w:r>
      <w:r w:rsidRPr="00703806">
        <w:rPr>
          <w:noProof/>
          <w:sz w:val="20"/>
          <w:szCs w:val="20"/>
          <w:lang w:val="en-US"/>
        </w:rPr>
        <w:t xml:space="preserve">. </w:t>
      </w:r>
      <w:r w:rsidR="00C93A02">
        <w:rPr>
          <w:i/>
          <w:iCs/>
          <w:noProof/>
          <w:sz w:val="20"/>
          <w:szCs w:val="20"/>
          <w:lang w:val="en-US"/>
        </w:rPr>
        <w:t xml:space="preserve">Ibis </w:t>
      </w:r>
      <w:r w:rsidRPr="00703806">
        <w:rPr>
          <w:noProof/>
          <w:sz w:val="20"/>
          <w:szCs w:val="20"/>
          <w:lang w:val="en-US"/>
        </w:rPr>
        <w:t xml:space="preserve">1982, </w:t>
      </w:r>
      <w:r w:rsidRPr="00703806">
        <w:rPr>
          <w:b/>
          <w:bCs/>
          <w:noProof/>
          <w:sz w:val="20"/>
          <w:szCs w:val="20"/>
          <w:lang w:val="en-US"/>
        </w:rPr>
        <w:t>124</w:t>
      </w:r>
      <w:r w:rsidRPr="00703806">
        <w:rPr>
          <w:noProof/>
          <w:sz w:val="20"/>
          <w:szCs w:val="20"/>
          <w:lang w:val="en-US"/>
        </w:rPr>
        <w:t>:210–213.</w:t>
      </w:r>
    </w:p>
    <w:p w:rsidR="006120D9" w:rsidRPr="00703806" w:rsidRDefault="006120D9" w:rsidP="006120D9">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Gill VA, Hatch SA: </w:t>
      </w:r>
      <w:r w:rsidRPr="00703806">
        <w:rPr>
          <w:b/>
          <w:bCs/>
          <w:noProof/>
          <w:sz w:val="20"/>
          <w:szCs w:val="20"/>
          <w:lang w:val="en-US"/>
        </w:rPr>
        <w:t xml:space="preserve">Components of productivity in black-legged kittiwakes </w:t>
      </w:r>
      <w:r w:rsidRPr="00703806">
        <w:rPr>
          <w:b/>
          <w:bCs/>
          <w:i/>
          <w:noProof/>
          <w:sz w:val="20"/>
          <w:szCs w:val="20"/>
          <w:lang w:val="en-US"/>
        </w:rPr>
        <w:t>Rissa tridactyla</w:t>
      </w:r>
      <w:r w:rsidRPr="00703806">
        <w:rPr>
          <w:b/>
          <w:bCs/>
          <w:noProof/>
          <w:sz w:val="20"/>
          <w:szCs w:val="20"/>
          <w:lang w:val="en-US"/>
        </w:rPr>
        <w:t>: response to supplemental feeding</w:t>
      </w:r>
      <w:r w:rsidRPr="00703806">
        <w:rPr>
          <w:noProof/>
          <w:sz w:val="20"/>
          <w:szCs w:val="20"/>
          <w:lang w:val="en-US"/>
        </w:rPr>
        <w:t xml:space="preserve">. </w:t>
      </w:r>
      <w:r w:rsidRPr="00703806">
        <w:rPr>
          <w:i/>
          <w:iCs/>
          <w:noProof/>
          <w:sz w:val="20"/>
          <w:szCs w:val="20"/>
          <w:lang w:val="en-US"/>
        </w:rPr>
        <w:t>J Avian Biol</w:t>
      </w:r>
      <w:r w:rsidRPr="00703806">
        <w:rPr>
          <w:noProof/>
          <w:sz w:val="20"/>
          <w:szCs w:val="20"/>
          <w:lang w:val="en-US"/>
        </w:rPr>
        <w:t xml:space="preserve"> 2002, </w:t>
      </w:r>
      <w:r w:rsidRPr="00703806">
        <w:rPr>
          <w:b/>
          <w:bCs/>
          <w:noProof/>
          <w:sz w:val="20"/>
          <w:szCs w:val="20"/>
          <w:lang w:val="en-US"/>
        </w:rPr>
        <w:t>33</w:t>
      </w:r>
      <w:r w:rsidRPr="00703806">
        <w:rPr>
          <w:noProof/>
          <w:sz w:val="20"/>
          <w:szCs w:val="20"/>
          <w:lang w:val="en-US"/>
        </w:rPr>
        <w:t>:113–126.</w:t>
      </w:r>
    </w:p>
    <w:p w:rsidR="006120D9" w:rsidRPr="00703806" w:rsidRDefault="006120D9" w:rsidP="006120D9">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Granbom M, Smith HG: </w:t>
      </w:r>
      <w:r w:rsidRPr="00703806">
        <w:rPr>
          <w:b/>
          <w:bCs/>
          <w:noProof/>
          <w:sz w:val="20"/>
          <w:szCs w:val="20"/>
          <w:lang w:val="en-US"/>
        </w:rPr>
        <w:t>Food limitation during breeding in a heterogeneous landscape</w:t>
      </w:r>
      <w:r w:rsidRPr="00703806">
        <w:rPr>
          <w:noProof/>
          <w:sz w:val="20"/>
          <w:szCs w:val="20"/>
          <w:lang w:val="en-US"/>
        </w:rPr>
        <w:t xml:space="preserve">. </w:t>
      </w:r>
      <w:r w:rsidRPr="00703806">
        <w:rPr>
          <w:i/>
          <w:iCs/>
          <w:noProof/>
          <w:sz w:val="20"/>
          <w:szCs w:val="20"/>
          <w:lang w:val="en-US"/>
        </w:rPr>
        <w:t>Auk</w:t>
      </w:r>
      <w:r w:rsidRPr="00703806">
        <w:rPr>
          <w:noProof/>
          <w:sz w:val="20"/>
          <w:szCs w:val="20"/>
          <w:lang w:val="en-US"/>
        </w:rPr>
        <w:t xml:space="preserve"> 2006, </w:t>
      </w:r>
      <w:r w:rsidRPr="00703806">
        <w:rPr>
          <w:b/>
          <w:bCs/>
          <w:noProof/>
          <w:sz w:val="20"/>
          <w:szCs w:val="20"/>
          <w:lang w:val="en-US"/>
        </w:rPr>
        <w:t>123</w:t>
      </w:r>
      <w:r w:rsidRPr="00703806">
        <w:rPr>
          <w:noProof/>
          <w:sz w:val="20"/>
          <w:szCs w:val="20"/>
          <w:lang w:val="en-US"/>
        </w:rPr>
        <w:t>:97.</w:t>
      </w:r>
    </w:p>
    <w:p w:rsidR="006120D9" w:rsidRPr="00703806" w:rsidRDefault="006120D9" w:rsidP="006120D9">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Hiom L, Bolton M, Monaghan P, Worrall D: </w:t>
      </w:r>
      <w:r w:rsidRPr="00703806">
        <w:rPr>
          <w:b/>
          <w:bCs/>
          <w:noProof/>
          <w:sz w:val="20"/>
          <w:szCs w:val="20"/>
          <w:lang w:val="en-US"/>
        </w:rPr>
        <w:t>Experimental evidence for food limitation of egg production in gulls</w:t>
      </w:r>
      <w:r w:rsidRPr="00703806">
        <w:rPr>
          <w:noProof/>
          <w:sz w:val="20"/>
          <w:szCs w:val="20"/>
          <w:lang w:val="en-US"/>
        </w:rPr>
        <w:t xml:space="preserve">. </w:t>
      </w:r>
      <w:r w:rsidRPr="00703806">
        <w:rPr>
          <w:i/>
          <w:iCs/>
          <w:noProof/>
          <w:sz w:val="20"/>
          <w:szCs w:val="20"/>
          <w:lang w:val="en-US"/>
        </w:rPr>
        <w:t>Ornis Scand</w:t>
      </w:r>
      <w:r w:rsidRPr="00703806">
        <w:rPr>
          <w:noProof/>
          <w:sz w:val="20"/>
          <w:szCs w:val="20"/>
          <w:lang w:val="en-US"/>
        </w:rPr>
        <w:t xml:space="preserve"> 1991, </w:t>
      </w:r>
      <w:r w:rsidRPr="00703806">
        <w:rPr>
          <w:b/>
          <w:bCs/>
          <w:noProof/>
          <w:sz w:val="20"/>
          <w:szCs w:val="20"/>
          <w:lang w:val="en-US"/>
        </w:rPr>
        <w:t>22</w:t>
      </w:r>
      <w:r w:rsidRPr="00703806">
        <w:rPr>
          <w:noProof/>
          <w:sz w:val="20"/>
          <w:szCs w:val="20"/>
          <w:lang w:val="en-US"/>
        </w:rPr>
        <w:t>:94–97.</w:t>
      </w:r>
    </w:p>
    <w:p w:rsidR="006120D9" w:rsidRPr="00703806" w:rsidRDefault="006120D9" w:rsidP="006120D9">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Hörnfeldt B, Hipkiss T, Fridolfsson A-K, Eklund U, Ellegren H: </w:t>
      </w:r>
      <w:r w:rsidRPr="00703806">
        <w:rPr>
          <w:b/>
          <w:bCs/>
          <w:noProof/>
          <w:sz w:val="20"/>
          <w:szCs w:val="20"/>
          <w:lang w:val="en-US"/>
        </w:rPr>
        <w:t>Sex ratio and fledging success of supplementary-fed Tengmalm´s owl broods</w:t>
      </w:r>
      <w:r w:rsidRPr="00703806">
        <w:rPr>
          <w:noProof/>
          <w:sz w:val="20"/>
          <w:szCs w:val="20"/>
          <w:lang w:val="en-US"/>
        </w:rPr>
        <w:t xml:space="preserve">. </w:t>
      </w:r>
      <w:r w:rsidRPr="00703806">
        <w:rPr>
          <w:i/>
          <w:iCs/>
          <w:noProof/>
          <w:sz w:val="20"/>
          <w:szCs w:val="20"/>
          <w:lang w:val="en-US"/>
        </w:rPr>
        <w:t>Mol Ecol</w:t>
      </w:r>
      <w:r w:rsidRPr="00703806">
        <w:rPr>
          <w:noProof/>
          <w:sz w:val="20"/>
          <w:szCs w:val="20"/>
          <w:lang w:val="en-US"/>
        </w:rPr>
        <w:t xml:space="preserve"> 2000, </w:t>
      </w:r>
      <w:r w:rsidRPr="00703806">
        <w:rPr>
          <w:b/>
          <w:bCs/>
          <w:noProof/>
          <w:sz w:val="20"/>
          <w:szCs w:val="20"/>
          <w:lang w:val="en-US"/>
        </w:rPr>
        <w:t>9</w:t>
      </w:r>
      <w:r w:rsidRPr="00703806">
        <w:rPr>
          <w:noProof/>
          <w:sz w:val="20"/>
          <w:szCs w:val="20"/>
          <w:lang w:val="en-US"/>
        </w:rPr>
        <w:t>:187–192.</w:t>
      </w:r>
    </w:p>
    <w:p w:rsidR="006120D9" w:rsidRPr="00703806" w:rsidRDefault="006120D9" w:rsidP="006120D9">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Korpimäki E: </w:t>
      </w:r>
      <w:r w:rsidRPr="00703806">
        <w:rPr>
          <w:b/>
          <w:bCs/>
          <w:noProof/>
          <w:sz w:val="20"/>
          <w:szCs w:val="20"/>
          <w:lang w:val="en-US"/>
        </w:rPr>
        <w:t>Breeding performance of Tengmalm’s Owl Aegolius funereus: effects of supplementary feeding in a peak vole year</w:t>
      </w:r>
      <w:r w:rsidRPr="00703806">
        <w:rPr>
          <w:noProof/>
          <w:sz w:val="20"/>
          <w:szCs w:val="20"/>
          <w:lang w:val="en-US"/>
        </w:rPr>
        <w:t xml:space="preserve">. </w:t>
      </w:r>
      <w:r w:rsidRPr="00703806">
        <w:rPr>
          <w:i/>
          <w:iCs/>
          <w:noProof/>
          <w:sz w:val="20"/>
          <w:szCs w:val="20"/>
          <w:lang w:val="en-US"/>
        </w:rPr>
        <w:t xml:space="preserve">Ibis </w:t>
      </w:r>
      <w:r w:rsidRPr="00703806">
        <w:rPr>
          <w:noProof/>
          <w:sz w:val="20"/>
          <w:szCs w:val="20"/>
          <w:lang w:val="en-US"/>
        </w:rPr>
        <w:t xml:space="preserve">1989, </w:t>
      </w:r>
      <w:r w:rsidRPr="00703806">
        <w:rPr>
          <w:b/>
          <w:bCs/>
          <w:noProof/>
          <w:sz w:val="20"/>
          <w:szCs w:val="20"/>
          <w:lang w:val="en-US"/>
        </w:rPr>
        <w:t>131</w:t>
      </w:r>
      <w:r w:rsidRPr="00703806">
        <w:rPr>
          <w:noProof/>
          <w:sz w:val="20"/>
          <w:szCs w:val="20"/>
          <w:lang w:val="en-US"/>
        </w:rPr>
        <w:t>:51–56.</w:t>
      </w:r>
    </w:p>
    <w:p w:rsidR="006120D9" w:rsidRPr="00703806" w:rsidRDefault="006120D9" w:rsidP="006120D9">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Meijer T, Daan S, Dijkstra C: </w:t>
      </w:r>
      <w:r w:rsidRPr="00703806">
        <w:rPr>
          <w:b/>
          <w:bCs/>
          <w:noProof/>
          <w:sz w:val="20"/>
          <w:szCs w:val="20"/>
          <w:lang w:val="en-US"/>
        </w:rPr>
        <w:t>Female condition and reproduction: effects of food manipulation in free-living and captive kestrels</w:t>
      </w:r>
      <w:r w:rsidRPr="00703806">
        <w:rPr>
          <w:noProof/>
          <w:sz w:val="20"/>
          <w:szCs w:val="20"/>
          <w:lang w:val="en-US"/>
        </w:rPr>
        <w:t xml:space="preserve">. </w:t>
      </w:r>
      <w:r w:rsidRPr="00703806">
        <w:rPr>
          <w:i/>
          <w:iCs/>
          <w:noProof/>
          <w:sz w:val="20"/>
          <w:szCs w:val="20"/>
          <w:lang w:val="en-US"/>
        </w:rPr>
        <w:t>Ardea</w:t>
      </w:r>
      <w:r w:rsidRPr="00703806">
        <w:rPr>
          <w:noProof/>
          <w:sz w:val="20"/>
          <w:szCs w:val="20"/>
          <w:lang w:val="en-US"/>
        </w:rPr>
        <w:t xml:space="preserve"> 1988, </w:t>
      </w:r>
      <w:r w:rsidRPr="00703806">
        <w:rPr>
          <w:b/>
          <w:bCs/>
          <w:noProof/>
          <w:sz w:val="20"/>
          <w:szCs w:val="20"/>
          <w:lang w:val="en-US"/>
        </w:rPr>
        <w:t>76</w:t>
      </w:r>
      <w:r w:rsidRPr="00703806">
        <w:rPr>
          <w:noProof/>
          <w:sz w:val="20"/>
          <w:szCs w:val="20"/>
          <w:lang w:val="en-US"/>
        </w:rPr>
        <w:t>:141–154.</w:t>
      </w:r>
    </w:p>
    <w:p w:rsidR="006120D9" w:rsidRPr="00703806" w:rsidRDefault="006120D9" w:rsidP="006120D9">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Millon A, Arroyo BE, Bretagnolle V: </w:t>
      </w:r>
      <w:r w:rsidRPr="00703806">
        <w:rPr>
          <w:b/>
          <w:bCs/>
          <w:noProof/>
          <w:sz w:val="20"/>
          <w:szCs w:val="20"/>
          <w:lang w:val="en-US"/>
        </w:rPr>
        <w:t>Variable but predictable prey availability affects predator breeding success: natural versus experimental evidence</w:t>
      </w:r>
      <w:r w:rsidRPr="00703806">
        <w:rPr>
          <w:noProof/>
          <w:sz w:val="20"/>
          <w:szCs w:val="20"/>
          <w:lang w:val="en-US"/>
        </w:rPr>
        <w:t xml:space="preserve">. </w:t>
      </w:r>
      <w:r w:rsidRPr="00703806">
        <w:rPr>
          <w:i/>
          <w:iCs/>
          <w:noProof/>
          <w:sz w:val="20"/>
          <w:szCs w:val="20"/>
          <w:lang w:val="en-US"/>
        </w:rPr>
        <w:t>J Zool</w:t>
      </w:r>
      <w:r w:rsidRPr="00703806">
        <w:rPr>
          <w:noProof/>
          <w:sz w:val="20"/>
          <w:szCs w:val="20"/>
          <w:lang w:val="en-US"/>
        </w:rPr>
        <w:t xml:space="preserve"> 2008, </w:t>
      </w:r>
      <w:r w:rsidRPr="00703806">
        <w:rPr>
          <w:b/>
          <w:bCs/>
          <w:noProof/>
          <w:sz w:val="20"/>
          <w:szCs w:val="20"/>
          <w:lang w:val="en-US"/>
        </w:rPr>
        <w:t>275</w:t>
      </w:r>
      <w:r w:rsidRPr="00703806">
        <w:rPr>
          <w:noProof/>
          <w:sz w:val="20"/>
          <w:szCs w:val="20"/>
          <w:lang w:val="en-US"/>
        </w:rPr>
        <w:t>:349–358.</w:t>
      </w:r>
    </w:p>
    <w:p w:rsidR="006120D9" w:rsidRPr="00703806" w:rsidRDefault="006120D9" w:rsidP="006120D9">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Nagy LR, Holmes RT: </w:t>
      </w:r>
      <w:r w:rsidRPr="00703806">
        <w:rPr>
          <w:b/>
          <w:bCs/>
          <w:noProof/>
          <w:sz w:val="20"/>
          <w:szCs w:val="20"/>
          <w:lang w:val="en-US"/>
        </w:rPr>
        <w:t>Food limits annual fecundity of a migratory songbird: an experimental study</w:t>
      </w:r>
      <w:r w:rsidRPr="00703806">
        <w:rPr>
          <w:noProof/>
          <w:sz w:val="20"/>
          <w:szCs w:val="20"/>
          <w:lang w:val="en-US"/>
        </w:rPr>
        <w:t xml:space="preserve">. </w:t>
      </w:r>
      <w:r w:rsidRPr="00703806">
        <w:rPr>
          <w:i/>
          <w:iCs/>
          <w:noProof/>
          <w:sz w:val="20"/>
          <w:szCs w:val="20"/>
          <w:lang w:val="en-US"/>
        </w:rPr>
        <w:t>Ecology</w:t>
      </w:r>
      <w:r w:rsidRPr="00703806">
        <w:rPr>
          <w:noProof/>
          <w:sz w:val="20"/>
          <w:szCs w:val="20"/>
          <w:lang w:val="en-US"/>
        </w:rPr>
        <w:t xml:space="preserve"> 2005, </w:t>
      </w:r>
      <w:r w:rsidRPr="00703806">
        <w:rPr>
          <w:b/>
          <w:bCs/>
          <w:noProof/>
          <w:sz w:val="20"/>
          <w:szCs w:val="20"/>
          <w:lang w:val="en-US"/>
        </w:rPr>
        <w:t>86</w:t>
      </w:r>
      <w:r w:rsidRPr="00703806">
        <w:rPr>
          <w:noProof/>
          <w:sz w:val="20"/>
          <w:szCs w:val="20"/>
          <w:lang w:val="en-US"/>
        </w:rPr>
        <w:t>:675–681.</w:t>
      </w:r>
    </w:p>
    <w:p w:rsidR="006120D9" w:rsidRPr="00703806" w:rsidRDefault="006120D9" w:rsidP="006120D9">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Newton I, Marquiss M: </w:t>
      </w:r>
      <w:r w:rsidRPr="00703806">
        <w:rPr>
          <w:b/>
          <w:bCs/>
          <w:noProof/>
          <w:sz w:val="20"/>
          <w:szCs w:val="20"/>
          <w:lang w:val="en-US"/>
        </w:rPr>
        <w:t>Effect of additional food on laying dates and clutch sizes of Sparrowhawks</w:t>
      </w:r>
      <w:r w:rsidRPr="00703806">
        <w:rPr>
          <w:noProof/>
          <w:sz w:val="20"/>
          <w:szCs w:val="20"/>
          <w:lang w:val="en-US"/>
        </w:rPr>
        <w:t xml:space="preserve">. </w:t>
      </w:r>
      <w:r w:rsidRPr="00703806">
        <w:rPr>
          <w:i/>
          <w:iCs/>
          <w:noProof/>
          <w:sz w:val="20"/>
          <w:szCs w:val="20"/>
          <w:lang w:val="en-US"/>
        </w:rPr>
        <w:t>Ornis Scand</w:t>
      </w:r>
      <w:r w:rsidRPr="00703806">
        <w:rPr>
          <w:noProof/>
          <w:sz w:val="20"/>
          <w:szCs w:val="20"/>
          <w:lang w:val="en-US"/>
        </w:rPr>
        <w:t xml:space="preserve"> 1981, </w:t>
      </w:r>
      <w:r w:rsidRPr="00703806">
        <w:rPr>
          <w:b/>
          <w:bCs/>
          <w:noProof/>
          <w:sz w:val="20"/>
          <w:szCs w:val="20"/>
          <w:lang w:val="en-US"/>
        </w:rPr>
        <w:t>12</w:t>
      </w:r>
      <w:r w:rsidRPr="00703806">
        <w:rPr>
          <w:noProof/>
          <w:sz w:val="20"/>
          <w:szCs w:val="20"/>
          <w:lang w:val="en-US"/>
        </w:rPr>
        <w:t>:224–229.</w:t>
      </w:r>
    </w:p>
    <w:p w:rsidR="006120D9" w:rsidRPr="00703806" w:rsidRDefault="006120D9" w:rsidP="006120D9">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Preston KL, Rotenberry JT: </w:t>
      </w:r>
      <w:r w:rsidRPr="00703806">
        <w:rPr>
          <w:b/>
          <w:bCs/>
          <w:noProof/>
          <w:sz w:val="20"/>
          <w:szCs w:val="20"/>
          <w:lang w:val="en-US"/>
        </w:rPr>
        <w:t>Independent effects of food and predator-mediated processes on annual fecundity in a songbird.</w:t>
      </w:r>
      <w:r w:rsidRPr="00703806">
        <w:rPr>
          <w:noProof/>
          <w:sz w:val="20"/>
          <w:szCs w:val="20"/>
          <w:lang w:val="en-US"/>
        </w:rPr>
        <w:t xml:space="preserve"> </w:t>
      </w:r>
      <w:r w:rsidRPr="00703806">
        <w:rPr>
          <w:i/>
          <w:iCs/>
          <w:noProof/>
          <w:sz w:val="20"/>
          <w:szCs w:val="20"/>
          <w:lang w:val="en-US"/>
        </w:rPr>
        <w:t>Ecology</w:t>
      </w:r>
      <w:r w:rsidRPr="00703806">
        <w:rPr>
          <w:noProof/>
          <w:sz w:val="20"/>
          <w:szCs w:val="20"/>
          <w:lang w:val="en-US"/>
        </w:rPr>
        <w:t xml:space="preserve"> 2006, </w:t>
      </w:r>
      <w:r w:rsidRPr="00703806">
        <w:rPr>
          <w:b/>
          <w:bCs/>
          <w:noProof/>
          <w:sz w:val="20"/>
          <w:szCs w:val="20"/>
          <w:lang w:val="en-US"/>
        </w:rPr>
        <w:t>87</w:t>
      </w:r>
      <w:r w:rsidRPr="00703806">
        <w:rPr>
          <w:noProof/>
          <w:sz w:val="20"/>
          <w:szCs w:val="20"/>
          <w:lang w:val="en-US"/>
        </w:rPr>
        <w:t>:160–168.</w:t>
      </w:r>
    </w:p>
    <w:p w:rsidR="006120D9" w:rsidRPr="00703806" w:rsidRDefault="006120D9" w:rsidP="006120D9">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Reynolds SJ, Schoech SJ, Bowman R: </w:t>
      </w:r>
      <w:r w:rsidRPr="00703806">
        <w:rPr>
          <w:b/>
          <w:bCs/>
          <w:noProof/>
          <w:sz w:val="20"/>
          <w:szCs w:val="20"/>
          <w:lang w:val="en-US"/>
        </w:rPr>
        <w:t>Diet quality during pre-laying and nestling periods influences growth and survival of Florida scrub-jay (</w:t>
      </w:r>
      <w:r w:rsidRPr="00703806">
        <w:rPr>
          <w:b/>
          <w:bCs/>
          <w:i/>
          <w:noProof/>
          <w:sz w:val="20"/>
          <w:szCs w:val="20"/>
          <w:lang w:val="en-US"/>
        </w:rPr>
        <w:t>Aphelocoma coerulescens</w:t>
      </w:r>
      <w:r w:rsidRPr="00703806">
        <w:rPr>
          <w:b/>
          <w:bCs/>
          <w:noProof/>
          <w:sz w:val="20"/>
          <w:szCs w:val="20"/>
          <w:lang w:val="en-US"/>
        </w:rPr>
        <w:t>) chicks</w:t>
      </w:r>
      <w:r w:rsidRPr="00703806">
        <w:rPr>
          <w:noProof/>
          <w:sz w:val="20"/>
          <w:szCs w:val="20"/>
          <w:lang w:val="en-US"/>
        </w:rPr>
        <w:t xml:space="preserve">. </w:t>
      </w:r>
      <w:r w:rsidRPr="00703806">
        <w:rPr>
          <w:i/>
          <w:iCs/>
          <w:noProof/>
          <w:sz w:val="20"/>
          <w:szCs w:val="20"/>
          <w:lang w:val="en-US"/>
        </w:rPr>
        <w:t>J Zool</w:t>
      </w:r>
      <w:r w:rsidRPr="00703806">
        <w:rPr>
          <w:noProof/>
          <w:sz w:val="20"/>
          <w:szCs w:val="20"/>
          <w:lang w:val="en-US"/>
        </w:rPr>
        <w:t xml:space="preserve"> 2003, </w:t>
      </w:r>
      <w:r w:rsidRPr="00703806">
        <w:rPr>
          <w:b/>
          <w:bCs/>
          <w:noProof/>
          <w:sz w:val="20"/>
          <w:szCs w:val="20"/>
          <w:lang w:val="en-US"/>
        </w:rPr>
        <w:t>261</w:t>
      </w:r>
      <w:r w:rsidRPr="00703806">
        <w:rPr>
          <w:noProof/>
          <w:sz w:val="20"/>
          <w:szCs w:val="20"/>
          <w:lang w:val="en-US"/>
        </w:rPr>
        <w:t>:217–226.</w:t>
      </w:r>
    </w:p>
    <w:p w:rsidR="006120D9" w:rsidRPr="00703806" w:rsidRDefault="006120D9" w:rsidP="006120D9">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Wiehn J, Korpimäki E: </w:t>
      </w:r>
      <w:r w:rsidRPr="00703806">
        <w:rPr>
          <w:b/>
          <w:bCs/>
          <w:noProof/>
          <w:sz w:val="20"/>
          <w:szCs w:val="20"/>
          <w:lang w:val="en-US"/>
        </w:rPr>
        <w:t>Food limitation on brood size: experimental evidence in the Eurasian kestrel</w:t>
      </w:r>
      <w:r w:rsidRPr="00703806">
        <w:rPr>
          <w:noProof/>
          <w:sz w:val="20"/>
          <w:szCs w:val="20"/>
          <w:lang w:val="en-US"/>
        </w:rPr>
        <w:t xml:space="preserve">. </w:t>
      </w:r>
      <w:r w:rsidRPr="00703806">
        <w:rPr>
          <w:i/>
          <w:iCs/>
          <w:noProof/>
          <w:sz w:val="20"/>
          <w:szCs w:val="20"/>
          <w:lang w:val="en-US"/>
        </w:rPr>
        <w:t>Ecology</w:t>
      </w:r>
      <w:r w:rsidRPr="00703806">
        <w:rPr>
          <w:noProof/>
          <w:sz w:val="20"/>
          <w:szCs w:val="20"/>
          <w:lang w:val="en-US"/>
        </w:rPr>
        <w:t xml:space="preserve"> 1997, </w:t>
      </w:r>
      <w:r w:rsidRPr="00703806">
        <w:rPr>
          <w:b/>
          <w:bCs/>
          <w:noProof/>
          <w:sz w:val="20"/>
          <w:szCs w:val="20"/>
          <w:lang w:val="en-US"/>
        </w:rPr>
        <w:t>78</w:t>
      </w:r>
      <w:r w:rsidRPr="00703806">
        <w:rPr>
          <w:noProof/>
          <w:sz w:val="20"/>
          <w:szCs w:val="20"/>
          <w:lang w:val="en-US"/>
        </w:rPr>
        <w:t>:2043–2050.</w:t>
      </w:r>
    </w:p>
    <w:p w:rsidR="006120D9" w:rsidRPr="00703806" w:rsidRDefault="006120D9" w:rsidP="006120D9">
      <w:pPr>
        <w:pStyle w:val="NormalWeb"/>
        <w:spacing w:before="120" w:beforeAutospacing="0" w:after="0" w:afterAutospacing="0"/>
        <w:ind w:left="284" w:hanging="284"/>
        <w:rPr>
          <w:noProof/>
          <w:sz w:val="20"/>
          <w:szCs w:val="20"/>
          <w:lang w:val="en-US"/>
        </w:rPr>
      </w:pPr>
      <w:r w:rsidRPr="00703806">
        <w:rPr>
          <w:noProof/>
          <w:sz w:val="20"/>
          <w:szCs w:val="20"/>
          <w:lang w:val="en-US"/>
        </w:rPr>
        <w:t xml:space="preserve">Wiehn J, Ilmonen P, Korpimäki E, Pahakala M, Wiebe KL: </w:t>
      </w:r>
      <w:r w:rsidRPr="00703806">
        <w:rPr>
          <w:b/>
          <w:bCs/>
          <w:noProof/>
          <w:sz w:val="20"/>
          <w:szCs w:val="20"/>
          <w:lang w:val="en-US"/>
        </w:rPr>
        <w:t xml:space="preserve">Hatching asynchrony in the Eurasian kestrel </w:t>
      </w:r>
      <w:r w:rsidRPr="00703806">
        <w:rPr>
          <w:b/>
          <w:bCs/>
          <w:i/>
          <w:noProof/>
          <w:sz w:val="20"/>
          <w:szCs w:val="20"/>
          <w:lang w:val="en-US"/>
        </w:rPr>
        <w:t>Falco tinnunculus</w:t>
      </w:r>
      <w:r w:rsidRPr="00703806">
        <w:rPr>
          <w:b/>
          <w:bCs/>
          <w:noProof/>
          <w:sz w:val="20"/>
          <w:szCs w:val="20"/>
          <w:lang w:val="en-US"/>
        </w:rPr>
        <w:t>: an experimental test of the brood reduction hypothesis</w:t>
      </w:r>
      <w:r w:rsidRPr="00703806">
        <w:rPr>
          <w:noProof/>
          <w:sz w:val="20"/>
          <w:szCs w:val="20"/>
          <w:lang w:val="en-US"/>
        </w:rPr>
        <w:t xml:space="preserve">. </w:t>
      </w:r>
      <w:r w:rsidRPr="00703806">
        <w:rPr>
          <w:i/>
          <w:iCs/>
          <w:noProof/>
          <w:sz w:val="20"/>
          <w:szCs w:val="20"/>
          <w:lang w:val="en-US"/>
        </w:rPr>
        <w:t>J Anim Ecol</w:t>
      </w:r>
      <w:r w:rsidRPr="00703806">
        <w:rPr>
          <w:noProof/>
          <w:sz w:val="20"/>
          <w:szCs w:val="20"/>
          <w:lang w:val="en-US"/>
        </w:rPr>
        <w:t xml:space="preserve"> 2000, </w:t>
      </w:r>
      <w:r w:rsidRPr="00703806">
        <w:rPr>
          <w:b/>
          <w:bCs/>
          <w:noProof/>
          <w:sz w:val="20"/>
          <w:szCs w:val="20"/>
          <w:lang w:val="en-US"/>
        </w:rPr>
        <w:t>69</w:t>
      </w:r>
      <w:r w:rsidRPr="00703806">
        <w:rPr>
          <w:noProof/>
          <w:sz w:val="20"/>
          <w:szCs w:val="20"/>
          <w:lang w:val="en-US"/>
        </w:rPr>
        <w:t xml:space="preserve">:85–95. </w:t>
      </w:r>
    </w:p>
    <w:p w:rsidR="00A25685" w:rsidRPr="00703806" w:rsidRDefault="006120D9" w:rsidP="002C3C9D">
      <w:pPr>
        <w:spacing w:before="120" w:after="0" w:line="240" w:lineRule="auto"/>
        <w:rPr>
          <w:sz w:val="20"/>
          <w:szCs w:val="20"/>
        </w:rPr>
      </w:pPr>
      <w:r w:rsidRPr="00703806">
        <w:rPr>
          <w:rFonts w:ascii="Times New Roman" w:hAnsi="Times New Roman" w:cs="Times New Roman"/>
          <w:sz w:val="20"/>
          <w:szCs w:val="20"/>
          <w:lang w:val="fi-FI"/>
        </w:rPr>
        <w:fldChar w:fldCharType="end"/>
      </w:r>
    </w:p>
    <w:sectPr w:rsidR="00A25685" w:rsidRPr="00703806" w:rsidSect="00067E0E">
      <w:pgSz w:w="16840" w:h="11907" w:orient="landscape" w:code="9"/>
      <w:pgMar w:top="1440" w:right="851" w:bottom="144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proofState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E0E"/>
    <w:rsid w:val="0001694B"/>
    <w:rsid w:val="00017A06"/>
    <w:rsid w:val="00022225"/>
    <w:rsid w:val="00024D4E"/>
    <w:rsid w:val="00036125"/>
    <w:rsid w:val="000541F2"/>
    <w:rsid w:val="00067E0E"/>
    <w:rsid w:val="0007455C"/>
    <w:rsid w:val="000A3F4F"/>
    <w:rsid w:val="000D4115"/>
    <w:rsid w:val="000E2362"/>
    <w:rsid w:val="000E689F"/>
    <w:rsid w:val="000E7C4B"/>
    <w:rsid w:val="00107DF0"/>
    <w:rsid w:val="00123BBF"/>
    <w:rsid w:val="0015688F"/>
    <w:rsid w:val="00173BE0"/>
    <w:rsid w:val="00176A2D"/>
    <w:rsid w:val="001953DA"/>
    <w:rsid w:val="00196306"/>
    <w:rsid w:val="001B4167"/>
    <w:rsid w:val="001E2DC0"/>
    <w:rsid w:val="002117F9"/>
    <w:rsid w:val="002131D5"/>
    <w:rsid w:val="002347E4"/>
    <w:rsid w:val="002446F9"/>
    <w:rsid w:val="00252017"/>
    <w:rsid w:val="002526CB"/>
    <w:rsid w:val="002541F9"/>
    <w:rsid w:val="002A59EC"/>
    <w:rsid w:val="002B278E"/>
    <w:rsid w:val="002C3C9D"/>
    <w:rsid w:val="002D3753"/>
    <w:rsid w:val="002F7F2B"/>
    <w:rsid w:val="003042C8"/>
    <w:rsid w:val="003149B6"/>
    <w:rsid w:val="0036698F"/>
    <w:rsid w:val="0037039B"/>
    <w:rsid w:val="0039172B"/>
    <w:rsid w:val="003B5198"/>
    <w:rsid w:val="003B68B7"/>
    <w:rsid w:val="003C2584"/>
    <w:rsid w:val="003C5AF8"/>
    <w:rsid w:val="003F74EF"/>
    <w:rsid w:val="004057E4"/>
    <w:rsid w:val="00407EFD"/>
    <w:rsid w:val="004125CA"/>
    <w:rsid w:val="004145B4"/>
    <w:rsid w:val="004232C2"/>
    <w:rsid w:val="004659EA"/>
    <w:rsid w:val="00480E54"/>
    <w:rsid w:val="00494752"/>
    <w:rsid w:val="004A6607"/>
    <w:rsid w:val="004B65E1"/>
    <w:rsid w:val="004E0573"/>
    <w:rsid w:val="004E1991"/>
    <w:rsid w:val="004E7F96"/>
    <w:rsid w:val="004F0EF4"/>
    <w:rsid w:val="005039E0"/>
    <w:rsid w:val="00510184"/>
    <w:rsid w:val="00510196"/>
    <w:rsid w:val="00540A46"/>
    <w:rsid w:val="00556645"/>
    <w:rsid w:val="00572BAC"/>
    <w:rsid w:val="00574B1E"/>
    <w:rsid w:val="0057714A"/>
    <w:rsid w:val="00586809"/>
    <w:rsid w:val="005A5C0C"/>
    <w:rsid w:val="005C6B2C"/>
    <w:rsid w:val="005D1149"/>
    <w:rsid w:val="006120D9"/>
    <w:rsid w:val="006150AB"/>
    <w:rsid w:val="006B3E50"/>
    <w:rsid w:val="006C3C70"/>
    <w:rsid w:val="006C7113"/>
    <w:rsid w:val="006D09A0"/>
    <w:rsid w:val="006F103B"/>
    <w:rsid w:val="006F4B44"/>
    <w:rsid w:val="00703806"/>
    <w:rsid w:val="00716BE3"/>
    <w:rsid w:val="00725518"/>
    <w:rsid w:val="00751AF6"/>
    <w:rsid w:val="007721E5"/>
    <w:rsid w:val="00772F53"/>
    <w:rsid w:val="00785FE1"/>
    <w:rsid w:val="00794F68"/>
    <w:rsid w:val="007A3EF1"/>
    <w:rsid w:val="007A6BA6"/>
    <w:rsid w:val="007B12B8"/>
    <w:rsid w:val="007E1AC0"/>
    <w:rsid w:val="007F4C40"/>
    <w:rsid w:val="00812427"/>
    <w:rsid w:val="00841D69"/>
    <w:rsid w:val="0085435F"/>
    <w:rsid w:val="00862C22"/>
    <w:rsid w:val="00885786"/>
    <w:rsid w:val="00894D9C"/>
    <w:rsid w:val="008C4723"/>
    <w:rsid w:val="008D34A0"/>
    <w:rsid w:val="008E3306"/>
    <w:rsid w:val="008F6C1C"/>
    <w:rsid w:val="008F762C"/>
    <w:rsid w:val="009065A3"/>
    <w:rsid w:val="00923033"/>
    <w:rsid w:val="00951083"/>
    <w:rsid w:val="0095359F"/>
    <w:rsid w:val="009951A2"/>
    <w:rsid w:val="009B33B0"/>
    <w:rsid w:val="009B56D9"/>
    <w:rsid w:val="009D02CD"/>
    <w:rsid w:val="009D15DC"/>
    <w:rsid w:val="009D42B5"/>
    <w:rsid w:val="009F0EB3"/>
    <w:rsid w:val="009F6306"/>
    <w:rsid w:val="00A14BC3"/>
    <w:rsid w:val="00A25685"/>
    <w:rsid w:val="00A35CEA"/>
    <w:rsid w:val="00A36B80"/>
    <w:rsid w:val="00A572FF"/>
    <w:rsid w:val="00A645DE"/>
    <w:rsid w:val="00A9023D"/>
    <w:rsid w:val="00AA42DD"/>
    <w:rsid w:val="00AA4D52"/>
    <w:rsid w:val="00AB2AEB"/>
    <w:rsid w:val="00AC025D"/>
    <w:rsid w:val="00AC0C25"/>
    <w:rsid w:val="00B2052B"/>
    <w:rsid w:val="00B21167"/>
    <w:rsid w:val="00B24B3B"/>
    <w:rsid w:val="00B347AB"/>
    <w:rsid w:val="00B36AD8"/>
    <w:rsid w:val="00B42218"/>
    <w:rsid w:val="00B61A93"/>
    <w:rsid w:val="00B8633F"/>
    <w:rsid w:val="00BB7527"/>
    <w:rsid w:val="00BC493F"/>
    <w:rsid w:val="00BD342C"/>
    <w:rsid w:val="00BE647B"/>
    <w:rsid w:val="00C07EE1"/>
    <w:rsid w:val="00C22F2D"/>
    <w:rsid w:val="00C32EB8"/>
    <w:rsid w:val="00C35361"/>
    <w:rsid w:val="00C35A1C"/>
    <w:rsid w:val="00C71FEA"/>
    <w:rsid w:val="00C74619"/>
    <w:rsid w:val="00C93A02"/>
    <w:rsid w:val="00CB5037"/>
    <w:rsid w:val="00CC3B89"/>
    <w:rsid w:val="00CD1746"/>
    <w:rsid w:val="00CD43AD"/>
    <w:rsid w:val="00D10F64"/>
    <w:rsid w:val="00D31DC4"/>
    <w:rsid w:val="00D86A3D"/>
    <w:rsid w:val="00DA7153"/>
    <w:rsid w:val="00DB2695"/>
    <w:rsid w:val="00DB370C"/>
    <w:rsid w:val="00DC15DB"/>
    <w:rsid w:val="00DD1028"/>
    <w:rsid w:val="00DD2261"/>
    <w:rsid w:val="00DD7D5B"/>
    <w:rsid w:val="00DE3EB8"/>
    <w:rsid w:val="00DE5AFF"/>
    <w:rsid w:val="00E03453"/>
    <w:rsid w:val="00E21856"/>
    <w:rsid w:val="00E251B4"/>
    <w:rsid w:val="00E359DF"/>
    <w:rsid w:val="00E85788"/>
    <w:rsid w:val="00EA3724"/>
    <w:rsid w:val="00EA7147"/>
    <w:rsid w:val="00EB7ED7"/>
    <w:rsid w:val="00ED4F79"/>
    <w:rsid w:val="00EE2583"/>
    <w:rsid w:val="00F02035"/>
    <w:rsid w:val="00F12512"/>
    <w:rsid w:val="00F13E25"/>
    <w:rsid w:val="00F141C2"/>
    <w:rsid w:val="00F24038"/>
    <w:rsid w:val="00F275EC"/>
    <w:rsid w:val="00F31968"/>
    <w:rsid w:val="00F33856"/>
    <w:rsid w:val="00F60FED"/>
    <w:rsid w:val="00F865AA"/>
    <w:rsid w:val="00F91A16"/>
    <w:rsid w:val="00F91F83"/>
    <w:rsid w:val="00FC1EB3"/>
    <w:rsid w:val="00FD2DCC"/>
    <w:rsid w:val="00FD7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67E0E"/>
    <w:pPr>
      <w:spacing w:before="100" w:beforeAutospacing="1" w:after="100" w:afterAutospacing="1" w:line="240" w:lineRule="auto"/>
    </w:pPr>
    <w:rPr>
      <w:rFonts w:ascii="Times New Roman" w:eastAsiaTheme="minorEastAsia" w:hAnsi="Times New Roman" w:cs="Times New Roman"/>
      <w:sz w:val="24"/>
      <w:szCs w:val="24"/>
      <w:lang w:val="fi-FI" w:eastAsia="fi-FI"/>
    </w:rPr>
  </w:style>
  <w:style w:type="character" w:styleId="Hyperlink">
    <w:name w:val="Hyperlink"/>
    <w:basedOn w:val="DefaultParagraphFont"/>
    <w:uiPriority w:val="99"/>
    <w:unhideWhenUsed/>
    <w:rsid w:val="006F103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67E0E"/>
    <w:pPr>
      <w:spacing w:before="100" w:beforeAutospacing="1" w:after="100" w:afterAutospacing="1" w:line="240" w:lineRule="auto"/>
    </w:pPr>
    <w:rPr>
      <w:rFonts w:ascii="Times New Roman" w:eastAsiaTheme="minorEastAsia" w:hAnsi="Times New Roman" w:cs="Times New Roman"/>
      <w:sz w:val="24"/>
      <w:szCs w:val="24"/>
      <w:lang w:val="fi-FI" w:eastAsia="fi-FI"/>
    </w:rPr>
  </w:style>
  <w:style w:type="character" w:styleId="Hyperlink">
    <w:name w:val="Hyperlink"/>
    <w:basedOn w:val="DefaultParagraphFont"/>
    <w:uiPriority w:val="99"/>
    <w:unhideWhenUsed/>
    <w:rsid w:val="006F103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6333">
      <w:bodyDiv w:val="1"/>
      <w:marLeft w:val="0"/>
      <w:marRight w:val="0"/>
      <w:marTop w:val="0"/>
      <w:marBottom w:val="0"/>
      <w:divBdr>
        <w:top w:val="none" w:sz="0" w:space="0" w:color="auto"/>
        <w:left w:val="none" w:sz="0" w:space="0" w:color="auto"/>
        <w:bottom w:val="none" w:sz="0" w:space="0" w:color="auto"/>
        <w:right w:val="none" w:sz="0" w:space="0" w:color="auto"/>
      </w:divBdr>
      <w:divsChild>
        <w:div w:id="1412582527">
          <w:marLeft w:val="0"/>
          <w:marRight w:val="0"/>
          <w:marTop w:val="0"/>
          <w:marBottom w:val="0"/>
          <w:divBdr>
            <w:top w:val="none" w:sz="0" w:space="0" w:color="auto"/>
            <w:left w:val="none" w:sz="0" w:space="0" w:color="auto"/>
            <w:bottom w:val="none" w:sz="0" w:space="0" w:color="auto"/>
            <w:right w:val="none" w:sz="0" w:space="0" w:color="auto"/>
          </w:divBdr>
          <w:divsChild>
            <w:div w:id="96682344">
              <w:marLeft w:val="0"/>
              <w:marRight w:val="0"/>
              <w:marTop w:val="0"/>
              <w:marBottom w:val="0"/>
              <w:divBdr>
                <w:top w:val="none" w:sz="0" w:space="0" w:color="auto"/>
                <w:left w:val="none" w:sz="0" w:space="0" w:color="auto"/>
                <w:bottom w:val="none" w:sz="0" w:space="0" w:color="auto"/>
                <w:right w:val="none" w:sz="0" w:space="0" w:color="auto"/>
              </w:divBdr>
              <w:divsChild>
                <w:div w:id="983583205">
                  <w:marLeft w:val="0"/>
                  <w:marRight w:val="0"/>
                  <w:marTop w:val="0"/>
                  <w:marBottom w:val="0"/>
                  <w:divBdr>
                    <w:top w:val="none" w:sz="0" w:space="0" w:color="auto"/>
                    <w:left w:val="none" w:sz="0" w:space="0" w:color="auto"/>
                    <w:bottom w:val="none" w:sz="0" w:space="0" w:color="auto"/>
                    <w:right w:val="none" w:sz="0" w:space="0" w:color="auto"/>
                  </w:divBdr>
                  <w:divsChild>
                    <w:div w:id="1430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799454">
      <w:bodyDiv w:val="1"/>
      <w:marLeft w:val="0"/>
      <w:marRight w:val="0"/>
      <w:marTop w:val="0"/>
      <w:marBottom w:val="0"/>
      <w:divBdr>
        <w:top w:val="none" w:sz="0" w:space="0" w:color="auto"/>
        <w:left w:val="none" w:sz="0" w:space="0" w:color="auto"/>
        <w:bottom w:val="none" w:sz="0" w:space="0" w:color="auto"/>
        <w:right w:val="none" w:sz="0" w:space="0" w:color="auto"/>
      </w:divBdr>
    </w:div>
    <w:div w:id="79720215">
      <w:bodyDiv w:val="1"/>
      <w:marLeft w:val="0"/>
      <w:marRight w:val="0"/>
      <w:marTop w:val="0"/>
      <w:marBottom w:val="0"/>
      <w:divBdr>
        <w:top w:val="none" w:sz="0" w:space="0" w:color="auto"/>
        <w:left w:val="none" w:sz="0" w:space="0" w:color="auto"/>
        <w:bottom w:val="none" w:sz="0" w:space="0" w:color="auto"/>
        <w:right w:val="none" w:sz="0" w:space="0" w:color="auto"/>
      </w:divBdr>
    </w:div>
    <w:div w:id="113640312">
      <w:bodyDiv w:val="1"/>
      <w:marLeft w:val="0"/>
      <w:marRight w:val="0"/>
      <w:marTop w:val="0"/>
      <w:marBottom w:val="0"/>
      <w:divBdr>
        <w:top w:val="none" w:sz="0" w:space="0" w:color="auto"/>
        <w:left w:val="none" w:sz="0" w:space="0" w:color="auto"/>
        <w:bottom w:val="none" w:sz="0" w:space="0" w:color="auto"/>
        <w:right w:val="none" w:sz="0" w:space="0" w:color="auto"/>
      </w:divBdr>
    </w:div>
    <w:div w:id="122162561">
      <w:bodyDiv w:val="1"/>
      <w:marLeft w:val="0"/>
      <w:marRight w:val="0"/>
      <w:marTop w:val="0"/>
      <w:marBottom w:val="0"/>
      <w:divBdr>
        <w:top w:val="none" w:sz="0" w:space="0" w:color="auto"/>
        <w:left w:val="none" w:sz="0" w:space="0" w:color="auto"/>
        <w:bottom w:val="none" w:sz="0" w:space="0" w:color="auto"/>
        <w:right w:val="none" w:sz="0" w:space="0" w:color="auto"/>
      </w:divBdr>
    </w:div>
    <w:div w:id="180314815">
      <w:bodyDiv w:val="1"/>
      <w:marLeft w:val="0"/>
      <w:marRight w:val="0"/>
      <w:marTop w:val="0"/>
      <w:marBottom w:val="0"/>
      <w:divBdr>
        <w:top w:val="none" w:sz="0" w:space="0" w:color="auto"/>
        <w:left w:val="none" w:sz="0" w:space="0" w:color="auto"/>
        <w:bottom w:val="none" w:sz="0" w:space="0" w:color="auto"/>
        <w:right w:val="none" w:sz="0" w:space="0" w:color="auto"/>
      </w:divBdr>
    </w:div>
    <w:div w:id="222178366">
      <w:bodyDiv w:val="1"/>
      <w:marLeft w:val="0"/>
      <w:marRight w:val="0"/>
      <w:marTop w:val="0"/>
      <w:marBottom w:val="0"/>
      <w:divBdr>
        <w:top w:val="none" w:sz="0" w:space="0" w:color="auto"/>
        <w:left w:val="none" w:sz="0" w:space="0" w:color="auto"/>
        <w:bottom w:val="none" w:sz="0" w:space="0" w:color="auto"/>
        <w:right w:val="none" w:sz="0" w:space="0" w:color="auto"/>
      </w:divBdr>
    </w:div>
    <w:div w:id="226765365">
      <w:bodyDiv w:val="1"/>
      <w:marLeft w:val="0"/>
      <w:marRight w:val="0"/>
      <w:marTop w:val="0"/>
      <w:marBottom w:val="0"/>
      <w:divBdr>
        <w:top w:val="none" w:sz="0" w:space="0" w:color="auto"/>
        <w:left w:val="none" w:sz="0" w:space="0" w:color="auto"/>
        <w:bottom w:val="none" w:sz="0" w:space="0" w:color="auto"/>
        <w:right w:val="none" w:sz="0" w:space="0" w:color="auto"/>
      </w:divBdr>
    </w:div>
    <w:div w:id="323096997">
      <w:bodyDiv w:val="1"/>
      <w:marLeft w:val="0"/>
      <w:marRight w:val="0"/>
      <w:marTop w:val="0"/>
      <w:marBottom w:val="0"/>
      <w:divBdr>
        <w:top w:val="none" w:sz="0" w:space="0" w:color="auto"/>
        <w:left w:val="none" w:sz="0" w:space="0" w:color="auto"/>
        <w:bottom w:val="none" w:sz="0" w:space="0" w:color="auto"/>
        <w:right w:val="none" w:sz="0" w:space="0" w:color="auto"/>
      </w:divBdr>
    </w:div>
    <w:div w:id="344136421">
      <w:bodyDiv w:val="1"/>
      <w:marLeft w:val="0"/>
      <w:marRight w:val="0"/>
      <w:marTop w:val="0"/>
      <w:marBottom w:val="0"/>
      <w:divBdr>
        <w:top w:val="none" w:sz="0" w:space="0" w:color="auto"/>
        <w:left w:val="none" w:sz="0" w:space="0" w:color="auto"/>
        <w:bottom w:val="none" w:sz="0" w:space="0" w:color="auto"/>
        <w:right w:val="none" w:sz="0" w:space="0" w:color="auto"/>
      </w:divBdr>
    </w:div>
    <w:div w:id="539321726">
      <w:bodyDiv w:val="1"/>
      <w:marLeft w:val="0"/>
      <w:marRight w:val="0"/>
      <w:marTop w:val="0"/>
      <w:marBottom w:val="0"/>
      <w:divBdr>
        <w:top w:val="none" w:sz="0" w:space="0" w:color="auto"/>
        <w:left w:val="none" w:sz="0" w:space="0" w:color="auto"/>
        <w:bottom w:val="none" w:sz="0" w:space="0" w:color="auto"/>
        <w:right w:val="none" w:sz="0" w:space="0" w:color="auto"/>
      </w:divBdr>
    </w:div>
    <w:div w:id="560137433">
      <w:bodyDiv w:val="1"/>
      <w:marLeft w:val="0"/>
      <w:marRight w:val="0"/>
      <w:marTop w:val="0"/>
      <w:marBottom w:val="0"/>
      <w:divBdr>
        <w:top w:val="none" w:sz="0" w:space="0" w:color="auto"/>
        <w:left w:val="none" w:sz="0" w:space="0" w:color="auto"/>
        <w:bottom w:val="none" w:sz="0" w:space="0" w:color="auto"/>
        <w:right w:val="none" w:sz="0" w:space="0" w:color="auto"/>
      </w:divBdr>
    </w:div>
    <w:div w:id="644967303">
      <w:bodyDiv w:val="1"/>
      <w:marLeft w:val="0"/>
      <w:marRight w:val="0"/>
      <w:marTop w:val="0"/>
      <w:marBottom w:val="0"/>
      <w:divBdr>
        <w:top w:val="none" w:sz="0" w:space="0" w:color="auto"/>
        <w:left w:val="none" w:sz="0" w:space="0" w:color="auto"/>
        <w:bottom w:val="none" w:sz="0" w:space="0" w:color="auto"/>
        <w:right w:val="none" w:sz="0" w:space="0" w:color="auto"/>
      </w:divBdr>
    </w:div>
    <w:div w:id="684672249">
      <w:bodyDiv w:val="1"/>
      <w:marLeft w:val="0"/>
      <w:marRight w:val="0"/>
      <w:marTop w:val="0"/>
      <w:marBottom w:val="0"/>
      <w:divBdr>
        <w:top w:val="none" w:sz="0" w:space="0" w:color="auto"/>
        <w:left w:val="none" w:sz="0" w:space="0" w:color="auto"/>
        <w:bottom w:val="none" w:sz="0" w:space="0" w:color="auto"/>
        <w:right w:val="none" w:sz="0" w:space="0" w:color="auto"/>
      </w:divBdr>
    </w:div>
    <w:div w:id="905142938">
      <w:bodyDiv w:val="1"/>
      <w:marLeft w:val="0"/>
      <w:marRight w:val="0"/>
      <w:marTop w:val="0"/>
      <w:marBottom w:val="0"/>
      <w:divBdr>
        <w:top w:val="none" w:sz="0" w:space="0" w:color="auto"/>
        <w:left w:val="none" w:sz="0" w:space="0" w:color="auto"/>
        <w:bottom w:val="none" w:sz="0" w:space="0" w:color="auto"/>
        <w:right w:val="none" w:sz="0" w:space="0" w:color="auto"/>
      </w:divBdr>
    </w:div>
    <w:div w:id="911233488">
      <w:bodyDiv w:val="1"/>
      <w:marLeft w:val="0"/>
      <w:marRight w:val="0"/>
      <w:marTop w:val="0"/>
      <w:marBottom w:val="0"/>
      <w:divBdr>
        <w:top w:val="none" w:sz="0" w:space="0" w:color="auto"/>
        <w:left w:val="none" w:sz="0" w:space="0" w:color="auto"/>
        <w:bottom w:val="none" w:sz="0" w:space="0" w:color="auto"/>
        <w:right w:val="none" w:sz="0" w:space="0" w:color="auto"/>
      </w:divBdr>
    </w:div>
    <w:div w:id="1002315744">
      <w:bodyDiv w:val="1"/>
      <w:marLeft w:val="0"/>
      <w:marRight w:val="0"/>
      <w:marTop w:val="0"/>
      <w:marBottom w:val="0"/>
      <w:divBdr>
        <w:top w:val="none" w:sz="0" w:space="0" w:color="auto"/>
        <w:left w:val="none" w:sz="0" w:space="0" w:color="auto"/>
        <w:bottom w:val="none" w:sz="0" w:space="0" w:color="auto"/>
        <w:right w:val="none" w:sz="0" w:space="0" w:color="auto"/>
      </w:divBdr>
    </w:div>
    <w:div w:id="1121992596">
      <w:bodyDiv w:val="1"/>
      <w:marLeft w:val="0"/>
      <w:marRight w:val="0"/>
      <w:marTop w:val="0"/>
      <w:marBottom w:val="0"/>
      <w:divBdr>
        <w:top w:val="none" w:sz="0" w:space="0" w:color="auto"/>
        <w:left w:val="none" w:sz="0" w:space="0" w:color="auto"/>
        <w:bottom w:val="none" w:sz="0" w:space="0" w:color="auto"/>
        <w:right w:val="none" w:sz="0" w:space="0" w:color="auto"/>
      </w:divBdr>
      <w:divsChild>
        <w:div w:id="1956129816">
          <w:marLeft w:val="0"/>
          <w:marRight w:val="0"/>
          <w:marTop w:val="0"/>
          <w:marBottom w:val="0"/>
          <w:divBdr>
            <w:top w:val="none" w:sz="0" w:space="0" w:color="auto"/>
            <w:left w:val="none" w:sz="0" w:space="0" w:color="auto"/>
            <w:bottom w:val="none" w:sz="0" w:space="0" w:color="auto"/>
            <w:right w:val="none" w:sz="0" w:space="0" w:color="auto"/>
          </w:divBdr>
          <w:divsChild>
            <w:div w:id="1594822639">
              <w:marLeft w:val="0"/>
              <w:marRight w:val="0"/>
              <w:marTop w:val="0"/>
              <w:marBottom w:val="0"/>
              <w:divBdr>
                <w:top w:val="none" w:sz="0" w:space="0" w:color="auto"/>
                <w:left w:val="none" w:sz="0" w:space="0" w:color="auto"/>
                <w:bottom w:val="none" w:sz="0" w:space="0" w:color="auto"/>
                <w:right w:val="none" w:sz="0" w:space="0" w:color="auto"/>
              </w:divBdr>
              <w:divsChild>
                <w:div w:id="1106342267">
                  <w:marLeft w:val="0"/>
                  <w:marRight w:val="0"/>
                  <w:marTop w:val="0"/>
                  <w:marBottom w:val="0"/>
                  <w:divBdr>
                    <w:top w:val="none" w:sz="0" w:space="0" w:color="auto"/>
                    <w:left w:val="none" w:sz="0" w:space="0" w:color="auto"/>
                    <w:bottom w:val="none" w:sz="0" w:space="0" w:color="auto"/>
                    <w:right w:val="none" w:sz="0" w:space="0" w:color="auto"/>
                  </w:divBdr>
                  <w:divsChild>
                    <w:div w:id="198661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185152">
      <w:bodyDiv w:val="1"/>
      <w:marLeft w:val="0"/>
      <w:marRight w:val="0"/>
      <w:marTop w:val="0"/>
      <w:marBottom w:val="0"/>
      <w:divBdr>
        <w:top w:val="none" w:sz="0" w:space="0" w:color="auto"/>
        <w:left w:val="none" w:sz="0" w:space="0" w:color="auto"/>
        <w:bottom w:val="none" w:sz="0" w:space="0" w:color="auto"/>
        <w:right w:val="none" w:sz="0" w:space="0" w:color="auto"/>
      </w:divBdr>
    </w:div>
    <w:div w:id="1236159026">
      <w:bodyDiv w:val="1"/>
      <w:marLeft w:val="0"/>
      <w:marRight w:val="0"/>
      <w:marTop w:val="0"/>
      <w:marBottom w:val="0"/>
      <w:divBdr>
        <w:top w:val="none" w:sz="0" w:space="0" w:color="auto"/>
        <w:left w:val="none" w:sz="0" w:space="0" w:color="auto"/>
        <w:bottom w:val="none" w:sz="0" w:space="0" w:color="auto"/>
        <w:right w:val="none" w:sz="0" w:space="0" w:color="auto"/>
      </w:divBdr>
    </w:div>
    <w:div w:id="1280991598">
      <w:bodyDiv w:val="1"/>
      <w:marLeft w:val="0"/>
      <w:marRight w:val="0"/>
      <w:marTop w:val="0"/>
      <w:marBottom w:val="0"/>
      <w:divBdr>
        <w:top w:val="none" w:sz="0" w:space="0" w:color="auto"/>
        <w:left w:val="none" w:sz="0" w:space="0" w:color="auto"/>
        <w:bottom w:val="none" w:sz="0" w:space="0" w:color="auto"/>
        <w:right w:val="none" w:sz="0" w:space="0" w:color="auto"/>
      </w:divBdr>
    </w:div>
    <w:div w:id="1314140817">
      <w:bodyDiv w:val="1"/>
      <w:marLeft w:val="0"/>
      <w:marRight w:val="0"/>
      <w:marTop w:val="0"/>
      <w:marBottom w:val="0"/>
      <w:divBdr>
        <w:top w:val="none" w:sz="0" w:space="0" w:color="auto"/>
        <w:left w:val="none" w:sz="0" w:space="0" w:color="auto"/>
        <w:bottom w:val="none" w:sz="0" w:space="0" w:color="auto"/>
        <w:right w:val="none" w:sz="0" w:space="0" w:color="auto"/>
      </w:divBdr>
    </w:div>
    <w:div w:id="1323006336">
      <w:bodyDiv w:val="1"/>
      <w:marLeft w:val="0"/>
      <w:marRight w:val="0"/>
      <w:marTop w:val="0"/>
      <w:marBottom w:val="0"/>
      <w:divBdr>
        <w:top w:val="none" w:sz="0" w:space="0" w:color="auto"/>
        <w:left w:val="none" w:sz="0" w:space="0" w:color="auto"/>
        <w:bottom w:val="none" w:sz="0" w:space="0" w:color="auto"/>
        <w:right w:val="none" w:sz="0" w:space="0" w:color="auto"/>
      </w:divBdr>
    </w:div>
    <w:div w:id="1338456273">
      <w:bodyDiv w:val="1"/>
      <w:marLeft w:val="0"/>
      <w:marRight w:val="0"/>
      <w:marTop w:val="0"/>
      <w:marBottom w:val="0"/>
      <w:divBdr>
        <w:top w:val="none" w:sz="0" w:space="0" w:color="auto"/>
        <w:left w:val="none" w:sz="0" w:space="0" w:color="auto"/>
        <w:bottom w:val="none" w:sz="0" w:space="0" w:color="auto"/>
        <w:right w:val="none" w:sz="0" w:space="0" w:color="auto"/>
      </w:divBdr>
      <w:divsChild>
        <w:div w:id="448429715">
          <w:marLeft w:val="0"/>
          <w:marRight w:val="0"/>
          <w:marTop w:val="0"/>
          <w:marBottom w:val="0"/>
          <w:divBdr>
            <w:top w:val="none" w:sz="0" w:space="0" w:color="auto"/>
            <w:left w:val="none" w:sz="0" w:space="0" w:color="auto"/>
            <w:bottom w:val="none" w:sz="0" w:space="0" w:color="auto"/>
            <w:right w:val="none" w:sz="0" w:space="0" w:color="auto"/>
          </w:divBdr>
          <w:divsChild>
            <w:div w:id="701051789">
              <w:marLeft w:val="0"/>
              <w:marRight w:val="0"/>
              <w:marTop w:val="0"/>
              <w:marBottom w:val="0"/>
              <w:divBdr>
                <w:top w:val="none" w:sz="0" w:space="0" w:color="auto"/>
                <w:left w:val="none" w:sz="0" w:space="0" w:color="auto"/>
                <w:bottom w:val="none" w:sz="0" w:space="0" w:color="auto"/>
                <w:right w:val="none" w:sz="0" w:space="0" w:color="auto"/>
              </w:divBdr>
              <w:divsChild>
                <w:div w:id="1074398775">
                  <w:marLeft w:val="0"/>
                  <w:marRight w:val="0"/>
                  <w:marTop w:val="0"/>
                  <w:marBottom w:val="0"/>
                  <w:divBdr>
                    <w:top w:val="none" w:sz="0" w:space="0" w:color="auto"/>
                    <w:left w:val="none" w:sz="0" w:space="0" w:color="auto"/>
                    <w:bottom w:val="none" w:sz="0" w:space="0" w:color="auto"/>
                    <w:right w:val="none" w:sz="0" w:space="0" w:color="auto"/>
                  </w:divBdr>
                  <w:divsChild>
                    <w:div w:id="36537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182402">
      <w:bodyDiv w:val="1"/>
      <w:marLeft w:val="0"/>
      <w:marRight w:val="0"/>
      <w:marTop w:val="0"/>
      <w:marBottom w:val="0"/>
      <w:divBdr>
        <w:top w:val="none" w:sz="0" w:space="0" w:color="auto"/>
        <w:left w:val="none" w:sz="0" w:space="0" w:color="auto"/>
        <w:bottom w:val="none" w:sz="0" w:space="0" w:color="auto"/>
        <w:right w:val="none" w:sz="0" w:space="0" w:color="auto"/>
      </w:divBdr>
    </w:div>
    <w:div w:id="1469473146">
      <w:bodyDiv w:val="1"/>
      <w:marLeft w:val="0"/>
      <w:marRight w:val="0"/>
      <w:marTop w:val="0"/>
      <w:marBottom w:val="0"/>
      <w:divBdr>
        <w:top w:val="none" w:sz="0" w:space="0" w:color="auto"/>
        <w:left w:val="none" w:sz="0" w:space="0" w:color="auto"/>
        <w:bottom w:val="none" w:sz="0" w:space="0" w:color="auto"/>
        <w:right w:val="none" w:sz="0" w:space="0" w:color="auto"/>
      </w:divBdr>
    </w:div>
    <w:div w:id="1515848982">
      <w:bodyDiv w:val="1"/>
      <w:marLeft w:val="0"/>
      <w:marRight w:val="0"/>
      <w:marTop w:val="0"/>
      <w:marBottom w:val="0"/>
      <w:divBdr>
        <w:top w:val="none" w:sz="0" w:space="0" w:color="auto"/>
        <w:left w:val="none" w:sz="0" w:space="0" w:color="auto"/>
        <w:bottom w:val="none" w:sz="0" w:space="0" w:color="auto"/>
        <w:right w:val="none" w:sz="0" w:space="0" w:color="auto"/>
      </w:divBdr>
    </w:div>
    <w:div w:id="1565750601">
      <w:bodyDiv w:val="1"/>
      <w:marLeft w:val="0"/>
      <w:marRight w:val="0"/>
      <w:marTop w:val="0"/>
      <w:marBottom w:val="0"/>
      <w:divBdr>
        <w:top w:val="none" w:sz="0" w:space="0" w:color="auto"/>
        <w:left w:val="none" w:sz="0" w:space="0" w:color="auto"/>
        <w:bottom w:val="none" w:sz="0" w:space="0" w:color="auto"/>
        <w:right w:val="none" w:sz="0" w:space="0" w:color="auto"/>
      </w:divBdr>
    </w:div>
    <w:div w:id="1634092898">
      <w:bodyDiv w:val="1"/>
      <w:marLeft w:val="0"/>
      <w:marRight w:val="0"/>
      <w:marTop w:val="0"/>
      <w:marBottom w:val="0"/>
      <w:divBdr>
        <w:top w:val="none" w:sz="0" w:space="0" w:color="auto"/>
        <w:left w:val="none" w:sz="0" w:space="0" w:color="auto"/>
        <w:bottom w:val="none" w:sz="0" w:space="0" w:color="auto"/>
        <w:right w:val="none" w:sz="0" w:space="0" w:color="auto"/>
      </w:divBdr>
      <w:divsChild>
        <w:div w:id="1102990266">
          <w:marLeft w:val="0"/>
          <w:marRight w:val="0"/>
          <w:marTop w:val="0"/>
          <w:marBottom w:val="0"/>
          <w:divBdr>
            <w:top w:val="none" w:sz="0" w:space="0" w:color="auto"/>
            <w:left w:val="none" w:sz="0" w:space="0" w:color="auto"/>
            <w:bottom w:val="none" w:sz="0" w:space="0" w:color="auto"/>
            <w:right w:val="none" w:sz="0" w:space="0" w:color="auto"/>
          </w:divBdr>
          <w:divsChild>
            <w:div w:id="1455560331">
              <w:marLeft w:val="0"/>
              <w:marRight w:val="0"/>
              <w:marTop w:val="0"/>
              <w:marBottom w:val="0"/>
              <w:divBdr>
                <w:top w:val="none" w:sz="0" w:space="0" w:color="auto"/>
                <w:left w:val="none" w:sz="0" w:space="0" w:color="auto"/>
                <w:bottom w:val="none" w:sz="0" w:space="0" w:color="auto"/>
                <w:right w:val="none" w:sz="0" w:space="0" w:color="auto"/>
              </w:divBdr>
              <w:divsChild>
                <w:div w:id="2035226496">
                  <w:marLeft w:val="0"/>
                  <w:marRight w:val="0"/>
                  <w:marTop w:val="0"/>
                  <w:marBottom w:val="0"/>
                  <w:divBdr>
                    <w:top w:val="none" w:sz="0" w:space="0" w:color="auto"/>
                    <w:left w:val="none" w:sz="0" w:space="0" w:color="auto"/>
                    <w:bottom w:val="none" w:sz="0" w:space="0" w:color="auto"/>
                    <w:right w:val="none" w:sz="0" w:space="0" w:color="auto"/>
                  </w:divBdr>
                  <w:divsChild>
                    <w:div w:id="138641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802704">
      <w:bodyDiv w:val="1"/>
      <w:marLeft w:val="0"/>
      <w:marRight w:val="0"/>
      <w:marTop w:val="0"/>
      <w:marBottom w:val="0"/>
      <w:divBdr>
        <w:top w:val="none" w:sz="0" w:space="0" w:color="auto"/>
        <w:left w:val="none" w:sz="0" w:space="0" w:color="auto"/>
        <w:bottom w:val="none" w:sz="0" w:space="0" w:color="auto"/>
        <w:right w:val="none" w:sz="0" w:space="0" w:color="auto"/>
      </w:divBdr>
      <w:divsChild>
        <w:div w:id="1465544760">
          <w:marLeft w:val="0"/>
          <w:marRight w:val="0"/>
          <w:marTop w:val="0"/>
          <w:marBottom w:val="0"/>
          <w:divBdr>
            <w:top w:val="none" w:sz="0" w:space="0" w:color="auto"/>
            <w:left w:val="none" w:sz="0" w:space="0" w:color="auto"/>
            <w:bottom w:val="none" w:sz="0" w:space="0" w:color="auto"/>
            <w:right w:val="none" w:sz="0" w:space="0" w:color="auto"/>
          </w:divBdr>
          <w:divsChild>
            <w:div w:id="1707100189">
              <w:marLeft w:val="0"/>
              <w:marRight w:val="0"/>
              <w:marTop w:val="0"/>
              <w:marBottom w:val="0"/>
              <w:divBdr>
                <w:top w:val="none" w:sz="0" w:space="0" w:color="auto"/>
                <w:left w:val="none" w:sz="0" w:space="0" w:color="auto"/>
                <w:bottom w:val="none" w:sz="0" w:space="0" w:color="auto"/>
                <w:right w:val="none" w:sz="0" w:space="0" w:color="auto"/>
              </w:divBdr>
              <w:divsChild>
                <w:div w:id="488248083">
                  <w:marLeft w:val="0"/>
                  <w:marRight w:val="0"/>
                  <w:marTop w:val="0"/>
                  <w:marBottom w:val="0"/>
                  <w:divBdr>
                    <w:top w:val="none" w:sz="0" w:space="0" w:color="auto"/>
                    <w:left w:val="none" w:sz="0" w:space="0" w:color="auto"/>
                    <w:bottom w:val="none" w:sz="0" w:space="0" w:color="auto"/>
                    <w:right w:val="none" w:sz="0" w:space="0" w:color="auto"/>
                  </w:divBdr>
                  <w:divsChild>
                    <w:div w:id="16576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8856">
      <w:bodyDiv w:val="1"/>
      <w:marLeft w:val="0"/>
      <w:marRight w:val="0"/>
      <w:marTop w:val="0"/>
      <w:marBottom w:val="0"/>
      <w:divBdr>
        <w:top w:val="none" w:sz="0" w:space="0" w:color="auto"/>
        <w:left w:val="none" w:sz="0" w:space="0" w:color="auto"/>
        <w:bottom w:val="none" w:sz="0" w:space="0" w:color="auto"/>
        <w:right w:val="none" w:sz="0" w:space="0" w:color="auto"/>
      </w:divBdr>
      <w:divsChild>
        <w:div w:id="1663120510">
          <w:marLeft w:val="0"/>
          <w:marRight w:val="0"/>
          <w:marTop w:val="0"/>
          <w:marBottom w:val="0"/>
          <w:divBdr>
            <w:top w:val="none" w:sz="0" w:space="0" w:color="auto"/>
            <w:left w:val="none" w:sz="0" w:space="0" w:color="auto"/>
            <w:bottom w:val="none" w:sz="0" w:space="0" w:color="auto"/>
            <w:right w:val="none" w:sz="0" w:space="0" w:color="auto"/>
          </w:divBdr>
          <w:divsChild>
            <w:div w:id="19740519">
              <w:marLeft w:val="0"/>
              <w:marRight w:val="0"/>
              <w:marTop w:val="0"/>
              <w:marBottom w:val="0"/>
              <w:divBdr>
                <w:top w:val="none" w:sz="0" w:space="0" w:color="auto"/>
                <w:left w:val="none" w:sz="0" w:space="0" w:color="auto"/>
                <w:bottom w:val="none" w:sz="0" w:space="0" w:color="auto"/>
                <w:right w:val="none" w:sz="0" w:space="0" w:color="auto"/>
              </w:divBdr>
              <w:divsChild>
                <w:div w:id="1249583741">
                  <w:marLeft w:val="0"/>
                  <w:marRight w:val="0"/>
                  <w:marTop w:val="0"/>
                  <w:marBottom w:val="0"/>
                  <w:divBdr>
                    <w:top w:val="none" w:sz="0" w:space="0" w:color="auto"/>
                    <w:left w:val="none" w:sz="0" w:space="0" w:color="auto"/>
                    <w:bottom w:val="none" w:sz="0" w:space="0" w:color="auto"/>
                    <w:right w:val="none" w:sz="0" w:space="0" w:color="auto"/>
                  </w:divBdr>
                  <w:divsChild>
                    <w:div w:id="2379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195323">
      <w:bodyDiv w:val="1"/>
      <w:marLeft w:val="0"/>
      <w:marRight w:val="0"/>
      <w:marTop w:val="0"/>
      <w:marBottom w:val="0"/>
      <w:divBdr>
        <w:top w:val="none" w:sz="0" w:space="0" w:color="auto"/>
        <w:left w:val="none" w:sz="0" w:space="0" w:color="auto"/>
        <w:bottom w:val="none" w:sz="0" w:space="0" w:color="auto"/>
        <w:right w:val="none" w:sz="0" w:space="0" w:color="auto"/>
      </w:divBdr>
    </w:div>
    <w:div w:id="1674189019">
      <w:bodyDiv w:val="1"/>
      <w:marLeft w:val="0"/>
      <w:marRight w:val="0"/>
      <w:marTop w:val="0"/>
      <w:marBottom w:val="0"/>
      <w:divBdr>
        <w:top w:val="none" w:sz="0" w:space="0" w:color="auto"/>
        <w:left w:val="none" w:sz="0" w:space="0" w:color="auto"/>
        <w:bottom w:val="none" w:sz="0" w:space="0" w:color="auto"/>
        <w:right w:val="none" w:sz="0" w:space="0" w:color="auto"/>
      </w:divBdr>
    </w:div>
    <w:div w:id="1791125414">
      <w:bodyDiv w:val="1"/>
      <w:marLeft w:val="0"/>
      <w:marRight w:val="0"/>
      <w:marTop w:val="0"/>
      <w:marBottom w:val="0"/>
      <w:divBdr>
        <w:top w:val="none" w:sz="0" w:space="0" w:color="auto"/>
        <w:left w:val="none" w:sz="0" w:space="0" w:color="auto"/>
        <w:bottom w:val="none" w:sz="0" w:space="0" w:color="auto"/>
        <w:right w:val="none" w:sz="0" w:space="0" w:color="auto"/>
      </w:divBdr>
    </w:div>
    <w:div w:id="202107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oiseaux.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66E36-E615-490D-ACE1-556671D77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1833</TotalTime>
  <Pages>15</Pages>
  <Words>7520</Words>
  <Characters>60918</Characters>
  <Application>Microsoft Office Word</Application>
  <DocSecurity>0</DocSecurity>
  <Lines>507</Lines>
  <Paragraphs>136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University of Turku</Company>
  <LinksUpToDate>false</LinksUpToDate>
  <CharactersWithSpaces>68302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Lise Ruffino</dc:creator>
  <cp:lastModifiedBy>Lise Ruffino</cp:lastModifiedBy>
  <cp:revision>186</cp:revision>
  <dcterms:created xsi:type="dcterms:W3CDTF">2014-06-25T08:26:00Z</dcterms:created>
  <dcterms:modified xsi:type="dcterms:W3CDTF">2014-10-31T09:32:00Z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lisruffino@gmail.com@www.mendeley.com</vt:lpwstr>
  </property>
  <property fmtid="{D5CDD505-2E9C-101B-9397-08002B2CF9AE}" pid="4" name="Mendeley Citation Style_1">
    <vt:lpwstr>http://www.zotero.org/styles/frontiers-in-zoology</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16th edition (author-date)</vt:lpwstr>
  </property>
  <property fmtid="{D5CDD505-2E9C-101B-9397-08002B2CF9AE}" pid="9" name="Mendeley Recent Style Id 2_1">
    <vt:lpwstr>http://www.zotero.org/styles/frontiers-in-zoology</vt:lpwstr>
  </property>
  <property fmtid="{D5CDD505-2E9C-101B-9397-08002B2CF9AE}" pid="10" name="Mendeley Recent Style Name 2_1">
    <vt:lpwstr>Frontiers in Zoology</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http://www.zotero.org/styles/journal-of-animal-ecology</vt:lpwstr>
  </property>
  <property fmtid="{D5CDD505-2E9C-101B-9397-08002B2CF9AE}" pid="16" name="Mendeley Recent Style Name 5_1">
    <vt:lpwstr>Journal of Animal Ecology</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http://csl.mendeley.com/styles/20349851/PMS</vt:lpwstr>
  </property>
  <property fmtid="{D5CDD505-2E9C-101B-9397-08002B2CF9AE}" pid="24" name="Mendeley Recent Style Name 9_1">
    <vt:lpwstr>Nature - Lise Ruffino</vt:lpwstr>
  </property>
</Properties>
</file>