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E18D3" w14:textId="5C7E570E" w:rsidR="00B857C3" w:rsidRPr="006D58EC" w:rsidRDefault="006D58EC" w:rsidP="00C618AF">
      <w:pPr>
        <w:spacing w:line="360" w:lineRule="auto"/>
        <w:rPr>
          <w:b/>
        </w:rPr>
      </w:pPr>
      <w:r w:rsidRPr="006D58EC">
        <w:rPr>
          <w:b/>
        </w:rPr>
        <w:t xml:space="preserve">Additional File </w:t>
      </w:r>
      <w:r w:rsidR="009B20F2">
        <w:rPr>
          <w:b/>
        </w:rPr>
        <w:t>2</w:t>
      </w:r>
      <w:r w:rsidR="00B857C3" w:rsidRPr="006D58EC">
        <w:rPr>
          <w:b/>
        </w:rPr>
        <w:t xml:space="preserve"> – Supplementary Figures</w:t>
      </w:r>
    </w:p>
    <w:p w14:paraId="130B1FA3" w14:textId="77777777" w:rsidR="00A44D26" w:rsidRPr="006D58EC" w:rsidRDefault="00A44D26" w:rsidP="00C618AF">
      <w:pPr>
        <w:spacing w:line="360" w:lineRule="auto"/>
      </w:pPr>
    </w:p>
    <w:p w14:paraId="2CC9608C" w14:textId="5FA9185A" w:rsidR="00FC6EBD" w:rsidRPr="006D58EC" w:rsidRDefault="00F268FC" w:rsidP="00C618AF">
      <w:pPr>
        <w:spacing w:line="360" w:lineRule="auto"/>
      </w:pPr>
      <w:r w:rsidRPr="006D58EC">
        <w:rPr>
          <w:b/>
        </w:rPr>
        <w:t>TITLE</w:t>
      </w:r>
      <w:r w:rsidR="000E33A5" w:rsidRPr="006D58EC">
        <w:tab/>
      </w:r>
      <w:r w:rsidR="00FC6EBD" w:rsidRPr="006D58EC">
        <w:t>Adaptation and constraint shape the evolution of growth strategies in passerine birds across the globe</w:t>
      </w:r>
    </w:p>
    <w:p w14:paraId="44899468" w14:textId="77777777" w:rsidR="00FC6EBD" w:rsidRPr="006D58EC" w:rsidRDefault="00F268FC" w:rsidP="00C618AF">
      <w:pPr>
        <w:spacing w:line="360" w:lineRule="auto"/>
      </w:pPr>
      <w:r w:rsidRPr="006D58EC">
        <w:rPr>
          <w:b/>
        </w:rPr>
        <w:t>AUTHORS</w:t>
      </w:r>
      <w:r w:rsidRPr="006D58EC">
        <w:tab/>
      </w:r>
      <w:proofErr w:type="spellStart"/>
      <w:r w:rsidR="00FC6EBD" w:rsidRPr="006D58EC">
        <w:t>Vladimír</w:t>
      </w:r>
      <w:proofErr w:type="spellEnd"/>
      <w:r w:rsidR="00FC6EBD" w:rsidRPr="006D58EC">
        <w:t xml:space="preserve"> </w:t>
      </w:r>
      <w:proofErr w:type="spellStart"/>
      <w:r w:rsidR="00FC6EBD" w:rsidRPr="006D58EC">
        <w:t>Remeš</w:t>
      </w:r>
      <w:proofErr w:type="spellEnd"/>
      <w:r w:rsidR="00FC6EBD" w:rsidRPr="006D58EC">
        <w:t xml:space="preserve">, Beata </w:t>
      </w:r>
      <w:proofErr w:type="spellStart"/>
      <w:r w:rsidR="00FC6EBD" w:rsidRPr="006D58EC">
        <w:t>Matysioková</w:t>
      </w:r>
      <w:proofErr w:type="spellEnd"/>
      <w:r w:rsidR="00FC6EBD" w:rsidRPr="006D58EC">
        <w:t xml:space="preserve"> and Jakub </w:t>
      </w:r>
      <w:proofErr w:type="spellStart"/>
      <w:r w:rsidR="00FC6EBD" w:rsidRPr="006D58EC">
        <w:t>Vrána</w:t>
      </w:r>
      <w:proofErr w:type="spellEnd"/>
    </w:p>
    <w:p w14:paraId="6D0F2070" w14:textId="77777777" w:rsidR="00FC6EBD" w:rsidRPr="006D58EC" w:rsidRDefault="00FC6EBD" w:rsidP="00C618AF">
      <w:pPr>
        <w:spacing w:line="360" w:lineRule="auto"/>
      </w:pPr>
    </w:p>
    <w:p w14:paraId="48F7204A" w14:textId="4B9EA34E" w:rsidR="00B86D95" w:rsidRPr="006D58EC" w:rsidRDefault="00B86D95" w:rsidP="00C618AF">
      <w:pPr>
        <w:spacing w:line="360" w:lineRule="auto"/>
        <w:rPr>
          <w:b/>
        </w:rPr>
      </w:pPr>
      <w:r w:rsidRPr="006D58EC">
        <w:rPr>
          <w:b/>
        </w:rPr>
        <w:t>LIST OF FIGURES</w:t>
      </w:r>
    </w:p>
    <w:p w14:paraId="785C4D8A" w14:textId="10F99790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E46D45" w:rsidRPr="006D58EC">
        <w:rPr>
          <w:b/>
        </w:rPr>
        <w:t>1</w:t>
      </w:r>
      <w:r w:rsidR="001531DF" w:rsidRPr="006D58EC">
        <w:tab/>
        <w:t>Sigmoid growth curves</w:t>
      </w:r>
      <w:r w:rsidR="007C1774" w:rsidRPr="006D58EC">
        <w:t xml:space="preserve"> used to quantify peak growth rates</w:t>
      </w:r>
      <w:r w:rsidR="006A245A" w:rsidRPr="006D58EC">
        <w:t>.</w:t>
      </w:r>
    </w:p>
    <w:p w14:paraId="081793DC" w14:textId="621E8D3C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BC65D7" w:rsidRPr="006D58EC">
        <w:rPr>
          <w:b/>
        </w:rPr>
        <w:t>2</w:t>
      </w:r>
      <w:r w:rsidR="001531DF" w:rsidRPr="006D58EC">
        <w:tab/>
        <w:t>Asymptotes vs</w:t>
      </w:r>
      <w:r w:rsidR="008C3D56" w:rsidRPr="006D58EC">
        <w:t>.</w:t>
      </w:r>
      <w:r w:rsidR="001531DF" w:rsidRPr="006D58EC">
        <w:t xml:space="preserve"> adult trait values (Logistic)</w:t>
      </w:r>
      <w:r w:rsidR="006A245A" w:rsidRPr="006D58EC">
        <w:t>.</w:t>
      </w:r>
    </w:p>
    <w:p w14:paraId="0B90019E" w14:textId="6F3BCF16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BC65D7" w:rsidRPr="006D58EC">
        <w:rPr>
          <w:b/>
        </w:rPr>
        <w:t>3</w:t>
      </w:r>
      <w:r w:rsidRPr="006D58EC">
        <w:rPr>
          <w:b/>
        </w:rPr>
        <w:tab/>
      </w:r>
      <w:r w:rsidR="001531DF" w:rsidRPr="006D58EC">
        <w:t>Asymptotes vs</w:t>
      </w:r>
      <w:r w:rsidR="008C3D56" w:rsidRPr="006D58EC">
        <w:t>.</w:t>
      </w:r>
      <w:r w:rsidR="001531DF" w:rsidRPr="006D58EC">
        <w:t xml:space="preserve"> adult trait values (Richards)</w:t>
      </w:r>
      <w:r w:rsidR="006A245A" w:rsidRPr="006D58EC">
        <w:t>.</w:t>
      </w:r>
    </w:p>
    <w:p w14:paraId="2E9AC1B2" w14:textId="7359BEA7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C040E8" w:rsidRPr="006D58EC">
        <w:rPr>
          <w:b/>
        </w:rPr>
        <w:t>4</w:t>
      </w:r>
      <w:r w:rsidR="001531DF" w:rsidRPr="006D58EC">
        <w:tab/>
        <w:t>Growth trajectories of 50 passerines</w:t>
      </w:r>
      <w:r w:rsidR="006A245A" w:rsidRPr="006D58EC">
        <w:t>.</w:t>
      </w:r>
    </w:p>
    <w:p w14:paraId="0205A575" w14:textId="1CED9499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5</w:t>
      </w:r>
      <w:r w:rsidR="00884D1F" w:rsidRPr="006D58EC">
        <w:tab/>
        <w:t>Average growth rates estimated using two different methods</w:t>
      </w:r>
      <w:r w:rsidR="006A245A" w:rsidRPr="006D58EC">
        <w:t>.</w:t>
      </w:r>
    </w:p>
    <w:p w14:paraId="2DA91A2D" w14:textId="54564934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6</w:t>
      </w:r>
      <w:r w:rsidRPr="006D58EC">
        <w:tab/>
        <w:t>Repeatability of peak growth rates across populations</w:t>
      </w:r>
      <w:r w:rsidR="006A245A" w:rsidRPr="006D58EC">
        <w:t>.</w:t>
      </w:r>
    </w:p>
    <w:p w14:paraId="4B5DEB51" w14:textId="38398610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7</w:t>
      </w:r>
      <w:r w:rsidRPr="006D58EC">
        <w:tab/>
        <w:t>Repeatability of fledging trait values across populations</w:t>
      </w:r>
      <w:r w:rsidR="006A245A" w:rsidRPr="006D58EC">
        <w:t>.</w:t>
      </w:r>
    </w:p>
    <w:p w14:paraId="6D197164" w14:textId="1448510D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8</w:t>
      </w:r>
      <w:r w:rsidRPr="006D58EC">
        <w:rPr>
          <w:b/>
        </w:rPr>
        <w:tab/>
      </w:r>
      <w:r w:rsidRPr="006D58EC">
        <w:t>Distribution of study populations across the world</w:t>
      </w:r>
      <w:r w:rsidR="006A245A" w:rsidRPr="006D58EC">
        <w:t>.</w:t>
      </w:r>
    </w:p>
    <w:p w14:paraId="042009E9" w14:textId="678236F2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693660" w:rsidRPr="006D58EC">
        <w:rPr>
          <w:b/>
        </w:rPr>
        <w:t>9</w:t>
      </w:r>
      <w:r w:rsidR="00AA446E" w:rsidRPr="006D58EC">
        <w:tab/>
        <w:t>Relative development of traits at fledging across species of passerines.</w:t>
      </w:r>
    </w:p>
    <w:p w14:paraId="5C28D76E" w14:textId="0C72B4A8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693660" w:rsidRPr="006D58EC">
        <w:rPr>
          <w:b/>
        </w:rPr>
        <w:t>10</w:t>
      </w:r>
      <w:r w:rsidR="00AA446E" w:rsidRPr="006D58EC">
        <w:tab/>
        <w:t>Relative development of traits at fledging in relation to adult trait values in passerines.</w:t>
      </w:r>
    </w:p>
    <w:p w14:paraId="25DD821C" w14:textId="3FE5442D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693660" w:rsidRPr="006D58EC">
        <w:rPr>
          <w:b/>
        </w:rPr>
        <w:t>11</w:t>
      </w:r>
      <w:r w:rsidR="0077547A" w:rsidRPr="006D58EC">
        <w:tab/>
        <w:t>Fledging mass and fledging tarsus, wing, and tail length in relation to adult trait values in passerines.</w:t>
      </w:r>
    </w:p>
    <w:p w14:paraId="3DD53C45" w14:textId="553AB3ED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EE2A2E" w:rsidRPr="006D58EC">
        <w:rPr>
          <w:b/>
        </w:rPr>
        <w:t>12</w:t>
      </w:r>
      <w:r w:rsidR="003A5AF0" w:rsidRPr="006D58EC">
        <w:tab/>
        <w:t>Relative development of traits at fledging in relation to fledging age in passerines.</w:t>
      </w:r>
    </w:p>
    <w:p w14:paraId="38760393" w14:textId="15E4B662" w:rsidR="009D151E" w:rsidRPr="006D58EC" w:rsidRDefault="00CE2AAA" w:rsidP="009D151E">
      <w:pPr>
        <w:spacing w:line="360" w:lineRule="auto"/>
      </w:pPr>
      <w:r w:rsidRPr="006D58EC">
        <w:rPr>
          <w:b/>
        </w:rPr>
        <w:t>Figure S</w:t>
      </w:r>
      <w:r w:rsidR="00895D1A" w:rsidRPr="006D58EC">
        <w:rPr>
          <w:b/>
        </w:rPr>
        <w:t>13</w:t>
      </w:r>
      <w:r w:rsidR="009D151E" w:rsidRPr="006D58EC">
        <w:rPr>
          <w:b/>
        </w:rPr>
        <w:tab/>
      </w:r>
      <w:r w:rsidR="003A5AF0" w:rsidRPr="006D58EC">
        <w:t>Relative development of traits at fledging in relation to residual fledging age in passerines.</w:t>
      </w:r>
    </w:p>
    <w:p w14:paraId="2273F672" w14:textId="7944F477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5424F8" w:rsidRPr="006D58EC">
        <w:rPr>
          <w:b/>
        </w:rPr>
        <w:t>14</w:t>
      </w:r>
      <w:r w:rsidR="003A5AF0" w:rsidRPr="006D58EC">
        <w:tab/>
        <w:t xml:space="preserve">Peak growth rates (parameter </w:t>
      </w:r>
      <w:r w:rsidR="003A5AF0" w:rsidRPr="006D58EC">
        <w:rPr>
          <w:i/>
        </w:rPr>
        <w:t>K</w:t>
      </w:r>
      <w:r w:rsidR="003A5AF0" w:rsidRPr="006D58EC">
        <w:t xml:space="preserve"> of the U-Logistic function) vs. fledging age in passerines.</w:t>
      </w:r>
    </w:p>
    <w:p w14:paraId="55C2374C" w14:textId="5F3AFF0E" w:rsidR="009D151E" w:rsidRPr="006D58EC" w:rsidRDefault="009D151E" w:rsidP="009D151E">
      <w:pPr>
        <w:spacing w:line="360" w:lineRule="auto"/>
      </w:pPr>
      <w:r w:rsidRPr="006D58EC">
        <w:rPr>
          <w:b/>
        </w:rPr>
        <w:t>Figure S</w:t>
      </w:r>
      <w:r w:rsidR="005424F8" w:rsidRPr="006D58EC">
        <w:rPr>
          <w:b/>
        </w:rPr>
        <w:t>15</w:t>
      </w:r>
      <w:r w:rsidR="003A5AF0" w:rsidRPr="006D58EC">
        <w:tab/>
        <w:t xml:space="preserve">Peak growth rates (parameter </w:t>
      </w:r>
      <w:r w:rsidR="003A5AF0" w:rsidRPr="006D58EC">
        <w:rPr>
          <w:i/>
        </w:rPr>
        <w:t>K</w:t>
      </w:r>
      <w:r w:rsidR="003A5AF0" w:rsidRPr="006D58EC">
        <w:t xml:space="preserve"> of the U-Richards function) vs. fledging age in passerines.</w:t>
      </w:r>
    </w:p>
    <w:p w14:paraId="16D04E2E" w14:textId="20F57D18" w:rsidR="007A2E0F" w:rsidRPr="006D58EC" w:rsidRDefault="002C26A5" w:rsidP="00C618AF">
      <w:pPr>
        <w:spacing w:line="360" w:lineRule="auto"/>
      </w:pPr>
      <w:r w:rsidRPr="006D58EC">
        <w:rPr>
          <w:b/>
        </w:rPr>
        <w:t>Figure S</w:t>
      </w:r>
      <w:r w:rsidR="00CF720F" w:rsidRPr="006D58EC">
        <w:rPr>
          <w:b/>
        </w:rPr>
        <w:t>16</w:t>
      </w:r>
      <w:r w:rsidR="00F268FC" w:rsidRPr="006D58EC">
        <w:tab/>
      </w:r>
      <w:r w:rsidR="00F56AB0" w:rsidRPr="006D58EC">
        <w:t xml:space="preserve">Residual peak growth rates (parameter </w:t>
      </w:r>
      <w:r w:rsidR="00F56AB0" w:rsidRPr="006D58EC">
        <w:rPr>
          <w:i/>
        </w:rPr>
        <w:t>K</w:t>
      </w:r>
      <w:r w:rsidR="00F56AB0" w:rsidRPr="006D58EC">
        <w:t xml:space="preserve"> of the U-Logistic function) vs. residual fledging age in passerines.</w:t>
      </w:r>
    </w:p>
    <w:p w14:paraId="5053FFF2" w14:textId="718F53F4" w:rsidR="00AC31ED" w:rsidRPr="006D58EC" w:rsidRDefault="007A2E0F" w:rsidP="00C618AF">
      <w:pPr>
        <w:spacing w:line="360" w:lineRule="auto"/>
      </w:pPr>
      <w:r w:rsidRPr="006D58EC">
        <w:rPr>
          <w:b/>
        </w:rPr>
        <w:lastRenderedPageBreak/>
        <w:t>Figure S</w:t>
      </w:r>
      <w:r w:rsidR="00CF720F" w:rsidRPr="006D58EC">
        <w:rPr>
          <w:b/>
        </w:rPr>
        <w:t>17</w:t>
      </w:r>
      <w:r w:rsidR="000010F0" w:rsidRPr="006D58EC">
        <w:tab/>
      </w:r>
      <w:r w:rsidR="00F56AB0" w:rsidRPr="006D58EC">
        <w:t xml:space="preserve">Residual peak growth rates (parameter </w:t>
      </w:r>
      <w:r w:rsidR="00F56AB0" w:rsidRPr="006D58EC">
        <w:rPr>
          <w:i/>
        </w:rPr>
        <w:t>K</w:t>
      </w:r>
      <w:r w:rsidR="00F56AB0" w:rsidRPr="006D58EC">
        <w:t xml:space="preserve"> of the U-Richards function) vs. residual fledging age in passerines.</w:t>
      </w:r>
    </w:p>
    <w:p w14:paraId="418EBA76" w14:textId="3B22B586" w:rsidR="005755F5" w:rsidRPr="006D58EC" w:rsidRDefault="00F268FC" w:rsidP="00C618AF">
      <w:pPr>
        <w:spacing w:line="360" w:lineRule="auto"/>
      </w:pPr>
      <w:r w:rsidRPr="006D58EC">
        <w:rPr>
          <w:b/>
        </w:rPr>
        <w:t>Figure S</w:t>
      </w:r>
      <w:r w:rsidR="00CF720F" w:rsidRPr="006D58EC">
        <w:rPr>
          <w:b/>
        </w:rPr>
        <w:t>18</w:t>
      </w:r>
      <w:r w:rsidR="00AC31ED" w:rsidRPr="006D58EC">
        <w:rPr>
          <w:b/>
        </w:rPr>
        <w:tab/>
      </w:r>
      <w:r w:rsidR="00F56AB0" w:rsidRPr="006D58EC">
        <w:t xml:space="preserve">Relative development of traits at fledging in relation to residual peak growth rate (parameter </w:t>
      </w:r>
      <w:r w:rsidR="00F56AB0" w:rsidRPr="006D58EC">
        <w:rPr>
          <w:i/>
        </w:rPr>
        <w:t>K</w:t>
      </w:r>
      <w:r w:rsidR="00F56AB0" w:rsidRPr="006D58EC">
        <w:t xml:space="preserve"> of the U-Logistic function).</w:t>
      </w:r>
    </w:p>
    <w:p w14:paraId="1B9408A7" w14:textId="5D1225D8" w:rsidR="005755F5" w:rsidRPr="006D58EC" w:rsidRDefault="0059296A" w:rsidP="00C618AF">
      <w:pPr>
        <w:spacing w:line="360" w:lineRule="auto"/>
      </w:pPr>
      <w:r w:rsidRPr="006D58EC">
        <w:rPr>
          <w:b/>
        </w:rPr>
        <w:t>Figure S</w:t>
      </w:r>
      <w:r w:rsidR="00CF720F" w:rsidRPr="006D58EC">
        <w:rPr>
          <w:b/>
        </w:rPr>
        <w:t>19</w:t>
      </w:r>
      <w:r w:rsidR="00F56AB0" w:rsidRPr="006D58EC">
        <w:tab/>
        <w:t xml:space="preserve">Relative development of traits at fledging in relation to residual peak growth rate (parameter </w:t>
      </w:r>
      <w:r w:rsidR="00F56AB0" w:rsidRPr="006D58EC">
        <w:rPr>
          <w:i/>
        </w:rPr>
        <w:t>K</w:t>
      </w:r>
      <w:r w:rsidR="00F56AB0" w:rsidRPr="006D58EC">
        <w:t xml:space="preserve"> of the U-Richards function).</w:t>
      </w:r>
    </w:p>
    <w:p w14:paraId="191CA299" w14:textId="77777777" w:rsidR="0059296A" w:rsidRPr="006D58EC" w:rsidRDefault="0059296A" w:rsidP="00C618AF">
      <w:pPr>
        <w:spacing w:line="360" w:lineRule="auto"/>
        <w:rPr>
          <w:b/>
        </w:rPr>
      </w:pPr>
    </w:p>
    <w:p w14:paraId="7A967656" w14:textId="77777777" w:rsidR="001705B6" w:rsidRPr="006D58EC" w:rsidRDefault="001705B6" w:rsidP="00C618AF">
      <w:pPr>
        <w:spacing w:line="360" w:lineRule="auto"/>
        <w:rPr>
          <w:b/>
        </w:rPr>
      </w:pPr>
    </w:p>
    <w:p w14:paraId="7946A844" w14:textId="77777777" w:rsidR="001705B6" w:rsidRPr="006D58EC" w:rsidRDefault="001705B6" w:rsidP="00C618AF">
      <w:pPr>
        <w:spacing w:line="360" w:lineRule="auto"/>
      </w:pPr>
    </w:p>
    <w:p w14:paraId="26B22F9E" w14:textId="77777777" w:rsidR="005755F5" w:rsidRPr="006D58EC" w:rsidRDefault="005755F5" w:rsidP="00C618AF">
      <w:pPr>
        <w:spacing w:line="360" w:lineRule="auto"/>
      </w:pPr>
    </w:p>
    <w:p w14:paraId="1CD97E11" w14:textId="77777777" w:rsidR="001D521A" w:rsidRPr="006D58EC" w:rsidRDefault="001D521A" w:rsidP="00C618AF">
      <w:pPr>
        <w:spacing w:line="360" w:lineRule="auto"/>
      </w:pPr>
    </w:p>
    <w:p w14:paraId="5EC61875" w14:textId="77777777" w:rsidR="001D521A" w:rsidRPr="006D58EC" w:rsidRDefault="001D521A" w:rsidP="00C618AF">
      <w:pPr>
        <w:spacing w:line="360" w:lineRule="auto"/>
      </w:pPr>
    </w:p>
    <w:p w14:paraId="70A528E0" w14:textId="77777777" w:rsidR="001D521A" w:rsidRPr="006D58EC" w:rsidRDefault="001D521A" w:rsidP="00C618AF">
      <w:pPr>
        <w:spacing w:line="360" w:lineRule="auto"/>
      </w:pPr>
    </w:p>
    <w:p w14:paraId="0B1E1A8E" w14:textId="77777777" w:rsidR="00053CAD" w:rsidRPr="006D58EC" w:rsidRDefault="00053CAD" w:rsidP="00C618AF">
      <w:pPr>
        <w:spacing w:line="360" w:lineRule="auto"/>
      </w:pPr>
    </w:p>
    <w:p w14:paraId="1CED72C2" w14:textId="77777777" w:rsidR="0056344C" w:rsidRPr="006D58EC" w:rsidRDefault="0056344C" w:rsidP="00C618AF">
      <w:pPr>
        <w:spacing w:line="360" w:lineRule="auto"/>
      </w:pPr>
    </w:p>
    <w:p w14:paraId="5C5846A7" w14:textId="77777777" w:rsidR="00FC6EBD" w:rsidRPr="006D58EC" w:rsidRDefault="00FC6EBD" w:rsidP="00C618AF">
      <w:pPr>
        <w:spacing w:line="360" w:lineRule="auto"/>
        <w:rPr>
          <w:b/>
        </w:rPr>
      </w:pPr>
      <w:r w:rsidRPr="006D58EC">
        <w:rPr>
          <w:b/>
        </w:rPr>
        <w:br w:type="page"/>
      </w:r>
    </w:p>
    <w:p w14:paraId="419B6E21" w14:textId="77777777" w:rsidR="00AA52C0" w:rsidRPr="006D58EC" w:rsidRDefault="00950E76" w:rsidP="00950E76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70EEE272" wp14:editId="17722F8B">
            <wp:extent cx="2792877" cy="4328959"/>
            <wp:effectExtent l="0" t="0" r="0" b="0"/>
            <wp:docPr id="12" name="Picture 12" descr="../figures/growth%20MODEL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igures/growth%20MODELS.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439" cy="43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CAC54" w14:textId="77777777" w:rsidR="00950E76" w:rsidRPr="006D58EC" w:rsidRDefault="00950E76" w:rsidP="00C618AF">
      <w:pPr>
        <w:spacing w:line="360" w:lineRule="auto"/>
      </w:pPr>
    </w:p>
    <w:p w14:paraId="66CBB8CD" w14:textId="40415A4A" w:rsidR="00950E76" w:rsidRPr="006D58EC" w:rsidRDefault="00950E76" w:rsidP="00C618AF">
      <w:pPr>
        <w:spacing w:line="360" w:lineRule="auto"/>
      </w:pPr>
      <w:r w:rsidRPr="006D58EC">
        <w:rPr>
          <w:b/>
        </w:rPr>
        <w:t>Figure S</w:t>
      </w:r>
      <w:r w:rsidR="00E46D45" w:rsidRPr="006D58EC">
        <w:rPr>
          <w:b/>
        </w:rPr>
        <w:t>1</w:t>
      </w:r>
      <w:r w:rsidRPr="006D58EC">
        <w:rPr>
          <w:b/>
        </w:rPr>
        <w:t>.</w:t>
      </w:r>
      <w:r w:rsidRPr="006D58EC">
        <w:t xml:space="preserve">  </w:t>
      </w:r>
      <w:r w:rsidRPr="006D58EC">
        <w:rPr>
          <w:lang w:val="en-GB"/>
        </w:rPr>
        <w:t xml:space="preserve">Comparison of the cumulative increase and the relative growth rate of the three-parameter sigmoid growth curves (special cases of the U-Richards) having identical trait values at hatching = 0.1 (at age = 0), upper asymptotes </w:t>
      </w:r>
      <w:r w:rsidRPr="006D58EC">
        <w:rPr>
          <w:i/>
          <w:lang w:val="en-GB"/>
        </w:rPr>
        <w:t>A</w:t>
      </w:r>
      <w:r w:rsidRPr="006D58EC">
        <w:rPr>
          <w:lang w:val="en-GB"/>
        </w:rPr>
        <w:t xml:space="preserve"> = 1, and </w:t>
      </w:r>
      <w:r w:rsidR="00E3436C" w:rsidRPr="006D58EC">
        <w:rPr>
          <w:lang w:val="en-GB"/>
        </w:rPr>
        <w:t>peak</w:t>
      </w:r>
      <w:r w:rsidRPr="006D58EC">
        <w:rPr>
          <w:lang w:val="en-GB"/>
        </w:rPr>
        <w:t xml:space="preserve"> growth rates at inflection</w:t>
      </w:r>
      <w:r w:rsidR="00E3436C" w:rsidRPr="006D58EC">
        <w:rPr>
          <w:lang w:val="en-GB"/>
        </w:rPr>
        <w:t xml:space="preserve"> </w:t>
      </w:r>
      <w:r w:rsidR="00E3436C" w:rsidRPr="006D58EC">
        <w:rPr>
          <w:i/>
          <w:lang w:val="en-GB"/>
        </w:rPr>
        <w:t>K</w:t>
      </w:r>
      <w:r w:rsidRPr="006D58EC">
        <w:rPr>
          <w:lang w:val="en-GB"/>
        </w:rPr>
        <w:t xml:space="preserve"> = 0.1. The comparison shows how the time of inflection (maximum relative growth, </w:t>
      </w:r>
      <w:proofErr w:type="spellStart"/>
      <w:r w:rsidR="00F65806" w:rsidRPr="006D58EC">
        <w:rPr>
          <w:i/>
          <w:lang w:val="en-GB"/>
        </w:rPr>
        <w:t>t</w:t>
      </w:r>
      <w:r w:rsidRPr="006D58EC">
        <w:rPr>
          <w:i/>
          <w:vertAlign w:val="subscript"/>
          <w:lang w:val="en-GB"/>
        </w:rPr>
        <w:t>i</w:t>
      </w:r>
      <w:proofErr w:type="spellEnd"/>
      <w:r w:rsidRPr="006D58EC">
        <w:rPr>
          <w:lang w:val="en-GB"/>
        </w:rPr>
        <w:t>) differs between the models.</w:t>
      </w:r>
    </w:p>
    <w:p w14:paraId="307D89B6" w14:textId="77777777" w:rsidR="00950E76" w:rsidRPr="006D58EC" w:rsidRDefault="00950E76" w:rsidP="00C618AF">
      <w:pPr>
        <w:spacing w:line="360" w:lineRule="auto"/>
      </w:pPr>
    </w:p>
    <w:p w14:paraId="5B18D18C" w14:textId="77777777" w:rsidR="00224536" w:rsidRPr="006D58EC" w:rsidRDefault="00802104" w:rsidP="00802104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1296B25A" wp14:editId="3A44EBC8">
            <wp:extent cx="4371975" cy="4371975"/>
            <wp:effectExtent l="0" t="0" r="0" b="0"/>
            <wp:docPr id="13" name="Picture 13" descr="../figures/asymtote%20LOGISTIC%20vs%20adult%20valu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figures/asymtote%20LOGISTIC%20vs%20adult%20values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901" cy="437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BDE2B" w14:textId="77777777" w:rsidR="00224536" w:rsidRPr="006D58EC" w:rsidRDefault="00224536" w:rsidP="00C618AF">
      <w:pPr>
        <w:spacing w:line="360" w:lineRule="auto"/>
      </w:pPr>
    </w:p>
    <w:p w14:paraId="47F7108E" w14:textId="452890A1" w:rsidR="00224536" w:rsidRPr="006D58EC" w:rsidRDefault="00224536" w:rsidP="00C618AF">
      <w:pPr>
        <w:spacing w:line="360" w:lineRule="auto"/>
      </w:pPr>
      <w:r w:rsidRPr="006D58EC">
        <w:rPr>
          <w:b/>
        </w:rPr>
        <w:t>Figure</w:t>
      </w:r>
      <w:r w:rsidR="00BC65D7" w:rsidRPr="006D58EC">
        <w:rPr>
          <w:b/>
        </w:rPr>
        <w:t xml:space="preserve"> S2</w:t>
      </w:r>
      <w:r w:rsidRPr="006D58EC">
        <w:rPr>
          <w:b/>
        </w:rPr>
        <w:t>.</w:t>
      </w:r>
      <w:r w:rsidRPr="006D58EC">
        <w:t xml:space="preserve">  </w:t>
      </w:r>
      <w:r w:rsidR="0026511C" w:rsidRPr="006D58EC">
        <w:t xml:space="preserve">Correlations between the </w:t>
      </w:r>
      <w:r w:rsidR="0026511C" w:rsidRPr="006D58EC">
        <w:rPr>
          <w:b/>
        </w:rPr>
        <w:t>asymptote</w:t>
      </w:r>
      <w:r w:rsidR="0026511C" w:rsidRPr="006D58EC">
        <w:t xml:space="preserve"> </w:t>
      </w:r>
      <w:r w:rsidR="0026511C" w:rsidRPr="006D58EC">
        <w:rPr>
          <w:i/>
        </w:rPr>
        <w:t>A</w:t>
      </w:r>
      <w:r w:rsidR="0026511C" w:rsidRPr="006D58EC">
        <w:t xml:space="preserve"> </w:t>
      </w:r>
      <w:r w:rsidR="00DC2426" w:rsidRPr="006D58EC">
        <w:t>of</w:t>
      </w:r>
      <w:r w:rsidR="0026511C" w:rsidRPr="006D58EC">
        <w:t xml:space="preserve"> the Logistic growth model and </w:t>
      </w:r>
      <w:r w:rsidR="0026511C" w:rsidRPr="006D58EC">
        <w:rPr>
          <w:b/>
        </w:rPr>
        <w:t>adult trait values</w:t>
      </w:r>
      <w:r w:rsidR="0026511C" w:rsidRPr="006D58EC">
        <w:t>.</w:t>
      </w:r>
      <w:r w:rsidR="00C91A10" w:rsidRPr="006D58EC">
        <w:t xml:space="preserve"> “Body mass (70%)” means that body mass in the nest was truncated at 70% of adult body mass when fitting the sigmoid growth function (see Methods).</w:t>
      </w:r>
      <w:r w:rsidR="002E13FB" w:rsidRPr="006D58EC">
        <w:t xml:space="preserve"> </w:t>
      </w:r>
      <w:r w:rsidR="002D7E78" w:rsidRPr="006D58EC">
        <w:t>Sample sizes are as follows: body mass 23</w:t>
      </w:r>
      <w:r w:rsidR="0006770A" w:rsidRPr="006D58EC">
        <w:t>0</w:t>
      </w:r>
      <w:r w:rsidR="002D7E78" w:rsidRPr="006D58EC">
        <w:t xml:space="preserve"> species,</w:t>
      </w:r>
      <w:r w:rsidR="0006770A" w:rsidRPr="006D58EC">
        <w:t xml:space="preserve"> body mass (70%) 191 species,</w:t>
      </w:r>
      <w:r w:rsidR="002D7E78" w:rsidRPr="006D58EC">
        <w:t xml:space="preserve"> tarsus length 1</w:t>
      </w:r>
      <w:r w:rsidR="0006770A" w:rsidRPr="006D58EC">
        <w:t>66</w:t>
      </w:r>
      <w:r w:rsidR="002D7E78" w:rsidRPr="006D58EC">
        <w:t xml:space="preserve"> species, </w:t>
      </w:r>
      <w:r w:rsidR="0006770A" w:rsidRPr="006D58EC">
        <w:t xml:space="preserve">and </w:t>
      </w:r>
      <w:r w:rsidR="002D7E78" w:rsidRPr="006D58EC">
        <w:t>wing length 12</w:t>
      </w:r>
      <w:r w:rsidR="0006770A" w:rsidRPr="006D58EC">
        <w:t>8</w:t>
      </w:r>
      <w:r w:rsidR="002D7E78" w:rsidRPr="006D58EC">
        <w:t>.</w:t>
      </w:r>
    </w:p>
    <w:p w14:paraId="6C42F7DE" w14:textId="77777777" w:rsidR="00224536" w:rsidRPr="006D58EC" w:rsidRDefault="00224536" w:rsidP="00C618AF">
      <w:pPr>
        <w:spacing w:line="360" w:lineRule="auto"/>
      </w:pPr>
    </w:p>
    <w:p w14:paraId="602BE925" w14:textId="77777777" w:rsidR="00802104" w:rsidRPr="006D58EC" w:rsidRDefault="0026511C" w:rsidP="0026511C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01161D45" wp14:editId="486D89BA">
            <wp:extent cx="4370803" cy="4370803"/>
            <wp:effectExtent l="0" t="0" r="0" b="0"/>
            <wp:docPr id="17" name="Picture 17" descr="../figures/asymtote%20RICHARDS%20vs%20adult%20valu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figures/asymtote%20RICHARDS%20vs%20adult%20values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09" cy="437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C270E" w14:textId="77777777" w:rsidR="00802104" w:rsidRPr="006D58EC" w:rsidRDefault="00802104" w:rsidP="00C618AF">
      <w:pPr>
        <w:spacing w:line="360" w:lineRule="auto"/>
      </w:pPr>
    </w:p>
    <w:p w14:paraId="74930C2A" w14:textId="199D5DEA" w:rsidR="00817F78" w:rsidRPr="006D58EC" w:rsidRDefault="00817F78" w:rsidP="00817F78">
      <w:pPr>
        <w:spacing w:line="360" w:lineRule="auto"/>
      </w:pPr>
      <w:r w:rsidRPr="006D58EC">
        <w:rPr>
          <w:b/>
        </w:rPr>
        <w:t>Figure S</w:t>
      </w:r>
      <w:r w:rsidR="00BC65D7" w:rsidRPr="006D58EC">
        <w:rPr>
          <w:b/>
        </w:rPr>
        <w:t>3</w:t>
      </w:r>
      <w:r w:rsidRPr="006D58EC">
        <w:rPr>
          <w:b/>
        </w:rPr>
        <w:t>.</w:t>
      </w:r>
      <w:r w:rsidRPr="006D58EC">
        <w:t xml:space="preserve">  Correlations between the </w:t>
      </w:r>
      <w:r w:rsidRPr="006D58EC">
        <w:rPr>
          <w:b/>
        </w:rPr>
        <w:t>asymptote</w:t>
      </w:r>
      <w:r w:rsidRPr="006D58EC">
        <w:t xml:space="preserve"> </w:t>
      </w:r>
      <w:r w:rsidRPr="006D58EC">
        <w:rPr>
          <w:i/>
        </w:rPr>
        <w:t>A</w:t>
      </w:r>
      <w:r w:rsidRPr="006D58EC">
        <w:t xml:space="preserve"> of the Richards growth model and </w:t>
      </w:r>
      <w:r w:rsidRPr="006D58EC">
        <w:rPr>
          <w:b/>
        </w:rPr>
        <w:t>adult trait values</w:t>
      </w:r>
      <w:r w:rsidRPr="006D58EC">
        <w:t>. “Body mass (70%)” means that body mass in the nest was truncated at 70% of adult body mass when fitting the sigmoid growth function (see Methods). Sample sizes are as follows: body mass 2</w:t>
      </w:r>
      <w:r w:rsidR="00817E93" w:rsidRPr="006D58EC">
        <w:t>01</w:t>
      </w:r>
      <w:r w:rsidRPr="006D58EC">
        <w:t xml:space="preserve"> species, body mass (70%) 1</w:t>
      </w:r>
      <w:r w:rsidR="00817E93" w:rsidRPr="006D58EC">
        <w:t>22</w:t>
      </w:r>
      <w:r w:rsidRPr="006D58EC">
        <w:t xml:space="preserve"> species, tarsus length 1</w:t>
      </w:r>
      <w:r w:rsidR="00817E93" w:rsidRPr="006D58EC">
        <w:t>47</w:t>
      </w:r>
      <w:r w:rsidRPr="006D58EC">
        <w:t xml:space="preserve"> species, and wing length 1</w:t>
      </w:r>
      <w:r w:rsidR="00817E93" w:rsidRPr="006D58EC">
        <w:t>11</w:t>
      </w:r>
      <w:r w:rsidRPr="006D58EC">
        <w:t>.</w:t>
      </w:r>
    </w:p>
    <w:p w14:paraId="48469D6B" w14:textId="77777777" w:rsidR="007B4E66" w:rsidRPr="006D58EC" w:rsidRDefault="007B4E66" w:rsidP="00817F78">
      <w:pPr>
        <w:spacing w:line="360" w:lineRule="auto"/>
      </w:pPr>
    </w:p>
    <w:p w14:paraId="5811FCF1" w14:textId="77777777" w:rsidR="00CF5BFD" w:rsidRPr="006D58EC" w:rsidRDefault="00CF5BFD" w:rsidP="00817F78">
      <w:pPr>
        <w:spacing w:line="360" w:lineRule="auto"/>
      </w:pPr>
    </w:p>
    <w:p w14:paraId="4521990B" w14:textId="77777777" w:rsidR="00862BD4" w:rsidRPr="006D58EC" w:rsidRDefault="00CF5BFD" w:rsidP="00CF5BFD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2D497E1D" wp14:editId="7777DFCB">
            <wp:extent cx="3468475" cy="3146669"/>
            <wp:effectExtent l="0" t="0" r="1143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491" cy="315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8EC">
        <w:t xml:space="preserve">           </w:t>
      </w:r>
      <w:r w:rsidRPr="006D58EC">
        <w:rPr>
          <w:noProof/>
        </w:rPr>
        <w:drawing>
          <wp:inline distT="0" distB="0" distL="0" distR="0" wp14:anchorId="4CD176F7" wp14:editId="1ACDC444">
            <wp:extent cx="3386455" cy="322453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91FA0" w14:textId="77777777" w:rsidR="00CF5BFD" w:rsidRPr="006D58EC" w:rsidRDefault="00CF5BFD" w:rsidP="00817F78">
      <w:pPr>
        <w:spacing w:line="360" w:lineRule="auto"/>
      </w:pPr>
    </w:p>
    <w:p w14:paraId="543F14CA" w14:textId="77777777" w:rsidR="00CF5BFD" w:rsidRPr="006D58EC" w:rsidRDefault="00CF5BFD" w:rsidP="00817F78">
      <w:pPr>
        <w:spacing w:line="360" w:lineRule="auto"/>
      </w:pPr>
    </w:p>
    <w:p w14:paraId="130D7728" w14:textId="77777777" w:rsidR="00CF5BFD" w:rsidRPr="006D58EC" w:rsidRDefault="00CF5BFD" w:rsidP="00817F78">
      <w:pPr>
        <w:spacing w:line="360" w:lineRule="auto"/>
      </w:pPr>
    </w:p>
    <w:p w14:paraId="06A0F0FB" w14:textId="09E10C31" w:rsidR="007B4E66" w:rsidRPr="006D58EC" w:rsidRDefault="007B4E66" w:rsidP="00817F78">
      <w:pPr>
        <w:spacing w:line="360" w:lineRule="auto"/>
      </w:pPr>
      <w:r w:rsidRPr="006D58EC">
        <w:rPr>
          <w:b/>
        </w:rPr>
        <w:t>Figure S</w:t>
      </w:r>
      <w:r w:rsidR="00C040E8" w:rsidRPr="006D58EC">
        <w:rPr>
          <w:b/>
        </w:rPr>
        <w:t>4</w:t>
      </w:r>
      <w:r w:rsidRPr="006D58EC">
        <w:rPr>
          <w:b/>
        </w:rPr>
        <w:t>.</w:t>
      </w:r>
      <w:r w:rsidRPr="006D58EC">
        <w:t xml:space="preserve">  A sample of 50 </w:t>
      </w:r>
      <w:r w:rsidRPr="006D58EC">
        <w:rPr>
          <w:b/>
        </w:rPr>
        <w:t>growth curves</w:t>
      </w:r>
      <w:r w:rsidRPr="006D58EC">
        <w:t xml:space="preserve"> of North American passerines with different growth rates and asymptotic masses representing typical growth patterns encountered in passerines in general. </w:t>
      </w:r>
      <w:r w:rsidR="00862BD4" w:rsidRPr="006D58EC">
        <w:t>It shows that growth trajectory is typically sigmoid on linear scale (</w:t>
      </w:r>
      <w:r w:rsidR="00A87731" w:rsidRPr="006D58EC">
        <w:t>left</w:t>
      </w:r>
      <w:r w:rsidR="00862BD4" w:rsidRPr="006D58EC">
        <w:t>) while decelerating on the log-scale (</w:t>
      </w:r>
      <w:r w:rsidR="00A87731" w:rsidRPr="006D58EC">
        <w:t>right</w:t>
      </w:r>
      <w:r w:rsidR="00862BD4" w:rsidRPr="006D58EC">
        <w:t>).</w:t>
      </w:r>
      <w:r w:rsidR="009C75FF" w:rsidRPr="006D58EC">
        <w:t xml:space="preserve"> Thus, relative growth rate (in g g</w:t>
      </w:r>
      <w:r w:rsidR="009C75FF" w:rsidRPr="006D58EC">
        <w:rPr>
          <w:vertAlign w:val="superscript"/>
        </w:rPr>
        <w:t>-1</w:t>
      </w:r>
      <w:r w:rsidR="009C75FF" w:rsidRPr="006D58EC">
        <w:t xml:space="preserve"> day</w:t>
      </w:r>
      <w:r w:rsidR="009C75FF" w:rsidRPr="006D58EC">
        <w:rPr>
          <w:vertAlign w:val="superscript"/>
        </w:rPr>
        <w:t>-1</w:t>
      </w:r>
      <w:r w:rsidR="009C75FF" w:rsidRPr="006D58EC">
        <w:t>) is not constant over the time in the nest, bu</w:t>
      </w:r>
      <w:r w:rsidR="007075AE" w:rsidRPr="006D58EC">
        <w:t>t</w:t>
      </w:r>
      <w:r w:rsidR="009C75FF" w:rsidRPr="006D58EC">
        <w:t xml:space="preserve"> decreases</w:t>
      </w:r>
      <w:r w:rsidR="002D679A" w:rsidRPr="006D58EC">
        <w:t xml:space="preserve"> (i.e., the derivative on the log-scale decreases with time in the nest)</w:t>
      </w:r>
      <w:r w:rsidR="009C75FF" w:rsidRPr="006D58EC">
        <w:t>.</w:t>
      </w:r>
    </w:p>
    <w:p w14:paraId="6749908B" w14:textId="77777777" w:rsidR="007B4E66" w:rsidRPr="006D58EC" w:rsidRDefault="007B4E66" w:rsidP="00817F78">
      <w:pPr>
        <w:spacing w:line="360" w:lineRule="auto"/>
      </w:pPr>
    </w:p>
    <w:p w14:paraId="799E31E2" w14:textId="77777777" w:rsidR="00B9164F" w:rsidRPr="006D58EC" w:rsidRDefault="00B9164F" w:rsidP="00817F78">
      <w:pPr>
        <w:spacing w:line="360" w:lineRule="auto"/>
      </w:pPr>
    </w:p>
    <w:p w14:paraId="477195B4" w14:textId="6E433065" w:rsidR="0040624C" w:rsidRPr="006D58EC" w:rsidRDefault="00F11263" w:rsidP="00F11263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00374E6E" wp14:editId="7E0D7A10">
            <wp:extent cx="3756855" cy="3756855"/>
            <wp:effectExtent l="0" t="0" r="0" b="0"/>
            <wp:docPr id="18" name="Picture 18" descr="../figures/growth%20averag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igures/growth%20average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153" cy="377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8E95D" w14:textId="77777777" w:rsidR="00B9164F" w:rsidRPr="006D58EC" w:rsidRDefault="00B9164F" w:rsidP="00817F78">
      <w:pPr>
        <w:spacing w:line="360" w:lineRule="auto"/>
      </w:pPr>
    </w:p>
    <w:p w14:paraId="6F456FDD" w14:textId="77777777" w:rsidR="0078762D" w:rsidRPr="006D58EC" w:rsidRDefault="0078762D" w:rsidP="00817F78">
      <w:pPr>
        <w:spacing w:line="360" w:lineRule="auto"/>
      </w:pPr>
    </w:p>
    <w:p w14:paraId="49CEE420" w14:textId="6EABDE87" w:rsidR="0040624C" w:rsidRPr="006D58EC" w:rsidRDefault="0040624C" w:rsidP="00817F78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5</w:t>
      </w:r>
      <w:r w:rsidRPr="006D58EC">
        <w:rPr>
          <w:b/>
        </w:rPr>
        <w:t>.</w:t>
      </w:r>
      <w:r w:rsidRPr="006D58EC">
        <w:t xml:space="preserve">  </w:t>
      </w:r>
      <w:r w:rsidR="00E803AC" w:rsidRPr="006D58EC">
        <w:t xml:space="preserve">Taking into account </w:t>
      </w:r>
      <w:r w:rsidR="00E803AC" w:rsidRPr="006D58EC">
        <w:rPr>
          <w:b/>
        </w:rPr>
        <w:t>hatching mass</w:t>
      </w:r>
      <w:r w:rsidR="00E803AC" w:rsidRPr="006D58EC">
        <w:t>: the c</w:t>
      </w:r>
      <w:r w:rsidRPr="006D58EC">
        <w:t xml:space="preserve">orrelation of </w:t>
      </w:r>
      <w:r w:rsidRPr="006D58EC">
        <w:rPr>
          <w:b/>
        </w:rPr>
        <w:t>average growth rates</w:t>
      </w:r>
      <w:r w:rsidRPr="006D58EC">
        <w:t xml:space="preserve"> of body mass estimated as log10(fledging mass)/fledging time</w:t>
      </w:r>
      <w:r w:rsidR="00766BDA" w:rsidRPr="006D58EC">
        <w:t xml:space="preserve"> (“</w:t>
      </w:r>
      <w:r w:rsidR="00495F27" w:rsidRPr="006D58EC">
        <w:t>unadjusted”)</w:t>
      </w:r>
      <w:r w:rsidRPr="006D58EC">
        <w:t xml:space="preserve"> vs</w:t>
      </w:r>
      <w:r w:rsidR="00612CB8" w:rsidRPr="006D58EC">
        <w:t>.</w:t>
      </w:r>
      <w:r w:rsidRPr="006D58EC">
        <w:t xml:space="preserve"> </w:t>
      </w:r>
      <w:r w:rsidR="00C95CF0" w:rsidRPr="006D58EC">
        <w:t>those estimated as log10(fledging mass/hatching mass)/fledging time</w:t>
      </w:r>
      <w:r w:rsidR="00495F27" w:rsidRPr="006D58EC">
        <w:t xml:space="preserve"> (“adjusted”)</w:t>
      </w:r>
      <w:r w:rsidR="00C95CF0" w:rsidRPr="006D58EC">
        <w:t xml:space="preserve">. </w:t>
      </w:r>
      <w:r w:rsidR="0083228D" w:rsidRPr="006D58EC">
        <w:t>The unadjusted growth rates are elevated compared to adjusted, but t</w:t>
      </w:r>
      <w:r w:rsidR="00C16BAD" w:rsidRPr="006D58EC">
        <w:t>he</w:t>
      </w:r>
      <w:r w:rsidR="00167BF9" w:rsidRPr="006D58EC">
        <w:t xml:space="preserve"> correlation coefficient</w:t>
      </w:r>
      <w:r w:rsidR="0099496C" w:rsidRPr="006D58EC">
        <w:t xml:space="preserve"> between the two</w:t>
      </w:r>
      <w:r w:rsidR="00167BF9" w:rsidRPr="006D58EC">
        <w:t xml:space="preserve"> is</w:t>
      </w:r>
      <w:r w:rsidR="00CA2C2F" w:rsidRPr="006D58EC">
        <w:t xml:space="preserve"> high</w:t>
      </w:r>
      <w:r w:rsidR="00167BF9" w:rsidRPr="006D58EC">
        <w:t xml:space="preserve"> </w:t>
      </w:r>
      <w:r w:rsidR="00CA2C2F" w:rsidRPr="006D58EC">
        <w:t>(</w:t>
      </w:r>
      <w:r w:rsidR="00167BF9" w:rsidRPr="006D58EC">
        <w:t xml:space="preserve">r = </w:t>
      </w:r>
      <w:r w:rsidR="0090228A" w:rsidRPr="006D58EC">
        <w:t>0.81</w:t>
      </w:r>
      <w:r w:rsidR="00CA2C2F" w:rsidRPr="006D58EC">
        <w:t xml:space="preserve">, </w:t>
      </w:r>
      <w:r w:rsidR="009D11CA" w:rsidRPr="006D58EC">
        <w:t>n = 200 species)</w:t>
      </w:r>
      <w:r w:rsidR="00A93EA7" w:rsidRPr="006D58EC">
        <w:t>, justifying the use of unadjusted estimates in main analyses</w:t>
      </w:r>
      <w:r w:rsidR="00167BF9" w:rsidRPr="006D58EC">
        <w:t>.</w:t>
      </w:r>
    </w:p>
    <w:p w14:paraId="5F76BD1F" w14:textId="77777777" w:rsidR="0040624C" w:rsidRPr="006D58EC" w:rsidRDefault="0040624C" w:rsidP="00817F78">
      <w:pPr>
        <w:spacing w:line="360" w:lineRule="auto"/>
      </w:pPr>
    </w:p>
    <w:p w14:paraId="69423848" w14:textId="77777777" w:rsidR="00AA52C0" w:rsidRPr="006D58EC" w:rsidRDefault="00AA52C0" w:rsidP="00AA52C0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62EF12B5" wp14:editId="08AD97D4">
            <wp:extent cx="2941760" cy="4118467"/>
            <wp:effectExtent l="0" t="0" r="0" b="0"/>
            <wp:docPr id="1" name="Picture 1" descr="../figures/repeatability_K_popsWoSingleOb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igures/repeatability_K_popsWoSingleObs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25" cy="420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6232F" w14:textId="77777777" w:rsidR="00AA52C0" w:rsidRPr="006D58EC" w:rsidRDefault="00AA52C0" w:rsidP="00C618AF">
      <w:pPr>
        <w:spacing w:line="360" w:lineRule="auto"/>
      </w:pPr>
    </w:p>
    <w:p w14:paraId="4B3093AC" w14:textId="75E68FBB" w:rsidR="0060072B" w:rsidRPr="006D58EC" w:rsidRDefault="002C26A5" w:rsidP="00C618AF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6</w:t>
      </w:r>
      <w:r w:rsidR="00F42C89" w:rsidRPr="006D58EC">
        <w:rPr>
          <w:b/>
        </w:rPr>
        <w:t>.</w:t>
      </w:r>
      <w:r w:rsidRPr="006D58EC">
        <w:t xml:space="preserve"> </w:t>
      </w:r>
      <w:r w:rsidR="00F42C89" w:rsidRPr="006D58EC">
        <w:t xml:space="preserve"> </w:t>
      </w:r>
      <w:r w:rsidR="000010F0" w:rsidRPr="006D58EC">
        <w:rPr>
          <w:b/>
        </w:rPr>
        <w:t>Repeatability</w:t>
      </w:r>
      <w:r w:rsidR="002438BA" w:rsidRPr="006D58EC">
        <w:t xml:space="preserve"> of </w:t>
      </w:r>
      <w:r w:rsidR="002438BA" w:rsidRPr="006D58EC">
        <w:rPr>
          <w:b/>
        </w:rPr>
        <w:t>peak growth rates</w:t>
      </w:r>
      <w:r w:rsidR="002438BA" w:rsidRPr="006D58EC">
        <w:t xml:space="preserve"> (parameter </w:t>
      </w:r>
      <w:r w:rsidR="002438BA" w:rsidRPr="006D58EC">
        <w:rPr>
          <w:i/>
        </w:rPr>
        <w:t>K</w:t>
      </w:r>
      <w:r w:rsidR="002438BA" w:rsidRPr="006D58EC">
        <w:t>) across populations</w:t>
      </w:r>
      <w:r w:rsidR="001E27DB" w:rsidRPr="006D58EC">
        <w:t xml:space="preserve"> calculated as intraclass correlation coefficients (ICC)</w:t>
      </w:r>
      <w:r w:rsidR="002438BA" w:rsidRPr="006D58EC">
        <w:t xml:space="preserve">. </w:t>
      </w:r>
      <w:r w:rsidR="001E27DB" w:rsidRPr="006D58EC">
        <w:t xml:space="preserve">“All pops” are all populations available for a given species, while “Pops with </w:t>
      </w:r>
      <w:proofErr w:type="spellStart"/>
      <w:r w:rsidR="001E27DB" w:rsidRPr="006D58EC">
        <w:t>n_pull</w:t>
      </w:r>
      <w:proofErr w:type="spellEnd"/>
      <w:r w:rsidR="001E27DB" w:rsidRPr="006D58EC">
        <w:t>&gt;4” are populations with a minimum of 5 nestlings measured.</w:t>
      </w:r>
      <w:r w:rsidR="00695FCB" w:rsidRPr="006D58EC">
        <w:t xml:space="preserve"> Large black dots with thick black line are grand means of individual </w:t>
      </w:r>
      <w:proofErr w:type="spellStart"/>
      <w:r w:rsidR="00695FCB" w:rsidRPr="006D58EC">
        <w:t>repeatabilities</w:t>
      </w:r>
      <w:proofErr w:type="spellEnd"/>
      <w:r w:rsidR="00695FCB" w:rsidRPr="006D58EC">
        <w:t>.</w:t>
      </w:r>
    </w:p>
    <w:p w14:paraId="219DFFE8" w14:textId="77777777" w:rsidR="00AA52C0" w:rsidRPr="006D58EC" w:rsidRDefault="00AA52C0" w:rsidP="00C618AF">
      <w:pPr>
        <w:spacing w:line="360" w:lineRule="auto"/>
      </w:pPr>
    </w:p>
    <w:p w14:paraId="456F39A1" w14:textId="77777777" w:rsidR="00950E76" w:rsidRPr="006D58EC" w:rsidRDefault="00950E76" w:rsidP="00950E76">
      <w:pPr>
        <w:spacing w:line="360" w:lineRule="auto"/>
        <w:jc w:val="center"/>
      </w:pPr>
    </w:p>
    <w:p w14:paraId="5702A0DD" w14:textId="77777777" w:rsidR="003E38F0" w:rsidRPr="006D58EC" w:rsidRDefault="00BA726C" w:rsidP="00434694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06A64CFA" wp14:editId="34E3C5B3">
            <wp:extent cx="2915836" cy="4082171"/>
            <wp:effectExtent l="0" t="0" r="0" b="0"/>
            <wp:docPr id="4" name="Picture 4" descr="../figures/repeatability_fledgTraits_popsWoSingleOb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igures/repeatability_fledgTraits_popsWoSingleObs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07" cy="412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23426" w14:textId="77777777" w:rsidR="003E38F0" w:rsidRPr="006D58EC" w:rsidRDefault="003E38F0" w:rsidP="00C618AF">
      <w:pPr>
        <w:spacing w:line="360" w:lineRule="auto"/>
      </w:pPr>
    </w:p>
    <w:p w14:paraId="17E7D11C" w14:textId="55FD6A5F" w:rsidR="003E38F0" w:rsidRPr="006D58EC" w:rsidRDefault="003E38F0" w:rsidP="00C618AF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7</w:t>
      </w:r>
      <w:r w:rsidR="00A26838" w:rsidRPr="006D58EC">
        <w:rPr>
          <w:b/>
        </w:rPr>
        <w:t>.</w:t>
      </w:r>
      <w:r w:rsidR="000010F0" w:rsidRPr="006D58EC">
        <w:t xml:space="preserve"> </w:t>
      </w:r>
      <w:r w:rsidR="00A26838" w:rsidRPr="006D58EC">
        <w:t xml:space="preserve"> </w:t>
      </w:r>
      <w:r w:rsidR="000010F0" w:rsidRPr="006D58EC">
        <w:rPr>
          <w:b/>
        </w:rPr>
        <w:t>Repeatability</w:t>
      </w:r>
      <w:r w:rsidRPr="006D58EC">
        <w:t xml:space="preserve"> of </w:t>
      </w:r>
      <w:r w:rsidRPr="006D58EC">
        <w:rPr>
          <w:b/>
        </w:rPr>
        <w:t>fledging trait values</w:t>
      </w:r>
      <w:r w:rsidRPr="006D58EC">
        <w:t xml:space="preserve"> across populations calculated as intraclass correlation coefficients (ICC). “All pops” are all populations available for a given species, while “Pops with </w:t>
      </w:r>
      <w:proofErr w:type="spellStart"/>
      <w:r w:rsidRPr="006D58EC">
        <w:t>n_pull</w:t>
      </w:r>
      <w:proofErr w:type="spellEnd"/>
      <w:r w:rsidRPr="006D58EC">
        <w:t xml:space="preserve">&gt;4” are populations with a minimum of 5 nestlings measured. Large black dots with thick black line are grand means of individual </w:t>
      </w:r>
      <w:proofErr w:type="spellStart"/>
      <w:r w:rsidRPr="006D58EC">
        <w:t>repeatabilities</w:t>
      </w:r>
      <w:proofErr w:type="spellEnd"/>
      <w:r w:rsidRPr="006D58EC">
        <w:t>.</w:t>
      </w:r>
    </w:p>
    <w:p w14:paraId="334DE023" w14:textId="77777777" w:rsidR="00A804DB" w:rsidRPr="006D58EC" w:rsidRDefault="00A804DB" w:rsidP="00C618AF">
      <w:pPr>
        <w:spacing w:line="360" w:lineRule="auto"/>
      </w:pPr>
    </w:p>
    <w:p w14:paraId="4D9C64B3" w14:textId="77777777" w:rsidR="00A804DB" w:rsidRPr="006D58EC" w:rsidRDefault="00A804DB" w:rsidP="00C618AF">
      <w:pPr>
        <w:spacing w:line="360" w:lineRule="auto"/>
      </w:pPr>
    </w:p>
    <w:p w14:paraId="03CFF388" w14:textId="77777777" w:rsidR="003E38F0" w:rsidRPr="006D58EC" w:rsidRDefault="00AA52C0" w:rsidP="00AA52C0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21242451" wp14:editId="02920B6D">
            <wp:extent cx="8636367" cy="3695309"/>
            <wp:effectExtent l="0" t="0" r="0" b="0"/>
            <wp:docPr id="3" name="Picture 3" descr="../figures/mapa_kvalita_ggplotNew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figures/mapa_kvalita_ggplotNew.pd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177" cy="369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6D57" w14:textId="77777777" w:rsidR="00912760" w:rsidRPr="006D58EC" w:rsidRDefault="00912760" w:rsidP="00C618AF">
      <w:pPr>
        <w:spacing w:line="360" w:lineRule="auto"/>
      </w:pPr>
    </w:p>
    <w:p w14:paraId="337580A4" w14:textId="77777777" w:rsidR="00A804DB" w:rsidRPr="006D58EC" w:rsidRDefault="00A804DB" w:rsidP="00C618AF">
      <w:pPr>
        <w:spacing w:line="360" w:lineRule="auto"/>
      </w:pPr>
    </w:p>
    <w:p w14:paraId="3DD4EBD8" w14:textId="618C148E" w:rsidR="0019651F" w:rsidRPr="006D58EC" w:rsidRDefault="00AA52C0" w:rsidP="00C618AF">
      <w:pPr>
        <w:spacing w:line="360" w:lineRule="auto"/>
      </w:pPr>
      <w:r w:rsidRPr="006D58EC">
        <w:rPr>
          <w:b/>
        </w:rPr>
        <w:t>Figure S</w:t>
      </w:r>
      <w:r w:rsidR="00DB5F56" w:rsidRPr="006D58EC">
        <w:rPr>
          <w:b/>
        </w:rPr>
        <w:t>8</w:t>
      </w:r>
      <w:r w:rsidR="00A26838" w:rsidRPr="006D58EC">
        <w:rPr>
          <w:b/>
        </w:rPr>
        <w:t>.</w:t>
      </w:r>
      <w:r w:rsidRPr="006D58EC">
        <w:t xml:space="preserve"> </w:t>
      </w:r>
      <w:r w:rsidR="00F42C89" w:rsidRPr="006D58EC">
        <w:t xml:space="preserve"> </w:t>
      </w:r>
      <w:r w:rsidRPr="006D58EC">
        <w:rPr>
          <w:b/>
        </w:rPr>
        <w:t>Distribution of stud</w:t>
      </w:r>
      <w:r w:rsidR="0019651F" w:rsidRPr="006D58EC">
        <w:rPr>
          <w:b/>
        </w:rPr>
        <w:t>y populations across the world</w:t>
      </w:r>
      <w:r w:rsidR="0019651F" w:rsidRPr="006D58EC">
        <w:t xml:space="preserve">. </w:t>
      </w:r>
      <w:r w:rsidR="00FB07E9" w:rsidRPr="006D58EC">
        <w:t xml:space="preserve">RED color </w:t>
      </w:r>
      <w:r w:rsidR="00463282" w:rsidRPr="006D58EC">
        <w:t>denotes</w:t>
      </w:r>
      <w:r w:rsidR="00FB07E9" w:rsidRPr="006D58EC">
        <w:t xml:space="preserve"> populations with at least five measured nestlings</w:t>
      </w:r>
      <w:r w:rsidR="00C1575F" w:rsidRPr="006D58EC">
        <w:t xml:space="preserve"> (n = 295)</w:t>
      </w:r>
      <w:r w:rsidR="00A24A4A" w:rsidRPr="006D58EC">
        <w:t xml:space="preserve"> and these were used in all analyses</w:t>
      </w:r>
      <w:r w:rsidR="00FB07E9" w:rsidRPr="006D58EC">
        <w:t xml:space="preserve">. ORANGE color </w:t>
      </w:r>
      <w:r w:rsidR="00192492" w:rsidRPr="006D58EC">
        <w:t>denotes</w:t>
      </w:r>
      <w:r w:rsidR="00FB07E9" w:rsidRPr="006D58EC">
        <w:t xml:space="preserve"> populations </w:t>
      </w:r>
      <w:r w:rsidR="00C1575F" w:rsidRPr="006D58EC">
        <w:t>with less than five measured nestlings (</w:t>
      </w:r>
      <w:r w:rsidR="007F237F" w:rsidRPr="006D58EC">
        <w:t>n = 77</w:t>
      </w:r>
      <w:r w:rsidR="00C1575F" w:rsidRPr="006D58EC">
        <w:t xml:space="preserve">). YELLOW color </w:t>
      </w:r>
      <w:r w:rsidR="005C68CB" w:rsidRPr="006D58EC">
        <w:t>denotes</w:t>
      </w:r>
      <w:r w:rsidR="003B2982" w:rsidRPr="006D58EC">
        <w:t xml:space="preserve"> populations with an</w:t>
      </w:r>
      <w:r w:rsidR="00C1575F" w:rsidRPr="006D58EC">
        <w:t xml:space="preserve"> unknown number of measured nestlings</w:t>
      </w:r>
      <w:r w:rsidR="007F237F" w:rsidRPr="006D58EC">
        <w:t xml:space="preserve"> (n = 84)</w:t>
      </w:r>
      <w:r w:rsidR="00C1575F" w:rsidRPr="006D58EC">
        <w:t>.</w:t>
      </w:r>
      <w:r w:rsidR="00A24A4A" w:rsidRPr="006D58EC">
        <w:t xml:space="preserve"> Both orange and yellow populations were excluded from analyses.</w:t>
      </w:r>
    </w:p>
    <w:p w14:paraId="2C689643" w14:textId="77777777" w:rsidR="0019651F" w:rsidRPr="006D58EC" w:rsidRDefault="0019651F" w:rsidP="00C618AF">
      <w:pPr>
        <w:spacing w:line="360" w:lineRule="auto"/>
      </w:pPr>
    </w:p>
    <w:p w14:paraId="4359452F" w14:textId="77777777" w:rsidR="00D14031" w:rsidRPr="006D58EC" w:rsidRDefault="00D14031" w:rsidP="00D14031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37CCF977" wp14:editId="4D8B0BCB">
            <wp:extent cx="4588608" cy="4588608"/>
            <wp:effectExtent l="0" t="0" r="0" b="0"/>
            <wp:docPr id="6" name="Picture 6" descr="../figures/fledging%20traits%20REL%20histogram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figures/fledging%20traits%20REL%20histograms.pd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548" cy="460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FE26E" w14:textId="77777777" w:rsidR="00D14031" w:rsidRPr="006D58EC" w:rsidRDefault="00D14031" w:rsidP="00C618AF">
      <w:pPr>
        <w:spacing w:line="360" w:lineRule="auto"/>
      </w:pPr>
    </w:p>
    <w:p w14:paraId="265E854E" w14:textId="46F5DF80" w:rsidR="00D86D50" w:rsidRPr="006D58EC" w:rsidRDefault="00D14031" w:rsidP="00D86D50">
      <w:pPr>
        <w:spacing w:line="360" w:lineRule="auto"/>
      </w:pPr>
      <w:r w:rsidRPr="006D58EC">
        <w:rPr>
          <w:b/>
        </w:rPr>
        <w:t>Figure S</w:t>
      </w:r>
      <w:r w:rsidR="00693660" w:rsidRPr="006D58EC">
        <w:rPr>
          <w:b/>
        </w:rPr>
        <w:t>9</w:t>
      </w:r>
      <w:r w:rsidR="00A26838" w:rsidRPr="006D58EC">
        <w:rPr>
          <w:b/>
        </w:rPr>
        <w:t xml:space="preserve">. </w:t>
      </w:r>
      <w:r w:rsidRPr="006D58EC">
        <w:t xml:space="preserve"> </w:t>
      </w:r>
      <w:r w:rsidR="006B1B37" w:rsidRPr="006D58EC">
        <w:rPr>
          <w:b/>
        </w:rPr>
        <w:t>Relative development of traits at fledging</w:t>
      </w:r>
      <w:r w:rsidR="006B1B37" w:rsidRPr="006D58EC">
        <w:t xml:space="preserve"> across species of passerines. </w:t>
      </w:r>
      <w:r w:rsidR="00587BDE" w:rsidRPr="006D58EC">
        <w:t>The value of 1 means that the trait was developed at 100% of adult value, and this is designated by a vertical red line.</w:t>
      </w:r>
      <w:r w:rsidR="00D86D50" w:rsidRPr="006D58EC">
        <w:t xml:space="preserve"> Sample sizes are as follows: body mass 231 species, tarsus length 170 species, wing length 129 species, and tail length 72 species.</w:t>
      </w:r>
    </w:p>
    <w:p w14:paraId="132CD808" w14:textId="77777777" w:rsidR="00D14031" w:rsidRPr="006D58EC" w:rsidRDefault="00D14031" w:rsidP="00C618AF">
      <w:pPr>
        <w:spacing w:line="360" w:lineRule="auto"/>
      </w:pPr>
    </w:p>
    <w:p w14:paraId="3A686474" w14:textId="77777777" w:rsidR="000F3DCC" w:rsidRPr="006D58EC" w:rsidRDefault="000F3DCC" w:rsidP="000F3DCC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6A50591D" wp14:editId="27779CBB">
            <wp:extent cx="4328355" cy="4328355"/>
            <wp:effectExtent l="0" t="0" r="0" b="0"/>
            <wp:docPr id="7" name="Picture 7" descr="../figures/fledging%20traits%20REL%20vs%20adult%20trait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figures/fledging%20traits%20REL%20vs%20adult%20traits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159" cy="433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27CCC" w14:textId="77777777" w:rsidR="000F3DCC" w:rsidRPr="006D58EC" w:rsidRDefault="000F3DCC" w:rsidP="00C618AF">
      <w:pPr>
        <w:spacing w:line="360" w:lineRule="auto"/>
      </w:pPr>
    </w:p>
    <w:p w14:paraId="78DA82F6" w14:textId="5270A850" w:rsidR="00B07A2D" w:rsidRPr="006D58EC" w:rsidRDefault="000F3DCC" w:rsidP="00C618AF">
      <w:pPr>
        <w:spacing w:line="360" w:lineRule="auto"/>
      </w:pPr>
      <w:r w:rsidRPr="006D58EC">
        <w:rPr>
          <w:b/>
        </w:rPr>
        <w:t>Figure S</w:t>
      </w:r>
      <w:r w:rsidR="00693660" w:rsidRPr="006D58EC">
        <w:rPr>
          <w:b/>
        </w:rPr>
        <w:t>10</w:t>
      </w:r>
      <w:r w:rsidR="001F3760" w:rsidRPr="006D58EC">
        <w:rPr>
          <w:b/>
        </w:rPr>
        <w:t xml:space="preserve">. </w:t>
      </w:r>
      <w:r w:rsidRPr="006D58EC">
        <w:t xml:space="preserve"> </w:t>
      </w:r>
      <w:r w:rsidRPr="006D58EC">
        <w:rPr>
          <w:b/>
        </w:rPr>
        <w:t xml:space="preserve">Relative development of traits at fledging </w:t>
      </w:r>
      <w:r w:rsidRPr="006D58EC">
        <w:t>in relation to</w:t>
      </w:r>
      <w:r w:rsidRPr="006D58EC">
        <w:rPr>
          <w:b/>
        </w:rPr>
        <w:t xml:space="preserve"> adult trait values</w:t>
      </w:r>
      <w:r w:rsidRPr="006D58EC">
        <w:t xml:space="preserve"> </w:t>
      </w:r>
      <w:r w:rsidR="00977736" w:rsidRPr="006D58EC">
        <w:t xml:space="preserve">in </w:t>
      </w:r>
      <w:r w:rsidRPr="006D58EC">
        <w:t xml:space="preserve">passerines. </w:t>
      </w:r>
      <w:r w:rsidR="006345D7" w:rsidRPr="006D58EC">
        <w:t xml:space="preserve">Sample sizes are as follows: body mass </w:t>
      </w:r>
      <w:r w:rsidR="00DB60F6" w:rsidRPr="006D58EC">
        <w:t>231</w:t>
      </w:r>
      <w:r w:rsidR="006345D7" w:rsidRPr="006D58EC">
        <w:t xml:space="preserve"> species, tarsus length </w:t>
      </w:r>
      <w:r w:rsidR="00DB60F6" w:rsidRPr="006D58EC">
        <w:t>170</w:t>
      </w:r>
      <w:r w:rsidR="006345D7" w:rsidRPr="006D58EC">
        <w:t xml:space="preserve"> species, wing length </w:t>
      </w:r>
      <w:r w:rsidR="00DB60F6" w:rsidRPr="006D58EC">
        <w:t>129</w:t>
      </w:r>
      <w:r w:rsidR="006345D7" w:rsidRPr="006D58EC">
        <w:t xml:space="preserve"> species, and tail length </w:t>
      </w:r>
      <w:r w:rsidR="00DB60F6" w:rsidRPr="006D58EC">
        <w:t>72</w:t>
      </w:r>
      <w:r w:rsidR="006345D7" w:rsidRPr="006D58EC">
        <w:t xml:space="preserve"> species.</w:t>
      </w:r>
      <w:r w:rsidR="00E567DE" w:rsidRPr="006D58EC">
        <w:t xml:space="preserve"> The value of 1 means that the trait was developed at 100% of adult value, and this is designated by a horizontal red line.</w:t>
      </w:r>
      <w:r w:rsidR="00C91D91" w:rsidRPr="006D58EC">
        <w:t xml:space="preserve"> Mass is in grams, while lengths are in mm.</w:t>
      </w:r>
    </w:p>
    <w:p w14:paraId="71DF03F0" w14:textId="77777777" w:rsidR="000F3DCC" w:rsidRPr="006D58EC" w:rsidRDefault="000F3DCC" w:rsidP="00C618AF">
      <w:pPr>
        <w:spacing w:line="360" w:lineRule="auto"/>
      </w:pPr>
    </w:p>
    <w:p w14:paraId="13A6EFAC" w14:textId="77777777" w:rsidR="00260E25" w:rsidRPr="006D58EC" w:rsidRDefault="00260E25" w:rsidP="00260E25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32C47AB1" wp14:editId="36A39A17">
            <wp:extent cx="4245708" cy="4245708"/>
            <wp:effectExtent l="0" t="0" r="0" b="0"/>
            <wp:docPr id="8" name="Picture 8" descr="../figures/fledging%20traits%20ABS%20vs%20adult%20trait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figures/fledging%20traits%20ABS%20vs%20adult%20traits.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33" cy="424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5591A" w14:textId="77777777" w:rsidR="00260E25" w:rsidRPr="006D58EC" w:rsidRDefault="00260E25" w:rsidP="00C618AF">
      <w:pPr>
        <w:spacing w:line="360" w:lineRule="auto"/>
      </w:pPr>
    </w:p>
    <w:p w14:paraId="2D77F617" w14:textId="71472C05" w:rsidR="005860D3" w:rsidRPr="006D58EC" w:rsidRDefault="00260E25" w:rsidP="005860D3">
      <w:pPr>
        <w:spacing w:line="360" w:lineRule="auto"/>
      </w:pPr>
      <w:r w:rsidRPr="006D58EC">
        <w:rPr>
          <w:b/>
        </w:rPr>
        <w:t>Figure S</w:t>
      </w:r>
      <w:r w:rsidR="00693660" w:rsidRPr="006D58EC">
        <w:rPr>
          <w:b/>
        </w:rPr>
        <w:t>11</w:t>
      </w:r>
      <w:r w:rsidR="001F3760" w:rsidRPr="006D58EC">
        <w:rPr>
          <w:b/>
        </w:rPr>
        <w:t xml:space="preserve">. </w:t>
      </w:r>
      <w:r w:rsidRPr="006D58EC">
        <w:t xml:space="preserve"> </w:t>
      </w:r>
      <w:r w:rsidRPr="006D58EC">
        <w:rPr>
          <w:b/>
        </w:rPr>
        <w:t>Fledging mass</w:t>
      </w:r>
      <w:r w:rsidRPr="006D58EC">
        <w:t xml:space="preserve"> (grams) and </w:t>
      </w:r>
      <w:r w:rsidRPr="006D58EC">
        <w:rPr>
          <w:b/>
        </w:rPr>
        <w:t>fledging tarsus, wing, and tail length</w:t>
      </w:r>
      <w:r w:rsidRPr="006D58EC">
        <w:t xml:space="preserve"> (mm) in relation to </w:t>
      </w:r>
      <w:r w:rsidRPr="006D58EC">
        <w:rPr>
          <w:b/>
        </w:rPr>
        <w:t>adult trait values</w:t>
      </w:r>
      <w:r w:rsidR="00977736" w:rsidRPr="006D58EC">
        <w:t xml:space="preserve"> in</w:t>
      </w:r>
      <w:r w:rsidRPr="006D58EC">
        <w:t xml:space="preserve"> passerines. </w:t>
      </w:r>
      <w:r w:rsidR="005860D3" w:rsidRPr="006D58EC">
        <w:t>Sample sizes are as follows: body mass 231 species, tarsus length 170 species, wing length 129 species, and tail length 72 species.</w:t>
      </w:r>
    </w:p>
    <w:p w14:paraId="6E289A4F" w14:textId="77777777" w:rsidR="00260E25" w:rsidRPr="006D58EC" w:rsidRDefault="00260E25" w:rsidP="00C618AF">
      <w:pPr>
        <w:spacing w:line="360" w:lineRule="auto"/>
      </w:pPr>
    </w:p>
    <w:p w14:paraId="26B4AD41" w14:textId="77777777" w:rsidR="0091474B" w:rsidRPr="006D58EC" w:rsidRDefault="00035E08" w:rsidP="00035E08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3D5B2A44" wp14:editId="6D71383C">
            <wp:extent cx="4371975" cy="4371975"/>
            <wp:effectExtent l="0" t="0" r="0" b="0"/>
            <wp:docPr id="9" name="Picture 9" descr="../figures/fledging%20traits%20REL%20vs%20fledging%20age%20AB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figures/fledging%20traits%20REL%20vs%20fledging%20age%20ABS.pd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53" cy="438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6775" w14:textId="77777777" w:rsidR="0091474B" w:rsidRPr="006D58EC" w:rsidRDefault="0091474B" w:rsidP="00C618AF">
      <w:pPr>
        <w:spacing w:line="360" w:lineRule="auto"/>
      </w:pPr>
    </w:p>
    <w:p w14:paraId="25F8F355" w14:textId="2FD74A39" w:rsidR="007B1BFC" w:rsidRPr="006D58EC" w:rsidRDefault="0091474B" w:rsidP="007B1BFC">
      <w:pPr>
        <w:spacing w:line="360" w:lineRule="auto"/>
      </w:pPr>
      <w:r w:rsidRPr="006D58EC">
        <w:rPr>
          <w:b/>
        </w:rPr>
        <w:t>Figure S</w:t>
      </w:r>
      <w:r w:rsidR="00EE2A2E" w:rsidRPr="006D58EC">
        <w:rPr>
          <w:b/>
        </w:rPr>
        <w:t>12</w:t>
      </w:r>
      <w:r w:rsidR="003A6C5B" w:rsidRPr="006D58EC">
        <w:rPr>
          <w:b/>
        </w:rPr>
        <w:t xml:space="preserve">. </w:t>
      </w:r>
      <w:r w:rsidRPr="006D58EC">
        <w:t xml:space="preserve"> </w:t>
      </w:r>
      <w:r w:rsidR="008B49A8" w:rsidRPr="006D58EC">
        <w:rPr>
          <w:b/>
        </w:rPr>
        <w:t>Relative development of traits at fledging</w:t>
      </w:r>
      <w:r w:rsidR="008B49A8" w:rsidRPr="006D58EC">
        <w:t xml:space="preserve"> in relation to </w:t>
      </w:r>
      <w:r w:rsidR="008B49A8" w:rsidRPr="006D58EC">
        <w:rPr>
          <w:b/>
        </w:rPr>
        <w:t>fledging age</w:t>
      </w:r>
      <w:r w:rsidR="008B49A8" w:rsidRPr="006D58EC">
        <w:t xml:space="preserve"> in passerines. </w:t>
      </w:r>
      <w:r w:rsidR="007F2737" w:rsidRPr="006D58EC">
        <w:t>Sample sizes are as follows: body mass 231 species, tarsus length 170 species, wing length 129 species, and tail length 72 species.</w:t>
      </w:r>
      <w:r w:rsidR="007B1BFC" w:rsidRPr="006D58EC">
        <w:t xml:space="preserve"> The value of 1 means that the trait was developed at 100% of adult value, and this is designated by a horizontal red line.</w:t>
      </w:r>
    </w:p>
    <w:p w14:paraId="5A9BD939" w14:textId="77777777" w:rsidR="0091474B" w:rsidRPr="006D58EC" w:rsidRDefault="0091474B" w:rsidP="00C618AF">
      <w:pPr>
        <w:spacing w:line="360" w:lineRule="auto"/>
      </w:pPr>
    </w:p>
    <w:p w14:paraId="27E93547" w14:textId="77777777" w:rsidR="00035E08" w:rsidRPr="006D58EC" w:rsidRDefault="008A581C" w:rsidP="008A581C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2B874538" wp14:editId="7F772CB6">
            <wp:extent cx="4328355" cy="4328355"/>
            <wp:effectExtent l="0" t="0" r="0" b="0"/>
            <wp:docPr id="10" name="Picture 10" descr="../figures/fledging%20traits%20REL%20vs%20fledging%20age%20RE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figures/fledging%20traits%20REL%20vs%20fledging%20age%20REL.pd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256" cy="433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DA8E7" w14:textId="77777777" w:rsidR="00035E08" w:rsidRPr="006D58EC" w:rsidRDefault="00035E08" w:rsidP="00C618AF">
      <w:pPr>
        <w:spacing w:line="360" w:lineRule="auto"/>
      </w:pPr>
    </w:p>
    <w:p w14:paraId="79358406" w14:textId="210F4067" w:rsidR="0091474B" w:rsidRPr="006D58EC" w:rsidRDefault="0091474B" w:rsidP="00C618AF">
      <w:pPr>
        <w:spacing w:line="360" w:lineRule="auto"/>
      </w:pPr>
      <w:r w:rsidRPr="006D58EC">
        <w:rPr>
          <w:b/>
        </w:rPr>
        <w:t>Figure S</w:t>
      </w:r>
      <w:r w:rsidR="00FE4419" w:rsidRPr="006D58EC">
        <w:rPr>
          <w:b/>
        </w:rPr>
        <w:t>13</w:t>
      </w:r>
      <w:r w:rsidR="00E76246" w:rsidRPr="006D58EC">
        <w:rPr>
          <w:b/>
        </w:rPr>
        <w:t xml:space="preserve">. </w:t>
      </w:r>
      <w:r w:rsidR="007B1BFC" w:rsidRPr="006D58EC">
        <w:t xml:space="preserve"> </w:t>
      </w:r>
      <w:r w:rsidR="007B1BFC" w:rsidRPr="006D58EC">
        <w:rPr>
          <w:b/>
        </w:rPr>
        <w:t>Relative development of traits at fledging</w:t>
      </w:r>
      <w:r w:rsidR="007B1BFC" w:rsidRPr="006D58EC">
        <w:t xml:space="preserve"> in relation to </w:t>
      </w:r>
      <w:r w:rsidR="00B4351A" w:rsidRPr="006D58EC">
        <w:rPr>
          <w:b/>
        </w:rPr>
        <w:t xml:space="preserve">residual </w:t>
      </w:r>
      <w:r w:rsidR="007B1BFC" w:rsidRPr="006D58EC">
        <w:rPr>
          <w:b/>
        </w:rPr>
        <w:t>fledging age</w:t>
      </w:r>
      <w:r w:rsidR="007B1BFC" w:rsidRPr="006D58EC">
        <w:t xml:space="preserve"> in passerines. </w:t>
      </w:r>
      <w:r w:rsidR="00B4351A" w:rsidRPr="006D58EC">
        <w:t xml:space="preserve">Fledging age </w:t>
      </w:r>
      <w:r w:rsidR="0023036C" w:rsidRPr="006D58EC">
        <w:t xml:space="preserve">is residuals from PGLS regression of fledging age on </w:t>
      </w:r>
      <w:r w:rsidR="00B4351A" w:rsidRPr="006D58EC">
        <w:t xml:space="preserve">adult body mass. </w:t>
      </w:r>
      <w:r w:rsidR="007B1BFC" w:rsidRPr="006D58EC">
        <w:t xml:space="preserve">Sample sizes are </w:t>
      </w:r>
      <w:r w:rsidR="00742294" w:rsidRPr="006D58EC">
        <w:t>in Table S</w:t>
      </w:r>
      <w:r w:rsidR="0052602D" w:rsidRPr="006D58EC">
        <w:t>4</w:t>
      </w:r>
      <w:r w:rsidR="007B1BFC" w:rsidRPr="006D58EC">
        <w:t>. The value of 1 means that the trait was developed at 100% of adult value, and this is designated by a horizontal red line.</w:t>
      </w:r>
    </w:p>
    <w:p w14:paraId="1516DFC8" w14:textId="77777777" w:rsidR="00275651" w:rsidRPr="006D58EC" w:rsidRDefault="00275651" w:rsidP="00C618AF">
      <w:pPr>
        <w:spacing w:line="360" w:lineRule="auto"/>
      </w:pPr>
    </w:p>
    <w:p w14:paraId="2993AA0A" w14:textId="77777777" w:rsidR="00275BEF" w:rsidRPr="006D58EC" w:rsidRDefault="00275651" w:rsidP="00275651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19FB4B3D" wp14:editId="58822638">
            <wp:extent cx="4370803" cy="4370803"/>
            <wp:effectExtent l="0" t="0" r="0" b="0"/>
            <wp:docPr id="14" name="Picture 14" descr="../figures/growth%20rates%20ABS%20Logistic%20vs%20fledging%20age%20AB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figures/growth%20rates%20ABS%20Logistic%20vs%20fledging%20age%20ABS.pd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097" cy="437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F05D2" w14:textId="77777777" w:rsidR="009766FC" w:rsidRPr="006D58EC" w:rsidRDefault="009766FC" w:rsidP="00C618AF">
      <w:pPr>
        <w:spacing w:line="360" w:lineRule="auto"/>
      </w:pPr>
    </w:p>
    <w:p w14:paraId="0CBF0802" w14:textId="06809429" w:rsidR="009766FC" w:rsidRPr="006D58EC" w:rsidRDefault="009766FC" w:rsidP="00C618AF">
      <w:pPr>
        <w:spacing w:line="360" w:lineRule="auto"/>
      </w:pPr>
      <w:r w:rsidRPr="006D58EC">
        <w:rPr>
          <w:b/>
        </w:rPr>
        <w:t>Figure S</w:t>
      </w:r>
      <w:r w:rsidR="005424F8" w:rsidRPr="006D58EC">
        <w:rPr>
          <w:b/>
        </w:rPr>
        <w:t>14</w:t>
      </w:r>
      <w:r w:rsidR="00E76246" w:rsidRPr="006D58EC">
        <w:t xml:space="preserve">.  </w:t>
      </w:r>
      <w:r w:rsidR="00E76246" w:rsidRPr="006D58EC">
        <w:rPr>
          <w:b/>
        </w:rPr>
        <w:t>Peak g</w:t>
      </w:r>
      <w:r w:rsidR="00B27844" w:rsidRPr="006D58EC">
        <w:rPr>
          <w:b/>
        </w:rPr>
        <w:t>rowth rate</w:t>
      </w:r>
      <w:r w:rsidR="00E76246" w:rsidRPr="006D58EC">
        <w:rPr>
          <w:b/>
        </w:rPr>
        <w:t>s</w:t>
      </w:r>
      <w:r w:rsidR="00D902B0" w:rsidRPr="006D58EC">
        <w:t xml:space="preserve"> (</w:t>
      </w:r>
      <w:r w:rsidR="00E76246" w:rsidRPr="006D58EC">
        <w:t xml:space="preserve">parameter </w:t>
      </w:r>
      <w:r w:rsidR="00E76246" w:rsidRPr="006D58EC">
        <w:rPr>
          <w:i/>
        </w:rPr>
        <w:t>K</w:t>
      </w:r>
      <w:r w:rsidR="00E76246" w:rsidRPr="006D58EC">
        <w:t xml:space="preserve"> of the </w:t>
      </w:r>
      <w:r w:rsidR="00A1229A" w:rsidRPr="006D58EC">
        <w:t>U-</w:t>
      </w:r>
      <w:r w:rsidR="00D902B0" w:rsidRPr="006D58EC">
        <w:t>Logistic function)</w:t>
      </w:r>
      <w:r w:rsidR="00B27844" w:rsidRPr="006D58EC">
        <w:t xml:space="preserve"> v</w:t>
      </w:r>
      <w:r w:rsidR="00343B20" w:rsidRPr="006D58EC">
        <w:t xml:space="preserve">s. </w:t>
      </w:r>
      <w:r w:rsidR="00343B20" w:rsidRPr="006D58EC">
        <w:rPr>
          <w:b/>
        </w:rPr>
        <w:t>fledging age</w:t>
      </w:r>
      <w:r w:rsidR="00D902B0" w:rsidRPr="006D58EC">
        <w:t xml:space="preserve"> </w:t>
      </w:r>
      <w:r w:rsidR="00E6282A" w:rsidRPr="006D58EC">
        <w:t xml:space="preserve">in passerines. </w:t>
      </w:r>
      <w:r w:rsidR="00397C32" w:rsidRPr="006D58EC">
        <w:t>Sample siz</w:t>
      </w:r>
      <w:r w:rsidR="00F31CFE" w:rsidRPr="006D58EC">
        <w:t>es are as follows: body mass 230</w:t>
      </w:r>
      <w:r w:rsidR="00397C32" w:rsidRPr="006D58EC">
        <w:t xml:space="preserve"> species, </w:t>
      </w:r>
      <w:r w:rsidR="00744038" w:rsidRPr="006D58EC">
        <w:t xml:space="preserve">body mass (70%) </w:t>
      </w:r>
      <w:r w:rsidR="00745DD5" w:rsidRPr="006D58EC">
        <w:t>191</w:t>
      </w:r>
      <w:r w:rsidR="00744038" w:rsidRPr="006D58EC">
        <w:t xml:space="preserve"> species, </w:t>
      </w:r>
      <w:r w:rsidR="00397C32" w:rsidRPr="006D58EC">
        <w:t>tarsus length 17</w:t>
      </w:r>
      <w:r w:rsidR="00DF7C49" w:rsidRPr="006D58EC">
        <w:t>4</w:t>
      </w:r>
      <w:r w:rsidR="00397C32" w:rsidRPr="006D58EC">
        <w:t xml:space="preserve"> species, </w:t>
      </w:r>
      <w:r w:rsidR="00744038" w:rsidRPr="006D58EC">
        <w:t>and wing length 1</w:t>
      </w:r>
      <w:r w:rsidR="00DF7C49" w:rsidRPr="006D58EC">
        <w:t>31</w:t>
      </w:r>
      <w:r w:rsidR="00744038" w:rsidRPr="006D58EC">
        <w:t xml:space="preserve"> species</w:t>
      </w:r>
      <w:r w:rsidR="00397C32" w:rsidRPr="006D58EC">
        <w:t xml:space="preserve">. </w:t>
      </w:r>
      <w:r w:rsidR="001C0599" w:rsidRPr="006D58EC">
        <w:t>“Mass growth rate (70%)” means that body mass in the nest was truncated at 70% of adult body mass when estimating the peak growth rate (see Methods).</w:t>
      </w:r>
    </w:p>
    <w:p w14:paraId="17A2E97B" w14:textId="77777777" w:rsidR="008B0FBE" w:rsidRPr="006D58EC" w:rsidRDefault="008B0FBE" w:rsidP="00C618AF">
      <w:pPr>
        <w:spacing w:line="360" w:lineRule="auto"/>
      </w:pPr>
    </w:p>
    <w:p w14:paraId="5FE3C25D" w14:textId="77777777" w:rsidR="008B0FBE" w:rsidRPr="006D58EC" w:rsidRDefault="007E649E" w:rsidP="007E649E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140121FD" wp14:editId="0A81B31E">
            <wp:extent cx="4173855" cy="4173855"/>
            <wp:effectExtent l="0" t="0" r="0" b="0"/>
            <wp:docPr id="2" name="Picture 2" descr="../figures/growth%20rates%20ABS%20RICHARDS%20vs%20fledging%20age%20AB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igures/growth%20rates%20ABS%20RICHARDS%20vs%20fledging%20age%20ABS.pd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27" cy="417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449D8" w14:textId="77777777" w:rsidR="00343B20" w:rsidRPr="006D58EC" w:rsidRDefault="00343B20" w:rsidP="00C618AF">
      <w:pPr>
        <w:spacing w:line="360" w:lineRule="auto"/>
      </w:pPr>
    </w:p>
    <w:p w14:paraId="1CB1B811" w14:textId="6C013CA6" w:rsidR="00343B20" w:rsidRPr="006D58EC" w:rsidRDefault="00343B20" w:rsidP="00C618AF">
      <w:pPr>
        <w:spacing w:line="360" w:lineRule="auto"/>
      </w:pPr>
      <w:r w:rsidRPr="006D58EC">
        <w:rPr>
          <w:b/>
        </w:rPr>
        <w:t>Figure S</w:t>
      </w:r>
      <w:r w:rsidR="005424F8" w:rsidRPr="006D58EC">
        <w:rPr>
          <w:b/>
        </w:rPr>
        <w:t>15</w:t>
      </w:r>
      <w:r w:rsidR="00A1229A" w:rsidRPr="006D58EC">
        <w:rPr>
          <w:b/>
        </w:rPr>
        <w:t xml:space="preserve">. </w:t>
      </w:r>
      <w:r w:rsidRPr="006D58EC">
        <w:t xml:space="preserve"> </w:t>
      </w:r>
      <w:r w:rsidR="00A1229A" w:rsidRPr="006D58EC">
        <w:rPr>
          <w:b/>
        </w:rPr>
        <w:t>Peak g</w:t>
      </w:r>
      <w:r w:rsidR="00461423" w:rsidRPr="006D58EC">
        <w:rPr>
          <w:b/>
        </w:rPr>
        <w:t>rowth rate</w:t>
      </w:r>
      <w:r w:rsidR="00A1229A" w:rsidRPr="006D58EC">
        <w:rPr>
          <w:b/>
        </w:rPr>
        <w:t>s</w:t>
      </w:r>
      <w:r w:rsidR="00461423" w:rsidRPr="006D58EC">
        <w:t xml:space="preserve"> (</w:t>
      </w:r>
      <w:r w:rsidR="00A1229A" w:rsidRPr="006D58EC">
        <w:t xml:space="preserve">parameter </w:t>
      </w:r>
      <w:r w:rsidR="00A1229A" w:rsidRPr="006D58EC">
        <w:rPr>
          <w:i/>
        </w:rPr>
        <w:t>K</w:t>
      </w:r>
      <w:r w:rsidR="00A1229A" w:rsidRPr="006D58EC">
        <w:t xml:space="preserve"> of the U-</w:t>
      </w:r>
      <w:r w:rsidR="00461423" w:rsidRPr="006D58EC">
        <w:t xml:space="preserve">Richards function) vs. </w:t>
      </w:r>
      <w:r w:rsidR="00461423" w:rsidRPr="006D58EC">
        <w:rPr>
          <w:b/>
        </w:rPr>
        <w:t>fledging age</w:t>
      </w:r>
      <w:r w:rsidR="00461423" w:rsidRPr="006D58EC">
        <w:t xml:space="preserve"> in passerines. Sample sizes are as follows: body mass 2</w:t>
      </w:r>
      <w:r w:rsidR="005C4EF9" w:rsidRPr="006D58EC">
        <w:t>0</w:t>
      </w:r>
      <w:r w:rsidR="00461423" w:rsidRPr="006D58EC">
        <w:t xml:space="preserve">1 species, </w:t>
      </w:r>
      <w:r w:rsidR="00071085" w:rsidRPr="006D58EC">
        <w:t xml:space="preserve">body mass (70%) 122 species, </w:t>
      </w:r>
      <w:r w:rsidR="00461423" w:rsidRPr="006D58EC">
        <w:t>tarsus length 1</w:t>
      </w:r>
      <w:r w:rsidR="005C4EF9" w:rsidRPr="006D58EC">
        <w:t>51</w:t>
      </w:r>
      <w:r w:rsidR="00461423" w:rsidRPr="006D58EC">
        <w:t xml:space="preserve"> species, </w:t>
      </w:r>
      <w:r w:rsidR="00071085" w:rsidRPr="006D58EC">
        <w:t>and wing length 1</w:t>
      </w:r>
      <w:r w:rsidR="005C4EF9" w:rsidRPr="006D58EC">
        <w:t>13</w:t>
      </w:r>
      <w:r w:rsidR="00071085" w:rsidRPr="006D58EC">
        <w:t xml:space="preserve"> species</w:t>
      </w:r>
      <w:r w:rsidR="00461423" w:rsidRPr="006D58EC">
        <w:t>. “Mass growth rate (70%)” means that body mass in the nest was truncated at 70% of adult body mass when estimating the peak growth rate (see Methods).</w:t>
      </w:r>
    </w:p>
    <w:p w14:paraId="68EF1A6C" w14:textId="77777777" w:rsidR="00343B20" w:rsidRPr="006D58EC" w:rsidRDefault="00343B20" w:rsidP="00C618AF">
      <w:pPr>
        <w:spacing w:line="360" w:lineRule="auto"/>
      </w:pPr>
    </w:p>
    <w:p w14:paraId="37D58E8E" w14:textId="77777777" w:rsidR="008B0FBE" w:rsidRPr="006D58EC" w:rsidRDefault="00F551E9" w:rsidP="00F551E9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2CC12EF6" wp14:editId="0A335B87">
            <wp:extent cx="4097655" cy="4097655"/>
            <wp:effectExtent l="0" t="0" r="0" b="0"/>
            <wp:docPr id="15" name="Picture 15" descr="../figures/growth%20rates%20RES%20LOGISTIC%20vs%20fledging%20age%20R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figures/growth%20rates%20RES%20LOGISTIC%20vs%20fledging%20age%20RES.pd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726" cy="409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AB7F4" w14:textId="77777777" w:rsidR="008B0FBE" w:rsidRPr="006D58EC" w:rsidRDefault="008B0FBE" w:rsidP="00C618AF">
      <w:pPr>
        <w:spacing w:line="360" w:lineRule="auto"/>
      </w:pPr>
    </w:p>
    <w:p w14:paraId="79FFC15C" w14:textId="68B74846" w:rsidR="009766FC" w:rsidRPr="006D58EC" w:rsidRDefault="009766FC" w:rsidP="00C618AF">
      <w:pPr>
        <w:spacing w:line="360" w:lineRule="auto"/>
      </w:pPr>
      <w:r w:rsidRPr="006D58EC">
        <w:rPr>
          <w:b/>
        </w:rPr>
        <w:t>Figure S</w:t>
      </w:r>
      <w:r w:rsidR="00CF720F" w:rsidRPr="006D58EC">
        <w:rPr>
          <w:b/>
        </w:rPr>
        <w:t>16</w:t>
      </w:r>
      <w:r w:rsidR="007D6097" w:rsidRPr="006D58EC">
        <w:rPr>
          <w:b/>
        </w:rPr>
        <w:t xml:space="preserve">. </w:t>
      </w:r>
      <w:r w:rsidRPr="006D58EC">
        <w:t xml:space="preserve"> </w:t>
      </w:r>
      <w:r w:rsidR="00444FF8" w:rsidRPr="006D58EC">
        <w:rPr>
          <w:b/>
        </w:rPr>
        <w:t xml:space="preserve">Residual </w:t>
      </w:r>
      <w:r w:rsidR="000F0B06" w:rsidRPr="006D58EC">
        <w:rPr>
          <w:b/>
        </w:rPr>
        <w:t xml:space="preserve">peak </w:t>
      </w:r>
      <w:r w:rsidR="00444FF8" w:rsidRPr="006D58EC">
        <w:rPr>
          <w:b/>
        </w:rPr>
        <w:t>growth rate</w:t>
      </w:r>
      <w:r w:rsidR="000F0B06" w:rsidRPr="006D58EC">
        <w:rPr>
          <w:b/>
        </w:rPr>
        <w:t>s</w:t>
      </w:r>
      <w:r w:rsidR="00444FF8" w:rsidRPr="006D58EC">
        <w:t xml:space="preserve"> (</w:t>
      </w:r>
      <w:r w:rsidR="007D6097" w:rsidRPr="006D58EC">
        <w:t xml:space="preserve">parameter </w:t>
      </w:r>
      <w:r w:rsidR="007D6097" w:rsidRPr="006D58EC">
        <w:rPr>
          <w:i/>
        </w:rPr>
        <w:t>K</w:t>
      </w:r>
      <w:r w:rsidR="007D6097" w:rsidRPr="006D58EC">
        <w:t xml:space="preserve"> of the U-</w:t>
      </w:r>
      <w:r w:rsidR="00444FF8" w:rsidRPr="006D58EC">
        <w:t xml:space="preserve">Logistic function) vs. </w:t>
      </w:r>
      <w:r w:rsidR="00444FF8" w:rsidRPr="006D58EC">
        <w:rPr>
          <w:b/>
        </w:rPr>
        <w:t>residual fledging age</w:t>
      </w:r>
      <w:r w:rsidR="00444FF8" w:rsidRPr="006D58EC">
        <w:t xml:space="preserve"> in passerines. Sample sizes are</w:t>
      </w:r>
      <w:r w:rsidR="0060241B" w:rsidRPr="006D58EC">
        <w:t xml:space="preserve"> in Table S</w:t>
      </w:r>
      <w:r w:rsidR="00534411" w:rsidRPr="006D58EC">
        <w:t>5</w:t>
      </w:r>
      <w:r w:rsidR="00444FF8" w:rsidRPr="006D58EC">
        <w:t>. “</w:t>
      </w:r>
      <w:r w:rsidR="008F5C32" w:rsidRPr="006D58EC">
        <w:t>Body m</w:t>
      </w:r>
      <w:r w:rsidR="00444FF8" w:rsidRPr="006D58EC">
        <w:t>ass” means that body mass in the nest was truncated at 70% of adult body mass when estimating the peak growth rate (see Methods).</w:t>
      </w:r>
      <w:r w:rsidR="008F5C32" w:rsidRPr="006D58EC">
        <w:t xml:space="preserve"> Growth rates are residuals from PGLS regressions of growth rate on adult value of a give trait, while fledging age is residuals from PGLS regression of fledging age on adult body mass.</w:t>
      </w:r>
    </w:p>
    <w:p w14:paraId="63A9EFB0" w14:textId="77777777" w:rsidR="009766FC" w:rsidRPr="006D58EC" w:rsidRDefault="009766FC" w:rsidP="00C618AF">
      <w:pPr>
        <w:spacing w:line="360" w:lineRule="auto"/>
      </w:pPr>
    </w:p>
    <w:p w14:paraId="095D2A27" w14:textId="77777777" w:rsidR="00F551E9" w:rsidRPr="006D58EC" w:rsidRDefault="00452C02" w:rsidP="00452C02">
      <w:pPr>
        <w:spacing w:line="360" w:lineRule="auto"/>
        <w:jc w:val="center"/>
      </w:pPr>
      <w:r w:rsidRPr="006D58EC">
        <w:rPr>
          <w:noProof/>
        </w:rPr>
        <w:lastRenderedPageBreak/>
        <w:drawing>
          <wp:inline distT="0" distB="0" distL="0" distR="0" wp14:anchorId="6F4AFA72" wp14:editId="2A76CE4B">
            <wp:extent cx="4245708" cy="4245708"/>
            <wp:effectExtent l="0" t="0" r="0" b="0"/>
            <wp:docPr id="16" name="Picture 16" descr="../figures/growth%20rates%20RES%20RICHARDS%20vs%20fledging%20age%20R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figures/growth%20rates%20RES%20RICHARDS%20vs%20fledging%20age%20RES.pd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988" cy="427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CD45" w14:textId="77777777" w:rsidR="00F551E9" w:rsidRPr="006D58EC" w:rsidRDefault="00F551E9" w:rsidP="00C618AF">
      <w:pPr>
        <w:spacing w:line="360" w:lineRule="auto"/>
      </w:pPr>
    </w:p>
    <w:p w14:paraId="299DA543" w14:textId="0236D3DA" w:rsidR="00343B20" w:rsidRPr="006D58EC" w:rsidRDefault="00343B20" w:rsidP="00343B20">
      <w:pPr>
        <w:spacing w:line="360" w:lineRule="auto"/>
        <w:rPr>
          <w:b/>
        </w:rPr>
      </w:pPr>
      <w:r w:rsidRPr="006D58EC">
        <w:rPr>
          <w:b/>
        </w:rPr>
        <w:t>Figure S</w:t>
      </w:r>
      <w:r w:rsidR="00CF720F" w:rsidRPr="006D58EC">
        <w:rPr>
          <w:b/>
        </w:rPr>
        <w:t>17</w:t>
      </w:r>
      <w:r w:rsidR="000F0B06" w:rsidRPr="006D58EC">
        <w:rPr>
          <w:b/>
        </w:rPr>
        <w:t xml:space="preserve">. </w:t>
      </w:r>
      <w:r w:rsidRPr="006D58EC">
        <w:t xml:space="preserve"> </w:t>
      </w:r>
      <w:r w:rsidR="003C5FAE" w:rsidRPr="006D58EC">
        <w:rPr>
          <w:b/>
        </w:rPr>
        <w:t xml:space="preserve">Residual </w:t>
      </w:r>
      <w:r w:rsidR="000F0B06" w:rsidRPr="006D58EC">
        <w:rPr>
          <w:b/>
        </w:rPr>
        <w:t xml:space="preserve">peak </w:t>
      </w:r>
      <w:r w:rsidR="003C5FAE" w:rsidRPr="006D58EC">
        <w:rPr>
          <w:b/>
        </w:rPr>
        <w:t>growth rate</w:t>
      </w:r>
      <w:r w:rsidR="000F0B06" w:rsidRPr="006D58EC">
        <w:rPr>
          <w:b/>
        </w:rPr>
        <w:t>s</w:t>
      </w:r>
      <w:r w:rsidR="003C5FAE" w:rsidRPr="006D58EC">
        <w:t xml:space="preserve"> (</w:t>
      </w:r>
      <w:r w:rsidR="000F0B06" w:rsidRPr="006D58EC">
        <w:t xml:space="preserve">parameter </w:t>
      </w:r>
      <w:r w:rsidR="000F0B06" w:rsidRPr="006D58EC">
        <w:rPr>
          <w:i/>
        </w:rPr>
        <w:t>K</w:t>
      </w:r>
      <w:r w:rsidR="000F0B06" w:rsidRPr="006D58EC">
        <w:t xml:space="preserve"> of the U-</w:t>
      </w:r>
      <w:r w:rsidR="003C5FAE" w:rsidRPr="006D58EC">
        <w:t xml:space="preserve">Richards function) vs. </w:t>
      </w:r>
      <w:r w:rsidR="003C5FAE" w:rsidRPr="006D58EC">
        <w:rPr>
          <w:b/>
        </w:rPr>
        <w:t>residual fledging age</w:t>
      </w:r>
      <w:r w:rsidR="003C5FAE" w:rsidRPr="006D58EC">
        <w:t xml:space="preserve"> in passerines. Sample sizes are</w:t>
      </w:r>
      <w:r w:rsidR="00FE7229" w:rsidRPr="006D58EC">
        <w:t xml:space="preserve"> in Table S</w:t>
      </w:r>
      <w:r w:rsidR="00534411" w:rsidRPr="006D58EC">
        <w:t>5</w:t>
      </w:r>
      <w:r w:rsidR="003C5FAE" w:rsidRPr="006D58EC">
        <w:t>. “Body mass” means that body mass in the nest was truncated at 70% of adult body mass when estimating the peak growth rate (see Methods). Growth rates are residuals from PGLS regressions of growth rate on adult value of a give trait, while fledging age is residuals from PGLS regression of fledging age on adult body mass.</w:t>
      </w:r>
    </w:p>
    <w:p w14:paraId="1FD9C2F9" w14:textId="77777777" w:rsidR="009766FC" w:rsidRPr="006D58EC" w:rsidRDefault="009766FC" w:rsidP="00C618AF">
      <w:pPr>
        <w:spacing w:line="360" w:lineRule="auto"/>
      </w:pPr>
    </w:p>
    <w:p w14:paraId="001996D0" w14:textId="77777777" w:rsidR="00912760" w:rsidRPr="006D58EC" w:rsidRDefault="00F05769" w:rsidP="00DB6949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2AD4D5DC" wp14:editId="421D1EC1">
            <wp:extent cx="4173855" cy="4173855"/>
            <wp:effectExtent l="0" t="0" r="0" b="0"/>
            <wp:docPr id="5" name="Picture 5" descr="../figures/fledging%20traits%20REL%20vs%20growth%20RES,%20LOGISTIC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figures/fledging%20traits%20REL%20vs%20growth%20RES,%20LOGISTIC.pd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608F" w14:textId="77777777" w:rsidR="00C041E2" w:rsidRPr="006D58EC" w:rsidRDefault="00C041E2" w:rsidP="00C041E2">
      <w:pPr>
        <w:spacing w:line="360" w:lineRule="auto"/>
      </w:pPr>
    </w:p>
    <w:p w14:paraId="5F74343A" w14:textId="6AD7FB7C" w:rsidR="008120FA" w:rsidRPr="006D58EC" w:rsidRDefault="00DB7DB4" w:rsidP="00C618AF">
      <w:pPr>
        <w:spacing w:line="360" w:lineRule="auto"/>
      </w:pPr>
      <w:r w:rsidRPr="006D58EC">
        <w:rPr>
          <w:b/>
        </w:rPr>
        <w:t>Figure S</w:t>
      </w:r>
      <w:r w:rsidR="00CF720F" w:rsidRPr="006D58EC">
        <w:rPr>
          <w:b/>
        </w:rPr>
        <w:t>18</w:t>
      </w:r>
      <w:r w:rsidR="008B0429" w:rsidRPr="006D58EC">
        <w:rPr>
          <w:b/>
        </w:rPr>
        <w:t xml:space="preserve">. </w:t>
      </w:r>
      <w:r w:rsidRPr="006D58EC">
        <w:t xml:space="preserve"> </w:t>
      </w:r>
      <w:r w:rsidR="00F609E2" w:rsidRPr="006D58EC">
        <w:rPr>
          <w:b/>
        </w:rPr>
        <w:t>Relative</w:t>
      </w:r>
      <w:r w:rsidR="0027473B" w:rsidRPr="006D58EC">
        <w:rPr>
          <w:b/>
        </w:rPr>
        <w:t xml:space="preserve"> development of traits at fledging</w:t>
      </w:r>
      <w:r w:rsidR="0027473B" w:rsidRPr="006D58EC">
        <w:t xml:space="preserve"> in relation to </w:t>
      </w:r>
      <w:r w:rsidR="001D6FA4" w:rsidRPr="006D58EC">
        <w:rPr>
          <w:b/>
        </w:rPr>
        <w:t>residual</w:t>
      </w:r>
      <w:r w:rsidR="008B0429" w:rsidRPr="006D58EC">
        <w:rPr>
          <w:b/>
        </w:rPr>
        <w:t xml:space="preserve"> peak</w:t>
      </w:r>
      <w:r w:rsidR="001D6FA4" w:rsidRPr="006D58EC">
        <w:rPr>
          <w:b/>
        </w:rPr>
        <w:t xml:space="preserve"> </w:t>
      </w:r>
      <w:r w:rsidR="0027473B" w:rsidRPr="006D58EC">
        <w:rPr>
          <w:b/>
        </w:rPr>
        <w:t>growth rate</w:t>
      </w:r>
      <w:r w:rsidR="0027473B" w:rsidRPr="006D58EC">
        <w:t xml:space="preserve"> (</w:t>
      </w:r>
      <w:r w:rsidR="008B0429" w:rsidRPr="006D58EC">
        <w:t xml:space="preserve">parameter </w:t>
      </w:r>
      <w:r w:rsidR="008B0429" w:rsidRPr="006D58EC">
        <w:rPr>
          <w:i/>
        </w:rPr>
        <w:t>K</w:t>
      </w:r>
      <w:r w:rsidR="008B0429" w:rsidRPr="006D58EC">
        <w:t xml:space="preserve"> of the U-</w:t>
      </w:r>
      <w:r w:rsidR="008544D6" w:rsidRPr="006D58EC">
        <w:t>Logistic</w:t>
      </w:r>
      <w:r w:rsidR="0027473B" w:rsidRPr="006D58EC">
        <w:t xml:space="preserve"> function). </w:t>
      </w:r>
      <w:r w:rsidR="001D6FA4" w:rsidRPr="006D58EC">
        <w:t>Growth rates are residuals from PGLS regression</w:t>
      </w:r>
      <w:r w:rsidR="00053333" w:rsidRPr="006D58EC">
        <w:t>s</w:t>
      </w:r>
      <w:r w:rsidR="001D6FA4" w:rsidRPr="006D58EC">
        <w:t xml:space="preserve"> of growth rate on adult value</w:t>
      </w:r>
      <w:r w:rsidR="00BB6617" w:rsidRPr="006D58EC">
        <w:t xml:space="preserve"> of a give trait</w:t>
      </w:r>
      <w:r w:rsidR="001D6FA4" w:rsidRPr="006D58EC">
        <w:t xml:space="preserve">. </w:t>
      </w:r>
      <w:r w:rsidR="00BD3D84" w:rsidRPr="006D58EC">
        <w:t>Sample sizes are in Table S</w:t>
      </w:r>
      <w:r w:rsidR="003F32DC" w:rsidRPr="006D58EC">
        <w:t>6</w:t>
      </w:r>
      <w:r w:rsidR="00BD3D84" w:rsidRPr="006D58EC">
        <w:t>.</w:t>
      </w:r>
      <w:r w:rsidR="00301A40" w:rsidRPr="006D58EC">
        <w:t xml:space="preserve"> </w:t>
      </w:r>
      <w:r w:rsidR="00CC778B" w:rsidRPr="006D58EC">
        <w:t>“</w:t>
      </w:r>
      <w:r w:rsidR="006737A6" w:rsidRPr="006D58EC">
        <w:t>Body m</w:t>
      </w:r>
      <w:r w:rsidR="00627A92" w:rsidRPr="006D58EC">
        <w:t>ass (70%)</w:t>
      </w:r>
      <w:r w:rsidR="00CC778B" w:rsidRPr="006D58EC">
        <w:t>” means that body mass in the nest was truncated at 70% of adult body mass</w:t>
      </w:r>
      <w:r w:rsidR="00F96692" w:rsidRPr="006D58EC">
        <w:t xml:space="preserve"> when estimating </w:t>
      </w:r>
      <w:r w:rsidR="00F84038" w:rsidRPr="006D58EC">
        <w:t xml:space="preserve">the </w:t>
      </w:r>
      <w:r w:rsidR="00F96692" w:rsidRPr="006D58EC">
        <w:t>peak growth rate</w:t>
      </w:r>
      <w:r w:rsidR="00CC778B" w:rsidRPr="006D58EC">
        <w:t xml:space="preserve"> (see Methods).</w:t>
      </w:r>
      <w:r w:rsidR="00F77E21" w:rsidRPr="006D58EC">
        <w:t xml:space="preserve"> The value of 1 means that the trait was developed at 100% of adult value, and this is designated by a horizontal red line</w:t>
      </w:r>
      <w:r w:rsidR="009B3821" w:rsidRPr="006D58EC">
        <w:t>.</w:t>
      </w:r>
    </w:p>
    <w:p w14:paraId="08047A4D" w14:textId="77777777" w:rsidR="00A804DB" w:rsidRPr="006D58EC" w:rsidRDefault="00A804DB" w:rsidP="00C618AF">
      <w:pPr>
        <w:spacing w:line="360" w:lineRule="auto"/>
      </w:pPr>
    </w:p>
    <w:p w14:paraId="2ED49EA9" w14:textId="77777777" w:rsidR="00A764DF" w:rsidRPr="006D58EC" w:rsidRDefault="00A764DF" w:rsidP="008544D6">
      <w:pPr>
        <w:spacing w:line="360" w:lineRule="auto"/>
        <w:jc w:val="center"/>
      </w:pPr>
      <w:r w:rsidRPr="006D58EC">
        <w:rPr>
          <w:noProof/>
        </w:rPr>
        <w:drawing>
          <wp:inline distT="0" distB="0" distL="0" distR="0" wp14:anchorId="7231B70A" wp14:editId="7847EE2B">
            <wp:extent cx="4142203" cy="4142203"/>
            <wp:effectExtent l="0" t="0" r="0" b="0"/>
            <wp:docPr id="11" name="Picture 11" descr="../figures/fledging%20traits%20REL%20vs%20growth%20RES,%20RICHARD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figures/fledging%20traits%20REL%20vs%20growth%20RES,%20RICHARDS.pd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95" cy="414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78633" w14:textId="77777777" w:rsidR="00A764DF" w:rsidRPr="006D58EC" w:rsidRDefault="00A764DF" w:rsidP="008544D6">
      <w:pPr>
        <w:spacing w:line="360" w:lineRule="auto"/>
        <w:jc w:val="center"/>
      </w:pPr>
    </w:p>
    <w:p w14:paraId="4D8E8E1E" w14:textId="574612EB" w:rsidR="008544D6" w:rsidRPr="002C26A5" w:rsidRDefault="008544D6" w:rsidP="008544D6">
      <w:pPr>
        <w:spacing w:line="360" w:lineRule="auto"/>
      </w:pPr>
      <w:r w:rsidRPr="006D58EC">
        <w:rPr>
          <w:b/>
        </w:rPr>
        <w:t>Figure S</w:t>
      </w:r>
      <w:r w:rsidR="00CF720F" w:rsidRPr="006D58EC">
        <w:rPr>
          <w:b/>
        </w:rPr>
        <w:t>19</w:t>
      </w:r>
      <w:r w:rsidR="00EC5A6D" w:rsidRPr="006D58EC">
        <w:rPr>
          <w:b/>
        </w:rPr>
        <w:t xml:space="preserve">. </w:t>
      </w:r>
      <w:r w:rsidRPr="006D58EC">
        <w:t xml:space="preserve"> </w:t>
      </w:r>
      <w:r w:rsidR="00D53250" w:rsidRPr="006D58EC">
        <w:rPr>
          <w:b/>
        </w:rPr>
        <w:t>Relative development of traits at fledging</w:t>
      </w:r>
      <w:r w:rsidR="00D53250" w:rsidRPr="006D58EC">
        <w:t xml:space="preserve"> in relation to </w:t>
      </w:r>
      <w:r w:rsidR="00D53250" w:rsidRPr="006D58EC">
        <w:rPr>
          <w:b/>
        </w:rPr>
        <w:t xml:space="preserve">residual </w:t>
      </w:r>
      <w:r w:rsidR="00EC5A6D" w:rsidRPr="006D58EC">
        <w:rPr>
          <w:b/>
        </w:rPr>
        <w:t xml:space="preserve">peak </w:t>
      </w:r>
      <w:r w:rsidR="00D53250" w:rsidRPr="006D58EC">
        <w:rPr>
          <w:b/>
        </w:rPr>
        <w:t>growth rate</w:t>
      </w:r>
      <w:r w:rsidR="00D53250" w:rsidRPr="006D58EC">
        <w:t xml:space="preserve"> (</w:t>
      </w:r>
      <w:r w:rsidR="00EC5A6D" w:rsidRPr="006D58EC">
        <w:t xml:space="preserve">parameter </w:t>
      </w:r>
      <w:r w:rsidR="00EC5A6D" w:rsidRPr="006D58EC">
        <w:rPr>
          <w:i/>
        </w:rPr>
        <w:t>K</w:t>
      </w:r>
      <w:r w:rsidR="00EC5A6D" w:rsidRPr="006D58EC">
        <w:t xml:space="preserve"> of the U-</w:t>
      </w:r>
      <w:r w:rsidR="00D53250" w:rsidRPr="006D58EC">
        <w:t>Richards function). Growth rates are residuals from PGLS regression</w:t>
      </w:r>
      <w:r w:rsidR="00DC1C54" w:rsidRPr="006D58EC">
        <w:t>s</w:t>
      </w:r>
      <w:r w:rsidR="00D53250" w:rsidRPr="006D58EC">
        <w:t xml:space="preserve"> of growth rate on adult value</w:t>
      </w:r>
      <w:r w:rsidR="00BB6617" w:rsidRPr="006D58EC">
        <w:t xml:space="preserve"> of a given trait</w:t>
      </w:r>
      <w:r w:rsidR="00D53250" w:rsidRPr="006D58EC">
        <w:t>. Sample sizes are in Table S</w:t>
      </w:r>
      <w:r w:rsidR="003F32DC" w:rsidRPr="006D58EC">
        <w:t>6</w:t>
      </w:r>
      <w:r w:rsidR="00D53250" w:rsidRPr="006D58EC">
        <w:t>. “</w:t>
      </w:r>
      <w:r w:rsidR="00410C76" w:rsidRPr="006D58EC">
        <w:t>Body m</w:t>
      </w:r>
      <w:r w:rsidR="00D53250" w:rsidRPr="006D58EC">
        <w:t>ass (70%)” means that body mass in the nest was truncated at 70% of adult body mass when estimating the peak growth rate (see Methods). The value of 1 means that the trait was developed at 100% of adult value, and this is designated by a horizontal red line.</w:t>
      </w:r>
    </w:p>
    <w:sectPr w:rsidR="008544D6" w:rsidRPr="002C26A5" w:rsidSect="00A804D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D26"/>
    <w:rsid w:val="00000CA7"/>
    <w:rsid w:val="000010F0"/>
    <w:rsid w:val="00007E35"/>
    <w:rsid w:val="0001318E"/>
    <w:rsid w:val="00033206"/>
    <w:rsid w:val="00035E08"/>
    <w:rsid w:val="00053333"/>
    <w:rsid w:val="00053CAD"/>
    <w:rsid w:val="00064534"/>
    <w:rsid w:val="0006770A"/>
    <w:rsid w:val="00071085"/>
    <w:rsid w:val="000776A5"/>
    <w:rsid w:val="000850BD"/>
    <w:rsid w:val="00091B63"/>
    <w:rsid w:val="000926DC"/>
    <w:rsid w:val="000E33A5"/>
    <w:rsid w:val="000F0B06"/>
    <w:rsid w:val="000F3DCC"/>
    <w:rsid w:val="00120F73"/>
    <w:rsid w:val="001255C7"/>
    <w:rsid w:val="001270B3"/>
    <w:rsid w:val="001456B9"/>
    <w:rsid w:val="001531DF"/>
    <w:rsid w:val="00155E84"/>
    <w:rsid w:val="00160E16"/>
    <w:rsid w:val="00162D30"/>
    <w:rsid w:val="00167BF9"/>
    <w:rsid w:val="001705B6"/>
    <w:rsid w:val="00192492"/>
    <w:rsid w:val="0019651F"/>
    <w:rsid w:val="001C0599"/>
    <w:rsid w:val="001C3377"/>
    <w:rsid w:val="001D1BE4"/>
    <w:rsid w:val="001D521A"/>
    <w:rsid w:val="001D5EA7"/>
    <w:rsid w:val="001D636A"/>
    <w:rsid w:val="001D6FA4"/>
    <w:rsid w:val="001E27DB"/>
    <w:rsid w:val="001F3760"/>
    <w:rsid w:val="001F54E6"/>
    <w:rsid w:val="00204B90"/>
    <w:rsid w:val="00222412"/>
    <w:rsid w:val="00222566"/>
    <w:rsid w:val="00224536"/>
    <w:rsid w:val="0023036C"/>
    <w:rsid w:val="002402A7"/>
    <w:rsid w:val="002438BA"/>
    <w:rsid w:val="002518BC"/>
    <w:rsid w:val="00255C87"/>
    <w:rsid w:val="00260E25"/>
    <w:rsid w:val="002610F8"/>
    <w:rsid w:val="0026511C"/>
    <w:rsid w:val="0027473B"/>
    <w:rsid w:val="00275651"/>
    <w:rsid w:val="00275BEF"/>
    <w:rsid w:val="0029062B"/>
    <w:rsid w:val="00293BE5"/>
    <w:rsid w:val="002C26A5"/>
    <w:rsid w:val="002D267E"/>
    <w:rsid w:val="002D4ADD"/>
    <w:rsid w:val="002D679A"/>
    <w:rsid w:val="002D7E78"/>
    <w:rsid w:val="002E13FB"/>
    <w:rsid w:val="002E32A6"/>
    <w:rsid w:val="00301A40"/>
    <w:rsid w:val="003122A2"/>
    <w:rsid w:val="00322399"/>
    <w:rsid w:val="00343B20"/>
    <w:rsid w:val="003505D9"/>
    <w:rsid w:val="003635D5"/>
    <w:rsid w:val="0036758D"/>
    <w:rsid w:val="00367DEB"/>
    <w:rsid w:val="00372CD0"/>
    <w:rsid w:val="00391775"/>
    <w:rsid w:val="00397C32"/>
    <w:rsid w:val="003A263B"/>
    <w:rsid w:val="003A5AF0"/>
    <w:rsid w:val="003A6661"/>
    <w:rsid w:val="003A6C5B"/>
    <w:rsid w:val="003B2982"/>
    <w:rsid w:val="003C5FAE"/>
    <w:rsid w:val="003E38F0"/>
    <w:rsid w:val="003F32DC"/>
    <w:rsid w:val="00401006"/>
    <w:rsid w:val="0040624C"/>
    <w:rsid w:val="00410C76"/>
    <w:rsid w:val="004179E0"/>
    <w:rsid w:val="00434694"/>
    <w:rsid w:val="00441590"/>
    <w:rsid w:val="00444FF8"/>
    <w:rsid w:val="00450703"/>
    <w:rsid w:val="00452C02"/>
    <w:rsid w:val="00461423"/>
    <w:rsid w:val="00463282"/>
    <w:rsid w:val="004751C4"/>
    <w:rsid w:val="004865A5"/>
    <w:rsid w:val="004917CE"/>
    <w:rsid w:val="00495F27"/>
    <w:rsid w:val="004D1B16"/>
    <w:rsid w:val="004D5E96"/>
    <w:rsid w:val="004F22C7"/>
    <w:rsid w:val="0052602D"/>
    <w:rsid w:val="00531DF5"/>
    <w:rsid w:val="00533609"/>
    <w:rsid w:val="00534411"/>
    <w:rsid w:val="005424F8"/>
    <w:rsid w:val="00551CEA"/>
    <w:rsid w:val="0056344C"/>
    <w:rsid w:val="005755F5"/>
    <w:rsid w:val="00582C47"/>
    <w:rsid w:val="00583968"/>
    <w:rsid w:val="005860D3"/>
    <w:rsid w:val="00587BDE"/>
    <w:rsid w:val="0059296A"/>
    <w:rsid w:val="0059684B"/>
    <w:rsid w:val="005B4450"/>
    <w:rsid w:val="005B54F0"/>
    <w:rsid w:val="005C4EF9"/>
    <w:rsid w:val="005C68CB"/>
    <w:rsid w:val="0060072B"/>
    <w:rsid w:val="0060241B"/>
    <w:rsid w:val="00610B3D"/>
    <w:rsid w:val="00612CB8"/>
    <w:rsid w:val="00621BBD"/>
    <w:rsid w:val="00622121"/>
    <w:rsid w:val="00627A92"/>
    <w:rsid w:val="006345D7"/>
    <w:rsid w:val="00647D26"/>
    <w:rsid w:val="0065120F"/>
    <w:rsid w:val="006737A6"/>
    <w:rsid w:val="006807A7"/>
    <w:rsid w:val="00693660"/>
    <w:rsid w:val="00695FCB"/>
    <w:rsid w:val="006A0677"/>
    <w:rsid w:val="006A245A"/>
    <w:rsid w:val="006B1B37"/>
    <w:rsid w:val="006D58EC"/>
    <w:rsid w:val="006E5155"/>
    <w:rsid w:val="007075AE"/>
    <w:rsid w:val="007163BD"/>
    <w:rsid w:val="00720959"/>
    <w:rsid w:val="00721A14"/>
    <w:rsid w:val="00742294"/>
    <w:rsid w:val="00744038"/>
    <w:rsid w:val="00745DD5"/>
    <w:rsid w:val="00766BDA"/>
    <w:rsid w:val="00766FFD"/>
    <w:rsid w:val="0077547A"/>
    <w:rsid w:val="0078762D"/>
    <w:rsid w:val="007A2E0F"/>
    <w:rsid w:val="007A335E"/>
    <w:rsid w:val="007B1BFC"/>
    <w:rsid w:val="007B4E66"/>
    <w:rsid w:val="007C1774"/>
    <w:rsid w:val="007C3F19"/>
    <w:rsid w:val="007D6097"/>
    <w:rsid w:val="007E649E"/>
    <w:rsid w:val="007F237F"/>
    <w:rsid w:val="007F2737"/>
    <w:rsid w:val="007F7527"/>
    <w:rsid w:val="00802104"/>
    <w:rsid w:val="008120FA"/>
    <w:rsid w:val="00817E93"/>
    <w:rsid w:val="00817F78"/>
    <w:rsid w:val="008204C9"/>
    <w:rsid w:val="00831952"/>
    <w:rsid w:val="0083228D"/>
    <w:rsid w:val="00844542"/>
    <w:rsid w:val="008544D6"/>
    <w:rsid w:val="00862BD4"/>
    <w:rsid w:val="008674B2"/>
    <w:rsid w:val="008702FB"/>
    <w:rsid w:val="00870E2F"/>
    <w:rsid w:val="00871263"/>
    <w:rsid w:val="00873CE8"/>
    <w:rsid w:val="0087733D"/>
    <w:rsid w:val="00882C9E"/>
    <w:rsid w:val="00884D1F"/>
    <w:rsid w:val="00886891"/>
    <w:rsid w:val="0089340A"/>
    <w:rsid w:val="00895D1A"/>
    <w:rsid w:val="008A581C"/>
    <w:rsid w:val="008B0429"/>
    <w:rsid w:val="008B0FBE"/>
    <w:rsid w:val="008B49A8"/>
    <w:rsid w:val="008C3D56"/>
    <w:rsid w:val="008D5A41"/>
    <w:rsid w:val="008F5C32"/>
    <w:rsid w:val="0090228A"/>
    <w:rsid w:val="009039A6"/>
    <w:rsid w:val="00912760"/>
    <w:rsid w:val="0091474B"/>
    <w:rsid w:val="009230E3"/>
    <w:rsid w:val="009343B1"/>
    <w:rsid w:val="00935D94"/>
    <w:rsid w:val="00941FA1"/>
    <w:rsid w:val="00950E76"/>
    <w:rsid w:val="0096257E"/>
    <w:rsid w:val="009766FC"/>
    <w:rsid w:val="00977736"/>
    <w:rsid w:val="0099496C"/>
    <w:rsid w:val="00995284"/>
    <w:rsid w:val="009A2568"/>
    <w:rsid w:val="009A4AF0"/>
    <w:rsid w:val="009B20F2"/>
    <w:rsid w:val="009B3821"/>
    <w:rsid w:val="009C75FF"/>
    <w:rsid w:val="009D11CA"/>
    <w:rsid w:val="009D151E"/>
    <w:rsid w:val="009E2E75"/>
    <w:rsid w:val="009F5D19"/>
    <w:rsid w:val="00A02E82"/>
    <w:rsid w:val="00A05BC6"/>
    <w:rsid w:val="00A1229A"/>
    <w:rsid w:val="00A2433E"/>
    <w:rsid w:val="00A24A4A"/>
    <w:rsid w:val="00A26838"/>
    <w:rsid w:val="00A44D26"/>
    <w:rsid w:val="00A46649"/>
    <w:rsid w:val="00A76105"/>
    <w:rsid w:val="00A764DF"/>
    <w:rsid w:val="00A804DB"/>
    <w:rsid w:val="00A857E8"/>
    <w:rsid w:val="00A87731"/>
    <w:rsid w:val="00A93EA7"/>
    <w:rsid w:val="00AA182B"/>
    <w:rsid w:val="00AA446E"/>
    <w:rsid w:val="00AA4B68"/>
    <w:rsid w:val="00AA52C0"/>
    <w:rsid w:val="00AC31ED"/>
    <w:rsid w:val="00AE307C"/>
    <w:rsid w:val="00AF761D"/>
    <w:rsid w:val="00B07A2D"/>
    <w:rsid w:val="00B22603"/>
    <w:rsid w:val="00B27844"/>
    <w:rsid w:val="00B4351A"/>
    <w:rsid w:val="00B66A5E"/>
    <w:rsid w:val="00B728C8"/>
    <w:rsid w:val="00B77100"/>
    <w:rsid w:val="00B857C3"/>
    <w:rsid w:val="00B86D95"/>
    <w:rsid w:val="00B9164F"/>
    <w:rsid w:val="00BA726C"/>
    <w:rsid w:val="00BB6617"/>
    <w:rsid w:val="00BC1C5B"/>
    <w:rsid w:val="00BC1E5C"/>
    <w:rsid w:val="00BC4785"/>
    <w:rsid w:val="00BC65D7"/>
    <w:rsid w:val="00BD3D84"/>
    <w:rsid w:val="00BE6072"/>
    <w:rsid w:val="00BF0D25"/>
    <w:rsid w:val="00BF2183"/>
    <w:rsid w:val="00C040E8"/>
    <w:rsid w:val="00C041E2"/>
    <w:rsid w:val="00C1575F"/>
    <w:rsid w:val="00C16BAD"/>
    <w:rsid w:val="00C35B5D"/>
    <w:rsid w:val="00C36F9D"/>
    <w:rsid w:val="00C43564"/>
    <w:rsid w:val="00C618AF"/>
    <w:rsid w:val="00C65854"/>
    <w:rsid w:val="00C737BB"/>
    <w:rsid w:val="00C91A10"/>
    <w:rsid w:val="00C91D91"/>
    <w:rsid w:val="00C95CF0"/>
    <w:rsid w:val="00CA2C2F"/>
    <w:rsid w:val="00CA7DD9"/>
    <w:rsid w:val="00CC778B"/>
    <w:rsid w:val="00CE2AAA"/>
    <w:rsid w:val="00CF4BB7"/>
    <w:rsid w:val="00CF5BFD"/>
    <w:rsid w:val="00CF720F"/>
    <w:rsid w:val="00D14031"/>
    <w:rsid w:val="00D27845"/>
    <w:rsid w:val="00D53250"/>
    <w:rsid w:val="00D86D50"/>
    <w:rsid w:val="00D902B0"/>
    <w:rsid w:val="00D97DE9"/>
    <w:rsid w:val="00DB5F56"/>
    <w:rsid w:val="00DB60F6"/>
    <w:rsid w:val="00DB6949"/>
    <w:rsid w:val="00DB7DB4"/>
    <w:rsid w:val="00DC1C54"/>
    <w:rsid w:val="00DC2426"/>
    <w:rsid w:val="00DD42A8"/>
    <w:rsid w:val="00DE15AF"/>
    <w:rsid w:val="00DF2F17"/>
    <w:rsid w:val="00DF7C49"/>
    <w:rsid w:val="00E01C9D"/>
    <w:rsid w:val="00E06198"/>
    <w:rsid w:val="00E13806"/>
    <w:rsid w:val="00E27253"/>
    <w:rsid w:val="00E3436C"/>
    <w:rsid w:val="00E36B08"/>
    <w:rsid w:val="00E45DB1"/>
    <w:rsid w:val="00E46D45"/>
    <w:rsid w:val="00E567DE"/>
    <w:rsid w:val="00E6282A"/>
    <w:rsid w:val="00E6527E"/>
    <w:rsid w:val="00E72E1B"/>
    <w:rsid w:val="00E76246"/>
    <w:rsid w:val="00E803AC"/>
    <w:rsid w:val="00EA2853"/>
    <w:rsid w:val="00EC5A6D"/>
    <w:rsid w:val="00EE2A2E"/>
    <w:rsid w:val="00F05769"/>
    <w:rsid w:val="00F0587C"/>
    <w:rsid w:val="00F11263"/>
    <w:rsid w:val="00F268FC"/>
    <w:rsid w:val="00F31CFE"/>
    <w:rsid w:val="00F40B5D"/>
    <w:rsid w:val="00F42C89"/>
    <w:rsid w:val="00F472DD"/>
    <w:rsid w:val="00F551E9"/>
    <w:rsid w:val="00F56AB0"/>
    <w:rsid w:val="00F609E2"/>
    <w:rsid w:val="00F65806"/>
    <w:rsid w:val="00F77E21"/>
    <w:rsid w:val="00F8400B"/>
    <w:rsid w:val="00F84038"/>
    <w:rsid w:val="00F96692"/>
    <w:rsid w:val="00FB07E9"/>
    <w:rsid w:val="00FC6EBD"/>
    <w:rsid w:val="00FE4419"/>
    <w:rsid w:val="00FE7229"/>
    <w:rsid w:val="00FF2B23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C55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F2F17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44D26"/>
    <w:pPr>
      <w:spacing w:before="100" w:beforeAutospacing="1" w:after="100" w:afterAutospacing="1"/>
    </w:pPr>
    <w:rPr>
      <w:rFonts w:eastAsia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21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Microsoft Office User</cp:lastModifiedBy>
  <cp:revision>339</cp:revision>
  <dcterms:created xsi:type="dcterms:W3CDTF">2019-02-13T15:14:00Z</dcterms:created>
  <dcterms:modified xsi:type="dcterms:W3CDTF">2020-09-10T12:23:00Z</dcterms:modified>
</cp:coreProperties>
</file>