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7BA3" w:rsidRDefault="00D01B30">
      <w:pPr>
        <w:rPr>
          <w:rFonts w:ascii="Verdana" w:hAnsi="Verdana"/>
          <w:b/>
          <w:sz w:val="18"/>
          <w:szCs w:val="18"/>
        </w:rPr>
      </w:pPr>
      <w:r w:rsidRPr="00D01B30">
        <w:rPr>
          <w:rFonts w:ascii="Verdana" w:hAnsi="Verdana"/>
          <w:b/>
          <w:sz w:val="18"/>
          <w:szCs w:val="18"/>
        </w:rPr>
        <w:t>Additional File 2 – Results of the r</w:t>
      </w:r>
      <w:r>
        <w:rPr>
          <w:rFonts w:ascii="Verdana" w:hAnsi="Verdana"/>
          <w:b/>
          <w:sz w:val="18"/>
          <w:szCs w:val="18"/>
        </w:rPr>
        <w:t>egression models for moderation analyses</w:t>
      </w:r>
    </w:p>
    <w:p w:rsidR="00D01B30" w:rsidRDefault="00D01B30">
      <w:pPr>
        <w:rPr>
          <w:rFonts w:ascii="Verdana" w:hAnsi="Verdana"/>
          <w:b/>
          <w:sz w:val="18"/>
          <w:szCs w:val="18"/>
        </w:rPr>
      </w:pPr>
    </w:p>
    <w:tbl>
      <w:tblPr>
        <w:tblW w:w="0" w:type="auto"/>
        <w:tblLook w:val="04A0" w:firstRow="1" w:lastRow="0" w:firstColumn="1" w:lastColumn="0" w:noHBand="0" w:noVBand="1"/>
      </w:tblPr>
      <w:tblGrid>
        <w:gridCol w:w="1951"/>
        <w:gridCol w:w="1156"/>
        <w:gridCol w:w="1046"/>
        <w:gridCol w:w="931"/>
        <w:gridCol w:w="940"/>
        <w:gridCol w:w="1172"/>
        <w:gridCol w:w="951"/>
        <w:gridCol w:w="859"/>
      </w:tblGrid>
      <w:tr w:rsidR="00D01B30" w:rsidRPr="007805F4" w:rsidTr="001A6E96">
        <w:tc>
          <w:tcPr>
            <w:tcW w:w="9006" w:type="dxa"/>
            <w:gridSpan w:val="8"/>
            <w:tcBorders>
              <w:top w:val="nil"/>
              <w:left w:val="nil"/>
              <w:bottom w:val="single" w:sz="4" w:space="0" w:color="auto"/>
              <w:right w:val="nil"/>
            </w:tcBorders>
          </w:tcPr>
          <w:p w:rsidR="00D01B30" w:rsidRPr="007805F4" w:rsidRDefault="00D01B30" w:rsidP="001A6E96">
            <w:pPr>
              <w:jc w:val="both"/>
              <w:rPr>
                <w:rFonts w:ascii="Verdana" w:hAnsi="Verdana"/>
                <w:sz w:val="14"/>
                <w:szCs w:val="14"/>
              </w:rPr>
            </w:pPr>
            <w:r>
              <w:rPr>
                <w:rFonts w:ascii="Verdana" w:hAnsi="Verdana"/>
                <w:b/>
                <w:sz w:val="14"/>
                <w:szCs w:val="14"/>
              </w:rPr>
              <w:t>Additional</w:t>
            </w:r>
            <w:r>
              <w:rPr>
                <w:rFonts w:ascii="Verdana" w:hAnsi="Verdana"/>
                <w:b/>
                <w:sz w:val="14"/>
                <w:szCs w:val="14"/>
              </w:rPr>
              <w:t xml:space="preserve"> t</w:t>
            </w:r>
            <w:r w:rsidRPr="00792B2E">
              <w:rPr>
                <w:rFonts w:ascii="Verdana" w:hAnsi="Verdana"/>
                <w:b/>
                <w:sz w:val="14"/>
                <w:szCs w:val="14"/>
              </w:rPr>
              <w:t xml:space="preserve">able </w:t>
            </w:r>
            <w:r>
              <w:rPr>
                <w:rFonts w:ascii="Verdana" w:hAnsi="Verdana"/>
                <w:b/>
                <w:sz w:val="14"/>
                <w:szCs w:val="14"/>
              </w:rPr>
              <w:t>2.1</w:t>
            </w:r>
            <w:r w:rsidRPr="007805F4">
              <w:rPr>
                <w:rFonts w:ascii="Verdana" w:hAnsi="Verdana"/>
                <w:sz w:val="14"/>
                <w:szCs w:val="14"/>
              </w:rPr>
              <w:t xml:space="preserve"> Regression models with continuous baseline measures for predicting the difference in pain during exercises</w:t>
            </w:r>
          </w:p>
        </w:tc>
      </w:tr>
      <w:tr w:rsidR="00D01B30" w:rsidRPr="007805F4" w:rsidTr="001A6E96">
        <w:trPr>
          <w:trHeight w:val="343"/>
        </w:trPr>
        <w:tc>
          <w:tcPr>
            <w:tcW w:w="1951"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Baseline measure</w:t>
            </w:r>
          </w:p>
        </w:tc>
        <w:tc>
          <w:tcPr>
            <w:tcW w:w="1156"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factors</w:t>
            </w:r>
          </w:p>
        </w:tc>
        <w:tc>
          <w:tcPr>
            <w:tcW w:w="1046"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Estimate</w:t>
            </w:r>
          </w:p>
        </w:tc>
        <w:tc>
          <w:tcPr>
            <w:tcW w:w="931"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SE</w:t>
            </w:r>
          </w:p>
        </w:tc>
        <w:tc>
          <w:tcPr>
            <w:tcW w:w="940"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t-ratio</w:t>
            </w:r>
          </w:p>
        </w:tc>
        <w:tc>
          <w:tcPr>
            <w:tcW w:w="1172"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p</w:t>
            </w:r>
          </w:p>
        </w:tc>
        <w:tc>
          <w:tcPr>
            <w:tcW w:w="951"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 xml:space="preserve">R² </w:t>
            </w:r>
            <w:proofErr w:type="spellStart"/>
            <w:r w:rsidRPr="007805F4">
              <w:rPr>
                <w:rFonts w:ascii="Verdana" w:hAnsi="Verdana"/>
                <w:sz w:val="14"/>
                <w:szCs w:val="14"/>
              </w:rPr>
              <w:t>adj</w:t>
            </w:r>
            <w:proofErr w:type="spellEnd"/>
          </w:p>
        </w:tc>
        <w:tc>
          <w:tcPr>
            <w:tcW w:w="859"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 xml:space="preserve">ΔR² </w:t>
            </w:r>
            <w:proofErr w:type="spellStart"/>
            <w:r w:rsidRPr="007805F4">
              <w:rPr>
                <w:rFonts w:ascii="Verdana" w:hAnsi="Verdana"/>
                <w:sz w:val="14"/>
                <w:szCs w:val="14"/>
              </w:rPr>
              <w:t>adj</w:t>
            </w:r>
            <w:proofErr w:type="spellEnd"/>
          </w:p>
        </w:tc>
      </w:tr>
      <w:tr w:rsidR="00D01B30" w:rsidRPr="007805F4" w:rsidTr="001A6E96">
        <w:tc>
          <w:tcPr>
            <w:tcW w:w="1951" w:type="dxa"/>
            <w:tcBorders>
              <w:left w:val="nil"/>
              <w:bottom w:val="nil"/>
              <w:right w:val="nil"/>
            </w:tcBorders>
          </w:tcPr>
          <w:p w:rsidR="00D01B30" w:rsidRPr="007805F4" w:rsidRDefault="00D01B30" w:rsidP="001A6E96">
            <w:pPr>
              <w:rPr>
                <w:rFonts w:ascii="Verdana" w:hAnsi="Verdana"/>
                <w:i/>
                <w:sz w:val="14"/>
                <w:szCs w:val="14"/>
              </w:rPr>
            </w:pPr>
            <w:r w:rsidRPr="007805F4">
              <w:rPr>
                <w:rFonts w:ascii="Verdana" w:hAnsi="Verdana"/>
                <w:i/>
                <w:sz w:val="14"/>
                <w:szCs w:val="14"/>
              </w:rPr>
              <w:t>Pain-related fear</w:t>
            </w:r>
          </w:p>
        </w:tc>
        <w:tc>
          <w:tcPr>
            <w:tcW w:w="1156" w:type="dxa"/>
            <w:tcBorders>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 [C]</w:t>
            </w:r>
          </w:p>
        </w:tc>
        <w:tc>
          <w:tcPr>
            <w:tcW w:w="1046" w:type="dxa"/>
            <w:tcBorders>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-1.14</w:t>
            </w:r>
          </w:p>
        </w:tc>
        <w:tc>
          <w:tcPr>
            <w:tcW w:w="931" w:type="dxa"/>
            <w:tcBorders>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0.18</w:t>
            </w:r>
          </w:p>
        </w:tc>
        <w:tc>
          <w:tcPr>
            <w:tcW w:w="940" w:type="dxa"/>
            <w:tcBorders>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-6.53</w:t>
            </w:r>
          </w:p>
        </w:tc>
        <w:tc>
          <w:tcPr>
            <w:tcW w:w="1172" w:type="dxa"/>
            <w:tcBorders>
              <w:left w:val="nil"/>
              <w:bottom w:val="nil"/>
              <w:right w:val="nil"/>
            </w:tcBorders>
          </w:tcPr>
          <w:p w:rsidR="00D01B30" w:rsidRPr="007805F4" w:rsidRDefault="00D01B30" w:rsidP="001A6E96">
            <w:pPr>
              <w:rPr>
                <w:rFonts w:ascii="Verdana" w:hAnsi="Verdana"/>
                <w:sz w:val="14"/>
                <w:szCs w:val="14"/>
              </w:rPr>
            </w:pPr>
            <w:r>
              <w:rPr>
                <w:rFonts w:ascii="Verdana" w:hAnsi="Verdana"/>
                <w:sz w:val="14"/>
                <w:szCs w:val="14"/>
              </w:rPr>
              <w:t>&lt;</w:t>
            </w:r>
            <w:r w:rsidRPr="007805F4">
              <w:rPr>
                <w:rFonts w:ascii="Verdana" w:hAnsi="Verdana"/>
                <w:sz w:val="14"/>
                <w:szCs w:val="14"/>
              </w:rPr>
              <w:t>0.0001</w:t>
            </w:r>
          </w:p>
        </w:tc>
        <w:tc>
          <w:tcPr>
            <w:tcW w:w="951" w:type="dxa"/>
            <w:tcBorders>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0.28</w:t>
            </w:r>
          </w:p>
        </w:tc>
        <w:tc>
          <w:tcPr>
            <w:tcW w:w="859" w:type="dxa"/>
            <w:tcBorders>
              <w:left w:val="nil"/>
              <w:bottom w:val="nil"/>
              <w:right w:val="nil"/>
            </w:tcBorders>
          </w:tcPr>
          <w:p w:rsidR="00D01B30" w:rsidRPr="007805F4" w:rsidRDefault="00D01B30" w:rsidP="001A6E96">
            <w:pPr>
              <w:rPr>
                <w:rFonts w:ascii="Verdana" w:hAnsi="Verdana"/>
                <w:sz w:val="14"/>
                <w:szCs w:val="14"/>
              </w:rPr>
            </w:pP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TSK</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-0.11</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0.03</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-3.39</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0.0002</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0.38</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0.10</w:t>
            </w: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Group*TSK</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0.03</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0.03</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1.10</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0.27</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0.39</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0.01</w:t>
            </w: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p>
        </w:tc>
        <w:tc>
          <w:tcPr>
            <w:tcW w:w="1046" w:type="dxa"/>
            <w:tcBorders>
              <w:top w:val="nil"/>
              <w:left w:val="nil"/>
              <w:bottom w:val="nil"/>
              <w:right w:val="nil"/>
            </w:tcBorders>
          </w:tcPr>
          <w:p w:rsidR="00D01B30" w:rsidRPr="007805F4" w:rsidRDefault="00D01B30" w:rsidP="001A6E96">
            <w:pPr>
              <w:rPr>
                <w:rFonts w:ascii="Verdana" w:hAnsi="Verdana"/>
                <w:sz w:val="14"/>
                <w:szCs w:val="14"/>
              </w:rPr>
            </w:pPr>
          </w:p>
        </w:tc>
        <w:tc>
          <w:tcPr>
            <w:tcW w:w="931" w:type="dxa"/>
            <w:tcBorders>
              <w:top w:val="nil"/>
              <w:left w:val="nil"/>
              <w:bottom w:val="nil"/>
              <w:right w:val="nil"/>
            </w:tcBorders>
          </w:tcPr>
          <w:p w:rsidR="00D01B30" w:rsidRPr="007805F4" w:rsidRDefault="00D01B30" w:rsidP="001A6E96">
            <w:pPr>
              <w:rPr>
                <w:rFonts w:ascii="Verdana" w:hAnsi="Verdana"/>
                <w:sz w:val="14"/>
                <w:szCs w:val="14"/>
              </w:rPr>
            </w:pPr>
          </w:p>
        </w:tc>
        <w:tc>
          <w:tcPr>
            <w:tcW w:w="940" w:type="dxa"/>
            <w:tcBorders>
              <w:top w:val="nil"/>
              <w:left w:val="nil"/>
              <w:bottom w:val="nil"/>
              <w:right w:val="nil"/>
            </w:tcBorders>
          </w:tcPr>
          <w:p w:rsidR="00D01B30" w:rsidRPr="007805F4" w:rsidRDefault="00D01B30" w:rsidP="001A6E96">
            <w:pPr>
              <w:rPr>
                <w:rFonts w:ascii="Verdana" w:hAnsi="Verdana"/>
                <w:sz w:val="14"/>
                <w:szCs w:val="14"/>
              </w:rPr>
            </w:pPr>
          </w:p>
        </w:tc>
        <w:tc>
          <w:tcPr>
            <w:tcW w:w="1172" w:type="dxa"/>
            <w:tcBorders>
              <w:top w:val="nil"/>
              <w:left w:val="nil"/>
              <w:bottom w:val="nil"/>
              <w:right w:val="nil"/>
            </w:tcBorders>
          </w:tcPr>
          <w:p w:rsidR="00D01B30" w:rsidRPr="007805F4" w:rsidRDefault="00D01B30" w:rsidP="001A6E96">
            <w:pPr>
              <w:rPr>
                <w:rFonts w:ascii="Verdana" w:hAnsi="Verdana"/>
                <w:sz w:val="14"/>
                <w:szCs w:val="14"/>
              </w:rPr>
            </w:pPr>
          </w:p>
        </w:tc>
        <w:tc>
          <w:tcPr>
            <w:tcW w:w="951" w:type="dxa"/>
            <w:tcBorders>
              <w:top w:val="nil"/>
              <w:left w:val="nil"/>
              <w:bottom w:val="nil"/>
              <w:right w:val="nil"/>
            </w:tcBorders>
          </w:tcPr>
          <w:p w:rsidR="00D01B30" w:rsidRPr="007805F4" w:rsidRDefault="00D01B30" w:rsidP="001A6E96">
            <w:pPr>
              <w:rPr>
                <w:rFonts w:ascii="Verdana" w:hAnsi="Verdana"/>
                <w:sz w:val="14"/>
                <w:szCs w:val="14"/>
              </w:rPr>
            </w:pPr>
          </w:p>
        </w:tc>
        <w:tc>
          <w:tcPr>
            <w:tcW w:w="859" w:type="dxa"/>
            <w:tcBorders>
              <w:top w:val="nil"/>
              <w:left w:val="nil"/>
              <w:bottom w:val="nil"/>
              <w:right w:val="nil"/>
            </w:tcBorders>
          </w:tcPr>
          <w:p w:rsidR="00D01B30" w:rsidRPr="007805F4" w:rsidRDefault="00D01B30" w:rsidP="001A6E96">
            <w:pPr>
              <w:rPr>
                <w:rFonts w:ascii="Verdana" w:hAnsi="Verdana"/>
                <w:sz w:val="14"/>
                <w:szCs w:val="14"/>
              </w:rPr>
            </w:pP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i/>
                <w:sz w:val="14"/>
                <w:szCs w:val="14"/>
              </w:rPr>
            </w:pPr>
            <w:r w:rsidRPr="007805F4">
              <w:rPr>
                <w:rFonts w:ascii="Verdana" w:hAnsi="Verdana"/>
                <w:i/>
                <w:sz w:val="14"/>
                <w:szCs w:val="14"/>
              </w:rPr>
              <w:t>Catastrophizing</w:t>
            </w: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 [C]</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-1.12</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0.18</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-6.21</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Pr>
                <w:rFonts w:ascii="Verdana" w:hAnsi="Verdana"/>
                <w:sz w:val="14"/>
                <w:szCs w:val="14"/>
              </w:rPr>
              <w:t>&lt;</w:t>
            </w:r>
            <w:r w:rsidRPr="007805F4">
              <w:rPr>
                <w:rFonts w:ascii="Verdana" w:hAnsi="Verdana"/>
                <w:sz w:val="14"/>
                <w:szCs w:val="14"/>
              </w:rPr>
              <w:t>0.0001</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0.28</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PCS</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-0.06</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0.02</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-3.13</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0.002</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0.36</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0.08</w:t>
            </w: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Group*PCS</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0.01</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0.02</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0.4</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0.52</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0.36</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0.00</w:t>
            </w: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p>
        </w:tc>
        <w:tc>
          <w:tcPr>
            <w:tcW w:w="1046" w:type="dxa"/>
            <w:tcBorders>
              <w:top w:val="nil"/>
              <w:left w:val="nil"/>
              <w:bottom w:val="nil"/>
              <w:right w:val="nil"/>
            </w:tcBorders>
          </w:tcPr>
          <w:p w:rsidR="00D01B30" w:rsidRPr="007805F4" w:rsidRDefault="00D01B30" w:rsidP="001A6E96">
            <w:pPr>
              <w:rPr>
                <w:rFonts w:ascii="Verdana" w:hAnsi="Verdana"/>
                <w:sz w:val="14"/>
                <w:szCs w:val="14"/>
              </w:rPr>
            </w:pPr>
          </w:p>
        </w:tc>
        <w:tc>
          <w:tcPr>
            <w:tcW w:w="931" w:type="dxa"/>
            <w:tcBorders>
              <w:top w:val="nil"/>
              <w:left w:val="nil"/>
              <w:bottom w:val="nil"/>
              <w:right w:val="nil"/>
            </w:tcBorders>
          </w:tcPr>
          <w:p w:rsidR="00D01B30" w:rsidRPr="007805F4" w:rsidRDefault="00D01B30" w:rsidP="001A6E96">
            <w:pPr>
              <w:rPr>
                <w:rFonts w:ascii="Verdana" w:hAnsi="Verdana"/>
                <w:sz w:val="14"/>
                <w:szCs w:val="14"/>
              </w:rPr>
            </w:pPr>
          </w:p>
        </w:tc>
        <w:tc>
          <w:tcPr>
            <w:tcW w:w="940" w:type="dxa"/>
            <w:tcBorders>
              <w:top w:val="nil"/>
              <w:left w:val="nil"/>
              <w:bottom w:val="nil"/>
              <w:right w:val="nil"/>
            </w:tcBorders>
          </w:tcPr>
          <w:p w:rsidR="00D01B30" w:rsidRPr="007805F4" w:rsidRDefault="00D01B30" w:rsidP="001A6E96">
            <w:pPr>
              <w:rPr>
                <w:rFonts w:ascii="Verdana" w:hAnsi="Verdana"/>
                <w:sz w:val="14"/>
                <w:szCs w:val="14"/>
              </w:rPr>
            </w:pPr>
          </w:p>
        </w:tc>
        <w:tc>
          <w:tcPr>
            <w:tcW w:w="1172" w:type="dxa"/>
            <w:tcBorders>
              <w:top w:val="nil"/>
              <w:left w:val="nil"/>
              <w:bottom w:val="nil"/>
              <w:right w:val="nil"/>
            </w:tcBorders>
          </w:tcPr>
          <w:p w:rsidR="00D01B30" w:rsidRPr="007805F4" w:rsidRDefault="00D01B30" w:rsidP="001A6E96">
            <w:pPr>
              <w:rPr>
                <w:rFonts w:ascii="Verdana" w:hAnsi="Verdana"/>
                <w:sz w:val="14"/>
                <w:szCs w:val="14"/>
              </w:rPr>
            </w:pPr>
          </w:p>
        </w:tc>
        <w:tc>
          <w:tcPr>
            <w:tcW w:w="951" w:type="dxa"/>
            <w:tcBorders>
              <w:top w:val="nil"/>
              <w:left w:val="nil"/>
              <w:bottom w:val="nil"/>
              <w:right w:val="nil"/>
            </w:tcBorders>
          </w:tcPr>
          <w:p w:rsidR="00D01B30" w:rsidRPr="007805F4" w:rsidRDefault="00D01B30" w:rsidP="001A6E96">
            <w:pPr>
              <w:rPr>
                <w:rFonts w:ascii="Verdana" w:hAnsi="Verdana"/>
                <w:sz w:val="14"/>
                <w:szCs w:val="14"/>
              </w:rPr>
            </w:pPr>
          </w:p>
        </w:tc>
        <w:tc>
          <w:tcPr>
            <w:tcW w:w="859" w:type="dxa"/>
            <w:tcBorders>
              <w:top w:val="nil"/>
              <w:left w:val="nil"/>
              <w:bottom w:val="nil"/>
              <w:right w:val="nil"/>
            </w:tcBorders>
          </w:tcPr>
          <w:p w:rsidR="00D01B30" w:rsidRPr="007805F4" w:rsidRDefault="00D01B30" w:rsidP="001A6E96">
            <w:pPr>
              <w:rPr>
                <w:rFonts w:ascii="Verdana" w:hAnsi="Verdana"/>
                <w:sz w:val="14"/>
                <w:szCs w:val="14"/>
              </w:rPr>
            </w:pP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i/>
                <w:sz w:val="14"/>
                <w:szCs w:val="14"/>
              </w:rPr>
            </w:pPr>
            <w:r w:rsidRPr="007805F4">
              <w:rPr>
                <w:rFonts w:ascii="Verdana" w:hAnsi="Verdana"/>
                <w:i/>
                <w:sz w:val="14"/>
                <w:szCs w:val="14"/>
              </w:rPr>
              <w:t>Baseline pain</w:t>
            </w: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 [C]</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-1.11</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0.19</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-5.92</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Pr>
                <w:rFonts w:ascii="Verdana" w:hAnsi="Verdana"/>
                <w:sz w:val="14"/>
                <w:szCs w:val="14"/>
              </w:rPr>
              <w:t>&lt;</w:t>
            </w:r>
            <w:r w:rsidRPr="007805F4">
              <w:rPr>
                <w:rFonts w:ascii="Verdana" w:hAnsi="Verdana"/>
                <w:sz w:val="14"/>
                <w:szCs w:val="14"/>
              </w:rPr>
              <w:t>0.0001</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0.28</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NPRS</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0.19</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0.13</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2.26</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0.14</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0.29</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0.01</w:t>
            </w:r>
          </w:p>
        </w:tc>
      </w:tr>
      <w:tr w:rsidR="00D01B30" w:rsidRPr="007805F4" w:rsidTr="001A6E96">
        <w:trPr>
          <w:trHeight w:val="141"/>
        </w:trPr>
        <w:tc>
          <w:tcPr>
            <w:tcW w:w="1951" w:type="dxa"/>
            <w:tcBorders>
              <w:top w:val="nil"/>
              <w:left w:val="nil"/>
              <w:bottom w:val="single" w:sz="4" w:space="0" w:color="auto"/>
              <w:right w:val="nil"/>
            </w:tcBorders>
          </w:tcPr>
          <w:p w:rsidR="00D01B30" w:rsidRPr="007805F4" w:rsidRDefault="00D01B30" w:rsidP="001A6E96">
            <w:pPr>
              <w:rPr>
                <w:rFonts w:ascii="Verdana" w:hAnsi="Verdana"/>
                <w:sz w:val="14"/>
                <w:szCs w:val="14"/>
              </w:rPr>
            </w:pPr>
          </w:p>
        </w:tc>
        <w:tc>
          <w:tcPr>
            <w:tcW w:w="1156"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Group*NPRS</w:t>
            </w:r>
          </w:p>
        </w:tc>
        <w:tc>
          <w:tcPr>
            <w:tcW w:w="1046"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0.16</w:t>
            </w:r>
          </w:p>
        </w:tc>
        <w:tc>
          <w:tcPr>
            <w:tcW w:w="931"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0.13</w:t>
            </w:r>
          </w:p>
        </w:tc>
        <w:tc>
          <w:tcPr>
            <w:tcW w:w="940"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1.66</w:t>
            </w:r>
          </w:p>
        </w:tc>
        <w:tc>
          <w:tcPr>
            <w:tcW w:w="1172"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0.20</w:t>
            </w:r>
          </w:p>
        </w:tc>
        <w:tc>
          <w:tcPr>
            <w:tcW w:w="951"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0.30</w:t>
            </w:r>
          </w:p>
        </w:tc>
        <w:tc>
          <w:tcPr>
            <w:tcW w:w="859"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0.01</w:t>
            </w:r>
          </w:p>
        </w:tc>
      </w:tr>
      <w:tr w:rsidR="00D01B30" w:rsidRPr="007805F4" w:rsidTr="001A6E96">
        <w:tc>
          <w:tcPr>
            <w:tcW w:w="9006" w:type="dxa"/>
            <w:gridSpan w:val="8"/>
            <w:tcBorders>
              <w:left w:val="nil"/>
              <w:bottom w:val="nil"/>
              <w:right w:val="nil"/>
            </w:tcBorders>
          </w:tcPr>
          <w:p w:rsidR="00D01B30" w:rsidRPr="007805F4" w:rsidRDefault="00D01B30" w:rsidP="001A6E96">
            <w:pPr>
              <w:jc w:val="both"/>
              <w:rPr>
                <w:rFonts w:ascii="Verdana" w:hAnsi="Verdana"/>
                <w:sz w:val="14"/>
                <w:szCs w:val="14"/>
              </w:rPr>
            </w:pPr>
            <w:r w:rsidRPr="007805F4">
              <w:rPr>
                <w:rFonts w:ascii="Verdana" w:hAnsi="Verdana"/>
                <w:sz w:val="14"/>
                <w:szCs w:val="14"/>
              </w:rPr>
              <w:t xml:space="preserve">In the sequential multiple regression models, group was added in the first step, in the next step the baseline measure was added and in the final step the interaction between these two factors was added. The estimates (SE), t-ratio and p-values presented, are those for the full model. The difference in pain during the exercises (= dependent variable) was calculated by subtracting the pain intensity during the exercises from the baseline pain intensity. A positive value thus corresponds with an improvement in pain. Therefore, a negative estimate of a variable implies that this factor negatively influenced the </w:t>
            </w:r>
            <w:r>
              <w:rPr>
                <w:rFonts w:ascii="Verdana" w:hAnsi="Verdana"/>
                <w:sz w:val="14"/>
                <w:szCs w:val="14"/>
              </w:rPr>
              <w:t xml:space="preserve">improvement in pain intensity. </w:t>
            </w:r>
            <w:r w:rsidRPr="007805F4">
              <w:rPr>
                <w:rFonts w:ascii="Verdana" w:hAnsi="Verdana"/>
                <w:sz w:val="14"/>
                <w:szCs w:val="14"/>
              </w:rPr>
              <w:t xml:space="preserve">Group [C]= Control group, NPRS= Numeric Pain Rating Scale, PCS= Pain Catastrophizing Scale, TSK= Tampa Scale for </w:t>
            </w:r>
            <w:proofErr w:type="spellStart"/>
            <w:r w:rsidRPr="007805F4">
              <w:rPr>
                <w:rFonts w:ascii="Verdana" w:hAnsi="Verdana"/>
                <w:sz w:val="14"/>
                <w:szCs w:val="14"/>
              </w:rPr>
              <w:t>Kinesiophobia</w:t>
            </w:r>
            <w:proofErr w:type="spellEnd"/>
            <w:r w:rsidRPr="007805F4">
              <w:rPr>
                <w:rFonts w:ascii="Verdana" w:hAnsi="Verdana"/>
                <w:sz w:val="14"/>
                <w:szCs w:val="14"/>
              </w:rPr>
              <w:t>.</w:t>
            </w:r>
          </w:p>
        </w:tc>
      </w:tr>
    </w:tbl>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tbl>
      <w:tblPr>
        <w:tblW w:w="0" w:type="auto"/>
        <w:jc w:val="center"/>
        <w:tblLook w:val="04A0" w:firstRow="1" w:lastRow="0" w:firstColumn="1" w:lastColumn="0" w:noHBand="0" w:noVBand="1"/>
      </w:tblPr>
      <w:tblGrid>
        <w:gridCol w:w="1951"/>
        <w:gridCol w:w="1156"/>
        <w:gridCol w:w="1046"/>
        <w:gridCol w:w="931"/>
        <w:gridCol w:w="940"/>
        <w:gridCol w:w="1172"/>
        <w:gridCol w:w="951"/>
        <w:gridCol w:w="859"/>
      </w:tblGrid>
      <w:tr w:rsidR="00D01B30" w:rsidRPr="007805F4" w:rsidTr="001A6E96">
        <w:trPr>
          <w:jc w:val="center"/>
        </w:trPr>
        <w:tc>
          <w:tcPr>
            <w:tcW w:w="9006" w:type="dxa"/>
            <w:gridSpan w:val="8"/>
            <w:tcBorders>
              <w:top w:val="nil"/>
              <w:left w:val="nil"/>
              <w:bottom w:val="single" w:sz="4" w:space="0" w:color="auto"/>
              <w:right w:val="nil"/>
            </w:tcBorders>
          </w:tcPr>
          <w:p w:rsidR="00D01B30" w:rsidRPr="007805F4" w:rsidRDefault="00D01B30" w:rsidP="001A6E96">
            <w:pPr>
              <w:jc w:val="both"/>
              <w:rPr>
                <w:rFonts w:ascii="Verdana" w:hAnsi="Verdana"/>
                <w:sz w:val="14"/>
                <w:szCs w:val="14"/>
              </w:rPr>
            </w:pPr>
            <w:r>
              <w:rPr>
                <w:rFonts w:ascii="Verdana" w:hAnsi="Verdana"/>
                <w:b/>
                <w:sz w:val="14"/>
                <w:szCs w:val="14"/>
              </w:rPr>
              <w:lastRenderedPageBreak/>
              <w:t xml:space="preserve">Additional </w:t>
            </w:r>
            <w:r w:rsidRPr="00792B2E">
              <w:rPr>
                <w:rFonts w:ascii="Verdana" w:hAnsi="Verdana"/>
                <w:b/>
                <w:sz w:val="14"/>
                <w:szCs w:val="14"/>
              </w:rPr>
              <w:t>table 2</w:t>
            </w:r>
            <w:r>
              <w:rPr>
                <w:rFonts w:ascii="Verdana" w:hAnsi="Verdana"/>
                <w:b/>
                <w:sz w:val="14"/>
                <w:szCs w:val="14"/>
              </w:rPr>
              <w:t>.2</w:t>
            </w:r>
            <w:r w:rsidRPr="007805F4">
              <w:rPr>
                <w:rFonts w:ascii="Verdana" w:hAnsi="Verdana"/>
                <w:sz w:val="14"/>
                <w:szCs w:val="14"/>
              </w:rPr>
              <w:t xml:space="preserve"> Regression models with continuous baseline measures for predicting the pain difference after the exercises</w:t>
            </w:r>
          </w:p>
        </w:tc>
      </w:tr>
      <w:tr w:rsidR="00D01B30" w:rsidRPr="007805F4" w:rsidTr="001A6E96">
        <w:trPr>
          <w:trHeight w:val="343"/>
          <w:jc w:val="center"/>
        </w:trPr>
        <w:tc>
          <w:tcPr>
            <w:tcW w:w="1951"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Baseline measure</w:t>
            </w:r>
          </w:p>
        </w:tc>
        <w:tc>
          <w:tcPr>
            <w:tcW w:w="1156"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factors</w:t>
            </w:r>
          </w:p>
        </w:tc>
        <w:tc>
          <w:tcPr>
            <w:tcW w:w="1046"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Estimate</w:t>
            </w:r>
          </w:p>
        </w:tc>
        <w:tc>
          <w:tcPr>
            <w:tcW w:w="931"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SE</w:t>
            </w:r>
          </w:p>
        </w:tc>
        <w:tc>
          <w:tcPr>
            <w:tcW w:w="940"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t-ratio</w:t>
            </w:r>
          </w:p>
        </w:tc>
        <w:tc>
          <w:tcPr>
            <w:tcW w:w="1172"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p</w:t>
            </w:r>
          </w:p>
        </w:tc>
        <w:tc>
          <w:tcPr>
            <w:tcW w:w="951"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 xml:space="preserve">R² </w:t>
            </w:r>
            <w:proofErr w:type="spellStart"/>
            <w:r w:rsidRPr="007805F4">
              <w:rPr>
                <w:rFonts w:ascii="Verdana" w:hAnsi="Verdana"/>
                <w:sz w:val="14"/>
                <w:szCs w:val="14"/>
              </w:rPr>
              <w:t>adj</w:t>
            </w:r>
            <w:proofErr w:type="spellEnd"/>
          </w:p>
        </w:tc>
        <w:tc>
          <w:tcPr>
            <w:tcW w:w="859"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 xml:space="preserve">ΔR² </w:t>
            </w:r>
            <w:proofErr w:type="spellStart"/>
            <w:r w:rsidRPr="007805F4">
              <w:rPr>
                <w:rFonts w:ascii="Verdana" w:hAnsi="Verdana"/>
                <w:sz w:val="14"/>
                <w:szCs w:val="14"/>
              </w:rPr>
              <w:t>adj</w:t>
            </w:r>
            <w:proofErr w:type="spellEnd"/>
          </w:p>
        </w:tc>
      </w:tr>
      <w:tr w:rsidR="00D01B30" w:rsidRPr="007805F4" w:rsidTr="001A6E96">
        <w:trPr>
          <w:jc w:val="center"/>
        </w:trPr>
        <w:tc>
          <w:tcPr>
            <w:tcW w:w="1951" w:type="dxa"/>
            <w:tcBorders>
              <w:left w:val="nil"/>
              <w:bottom w:val="nil"/>
              <w:right w:val="nil"/>
            </w:tcBorders>
          </w:tcPr>
          <w:p w:rsidR="00D01B30" w:rsidRPr="007805F4" w:rsidRDefault="00D01B30" w:rsidP="001A6E96">
            <w:pPr>
              <w:rPr>
                <w:rFonts w:ascii="Verdana" w:hAnsi="Verdana"/>
                <w:i/>
                <w:sz w:val="14"/>
                <w:szCs w:val="14"/>
              </w:rPr>
            </w:pPr>
            <w:r w:rsidRPr="007805F4">
              <w:rPr>
                <w:rFonts w:ascii="Verdana" w:hAnsi="Verdana"/>
                <w:i/>
                <w:sz w:val="14"/>
                <w:szCs w:val="14"/>
              </w:rPr>
              <w:t>Pain-related fear</w:t>
            </w:r>
          </w:p>
        </w:tc>
        <w:tc>
          <w:tcPr>
            <w:tcW w:w="1156" w:type="dxa"/>
            <w:tcBorders>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 [C]</w:t>
            </w:r>
          </w:p>
        </w:tc>
        <w:tc>
          <w:tcPr>
            <w:tcW w:w="1046" w:type="dxa"/>
            <w:tcBorders>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-0.72</w:t>
            </w:r>
          </w:p>
        </w:tc>
        <w:tc>
          <w:tcPr>
            <w:tcW w:w="931" w:type="dxa"/>
            <w:tcBorders>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0.15</w:t>
            </w:r>
          </w:p>
        </w:tc>
        <w:tc>
          <w:tcPr>
            <w:tcW w:w="940" w:type="dxa"/>
            <w:tcBorders>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-4.82</w:t>
            </w:r>
          </w:p>
        </w:tc>
        <w:tc>
          <w:tcPr>
            <w:tcW w:w="1172" w:type="dxa"/>
            <w:tcBorders>
              <w:left w:val="nil"/>
              <w:bottom w:val="nil"/>
              <w:right w:val="nil"/>
            </w:tcBorders>
          </w:tcPr>
          <w:p w:rsidR="00D01B30" w:rsidRPr="007805F4" w:rsidRDefault="00D01B30" w:rsidP="001A6E96">
            <w:pPr>
              <w:rPr>
                <w:rFonts w:ascii="Verdana" w:hAnsi="Verdana"/>
                <w:sz w:val="14"/>
                <w:szCs w:val="14"/>
              </w:rPr>
            </w:pPr>
            <w:r>
              <w:rPr>
                <w:rFonts w:ascii="Verdana" w:hAnsi="Verdana"/>
                <w:sz w:val="14"/>
                <w:szCs w:val="14"/>
              </w:rPr>
              <w:t>&lt;</w:t>
            </w:r>
            <w:r w:rsidRPr="007805F4">
              <w:rPr>
                <w:rFonts w:ascii="Verdana" w:hAnsi="Verdana"/>
                <w:sz w:val="14"/>
                <w:szCs w:val="14"/>
              </w:rPr>
              <w:t>0.0001</w:t>
            </w:r>
          </w:p>
        </w:tc>
        <w:tc>
          <w:tcPr>
            <w:tcW w:w="951" w:type="dxa"/>
            <w:tcBorders>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0.14</w:t>
            </w:r>
          </w:p>
        </w:tc>
        <w:tc>
          <w:tcPr>
            <w:tcW w:w="859" w:type="dxa"/>
            <w:tcBorders>
              <w:left w:val="nil"/>
              <w:bottom w:val="nil"/>
              <w:right w:val="nil"/>
            </w:tcBorders>
          </w:tcPr>
          <w:p w:rsidR="00D01B30" w:rsidRPr="007805F4" w:rsidRDefault="00D01B30" w:rsidP="001A6E96">
            <w:pPr>
              <w:rPr>
                <w:rFonts w:ascii="Verdana" w:hAnsi="Verdana"/>
                <w:sz w:val="14"/>
                <w:szCs w:val="14"/>
              </w:rPr>
            </w:pPr>
          </w:p>
        </w:tc>
      </w:tr>
      <w:tr w:rsidR="00D01B30" w:rsidRPr="007805F4" w:rsidTr="001A6E96">
        <w:trPr>
          <w:jc w:val="center"/>
        </w:trPr>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TSK</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-0.14</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0.02</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-5.54</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Pr>
                <w:rFonts w:ascii="Verdana" w:hAnsi="Verdana"/>
                <w:sz w:val="14"/>
                <w:szCs w:val="14"/>
              </w:rPr>
              <w:t>&lt;</w:t>
            </w:r>
            <w:r w:rsidRPr="007805F4">
              <w:rPr>
                <w:rFonts w:ascii="Verdana" w:hAnsi="Verdana"/>
                <w:sz w:val="14"/>
                <w:szCs w:val="14"/>
              </w:rPr>
              <w:t>0.0001</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0.37</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0.23</w:t>
            </w:r>
          </w:p>
        </w:tc>
      </w:tr>
      <w:tr w:rsidR="00D01B30" w:rsidRPr="007805F4" w:rsidTr="001A6E96">
        <w:trPr>
          <w:jc w:val="center"/>
        </w:trPr>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Group*TSK</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0.02</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0.02</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0.99</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0.32</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0.37</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0.00</w:t>
            </w:r>
          </w:p>
        </w:tc>
      </w:tr>
      <w:tr w:rsidR="00D01B30" w:rsidRPr="007805F4" w:rsidTr="001A6E96">
        <w:trPr>
          <w:jc w:val="center"/>
        </w:trPr>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p>
        </w:tc>
        <w:tc>
          <w:tcPr>
            <w:tcW w:w="1046" w:type="dxa"/>
            <w:tcBorders>
              <w:top w:val="nil"/>
              <w:left w:val="nil"/>
              <w:bottom w:val="nil"/>
              <w:right w:val="nil"/>
            </w:tcBorders>
          </w:tcPr>
          <w:p w:rsidR="00D01B30" w:rsidRPr="007805F4" w:rsidRDefault="00D01B30" w:rsidP="001A6E96">
            <w:pPr>
              <w:rPr>
                <w:rFonts w:ascii="Verdana" w:hAnsi="Verdana"/>
                <w:sz w:val="14"/>
                <w:szCs w:val="14"/>
              </w:rPr>
            </w:pPr>
          </w:p>
        </w:tc>
        <w:tc>
          <w:tcPr>
            <w:tcW w:w="931" w:type="dxa"/>
            <w:tcBorders>
              <w:top w:val="nil"/>
              <w:left w:val="nil"/>
              <w:bottom w:val="nil"/>
              <w:right w:val="nil"/>
            </w:tcBorders>
          </w:tcPr>
          <w:p w:rsidR="00D01B30" w:rsidRPr="007805F4" w:rsidRDefault="00D01B30" w:rsidP="001A6E96">
            <w:pPr>
              <w:rPr>
                <w:rFonts w:ascii="Verdana" w:hAnsi="Verdana"/>
                <w:sz w:val="14"/>
                <w:szCs w:val="14"/>
              </w:rPr>
            </w:pPr>
          </w:p>
        </w:tc>
        <w:tc>
          <w:tcPr>
            <w:tcW w:w="940" w:type="dxa"/>
            <w:tcBorders>
              <w:top w:val="nil"/>
              <w:left w:val="nil"/>
              <w:bottom w:val="nil"/>
              <w:right w:val="nil"/>
            </w:tcBorders>
          </w:tcPr>
          <w:p w:rsidR="00D01B30" w:rsidRPr="007805F4" w:rsidRDefault="00D01B30" w:rsidP="001A6E96">
            <w:pPr>
              <w:rPr>
                <w:rFonts w:ascii="Verdana" w:hAnsi="Verdana"/>
                <w:sz w:val="14"/>
                <w:szCs w:val="14"/>
              </w:rPr>
            </w:pPr>
          </w:p>
        </w:tc>
        <w:tc>
          <w:tcPr>
            <w:tcW w:w="1172" w:type="dxa"/>
            <w:tcBorders>
              <w:top w:val="nil"/>
              <w:left w:val="nil"/>
              <w:bottom w:val="nil"/>
              <w:right w:val="nil"/>
            </w:tcBorders>
          </w:tcPr>
          <w:p w:rsidR="00D01B30" w:rsidRPr="007805F4" w:rsidRDefault="00D01B30" w:rsidP="001A6E96">
            <w:pPr>
              <w:rPr>
                <w:rFonts w:ascii="Verdana" w:hAnsi="Verdana"/>
                <w:sz w:val="14"/>
                <w:szCs w:val="14"/>
              </w:rPr>
            </w:pPr>
          </w:p>
        </w:tc>
        <w:tc>
          <w:tcPr>
            <w:tcW w:w="951" w:type="dxa"/>
            <w:tcBorders>
              <w:top w:val="nil"/>
              <w:left w:val="nil"/>
              <w:bottom w:val="nil"/>
              <w:right w:val="nil"/>
            </w:tcBorders>
          </w:tcPr>
          <w:p w:rsidR="00D01B30" w:rsidRPr="007805F4" w:rsidRDefault="00D01B30" w:rsidP="001A6E96">
            <w:pPr>
              <w:rPr>
                <w:rFonts w:ascii="Verdana" w:hAnsi="Verdana"/>
                <w:sz w:val="14"/>
                <w:szCs w:val="14"/>
              </w:rPr>
            </w:pPr>
          </w:p>
        </w:tc>
        <w:tc>
          <w:tcPr>
            <w:tcW w:w="859" w:type="dxa"/>
            <w:tcBorders>
              <w:top w:val="nil"/>
              <w:left w:val="nil"/>
              <w:bottom w:val="nil"/>
              <w:right w:val="nil"/>
            </w:tcBorders>
          </w:tcPr>
          <w:p w:rsidR="00D01B30" w:rsidRPr="007805F4" w:rsidRDefault="00D01B30" w:rsidP="001A6E96">
            <w:pPr>
              <w:rPr>
                <w:rFonts w:ascii="Verdana" w:hAnsi="Verdana"/>
                <w:sz w:val="14"/>
                <w:szCs w:val="14"/>
              </w:rPr>
            </w:pPr>
          </w:p>
        </w:tc>
      </w:tr>
      <w:tr w:rsidR="00D01B30" w:rsidRPr="007805F4" w:rsidTr="001A6E96">
        <w:trPr>
          <w:jc w:val="center"/>
        </w:trPr>
        <w:tc>
          <w:tcPr>
            <w:tcW w:w="1951" w:type="dxa"/>
            <w:tcBorders>
              <w:top w:val="nil"/>
              <w:left w:val="nil"/>
              <w:bottom w:val="nil"/>
              <w:right w:val="nil"/>
            </w:tcBorders>
          </w:tcPr>
          <w:p w:rsidR="00D01B30" w:rsidRPr="007805F4" w:rsidRDefault="00D01B30" w:rsidP="001A6E96">
            <w:pPr>
              <w:rPr>
                <w:rFonts w:ascii="Verdana" w:hAnsi="Verdana"/>
                <w:i/>
                <w:sz w:val="14"/>
                <w:szCs w:val="14"/>
              </w:rPr>
            </w:pPr>
            <w:r w:rsidRPr="007805F4">
              <w:rPr>
                <w:rFonts w:ascii="Verdana" w:hAnsi="Verdana"/>
                <w:i/>
                <w:sz w:val="14"/>
                <w:szCs w:val="14"/>
              </w:rPr>
              <w:t>Catastrophizing</w:t>
            </w: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 [C]</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-0.68</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0.16</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-4.12</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Pr>
                <w:rFonts w:ascii="Verdana" w:hAnsi="Verdana"/>
                <w:sz w:val="14"/>
                <w:szCs w:val="14"/>
              </w:rPr>
              <w:t>&lt;</w:t>
            </w:r>
            <w:r w:rsidRPr="007805F4">
              <w:rPr>
                <w:rFonts w:ascii="Verdana" w:hAnsi="Verdana"/>
                <w:sz w:val="14"/>
                <w:szCs w:val="14"/>
              </w:rPr>
              <w:t>0.0001</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0.14</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p>
        </w:tc>
      </w:tr>
      <w:tr w:rsidR="00D01B30" w:rsidRPr="007805F4" w:rsidTr="001A6E96">
        <w:trPr>
          <w:jc w:val="center"/>
        </w:trPr>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PCS</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-0.05</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0.02</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-3.14</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0.002</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0.23</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0.09</w:t>
            </w:r>
          </w:p>
        </w:tc>
      </w:tr>
      <w:tr w:rsidR="00D01B30" w:rsidRPr="007805F4" w:rsidTr="001A6E96">
        <w:trPr>
          <w:jc w:val="center"/>
        </w:trPr>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Group*PCS</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-0.002</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0.02</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-0.13</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0.90</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0.22</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-0.01</w:t>
            </w:r>
          </w:p>
        </w:tc>
      </w:tr>
      <w:tr w:rsidR="00D01B30" w:rsidRPr="007805F4" w:rsidTr="001A6E96">
        <w:trPr>
          <w:jc w:val="center"/>
        </w:trPr>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p>
        </w:tc>
        <w:tc>
          <w:tcPr>
            <w:tcW w:w="1046" w:type="dxa"/>
            <w:tcBorders>
              <w:top w:val="nil"/>
              <w:left w:val="nil"/>
              <w:bottom w:val="nil"/>
              <w:right w:val="nil"/>
            </w:tcBorders>
          </w:tcPr>
          <w:p w:rsidR="00D01B30" w:rsidRPr="007805F4" w:rsidRDefault="00D01B30" w:rsidP="001A6E96">
            <w:pPr>
              <w:rPr>
                <w:rFonts w:ascii="Verdana" w:hAnsi="Verdana"/>
                <w:sz w:val="14"/>
                <w:szCs w:val="14"/>
              </w:rPr>
            </w:pPr>
          </w:p>
        </w:tc>
        <w:tc>
          <w:tcPr>
            <w:tcW w:w="931" w:type="dxa"/>
            <w:tcBorders>
              <w:top w:val="nil"/>
              <w:left w:val="nil"/>
              <w:bottom w:val="nil"/>
              <w:right w:val="nil"/>
            </w:tcBorders>
          </w:tcPr>
          <w:p w:rsidR="00D01B30" w:rsidRPr="007805F4" w:rsidRDefault="00D01B30" w:rsidP="001A6E96">
            <w:pPr>
              <w:rPr>
                <w:rFonts w:ascii="Verdana" w:hAnsi="Verdana"/>
                <w:sz w:val="14"/>
                <w:szCs w:val="14"/>
              </w:rPr>
            </w:pPr>
          </w:p>
        </w:tc>
        <w:tc>
          <w:tcPr>
            <w:tcW w:w="940" w:type="dxa"/>
            <w:tcBorders>
              <w:top w:val="nil"/>
              <w:left w:val="nil"/>
              <w:bottom w:val="nil"/>
              <w:right w:val="nil"/>
            </w:tcBorders>
          </w:tcPr>
          <w:p w:rsidR="00D01B30" w:rsidRPr="007805F4" w:rsidRDefault="00D01B30" w:rsidP="001A6E96">
            <w:pPr>
              <w:rPr>
                <w:rFonts w:ascii="Verdana" w:hAnsi="Verdana"/>
                <w:sz w:val="14"/>
                <w:szCs w:val="14"/>
              </w:rPr>
            </w:pPr>
          </w:p>
        </w:tc>
        <w:tc>
          <w:tcPr>
            <w:tcW w:w="1172" w:type="dxa"/>
            <w:tcBorders>
              <w:top w:val="nil"/>
              <w:left w:val="nil"/>
              <w:bottom w:val="nil"/>
              <w:right w:val="nil"/>
            </w:tcBorders>
          </w:tcPr>
          <w:p w:rsidR="00D01B30" w:rsidRPr="007805F4" w:rsidRDefault="00D01B30" w:rsidP="001A6E96">
            <w:pPr>
              <w:rPr>
                <w:rFonts w:ascii="Verdana" w:hAnsi="Verdana"/>
                <w:sz w:val="14"/>
                <w:szCs w:val="14"/>
              </w:rPr>
            </w:pPr>
          </w:p>
        </w:tc>
        <w:tc>
          <w:tcPr>
            <w:tcW w:w="951" w:type="dxa"/>
            <w:tcBorders>
              <w:top w:val="nil"/>
              <w:left w:val="nil"/>
              <w:bottom w:val="nil"/>
              <w:right w:val="nil"/>
            </w:tcBorders>
          </w:tcPr>
          <w:p w:rsidR="00D01B30" w:rsidRPr="007805F4" w:rsidRDefault="00D01B30" w:rsidP="001A6E96">
            <w:pPr>
              <w:rPr>
                <w:rFonts w:ascii="Verdana" w:hAnsi="Verdana"/>
                <w:sz w:val="14"/>
                <w:szCs w:val="14"/>
              </w:rPr>
            </w:pPr>
          </w:p>
        </w:tc>
        <w:tc>
          <w:tcPr>
            <w:tcW w:w="859" w:type="dxa"/>
            <w:tcBorders>
              <w:top w:val="nil"/>
              <w:left w:val="nil"/>
              <w:bottom w:val="nil"/>
              <w:right w:val="nil"/>
            </w:tcBorders>
          </w:tcPr>
          <w:p w:rsidR="00D01B30" w:rsidRPr="007805F4" w:rsidRDefault="00D01B30" w:rsidP="001A6E96">
            <w:pPr>
              <w:rPr>
                <w:rFonts w:ascii="Verdana" w:hAnsi="Verdana"/>
                <w:sz w:val="14"/>
                <w:szCs w:val="14"/>
              </w:rPr>
            </w:pPr>
          </w:p>
        </w:tc>
      </w:tr>
      <w:tr w:rsidR="00D01B30" w:rsidRPr="007805F4" w:rsidTr="001A6E96">
        <w:trPr>
          <w:jc w:val="center"/>
        </w:trPr>
        <w:tc>
          <w:tcPr>
            <w:tcW w:w="1951" w:type="dxa"/>
            <w:tcBorders>
              <w:top w:val="nil"/>
              <w:left w:val="nil"/>
              <w:bottom w:val="nil"/>
              <w:right w:val="nil"/>
            </w:tcBorders>
          </w:tcPr>
          <w:p w:rsidR="00D01B30" w:rsidRPr="007805F4" w:rsidRDefault="00D01B30" w:rsidP="001A6E96">
            <w:pPr>
              <w:rPr>
                <w:rFonts w:ascii="Verdana" w:hAnsi="Verdana"/>
                <w:i/>
                <w:sz w:val="14"/>
                <w:szCs w:val="14"/>
              </w:rPr>
            </w:pPr>
            <w:r w:rsidRPr="007805F4">
              <w:rPr>
                <w:rFonts w:ascii="Verdana" w:hAnsi="Verdana"/>
                <w:i/>
                <w:sz w:val="14"/>
                <w:szCs w:val="14"/>
              </w:rPr>
              <w:t>Baseline pain</w:t>
            </w: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 [C]</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-0.67</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0.17</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-3.89</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0.0002</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0.14</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p>
        </w:tc>
      </w:tr>
      <w:tr w:rsidR="00D01B30" w:rsidRPr="007805F4" w:rsidTr="001A6E96">
        <w:trPr>
          <w:jc w:val="center"/>
        </w:trPr>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NPRS</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0.09</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0.12</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0.75</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0.46</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0.14</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0.00</w:t>
            </w:r>
          </w:p>
        </w:tc>
      </w:tr>
      <w:tr w:rsidR="00D01B30" w:rsidRPr="007805F4" w:rsidTr="001A6E96">
        <w:trPr>
          <w:jc w:val="center"/>
        </w:trPr>
        <w:tc>
          <w:tcPr>
            <w:tcW w:w="1951" w:type="dxa"/>
            <w:tcBorders>
              <w:top w:val="nil"/>
              <w:left w:val="nil"/>
              <w:bottom w:val="single" w:sz="4" w:space="0" w:color="auto"/>
              <w:right w:val="nil"/>
            </w:tcBorders>
          </w:tcPr>
          <w:p w:rsidR="00D01B30" w:rsidRPr="007805F4" w:rsidRDefault="00D01B30" w:rsidP="001A6E96">
            <w:pPr>
              <w:rPr>
                <w:rFonts w:ascii="Verdana" w:hAnsi="Verdana"/>
                <w:sz w:val="14"/>
                <w:szCs w:val="14"/>
              </w:rPr>
            </w:pPr>
          </w:p>
        </w:tc>
        <w:tc>
          <w:tcPr>
            <w:tcW w:w="1156"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Group*NPRS</w:t>
            </w:r>
          </w:p>
        </w:tc>
        <w:tc>
          <w:tcPr>
            <w:tcW w:w="1046"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0.16</w:t>
            </w:r>
          </w:p>
        </w:tc>
        <w:tc>
          <w:tcPr>
            <w:tcW w:w="931"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0.12</w:t>
            </w:r>
          </w:p>
        </w:tc>
        <w:tc>
          <w:tcPr>
            <w:tcW w:w="940"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1.34</w:t>
            </w:r>
          </w:p>
        </w:tc>
        <w:tc>
          <w:tcPr>
            <w:tcW w:w="1172"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0.18</w:t>
            </w:r>
          </w:p>
        </w:tc>
        <w:tc>
          <w:tcPr>
            <w:tcW w:w="951"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0.15</w:t>
            </w:r>
          </w:p>
        </w:tc>
        <w:tc>
          <w:tcPr>
            <w:tcW w:w="859"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0.01</w:t>
            </w:r>
          </w:p>
        </w:tc>
      </w:tr>
      <w:tr w:rsidR="00D01B30" w:rsidRPr="007805F4" w:rsidTr="001A6E96">
        <w:trPr>
          <w:jc w:val="center"/>
        </w:trPr>
        <w:tc>
          <w:tcPr>
            <w:tcW w:w="9006" w:type="dxa"/>
            <w:gridSpan w:val="8"/>
            <w:tcBorders>
              <w:left w:val="nil"/>
              <w:bottom w:val="nil"/>
              <w:right w:val="nil"/>
            </w:tcBorders>
          </w:tcPr>
          <w:p w:rsidR="00D01B30" w:rsidRPr="007805F4" w:rsidRDefault="00D01B30" w:rsidP="001A6E96">
            <w:pPr>
              <w:jc w:val="both"/>
              <w:rPr>
                <w:rFonts w:ascii="Verdana" w:hAnsi="Verdana"/>
                <w:sz w:val="14"/>
                <w:szCs w:val="14"/>
              </w:rPr>
            </w:pPr>
            <w:r w:rsidRPr="007805F4">
              <w:rPr>
                <w:rFonts w:ascii="Verdana" w:hAnsi="Verdana"/>
                <w:sz w:val="14"/>
                <w:szCs w:val="14"/>
              </w:rPr>
              <w:t>In the sequential multiple regression models, group was added in the first step, in the next step the baseline measure was added and in the final step the interaction between these two factors was added. The estimates (SE), t-ratio and p-values presented, are those for the full model. The difference in pain after the exercises (= dependent variable) was calculated by subtracting the pain intensity after the exercises from the baseline pain intensity. A positive value thus corresponds with an improvement in pain. Therefore, a negative estimate of a variable implies that this factor negatively influenced the</w:t>
            </w:r>
            <w:r>
              <w:rPr>
                <w:rFonts w:ascii="Verdana" w:hAnsi="Verdana"/>
                <w:sz w:val="14"/>
                <w:szCs w:val="14"/>
              </w:rPr>
              <w:t xml:space="preserve"> improvement in pain intensity. </w:t>
            </w:r>
            <w:r w:rsidRPr="007805F4">
              <w:rPr>
                <w:rFonts w:ascii="Verdana" w:hAnsi="Verdana"/>
                <w:sz w:val="14"/>
                <w:szCs w:val="14"/>
              </w:rPr>
              <w:t xml:space="preserve">Group [C]= Control group, NPRS= Numeric Pain Rating Scale, PCS= Pain Catastrophizing Scale, TSK= Tampa Scale for </w:t>
            </w:r>
            <w:proofErr w:type="spellStart"/>
            <w:r w:rsidRPr="007805F4">
              <w:rPr>
                <w:rFonts w:ascii="Verdana" w:hAnsi="Verdana"/>
                <w:sz w:val="14"/>
                <w:szCs w:val="14"/>
              </w:rPr>
              <w:t>Kinesiophobia</w:t>
            </w:r>
            <w:proofErr w:type="spellEnd"/>
            <w:r w:rsidRPr="007805F4">
              <w:rPr>
                <w:rFonts w:ascii="Verdana" w:hAnsi="Verdana"/>
                <w:sz w:val="14"/>
                <w:szCs w:val="14"/>
              </w:rPr>
              <w:t>.</w:t>
            </w:r>
          </w:p>
        </w:tc>
      </w:tr>
    </w:tbl>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p w:rsidR="00D01B30" w:rsidRDefault="00D01B30">
      <w:pPr>
        <w:rPr>
          <w:rFonts w:ascii="Verdana" w:hAnsi="Verdana"/>
          <w:b/>
          <w:sz w:val="18"/>
          <w:szCs w:val="18"/>
        </w:rPr>
      </w:pPr>
    </w:p>
    <w:tbl>
      <w:tblPr>
        <w:tblW w:w="0" w:type="auto"/>
        <w:tblLook w:val="04A0" w:firstRow="1" w:lastRow="0" w:firstColumn="1" w:lastColumn="0" w:noHBand="0" w:noVBand="1"/>
      </w:tblPr>
      <w:tblGrid>
        <w:gridCol w:w="1951"/>
        <w:gridCol w:w="1156"/>
        <w:gridCol w:w="1046"/>
        <w:gridCol w:w="931"/>
        <w:gridCol w:w="940"/>
        <w:gridCol w:w="1172"/>
        <w:gridCol w:w="951"/>
        <w:gridCol w:w="859"/>
      </w:tblGrid>
      <w:tr w:rsidR="00D01B30" w:rsidRPr="007805F4" w:rsidTr="001A6E96">
        <w:tc>
          <w:tcPr>
            <w:tcW w:w="9006" w:type="dxa"/>
            <w:gridSpan w:val="8"/>
            <w:tcBorders>
              <w:top w:val="nil"/>
              <w:left w:val="nil"/>
              <w:bottom w:val="single" w:sz="4" w:space="0" w:color="auto"/>
              <w:right w:val="nil"/>
            </w:tcBorders>
          </w:tcPr>
          <w:p w:rsidR="00D01B30" w:rsidRPr="007805F4" w:rsidRDefault="00D01B30" w:rsidP="001A6E96">
            <w:pPr>
              <w:jc w:val="both"/>
              <w:rPr>
                <w:rFonts w:ascii="Verdana" w:hAnsi="Verdana"/>
                <w:sz w:val="14"/>
                <w:szCs w:val="14"/>
              </w:rPr>
            </w:pPr>
            <w:r>
              <w:rPr>
                <w:rFonts w:ascii="Verdana" w:hAnsi="Verdana"/>
                <w:b/>
                <w:sz w:val="14"/>
                <w:szCs w:val="14"/>
              </w:rPr>
              <w:lastRenderedPageBreak/>
              <w:t>Additional</w:t>
            </w:r>
            <w:r w:rsidRPr="00792B2E">
              <w:rPr>
                <w:rFonts w:ascii="Verdana" w:hAnsi="Verdana"/>
                <w:b/>
                <w:sz w:val="14"/>
                <w:szCs w:val="14"/>
              </w:rPr>
              <w:t xml:space="preserve"> table </w:t>
            </w:r>
            <w:r>
              <w:rPr>
                <w:rFonts w:ascii="Verdana" w:hAnsi="Verdana"/>
                <w:b/>
                <w:sz w:val="14"/>
                <w:szCs w:val="14"/>
              </w:rPr>
              <w:t>2.3</w:t>
            </w:r>
            <w:bookmarkStart w:id="0" w:name="_GoBack"/>
            <w:bookmarkEnd w:id="0"/>
            <w:r w:rsidRPr="007805F4">
              <w:rPr>
                <w:rFonts w:ascii="Verdana" w:hAnsi="Verdana"/>
                <w:sz w:val="14"/>
                <w:szCs w:val="14"/>
              </w:rPr>
              <w:t xml:space="preserve"> Regression models with continuous baseline measures for predicting the time spent thinking of pain</w:t>
            </w:r>
          </w:p>
        </w:tc>
      </w:tr>
      <w:tr w:rsidR="00D01B30" w:rsidRPr="007805F4" w:rsidTr="001A6E96">
        <w:trPr>
          <w:trHeight w:val="343"/>
        </w:trPr>
        <w:tc>
          <w:tcPr>
            <w:tcW w:w="1951"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Baseline measure</w:t>
            </w:r>
          </w:p>
        </w:tc>
        <w:tc>
          <w:tcPr>
            <w:tcW w:w="1156"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factors</w:t>
            </w:r>
          </w:p>
        </w:tc>
        <w:tc>
          <w:tcPr>
            <w:tcW w:w="1046"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Estimate</w:t>
            </w:r>
          </w:p>
        </w:tc>
        <w:tc>
          <w:tcPr>
            <w:tcW w:w="931"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SE</w:t>
            </w:r>
          </w:p>
        </w:tc>
        <w:tc>
          <w:tcPr>
            <w:tcW w:w="940"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t-ratio</w:t>
            </w:r>
          </w:p>
        </w:tc>
        <w:tc>
          <w:tcPr>
            <w:tcW w:w="1172"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p</w:t>
            </w:r>
          </w:p>
        </w:tc>
        <w:tc>
          <w:tcPr>
            <w:tcW w:w="951"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 xml:space="preserve">R² </w:t>
            </w:r>
            <w:proofErr w:type="spellStart"/>
            <w:r w:rsidRPr="007805F4">
              <w:rPr>
                <w:rFonts w:ascii="Verdana" w:hAnsi="Verdana"/>
                <w:sz w:val="14"/>
                <w:szCs w:val="14"/>
              </w:rPr>
              <w:t>adj</w:t>
            </w:r>
            <w:proofErr w:type="spellEnd"/>
          </w:p>
        </w:tc>
        <w:tc>
          <w:tcPr>
            <w:tcW w:w="859" w:type="dxa"/>
            <w:tcBorders>
              <w:left w:val="nil"/>
              <w:bottom w:val="single" w:sz="4" w:space="0" w:color="auto"/>
              <w:right w:val="nil"/>
            </w:tcBorders>
            <w:vAlign w:val="center"/>
          </w:tcPr>
          <w:p w:rsidR="00D01B30" w:rsidRPr="007805F4" w:rsidRDefault="00D01B30" w:rsidP="001A6E96">
            <w:pPr>
              <w:rPr>
                <w:rFonts w:ascii="Verdana" w:hAnsi="Verdana"/>
                <w:sz w:val="14"/>
                <w:szCs w:val="14"/>
              </w:rPr>
            </w:pPr>
            <w:r w:rsidRPr="007805F4">
              <w:rPr>
                <w:rFonts w:ascii="Verdana" w:hAnsi="Verdana"/>
                <w:sz w:val="14"/>
                <w:szCs w:val="14"/>
              </w:rPr>
              <w:t xml:space="preserve">ΔR² </w:t>
            </w:r>
            <w:proofErr w:type="spellStart"/>
            <w:r w:rsidRPr="007805F4">
              <w:rPr>
                <w:rFonts w:ascii="Verdana" w:hAnsi="Verdana"/>
                <w:sz w:val="14"/>
                <w:szCs w:val="14"/>
              </w:rPr>
              <w:t>adj</w:t>
            </w:r>
            <w:proofErr w:type="spellEnd"/>
          </w:p>
        </w:tc>
      </w:tr>
      <w:tr w:rsidR="00D01B30" w:rsidRPr="007805F4" w:rsidTr="001A6E96">
        <w:tc>
          <w:tcPr>
            <w:tcW w:w="1951" w:type="dxa"/>
            <w:tcBorders>
              <w:left w:val="nil"/>
              <w:bottom w:val="nil"/>
              <w:right w:val="nil"/>
            </w:tcBorders>
          </w:tcPr>
          <w:p w:rsidR="00D01B30" w:rsidRPr="007805F4" w:rsidRDefault="00D01B30" w:rsidP="001A6E96">
            <w:pPr>
              <w:rPr>
                <w:rFonts w:ascii="Verdana" w:hAnsi="Verdana"/>
                <w:i/>
                <w:sz w:val="14"/>
                <w:szCs w:val="14"/>
              </w:rPr>
            </w:pPr>
            <w:r w:rsidRPr="007805F4">
              <w:rPr>
                <w:rFonts w:ascii="Verdana" w:hAnsi="Verdana"/>
                <w:i/>
                <w:sz w:val="14"/>
                <w:szCs w:val="14"/>
              </w:rPr>
              <w:t>Pain-related fear</w:t>
            </w:r>
          </w:p>
        </w:tc>
        <w:tc>
          <w:tcPr>
            <w:tcW w:w="1156" w:type="dxa"/>
            <w:tcBorders>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 [C]</w:t>
            </w:r>
          </w:p>
        </w:tc>
        <w:tc>
          <w:tcPr>
            <w:tcW w:w="1046" w:type="dxa"/>
            <w:tcBorders>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1.68</w:t>
            </w:r>
          </w:p>
        </w:tc>
        <w:tc>
          <w:tcPr>
            <w:tcW w:w="931" w:type="dxa"/>
            <w:tcBorders>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0.26</w:t>
            </w:r>
          </w:p>
        </w:tc>
        <w:tc>
          <w:tcPr>
            <w:tcW w:w="940" w:type="dxa"/>
            <w:tcBorders>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6.39</w:t>
            </w:r>
          </w:p>
        </w:tc>
        <w:tc>
          <w:tcPr>
            <w:tcW w:w="1172" w:type="dxa"/>
            <w:tcBorders>
              <w:left w:val="nil"/>
              <w:bottom w:val="nil"/>
              <w:right w:val="nil"/>
            </w:tcBorders>
          </w:tcPr>
          <w:p w:rsidR="00D01B30" w:rsidRPr="007805F4" w:rsidRDefault="00D01B30" w:rsidP="001A6E96">
            <w:pPr>
              <w:rPr>
                <w:rFonts w:ascii="Verdana" w:hAnsi="Verdana"/>
                <w:sz w:val="14"/>
                <w:szCs w:val="14"/>
              </w:rPr>
            </w:pPr>
            <w:r>
              <w:rPr>
                <w:rFonts w:ascii="Verdana" w:hAnsi="Verdana"/>
                <w:sz w:val="14"/>
                <w:szCs w:val="14"/>
              </w:rPr>
              <w:t>&lt;</w:t>
            </w:r>
            <w:r w:rsidRPr="007805F4">
              <w:rPr>
                <w:rFonts w:ascii="Verdana" w:hAnsi="Verdana"/>
                <w:sz w:val="14"/>
                <w:szCs w:val="14"/>
              </w:rPr>
              <w:t>0.0001</w:t>
            </w:r>
          </w:p>
        </w:tc>
        <w:tc>
          <w:tcPr>
            <w:tcW w:w="951" w:type="dxa"/>
            <w:tcBorders>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0.30</w:t>
            </w:r>
          </w:p>
        </w:tc>
        <w:tc>
          <w:tcPr>
            <w:tcW w:w="859" w:type="dxa"/>
            <w:tcBorders>
              <w:left w:val="nil"/>
              <w:bottom w:val="nil"/>
              <w:right w:val="nil"/>
            </w:tcBorders>
          </w:tcPr>
          <w:p w:rsidR="00D01B30" w:rsidRPr="007805F4" w:rsidRDefault="00D01B30" w:rsidP="001A6E96">
            <w:pPr>
              <w:rPr>
                <w:rFonts w:ascii="Verdana" w:hAnsi="Verdana"/>
                <w:sz w:val="14"/>
                <w:szCs w:val="14"/>
              </w:rPr>
            </w:pP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TSK</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0.12</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0.04</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2.82</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0.006</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0.35</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0.05</w:t>
            </w: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Group*TSK</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-0.03</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0.04</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-0.75</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0.46</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0.35</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0.00</w:t>
            </w: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p>
        </w:tc>
        <w:tc>
          <w:tcPr>
            <w:tcW w:w="1046" w:type="dxa"/>
            <w:tcBorders>
              <w:top w:val="nil"/>
              <w:left w:val="nil"/>
              <w:bottom w:val="nil"/>
              <w:right w:val="nil"/>
            </w:tcBorders>
          </w:tcPr>
          <w:p w:rsidR="00D01B30" w:rsidRPr="007805F4" w:rsidRDefault="00D01B30" w:rsidP="001A6E96">
            <w:pPr>
              <w:rPr>
                <w:rFonts w:ascii="Verdana" w:hAnsi="Verdana"/>
                <w:sz w:val="14"/>
                <w:szCs w:val="14"/>
              </w:rPr>
            </w:pPr>
          </w:p>
        </w:tc>
        <w:tc>
          <w:tcPr>
            <w:tcW w:w="931" w:type="dxa"/>
            <w:tcBorders>
              <w:top w:val="nil"/>
              <w:left w:val="nil"/>
              <w:bottom w:val="nil"/>
              <w:right w:val="nil"/>
            </w:tcBorders>
          </w:tcPr>
          <w:p w:rsidR="00D01B30" w:rsidRPr="007805F4" w:rsidRDefault="00D01B30" w:rsidP="001A6E96">
            <w:pPr>
              <w:rPr>
                <w:rFonts w:ascii="Verdana" w:hAnsi="Verdana"/>
                <w:sz w:val="14"/>
                <w:szCs w:val="14"/>
              </w:rPr>
            </w:pPr>
          </w:p>
        </w:tc>
        <w:tc>
          <w:tcPr>
            <w:tcW w:w="940" w:type="dxa"/>
            <w:tcBorders>
              <w:top w:val="nil"/>
              <w:left w:val="nil"/>
              <w:bottom w:val="nil"/>
              <w:right w:val="nil"/>
            </w:tcBorders>
          </w:tcPr>
          <w:p w:rsidR="00D01B30" w:rsidRPr="007805F4" w:rsidRDefault="00D01B30" w:rsidP="001A6E96">
            <w:pPr>
              <w:rPr>
                <w:rFonts w:ascii="Verdana" w:hAnsi="Verdana"/>
                <w:sz w:val="14"/>
                <w:szCs w:val="14"/>
              </w:rPr>
            </w:pPr>
          </w:p>
        </w:tc>
        <w:tc>
          <w:tcPr>
            <w:tcW w:w="1172" w:type="dxa"/>
            <w:tcBorders>
              <w:top w:val="nil"/>
              <w:left w:val="nil"/>
              <w:bottom w:val="nil"/>
              <w:right w:val="nil"/>
            </w:tcBorders>
          </w:tcPr>
          <w:p w:rsidR="00D01B30" w:rsidRPr="007805F4" w:rsidRDefault="00D01B30" w:rsidP="001A6E96">
            <w:pPr>
              <w:rPr>
                <w:rFonts w:ascii="Verdana" w:hAnsi="Verdana"/>
                <w:sz w:val="14"/>
                <w:szCs w:val="14"/>
              </w:rPr>
            </w:pPr>
          </w:p>
        </w:tc>
        <w:tc>
          <w:tcPr>
            <w:tcW w:w="951" w:type="dxa"/>
            <w:tcBorders>
              <w:top w:val="nil"/>
              <w:left w:val="nil"/>
              <w:bottom w:val="nil"/>
              <w:right w:val="nil"/>
            </w:tcBorders>
          </w:tcPr>
          <w:p w:rsidR="00D01B30" w:rsidRPr="007805F4" w:rsidRDefault="00D01B30" w:rsidP="001A6E96">
            <w:pPr>
              <w:rPr>
                <w:rFonts w:ascii="Verdana" w:hAnsi="Verdana"/>
                <w:sz w:val="14"/>
                <w:szCs w:val="14"/>
              </w:rPr>
            </w:pPr>
          </w:p>
        </w:tc>
        <w:tc>
          <w:tcPr>
            <w:tcW w:w="859" w:type="dxa"/>
            <w:tcBorders>
              <w:top w:val="nil"/>
              <w:left w:val="nil"/>
              <w:bottom w:val="nil"/>
              <w:right w:val="nil"/>
            </w:tcBorders>
          </w:tcPr>
          <w:p w:rsidR="00D01B30" w:rsidRPr="007805F4" w:rsidRDefault="00D01B30" w:rsidP="001A6E96">
            <w:pPr>
              <w:rPr>
                <w:rFonts w:ascii="Verdana" w:hAnsi="Verdana"/>
                <w:sz w:val="14"/>
                <w:szCs w:val="14"/>
              </w:rPr>
            </w:pP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i/>
                <w:sz w:val="14"/>
                <w:szCs w:val="14"/>
              </w:rPr>
            </w:pPr>
            <w:r w:rsidRPr="007805F4">
              <w:rPr>
                <w:rFonts w:ascii="Verdana" w:hAnsi="Verdana"/>
                <w:i/>
                <w:sz w:val="14"/>
                <w:szCs w:val="14"/>
              </w:rPr>
              <w:t>Catastrophizing</w:t>
            </w: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 [C]</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1.65</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0.26</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6.47</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Pr>
                <w:rFonts w:ascii="Verdana" w:hAnsi="Verdana"/>
                <w:sz w:val="14"/>
                <w:szCs w:val="14"/>
              </w:rPr>
              <w:t>&lt;</w:t>
            </w:r>
            <w:r w:rsidRPr="007805F4">
              <w:rPr>
                <w:rFonts w:ascii="Verdana" w:hAnsi="Verdana"/>
                <w:sz w:val="14"/>
                <w:szCs w:val="14"/>
              </w:rPr>
              <w:t>0.0001</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0.30</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PCS</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0.09</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0.03</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3.48</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0.0008</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0.39</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0.09</w:t>
            </w: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Group*PCS</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-0.01</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0.03</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-0.29</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0.77</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0.38</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-0.01</w:t>
            </w: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p>
        </w:tc>
        <w:tc>
          <w:tcPr>
            <w:tcW w:w="1046" w:type="dxa"/>
            <w:tcBorders>
              <w:top w:val="nil"/>
              <w:left w:val="nil"/>
              <w:bottom w:val="nil"/>
              <w:right w:val="nil"/>
            </w:tcBorders>
          </w:tcPr>
          <w:p w:rsidR="00D01B30" w:rsidRPr="007805F4" w:rsidRDefault="00D01B30" w:rsidP="001A6E96">
            <w:pPr>
              <w:rPr>
                <w:rFonts w:ascii="Verdana" w:hAnsi="Verdana"/>
                <w:sz w:val="14"/>
                <w:szCs w:val="14"/>
              </w:rPr>
            </w:pPr>
          </w:p>
        </w:tc>
        <w:tc>
          <w:tcPr>
            <w:tcW w:w="931" w:type="dxa"/>
            <w:tcBorders>
              <w:top w:val="nil"/>
              <w:left w:val="nil"/>
              <w:bottom w:val="nil"/>
              <w:right w:val="nil"/>
            </w:tcBorders>
          </w:tcPr>
          <w:p w:rsidR="00D01B30" w:rsidRPr="007805F4" w:rsidRDefault="00D01B30" w:rsidP="001A6E96">
            <w:pPr>
              <w:rPr>
                <w:rFonts w:ascii="Verdana" w:hAnsi="Verdana"/>
                <w:sz w:val="14"/>
                <w:szCs w:val="14"/>
              </w:rPr>
            </w:pPr>
          </w:p>
        </w:tc>
        <w:tc>
          <w:tcPr>
            <w:tcW w:w="940" w:type="dxa"/>
            <w:tcBorders>
              <w:top w:val="nil"/>
              <w:left w:val="nil"/>
              <w:bottom w:val="nil"/>
              <w:right w:val="nil"/>
            </w:tcBorders>
          </w:tcPr>
          <w:p w:rsidR="00D01B30" w:rsidRPr="007805F4" w:rsidRDefault="00D01B30" w:rsidP="001A6E96">
            <w:pPr>
              <w:rPr>
                <w:rFonts w:ascii="Verdana" w:hAnsi="Verdana"/>
                <w:sz w:val="14"/>
                <w:szCs w:val="14"/>
              </w:rPr>
            </w:pPr>
          </w:p>
        </w:tc>
        <w:tc>
          <w:tcPr>
            <w:tcW w:w="1172" w:type="dxa"/>
            <w:tcBorders>
              <w:top w:val="nil"/>
              <w:left w:val="nil"/>
              <w:bottom w:val="nil"/>
              <w:right w:val="nil"/>
            </w:tcBorders>
          </w:tcPr>
          <w:p w:rsidR="00D01B30" w:rsidRPr="007805F4" w:rsidRDefault="00D01B30" w:rsidP="001A6E96">
            <w:pPr>
              <w:rPr>
                <w:rFonts w:ascii="Verdana" w:hAnsi="Verdana"/>
                <w:sz w:val="14"/>
                <w:szCs w:val="14"/>
              </w:rPr>
            </w:pPr>
          </w:p>
        </w:tc>
        <w:tc>
          <w:tcPr>
            <w:tcW w:w="951" w:type="dxa"/>
            <w:tcBorders>
              <w:top w:val="nil"/>
              <w:left w:val="nil"/>
              <w:bottom w:val="nil"/>
              <w:right w:val="nil"/>
            </w:tcBorders>
          </w:tcPr>
          <w:p w:rsidR="00D01B30" w:rsidRPr="007805F4" w:rsidRDefault="00D01B30" w:rsidP="001A6E96">
            <w:pPr>
              <w:rPr>
                <w:rFonts w:ascii="Verdana" w:hAnsi="Verdana"/>
                <w:sz w:val="14"/>
                <w:szCs w:val="14"/>
              </w:rPr>
            </w:pPr>
          </w:p>
        </w:tc>
        <w:tc>
          <w:tcPr>
            <w:tcW w:w="859" w:type="dxa"/>
            <w:tcBorders>
              <w:top w:val="nil"/>
              <w:left w:val="nil"/>
              <w:bottom w:val="nil"/>
              <w:right w:val="nil"/>
            </w:tcBorders>
          </w:tcPr>
          <w:p w:rsidR="00D01B30" w:rsidRPr="007805F4" w:rsidRDefault="00D01B30" w:rsidP="001A6E96">
            <w:pPr>
              <w:rPr>
                <w:rFonts w:ascii="Verdana" w:hAnsi="Verdana"/>
                <w:sz w:val="14"/>
                <w:szCs w:val="14"/>
              </w:rPr>
            </w:pP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i/>
                <w:sz w:val="14"/>
                <w:szCs w:val="14"/>
              </w:rPr>
            </w:pPr>
            <w:r w:rsidRPr="007805F4">
              <w:rPr>
                <w:rFonts w:ascii="Verdana" w:hAnsi="Verdana"/>
                <w:i/>
                <w:sz w:val="14"/>
                <w:szCs w:val="14"/>
              </w:rPr>
              <w:t>Baseline pain</w:t>
            </w: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 [C]</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1.61</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0.26</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6.24</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Pr>
                <w:rFonts w:ascii="Verdana" w:hAnsi="Verdana"/>
                <w:sz w:val="14"/>
                <w:szCs w:val="14"/>
              </w:rPr>
              <w:t>&lt;</w:t>
            </w:r>
            <w:r w:rsidRPr="007805F4">
              <w:rPr>
                <w:rFonts w:ascii="Verdana" w:hAnsi="Verdana"/>
                <w:sz w:val="14"/>
                <w:szCs w:val="14"/>
              </w:rPr>
              <w:t>0.0001</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0.30</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p>
        </w:tc>
      </w:tr>
      <w:tr w:rsidR="00D01B30" w:rsidRPr="007805F4" w:rsidTr="001A6E96">
        <w:tc>
          <w:tcPr>
            <w:tcW w:w="1951" w:type="dxa"/>
            <w:tcBorders>
              <w:top w:val="nil"/>
              <w:left w:val="nil"/>
              <w:bottom w:val="nil"/>
              <w:right w:val="nil"/>
            </w:tcBorders>
          </w:tcPr>
          <w:p w:rsidR="00D01B30" w:rsidRPr="007805F4" w:rsidRDefault="00D01B30" w:rsidP="001A6E96">
            <w:pPr>
              <w:rPr>
                <w:rFonts w:ascii="Verdana" w:hAnsi="Verdana"/>
                <w:sz w:val="14"/>
                <w:szCs w:val="14"/>
              </w:rPr>
            </w:pPr>
          </w:p>
        </w:tc>
        <w:tc>
          <w:tcPr>
            <w:tcW w:w="115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NPRS</w:t>
            </w:r>
          </w:p>
        </w:tc>
        <w:tc>
          <w:tcPr>
            <w:tcW w:w="1046"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0.56</w:t>
            </w:r>
          </w:p>
        </w:tc>
        <w:tc>
          <w:tcPr>
            <w:tcW w:w="93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0.18</w:t>
            </w:r>
          </w:p>
        </w:tc>
        <w:tc>
          <w:tcPr>
            <w:tcW w:w="940"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3.15</w:t>
            </w:r>
          </w:p>
        </w:tc>
        <w:tc>
          <w:tcPr>
            <w:tcW w:w="1172"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0.002</w:t>
            </w:r>
          </w:p>
        </w:tc>
        <w:tc>
          <w:tcPr>
            <w:tcW w:w="951"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0.37</w:t>
            </w:r>
          </w:p>
        </w:tc>
        <w:tc>
          <w:tcPr>
            <w:tcW w:w="859" w:type="dxa"/>
            <w:tcBorders>
              <w:top w:val="nil"/>
              <w:left w:val="nil"/>
              <w:bottom w:val="nil"/>
              <w:right w:val="nil"/>
            </w:tcBorders>
          </w:tcPr>
          <w:p w:rsidR="00D01B30" w:rsidRPr="007805F4" w:rsidRDefault="00D01B30" w:rsidP="001A6E96">
            <w:pPr>
              <w:rPr>
                <w:rFonts w:ascii="Verdana" w:hAnsi="Verdana"/>
                <w:sz w:val="14"/>
                <w:szCs w:val="14"/>
              </w:rPr>
            </w:pPr>
            <w:r w:rsidRPr="007805F4">
              <w:rPr>
                <w:rFonts w:ascii="Verdana" w:hAnsi="Verdana"/>
                <w:sz w:val="14"/>
                <w:szCs w:val="14"/>
              </w:rPr>
              <w:t>0.07</w:t>
            </w:r>
          </w:p>
        </w:tc>
      </w:tr>
      <w:tr w:rsidR="00D01B30" w:rsidRPr="007805F4" w:rsidTr="001A6E96">
        <w:tc>
          <w:tcPr>
            <w:tcW w:w="1951" w:type="dxa"/>
            <w:tcBorders>
              <w:top w:val="nil"/>
              <w:left w:val="nil"/>
              <w:bottom w:val="single" w:sz="4" w:space="0" w:color="auto"/>
              <w:right w:val="nil"/>
            </w:tcBorders>
          </w:tcPr>
          <w:p w:rsidR="00D01B30" w:rsidRPr="007805F4" w:rsidRDefault="00D01B30" w:rsidP="001A6E96">
            <w:pPr>
              <w:rPr>
                <w:rFonts w:ascii="Verdana" w:hAnsi="Verdana"/>
                <w:sz w:val="14"/>
                <w:szCs w:val="14"/>
              </w:rPr>
            </w:pPr>
          </w:p>
        </w:tc>
        <w:tc>
          <w:tcPr>
            <w:tcW w:w="1156"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Group*NPRS</w:t>
            </w:r>
          </w:p>
        </w:tc>
        <w:tc>
          <w:tcPr>
            <w:tcW w:w="1046"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-0.04</w:t>
            </w:r>
          </w:p>
        </w:tc>
        <w:tc>
          <w:tcPr>
            <w:tcW w:w="931"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0.18</w:t>
            </w:r>
          </w:p>
        </w:tc>
        <w:tc>
          <w:tcPr>
            <w:tcW w:w="940"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-0.20</w:t>
            </w:r>
          </w:p>
        </w:tc>
        <w:tc>
          <w:tcPr>
            <w:tcW w:w="1172"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0.84</w:t>
            </w:r>
          </w:p>
        </w:tc>
        <w:tc>
          <w:tcPr>
            <w:tcW w:w="951"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0.36</w:t>
            </w:r>
          </w:p>
        </w:tc>
        <w:tc>
          <w:tcPr>
            <w:tcW w:w="859" w:type="dxa"/>
            <w:tcBorders>
              <w:top w:val="nil"/>
              <w:left w:val="nil"/>
              <w:bottom w:val="single" w:sz="4" w:space="0" w:color="auto"/>
              <w:right w:val="nil"/>
            </w:tcBorders>
          </w:tcPr>
          <w:p w:rsidR="00D01B30" w:rsidRPr="007805F4" w:rsidRDefault="00D01B30" w:rsidP="001A6E96">
            <w:pPr>
              <w:rPr>
                <w:rFonts w:ascii="Verdana" w:hAnsi="Verdana"/>
                <w:sz w:val="14"/>
                <w:szCs w:val="14"/>
              </w:rPr>
            </w:pPr>
            <w:r w:rsidRPr="007805F4">
              <w:rPr>
                <w:rFonts w:ascii="Verdana" w:hAnsi="Verdana"/>
                <w:sz w:val="14"/>
                <w:szCs w:val="14"/>
              </w:rPr>
              <w:t>-0.01</w:t>
            </w:r>
          </w:p>
        </w:tc>
      </w:tr>
      <w:tr w:rsidR="00D01B30" w:rsidRPr="007805F4" w:rsidTr="001A6E96">
        <w:tc>
          <w:tcPr>
            <w:tcW w:w="9006" w:type="dxa"/>
            <w:gridSpan w:val="8"/>
            <w:tcBorders>
              <w:left w:val="nil"/>
              <w:bottom w:val="nil"/>
              <w:right w:val="nil"/>
            </w:tcBorders>
          </w:tcPr>
          <w:p w:rsidR="00D01B30" w:rsidRPr="007805F4" w:rsidRDefault="00D01B30" w:rsidP="001A6E96">
            <w:pPr>
              <w:jc w:val="both"/>
              <w:rPr>
                <w:rFonts w:ascii="Verdana" w:hAnsi="Verdana"/>
                <w:sz w:val="14"/>
                <w:szCs w:val="14"/>
              </w:rPr>
            </w:pPr>
            <w:r w:rsidRPr="007805F4">
              <w:rPr>
                <w:rFonts w:ascii="Verdana" w:hAnsi="Verdana"/>
                <w:sz w:val="14"/>
                <w:szCs w:val="14"/>
              </w:rPr>
              <w:t>In the sequential multiple regression models, group was added in the first step, in the next step the baseline measure was added and in the final step the interaction between these two factors was added. The estimates (SE), t-ratio and p-values presented,</w:t>
            </w:r>
            <w:r>
              <w:rPr>
                <w:rFonts w:ascii="Verdana" w:hAnsi="Verdana"/>
                <w:sz w:val="14"/>
                <w:szCs w:val="14"/>
              </w:rPr>
              <w:t xml:space="preserve"> are those for the full model. </w:t>
            </w:r>
            <w:r w:rsidRPr="007805F4">
              <w:rPr>
                <w:rFonts w:ascii="Verdana" w:hAnsi="Verdana"/>
                <w:sz w:val="14"/>
                <w:szCs w:val="14"/>
              </w:rPr>
              <w:t xml:space="preserve">Group [C]= Control group, NPRS= Numeric Pain Rating Scale, PCS= Pain Catastrophizing Scale, TSK= Tampa Scale for </w:t>
            </w:r>
            <w:proofErr w:type="spellStart"/>
            <w:r w:rsidRPr="007805F4">
              <w:rPr>
                <w:rFonts w:ascii="Verdana" w:hAnsi="Verdana"/>
                <w:sz w:val="14"/>
                <w:szCs w:val="14"/>
              </w:rPr>
              <w:t>Kinesiophobia</w:t>
            </w:r>
            <w:proofErr w:type="spellEnd"/>
            <w:r w:rsidRPr="007805F4">
              <w:rPr>
                <w:rFonts w:ascii="Verdana" w:hAnsi="Verdana"/>
                <w:sz w:val="14"/>
                <w:szCs w:val="14"/>
              </w:rPr>
              <w:t>.</w:t>
            </w:r>
          </w:p>
          <w:p w:rsidR="00D01B30" w:rsidRPr="007805F4" w:rsidRDefault="00D01B30" w:rsidP="001A6E96">
            <w:pPr>
              <w:rPr>
                <w:rFonts w:ascii="Verdana" w:hAnsi="Verdana"/>
                <w:sz w:val="14"/>
                <w:szCs w:val="14"/>
              </w:rPr>
            </w:pPr>
          </w:p>
        </w:tc>
      </w:tr>
    </w:tbl>
    <w:p w:rsidR="00D01B30" w:rsidRDefault="00D01B30">
      <w:pPr>
        <w:rPr>
          <w:rFonts w:ascii="Verdana" w:hAnsi="Verdana"/>
          <w:b/>
          <w:sz w:val="18"/>
          <w:szCs w:val="18"/>
        </w:rPr>
      </w:pPr>
    </w:p>
    <w:p w:rsidR="00D01B30" w:rsidRPr="00D01B30" w:rsidRDefault="00D01B30">
      <w:pPr>
        <w:rPr>
          <w:rFonts w:ascii="Verdana" w:hAnsi="Verdana"/>
          <w:b/>
          <w:sz w:val="18"/>
          <w:szCs w:val="18"/>
        </w:rPr>
      </w:pPr>
    </w:p>
    <w:sectPr w:rsidR="00D01B30" w:rsidRPr="00D01B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B30"/>
    <w:rsid w:val="00AB7BA3"/>
    <w:rsid w:val="00D01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E8699"/>
  <w15:chartTrackingRefBased/>
  <w15:docId w15:val="{690DED77-3111-4EDE-8B3F-DD6CAB720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590</Words>
  <Characters>3368</Characters>
  <Application>Microsoft Office Word</Application>
  <DocSecurity>0</DocSecurity>
  <Lines>28</Lines>
  <Paragraphs>7</Paragraphs>
  <ScaleCrop>false</ScaleCrop>
  <Company>Universiteit Hasselt</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MATHEVE Thomas</dc:creator>
  <cp:keywords/>
  <dc:description/>
  <cp:lastModifiedBy>MATHEVE Thomas</cp:lastModifiedBy>
  <cp:revision>1</cp:revision>
  <dcterms:created xsi:type="dcterms:W3CDTF">2020-03-27T17:19:00Z</dcterms:created>
  <dcterms:modified xsi:type="dcterms:W3CDTF">2020-03-27T17:22:00Z</dcterms:modified>
</cp:coreProperties>
</file>