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040"/>
        <w:gridCol w:w="2238"/>
        <w:gridCol w:w="2238"/>
      </w:tblGrid>
      <w:tr w:rsidR="00426053" w:rsidRPr="00085D2A" w:rsidTr="00DF7BEF">
        <w:tc>
          <w:tcPr>
            <w:tcW w:w="8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Additional table</w:t>
            </w:r>
            <w:r w:rsidRPr="00774A6F">
              <w:rPr>
                <w:lang w:val="en-US"/>
              </w:rPr>
              <w:t xml:space="preserve"> 1. Results of the mixed model analyses</w:t>
            </w:r>
          </w:p>
        </w:tc>
      </w:tr>
      <w:tr w:rsidR="00426053" w:rsidRPr="001F460F" w:rsidTr="00DF7BEF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</w:tcPr>
          <w:p w:rsidR="00426053" w:rsidRDefault="00426053" w:rsidP="00DF7BEF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Baseline (average T0 and T1) vs. post-intervention (average T2 and T3)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426053" w:rsidRDefault="00426053" w:rsidP="00DF7BEF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Interaction T0 * post-intervention (average T2 and T3)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426053" w:rsidRDefault="00426053" w:rsidP="00DF7BEF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T2 vs. T3 </w:t>
            </w:r>
          </w:p>
        </w:tc>
      </w:tr>
      <w:tr w:rsidR="00426053" w:rsidTr="00DF7BEF">
        <w:tc>
          <w:tcPr>
            <w:tcW w:w="2268" w:type="dxa"/>
            <w:tcBorders>
              <w:top w:val="single" w:sz="4" w:space="0" w:color="auto"/>
            </w:tcBorders>
          </w:tcPr>
          <w:p w:rsidR="00426053" w:rsidRPr="000F5D5A" w:rsidRDefault="00426053" w:rsidP="00DF7BEF">
            <w:pPr>
              <w:spacing w:line="276" w:lineRule="auto"/>
              <w:rPr>
                <w:b/>
                <w:i/>
                <w:lang w:val="en-US"/>
              </w:rPr>
            </w:pPr>
            <w:r w:rsidRPr="000F5D5A">
              <w:rPr>
                <w:b/>
                <w:i/>
                <w:lang w:val="en-US"/>
              </w:rPr>
              <w:t xml:space="preserve">Propulsion </w:t>
            </w:r>
            <w:r>
              <w:rPr>
                <w:b/>
                <w:i/>
                <w:lang w:val="en-US"/>
              </w:rPr>
              <w:t>measures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:rsidR="00426053" w:rsidRDefault="00426053" w:rsidP="00DF7BE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2238" w:type="dxa"/>
            <w:tcBorders>
              <w:top w:val="single" w:sz="4" w:space="0" w:color="auto"/>
            </w:tcBorders>
          </w:tcPr>
          <w:p w:rsidR="00426053" w:rsidRDefault="00426053" w:rsidP="00DF7BE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2238" w:type="dxa"/>
            <w:tcBorders>
              <w:top w:val="single" w:sz="4" w:space="0" w:color="auto"/>
            </w:tcBorders>
          </w:tcPr>
          <w:p w:rsidR="00426053" w:rsidRDefault="00426053" w:rsidP="00DF7BEF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426053" w:rsidTr="00DF7BEF">
        <w:tc>
          <w:tcPr>
            <w:tcW w:w="2268" w:type="dxa"/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Propulsive impulse</w:t>
            </w:r>
          </w:p>
        </w:tc>
        <w:tc>
          <w:tcPr>
            <w:tcW w:w="2040" w:type="dxa"/>
          </w:tcPr>
          <w:p w:rsidR="00426053" w:rsidRDefault="00426053" w:rsidP="00DF7BE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2238" w:type="dxa"/>
          </w:tcPr>
          <w:p w:rsidR="00426053" w:rsidRDefault="00426053" w:rsidP="00DF7BE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2238" w:type="dxa"/>
          </w:tcPr>
          <w:p w:rsidR="00426053" w:rsidRDefault="00426053" w:rsidP="00DF7BEF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426053" w:rsidRPr="002336C5" w:rsidTr="00DF7BEF">
        <w:tc>
          <w:tcPr>
            <w:tcW w:w="2268" w:type="dxa"/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     Symmetry</w:t>
            </w:r>
          </w:p>
        </w:tc>
        <w:tc>
          <w:tcPr>
            <w:tcW w:w="2040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F(79.392)=36.032 p&lt;0.001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F(79.499)=18.199 p&lt;0.001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F(77.489)=3.083 p=0.083</w:t>
            </w:r>
          </w:p>
        </w:tc>
      </w:tr>
      <w:tr w:rsidR="00426053" w:rsidRPr="002336C5" w:rsidTr="00DF7BEF">
        <w:tc>
          <w:tcPr>
            <w:tcW w:w="2268" w:type="dxa"/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     Paretic leg </w:t>
            </w:r>
          </w:p>
        </w:tc>
        <w:tc>
          <w:tcPr>
            <w:tcW w:w="2040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F(103.511)=4.730; p=0.032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F(102.641)=1.794; p=0.183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F(75.092)=0.010; p=0.922</w:t>
            </w:r>
          </w:p>
        </w:tc>
      </w:tr>
      <w:tr w:rsidR="00426053" w:rsidRPr="002336C5" w:rsidTr="00DF7BEF">
        <w:tc>
          <w:tcPr>
            <w:tcW w:w="2268" w:type="dxa"/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     Non-paretic leg</w:t>
            </w:r>
          </w:p>
        </w:tc>
        <w:tc>
          <w:tcPr>
            <w:tcW w:w="2040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F(103.629)=1.738 p=0.190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F(103.817)=0.733 p=0.394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F(75.780)=0.125 p=0.724</w:t>
            </w:r>
          </w:p>
        </w:tc>
      </w:tr>
      <w:tr w:rsidR="00426053" w:rsidRPr="002336C5" w:rsidTr="00DF7BEF">
        <w:tc>
          <w:tcPr>
            <w:tcW w:w="2268" w:type="dxa"/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Trailing limb angle – paretic leg</w:t>
            </w:r>
          </w:p>
        </w:tc>
        <w:tc>
          <w:tcPr>
            <w:tcW w:w="2040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F(92.916)=26.025 p&lt;0.001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F(94.000)=23.347 p&lt;0.001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F(79.246)=1.129 p=0.291</w:t>
            </w:r>
          </w:p>
        </w:tc>
      </w:tr>
      <w:tr w:rsidR="00426053" w:rsidRPr="002336C5" w:rsidTr="00DF7BEF">
        <w:tc>
          <w:tcPr>
            <w:tcW w:w="2268" w:type="dxa"/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Ankle plantarflexion moment – paretic leg</w:t>
            </w:r>
          </w:p>
        </w:tc>
        <w:tc>
          <w:tcPr>
            <w:tcW w:w="2040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F(103.739)=10.173 p=0.002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F(103.291)=7.271 p=0.008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F(77.532)=0.379 p=0.540</w:t>
            </w:r>
          </w:p>
        </w:tc>
      </w:tr>
      <w:tr w:rsidR="00426053" w:rsidRPr="002336C5" w:rsidTr="00DF7BEF">
        <w:tc>
          <w:tcPr>
            <w:tcW w:w="2268" w:type="dxa"/>
          </w:tcPr>
          <w:p w:rsidR="00426053" w:rsidRPr="000F5D5A" w:rsidRDefault="00426053" w:rsidP="00DF7BEF">
            <w:pPr>
              <w:spacing w:line="276" w:lineRule="auto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Capacity measures</w:t>
            </w:r>
          </w:p>
        </w:tc>
        <w:tc>
          <w:tcPr>
            <w:tcW w:w="2040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426053" w:rsidRPr="002336C5" w:rsidTr="00DF7BEF">
        <w:tc>
          <w:tcPr>
            <w:tcW w:w="2268" w:type="dxa"/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Gait speed </w:t>
            </w:r>
          </w:p>
        </w:tc>
        <w:tc>
          <w:tcPr>
            <w:tcW w:w="2040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F(97.658)=19.430 p&lt;0.001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F(97.875)=14.402 p&lt;0.001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F(81.464)=3.954 p=0.050</w:t>
            </w:r>
          </w:p>
        </w:tc>
      </w:tr>
      <w:tr w:rsidR="00426053" w:rsidRPr="002336C5" w:rsidTr="00DF7BEF">
        <w:tc>
          <w:tcPr>
            <w:tcW w:w="2268" w:type="dxa"/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6MWT</w:t>
            </w:r>
          </w:p>
        </w:tc>
        <w:tc>
          <w:tcPr>
            <w:tcW w:w="2040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F(103.389)=8.671 p=0.004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F(103.903)=2.122 p=0.148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F(81.368)=0.306 p=0.582</w:t>
            </w:r>
          </w:p>
        </w:tc>
      </w:tr>
      <w:tr w:rsidR="00426053" w:rsidRPr="002336C5" w:rsidTr="00DF7BEF">
        <w:tc>
          <w:tcPr>
            <w:tcW w:w="2268" w:type="dxa"/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FGA</w:t>
            </w:r>
          </w:p>
        </w:tc>
        <w:tc>
          <w:tcPr>
            <w:tcW w:w="2040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F(100.612)=5.694 p=0.019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F(100.888</w:t>
            </w:r>
            <w:r>
              <w:rPr>
                <w:sz w:val="20"/>
                <w:szCs w:val="20"/>
                <w:lang w:val="en-US"/>
              </w:rPr>
              <w:t>)=</w:t>
            </w:r>
            <w:r w:rsidRPr="002336C5">
              <w:rPr>
                <w:sz w:val="20"/>
                <w:szCs w:val="20"/>
                <w:lang w:val="en-US"/>
              </w:rPr>
              <w:t>1.823 p=0.180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F(77.617)=1.870 p=0.175</w:t>
            </w:r>
          </w:p>
        </w:tc>
      </w:tr>
      <w:tr w:rsidR="00426053" w:rsidRPr="002336C5" w:rsidTr="00DF7BEF">
        <w:tc>
          <w:tcPr>
            <w:tcW w:w="2268" w:type="dxa"/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r w:rsidRPr="000F5D5A">
              <w:rPr>
                <w:b/>
                <w:i/>
                <w:lang w:val="en-US"/>
              </w:rPr>
              <w:t>Mobility at home</w:t>
            </w:r>
          </w:p>
        </w:tc>
        <w:tc>
          <w:tcPr>
            <w:tcW w:w="2040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426053" w:rsidRPr="002336C5" w:rsidTr="00DF7BEF">
        <w:tc>
          <w:tcPr>
            <w:tcW w:w="2268" w:type="dxa"/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SIS – Mobility</w:t>
            </w:r>
          </w:p>
        </w:tc>
        <w:tc>
          <w:tcPr>
            <w:tcW w:w="2040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F(99.999)=2.091 p=0.151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F(99.773)=3.682 p=0.058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F(62.619)=2.464 p=0.122</w:t>
            </w:r>
          </w:p>
        </w:tc>
      </w:tr>
      <w:tr w:rsidR="00426053" w:rsidRPr="002336C5" w:rsidTr="00DF7BEF">
        <w:tc>
          <w:tcPr>
            <w:tcW w:w="2268" w:type="dxa"/>
          </w:tcPr>
          <w:p w:rsidR="00426053" w:rsidRPr="000F5D5A" w:rsidRDefault="00426053" w:rsidP="00DF7BEF">
            <w:pPr>
              <w:spacing w:line="276" w:lineRule="auto"/>
              <w:rPr>
                <w:b/>
                <w:i/>
                <w:lang w:val="en-US"/>
              </w:rPr>
            </w:pPr>
            <w:r>
              <w:rPr>
                <w:lang w:val="en-US"/>
              </w:rPr>
              <w:t>Activ8 walking</w:t>
            </w:r>
          </w:p>
        </w:tc>
        <w:tc>
          <w:tcPr>
            <w:tcW w:w="2040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426053" w:rsidRPr="002336C5" w:rsidTr="00DF7BEF">
        <w:tc>
          <w:tcPr>
            <w:tcW w:w="2268" w:type="dxa"/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     Total time  </w:t>
            </w:r>
          </w:p>
          <w:p w:rsidR="00426053" w:rsidRDefault="00426053" w:rsidP="00DF7B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2040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F(99.794)=2.636 p=0.108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F(100.958)=0.794 p=0.375</w:t>
            </w:r>
          </w:p>
        </w:tc>
        <w:tc>
          <w:tcPr>
            <w:tcW w:w="2238" w:type="dxa"/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F(81.263)=0.092 p=0.762</w:t>
            </w:r>
          </w:p>
        </w:tc>
      </w:tr>
      <w:tr w:rsidR="00426053" w:rsidRPr="002336C5" w:rsidTr="00DF7BEF">
        <w:tc>
          <w:tcPr>
            <w:tcW w:w="2268" w:type="dxa"/>
            <w:tcBorders>
              <w:bottom w:val="single" w:sz="4" w:space="0" w:color="auto"/>
            </w:tcBorders>
          </w:tcPr>
          <w:p w:rsidR="00426053" w:rsidRDefault="00426053" w:rsidP="00DF7BE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     Total intensity   </w:t>
            </w:r>
          </w:p>
          <w:p w:rsidR="00426053" w:rsidRDefault="00426053" w:rsidP="00DF7BEF">
            <w:pPr>
              <w:spacing w:line="276" w:lineRule="auto"/>
              <w:rPr>
                <w:lang w:val="en-US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F(98.325)=9.142 p=0.003</w:t>
            </w: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F(98.899)=3.752 p=0.056</w:t>
            </w: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:rsidR="00426053" w:rsidRPr="002336C5" w:rsidRDefault="00426053" w:rsidP="00DF7BEF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2336C5">
              <w:rPr>
                <w:sz w:val="20"/>
                <w:szCs w:val="20"/>
                <w:lang w:val="en-US"/>
              </w:rPr>
              <w:t>F(82.304)=0.468 p=0.496</w:t>
            </w:r>
          </w:p>
        </w:tc>
      </w:tr>
      <w:tr w:rsidR="00426053" w:rsidRPr="00085D2A" w:rsidTr="00DF7BEF">
        <w:tc>
          <w:tcPr>
            <w:tcW w:w="8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26053" w:rsidRPr="002336C5" w:rsidRDefault="00426053" w:rsidP="00DF7BEF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6MWT: 6-Minute Walk Test; FGA: Functional Gait Assessment; SIS: Stroke Impact Scale.</w:t>
            </w:r>
          </w:p>
        </w:tc>
      </w:tr>
    </w:tbl>
    <w:p w:rsidR="00657BAA" w:rsidRPr="00426053" w:rsidRDefault="00657BAA">
      <w:pPr>
        <w:rPr>
          <w:lang w:val="en-US"/>
        </w:rPr>
      </w:pPr>
    </w:p>
    <w:sectPr w:rsidR="00657BAA" w:rsidRPr="00426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53"/>
    <w:rsid w:val="00426053"/>
    <w:rsid w:val="00657BAA"/>
    <w:rsid w:val="009D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761AD"/>
  <w15:chartTrackingRefBased/>
  <w15:docId w15:val="{8A1FA40F-610C-48BB-BB78-EF8D984B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605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26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Alingh, Jolanda</dc:creator>
  <cp:keywords/>
  <dc:description/>
  <cp:lastModifiedBy>Alingh, Jolanda</cp:lastModifiedBy>
  <cp:revision>2</cp:revision>
  <dcterms:created xsi:type="dcterms:W3CDTF">2020-12-18T13:15:00Z</dcterms:created>
  <dcterms:modified xsi:type="dcterms:W3CDTF">2020-12-18T13:16:00Z</dcterms:modified>
</cp:coreProperties>
</file>