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7A722" w14:textId="1DE5359B" w:rsidR="00325A46" w:rsidRDefault="005D6F8A" w:rsidP="008F2106">
      <w:pPr>
        <w:spacing w:line="480" w:lineRule="auto"/>
      </w:pPr>
      <w:r>
        <w:t>Supplemental file 1</w:t>
      </w:r>
    </w:p>
    <w:p w14:paraId="7D463C45" w14:textId="0A830F6B" w:rsidR="005D6F8A" w:rsidRDefault="005D6F8A" w:rsidP="008F2106">
      <w:pPr>
        <w:spacing w:line="480" w:lineRule="auto"/>
      </w:pPr>
    </w:p>
    <w:p w14:paraId="60F32228" w14:textId="3FF27324" w:rsidR="005D6F8A" w:rsidRDefault="005D6F8A" w:rsidP="008F2106">
      <w:pPr>
        <w:spacing w:line="480" w:lineRule="auto"/>
      </w:pPr>
      <w:r w:rsidRPr="005D6F8A">
        <w:rPr>
          <w:b/>
          <w:bCs/>
        </w:rPr>
        <w:t>Table: List</w:t>
      </w:r>
      <w:r w:rsidRPr="00486914">
        <w:rPr>
          <w:b/>
          <w:bCs/>
        </w:rPr>
        <w:t xml:space="preserve"> of factors assessed in both the quantitative and qualitative methods of usability</w:t>
      </w:r>
      <w:r>
        <w:rPr>
          <w:b/>
          <w:bCs/>
        </w:rPr>
        <w:t xml:space="preserve"> assessments</w:t>
      </w:r>
    </w:p>
    <w:p w14:paraId="250857DE" w14:textId="4C1FAEFF" w:rsidR="005D6F8A" w:rsidRDefault="005D6F8A" w:rsidP="008F2106">
      <w:pPr>
        <w:spacing w:line="480" w:lineRule="auto"/>
      </w:pPr>
    </w:p>
    <w:tbl>
      <w:tblPr>
        <w:tblStyle w:val="TableGrid"/>
        <w:tblW w:w="92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410"/>
        <w:gridCol w:w="2551"/>
      </w:tblGrid>
      <w:tr w:rsidR="005D6F8A" w:rsidRPr="005D6F8A" w14:paraId="20563DCC" w14:textId="77777777" w:rsidTr="00A25AA4">
        <w:tc>
          <w:tcPr>
            <w:tcW w:w="4248" w:type="dxa"/>
            <w:tcBorders>
              <w:bottom w:val="single" w:sz="4" w:space="0" w:color="auto"/>
            </w:tcBorders>
          </w:tcPr>
          <w:p w14:paraId="0D6F9054" w14:textId="77777777" w:rsidR="005D6F8A" w:rsidRPr="005D6F8A" w:rsidRDefault="005D6F8A" w:rsidP="008F2106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5D6F8A">
              <w:rPr>
                <w:b/>
                <w:bCs/>
                <w:sz w:val="22"/>
                <w:szCs w:val="22"/>
              </w:rPr>
              <w:t>Factor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00A6BC" w14:textId="77777777" w:rsidR="005D6F8A" w:rsidRPr="005D6F8A" w:rsidRDefault="005D6F8A" w:rsidP="008F2106">
            <w:pPr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5D6F8A">
              <w:rPr>
                <w:b/>
                <w:bCs/>
                <w:sz w:val="22"/>
                <w:szCs w:val="22"/>
              </w:rPr>
              <w:t xml:space="preserve">Quantitative </w:t>
            </w:r>
          </w:p>
          <w:p w14:paraId="100920F7" w14:textId="77777777" w:rsidR="005D6F8A" w:rsidRPr="005D6F8A" w:rsidRDefault="005D6F8A" w:rsidP="008F2106">
            <w:pPr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5D6F8A">
              <w:rPr>
                <w:b/>
                <w:bCs/>
                <w:sz w:val="22"/>
                <w:szCs w:val="22"/>
              </w:rPr>
              <w:t xml:space="preserve">(number of studies; % of studies with quant methods)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9424CB7" w14:textId="77777777" w:rsidR="005D6F8A" w:rsidRPr="005D6F8A" w:rsidRDefault="005D6F8A" w:rsidP="008F2106">
            <w:pPr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5D6F8A">
              <w:rPr>
                <w:b/>
                <w:bCs/>
                <w:sz w:val="22"/>
                <w:szCs w:val="22"/>
              </w:rPr>
              <w:t xml:space="preserve">Qualitative </w:t>
            </w:r>
          </w:p>
          <w:p w14:paraId="0F85F009" w14:textId="77777777" w:rsidR="005D6F8A" w:rsidRPr="005D6F8A" w:rsidRDefault="005D6F8A" w:rsidP="008F2106">
            <w:pPr>
              <w:spacing w:line="480" w:lineRule="auto"/>
              <w:jc w:val="right"/>
              <w:rPr>
                <w:b/>
                <w:bCs/>
                <w:sz w:val="22"/>
                <w:szCs w:val="22"/>
              </w:rPr>
            </w:pPr>
            <w:r w:rsidRPr="005D6F8A">
              <w:rPr>
                <w:b/>
                <w:bCs/>
                <w:sz w:val="22"/>
                <w:szCs w:val="22"/>
              </w:rPr>
              <w:t>(number of studies; % of studies with qual methods)</w:t>
            </w:r>
          </w:p>
        </w:tc>
      </w:tr>
      <w:tr w:rsidR="005D6F8A" w:rsidRPr="005D6F8A" w14:paraId="755886F2" w14:textId="77777777" w:rsidTr="00A25AA4">
        <w:tc>
          <w:tcPr>
            <w:tcW w:w="4248" w:type="dxa"/>
            <w:tcBorders>
              <w:bottom w:val="nil"/>
            </w:tcBorders>
          </w:tcPr>
          <w:p w14:paraId="278D7B40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 xml:space="preserve">Ease of use </w:t>
            </w:r>
          </w:p>
        </w:tc>
        <w:tc>
          <w:tcPr>
            <w:tcW w:w="2410" w:type="dxa"/>
            <w:tcBorders>
              <w:bottom w:val="nil"/>
            </w:tcBorders>
          </w:tcPr>
          <w:p w14:paraId="79BE0C4E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8 (30.8%)</w:t>
            </w:r>
          </w:p>
        </w:tc>
        <w:tc>
          <w:tcPr>
            <w:tcW w:w="2551" w:type="dxa"/>
            <w:tcBorders>
              <w:bottom w:val="nil"/>
            </w:tcBorders>
          </w:tcPr>
          <w:p w14:paraId="0AEB062C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05D2343D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603DDE42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 xml:space="preserve">Comfort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0847CFE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8 (30.8%)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5BBEF25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(6.3%)</w:t>
            </w:r>
          </w:p>
        </w:tc>
      </w:tr>
      <w:tr w:rsidR="005D6F8A" w:rsidRPr="005D6F8A" w14:paraId="7CAEAB6C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6C2ABACF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Satisfaction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4D8F4F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7 (26.9%)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7FAA22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4 (25.0%)</w:t>
            </w:r>
          </w:p>
        </w:tc>
      </w:tr>
      <w:tr w:rsidR="005D6F8A" w:rsidRPr="005D6F8A" w14:paraId="52D91D6B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53F33C9A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Effectiveness (of programme or device)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68CF37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5 (19.2%)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0E240B5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2C9F08EC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6E4A7E84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Overall experience 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E47654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4 (15.4%)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99C4F67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6 (37.5%)</w:t>
            </w:r>
          </w:p>
        </w:tc>
      </w:tr>
      <w:tr w:rsidR="005D6F8A" w:rsidRPr="005D6F8A" w14:paraId="3F12BBAF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6C260BCA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Willingness to continue (with programme or device)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A9F3E38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3 (11.5%)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22AB4F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(6.3%)</w:t>
            </w:r>
          </w:p>
        </w:tc>
      </w:tr>
      <w:tr w:rsidR="005D6F8A" w:rsidRPr="005D6F8A" w14:paraId="79F15393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4CB6F513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Adequacy of information 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1E4C534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3 (11.5%)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06E1390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0B1243AF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3A202D8E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Learnability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8083D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3 (11.5%)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04FA8FB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34B4AA2C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56BB4147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>Difficulty/challenges experienced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C42B8E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3 (11.5%)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8C7D149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4 (25.0%)</w:t>
            </w:r>
          </w:p>
        </w:tc>
      </w:tr>
      <w:tr w:rsidR="005D6F8A" w:rsidRPr="005D6F8A" w14:paraId="088FF3DE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11F12CDC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Interference with daily life/activities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52A359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(7.7%)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9518CB6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3185B8DE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158B45A5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User interface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FB950C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(7.7%)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91B97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492DDF36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7211E8EC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Simplicity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21A27E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(7.7%)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637FE3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3A50B83A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7FD8F9D9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Pain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F5F4D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(7.7%)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BFA605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6EE17E47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45B85B91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>Exertion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C9DA2F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(7.7%)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82B187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705C68F1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5BB65BC2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Usability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DEB05F4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(7.7%)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5051BC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(6.3%)</w:t>
            </w:r>
          </w:p>
        </w:tc>
      </w:tr>
      <w:tr w:rsidR="005D6F8A" w:rsidRPr="005D6F8A" w14:paraId="231BCCDF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2432E8FA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lastRenderedPageBreak/>
              <w:t xml:space="preserve">Acceptance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0208960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42F774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(12.5%)</w:t>
            </w:r>
          </w:p>
        </w:tc>
      </w:tr>
      <w:tr w:rsidR="005D6F8A" w:rsidRPr="005D6F8A" w14:paraId="6252011C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7C8F5588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Device attachment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1D15066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06149F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305C0908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7F0177FE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Benefit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6654FE5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B6F183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6CA22D74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55D33499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Likability (of mentor)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95B05E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9BD75E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5EBAE3C4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24B6A218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>User friendliness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753C60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99F78E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2B449100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42C0C699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Adverse events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88FA0B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916659A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61420F66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007B6E7E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Donning/doffing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4A81D0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62B838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4D5F5947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3E55B67D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Efficiency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46AB9A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323D1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0B59F9BF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5DF0C72B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Affect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15964F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C343ECC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46531976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15CEBB81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Helpfulness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6FBF04C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3E626E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694B612A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7D049550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Control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3E108E9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1FAD62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196CD6C2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0BDB7CED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 xml:space="preserve">Usefulness 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E543C74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0A01C5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317E6852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7F778214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color w:val="000000" w:themeColor="text1"/>
                <w:sz w:val="22"/>
                <w:szCs w:val="22"/>
              </w:rPr>
              <w:t>Feasibility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6C6280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(3.8%)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FB3073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D6F8A" w:rsidRPr="005D6F8A" w14:paraId="2379057D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5974E2A3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 xml:space="preserve">Feedback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2760A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4C868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3 (18.8%)</w:t>
            </w:r>
          </w:p>
        </w:tc>
      </w:tr>
      <w:tr w:rsidR="005D6F8A" w:rsidRPr="005D6F8A" w14:paraId="3608D915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74D45FBA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 xml:space="preserve">Concerns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269622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E818B5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(12.5%)</w:t>
            </w:r>
          </w:p>
        </w:tc>
      </w:tr>
      <w:tr w:rsidR="005D6F8A" w:rsidRPr="005D6F8A" w14:paraId="27956FA9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0C7CC1E4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Medical changes to condition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926F157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056235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(12.5%)</w:t>
            </w:r>
          </w:p>
        </w:tc>
      </w:tr>
      <w:tr w:rsidR="005D6F8A" w:rsidRPr="005D6F8A" w14:paraId="228F1E52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2AE96928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 xml:space="preserve">Functionality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73F74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E321A9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(12.5%)</w:t>
            </w:r>
          </w:p>
        </w:tc>
      </w:tr>
      <w:tr w:rsidR="005D6F8A" w:rsidRPr="005D6F8A" w14:paraId="58CE2A03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678B0608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Future use of device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B733D5E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061E88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(12.5%)</w:t>
            </w:r>
          </w:p>
        </w:tc>
      </w:tr>
      <w:tr w:rsidR="005D6F8A" w:rsidRPr="005D6F8A" w14:paraId="46E5FA0C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782E906D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Improvements needed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D678F8C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FAC1B3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2 (12.5%)</w:t>
            </w:r>
          </w:p>
        </w:tc>
      </w:tr>
      <w:tr w:rsidR="005D6F8A" w:rsidRPr="005D6F8A" w14:paraId="1D81C15B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7FB6684F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 xml:space="preserve">Demand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CCA99F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93E33F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(6.3%)</w:t>
            </w:r>
          </w:p>
        </w:tc>
      </w:tr>
      <w:tr w:rsidR="005D6F8A" w:rsidRPr="005D6F8A" w14:paraId="4F5118B4" w14:textId="77777777" w:rsidTr="00A25AA4">
        <w:tc>
          <w:tcPr>
            <w:tcW w:w="4248" w:type="dxa"/>
            <w:tcBorders>
              <w:top w:val="nil"/>
              <w:bottom w:val="nil"/>
            </w:tcBorders>
          </w:tcPr>
          <w:p w14:paraId="15E36EE4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Managing data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121E875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DFC339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(6.3%)</w:t>
            </w:r>
          </w:p>
        </w:tc>
      </w:tr>
      <w:tr w:rsidR="005D6F8A" w:rsidRPr="005D6F8A" w14:paraId="5DF40D7C" w14:textId="77777777" w:rsidTr="00A25AA4">
        <w:tc>
          <w:tcPr>
            <w:tcW w:w="4248" w:type="dxa"/>
            <w:tcBorders>
              <w:top w:val="nil"/>
            </w:tcBorders>
          </w:tcPr>
          <w:p w14:paraId="752D97AA" w14:textId="77777777" w:rsidR="005D6F8A" w:rsidRPr="005D6F8A" w:rsidRDefault="005D6F8A" w:rsidP="008F2106">
            <w:pPr>
              <w:spacing w:line="480" w:lineRule="auto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 xml:space="preserve">Compliance </w:t>
            </w:r>
          </w:p>
        </w:tc>
        <w:tc>
          <w:tcPr>
            <w:tcW w:w="2410" w:type="dxa"/>
            <w:tcBorders>
              <w:top w:val="nil"/>
            </w:tcBorders>
          </w:tcPr>
          <w:p w14:paraId="712052A2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000F170D" w14:textId="77777777" w:rsidR="005D6F8A" w:rsidRPr="005D6F8A" w:rsidRDefault="005D6F8A" w:rsidP="008F2106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5D6F8A">
              <w:rPr>
                <w:sz w:val="22"/>
                <w:szCs w:val="22"/>
              </w:rPr>
              <w:t>1 (6.3%)</w:t>
            </w:r>
          </w:p>
        </w:tc>
      </w:tr>
    </w:tbl>
    <w:p w14:paraId="7689542F" w14:textId="77777777" w:rsidR="005D6F8A" w:rsidRDefault="005D6F8A" w:rsidP="008F2106">
      <w:pPr>
        <w:spacing w:line="480" w:lineRule="auto"/>
      </w:pPr>
    </w:p>
    <w:sectPr w:rsidR="005D6F8A" w:rsidSect="00C32BC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8A"/>
    <w:rsid w:val="00015AD0"/>
    <w:rsid w:val="00074C35"/>
    <w:rsid w:val="0008662E"/>
    <w:rsid w:val="00087A49"/>
    <w:rsid w:val="000906D0"/>
    <w:rsid w:val="0009195F"/>
    <w:rsid w:val="000A3099"/>
    <w:rsid w:val="001043F3"/>
    <w:rsid w:val="00112A5E"/>
    <w:rsid w:val="00121AE7"/>
    <w:rsid w:val="0013530C"/>
    <w:rsid w:val="00165CE9"/>
    <w:rsid w:val="001729B3"/>
    <w:rsid w:val="001828F3"/>
    <w:rsid w:val="001A61DD"/>
    <w:rsid w:val="001B35BA"/>
    <w:rsid w:val="001D6724"/>
    <w:rsid w:val="001F22D1"/>
    <w:rsid w:val="00224844"/>
    <w:rsid w:val="00246B1C"/>
    <w:rsid w:val="00290737"/>
    <w:rsid w:val="00290855"/>
    <w:rsid w:val="002940CC"/>
    <w:rsid w:val="002954E0"/>
    <w:rsid w:val="00296135"/>
    <w:rsid w:val="0029722F"/>
    <w:rsid w:val="002C46E2"/>
    <w:rsid w:val="002D3621"/>
    <w:rsid w:val="0030283E"/>
    <w:rsid w:val="00312ED0"/>
    <w:rsid w:val="003159DD"/>
    <w:rsid w:val="00330A77"/>
    <w:rsid w:val="00330FF3"/>
    <w:rsid w:val="003379C9"/>
    <w:rsid w:val="0034102F"/>
    <w:rsid w:val="00364655"/>
    <w:rsid w:val="00390450"/>
    <w:rsid w:val="003C1B5C"/>
    <w:rsid w:val="003C4684"/>
    <w:rsid w:val="003D2509"/>
    <w:rsid w:val="003D73E6"/>
    <w:rsid w:val="003F5D80"/>
    <w:rsid w:val="004012F6"/>
    <w:rsid w:val="004048A9"/>
    <w:rsid w:val="004272D3"/>
    <w:rsid w:val="00432976"/>
    <w:rsid w:val="0044651C"/>
    <w:rsid w:val="004A13C8"/>
    <w:rsid w:val="004B7DA1"/>
    <w:rsid w:val="004D1323"/>
    <w:rsid w:val="004D2D07"/>
    <w:rsid w:val="004E41E3"/>
    <w:rsid w:val="005B1F6C"/>
    <w:rsid w:val="005C3095"/>
    <w:rsid w:val="005D5E40"/>
    <w:rsid w:val="005D6F8A"/>
    <w:rsid w:val="005E4FC7"/>
    <w:rsid w:val="005F1E21"/>
    <w:rsid w:val="006002E8"/>
    <w:rsid w:val="0061704C"/>
    <w:rsid w:val="00630A2B"/>
    <w:rsid w:val="00635827"/>
    <w:rsid w:val="00671013"/>
    <w:rsid w:val="00691AD7"/>
    <w:rsid w:val="006A14DC"/>
    <w:rsid w:val="006E3CDB"/>
    <w:rsid w:val="00711212"/>
    <w:rsid w:val="00716DDC"/>
    <w:rsid w:val="00722FB6"/>
    <w:rsid w:val="00725060"/>
    <w:rsid w:val="00725833"/>
    <w:rsid w:val="00744B77"/>
    <w:rsid w:val="00773CA7"/>
    <w:rsid w:val="00785C44"/>
    <w:rsid w:val="007F6496"/>
    <w:rsid w:val="00813B79"/>
    <w:rsid w:val="00842AD5"/>
    <w:rsid w:val="00882ACF"/>
    <w:rsid w:val="008858C1"/>
    <w:rsid w:val="008A0F54"/>
    <w:rsid w:val="008C4A50"/>
    <w:rsid w:val="008D52AC"/>
    <w:rsid w:val="008F2106"/>
    <w:rsid w:val="008F3EE0"/>
    <w:rsid w:val="009160A9"/>
    <w:rsid w:val="00920ECD"/>
    <w:rsid w:val="00925024"/>
    <w:rsid w:val="00927A50"/>
    <w:rsid w:val="009817C3"/>
    <w:rsid w:val="00981FA5"/>
    <w:rsid w:val="00987EDE"/>
    <w:rsid w:val="00990331"/>
    <w:rsid w:val="009B12B4"/>
    <w:rsid w:val="009B76FA"/>
    <w:rsid w:val="009F7F3A"/>
    <w:rsid w:val="00A017F8"/>
    <w:rsid w:val="00A01AE9"/>
    <w:rsid w:val="00A20321"/>
    <w:rsid w:val="00A32055"/>
    <w:rsid w:val="00A55F5A"/>
    <w:rsid w:val="00A96F98"/>
    <w:rsid w:val="00AA1063"/>
    <w:rsid w:val="00AA1099"/>
    <w:rsid w:val="00B108F5"/>
    <w:rsid w:val="00B3501E"/>
    <w:rsid w:val="00B529E5"/>
    <w:rsid w:val="00B927F8"/>
    <w:rsid w:val="00B95A1A"/>
    <w:rsid w:val="00BA51E9"/>
    <w:rsid w:val="00BC57AE"/>
    <w:rsid w:val="00BF57C4"/>
    <w:rsid w:val="00C16CBA"/>
    <w:rsid w:val="00C30EDB"/>
    <w:rsid w:val="00C32BCD"/>
    <w:rsid w:val="00C4253F"/>
    <w:rsid w:val="00C42701"/>
    <w:rsid w:val="00C4275C"/>
    <w:rsid w:val="00C576B6"/>
    <w:rsid w:val="00C6454C"/>
    <w:rsid w:val="00CC1BB7"/>
    <w:rsid w:val="00CD55C1"/>
    <w:rsid w:val="00CE42E4"/>
    <w:rsid w:val="00CE7161"/>
    <w:rsid w:val="00D22E4A"/>
    <w:rsid w:val="00D56B49"/>
    <w:rsid w:val="00D76761"/>
    <w:rsid w:val="00D8020C"/>
    <w:rsid w:val="00D8137F"/>
    <w:rsid w:val="00D87259"/>
    <w:rsid w:val="00D94935"/>
    <w:rsid w:val="00DB1439"/>
    <w:rsid w:val="00DB4EC4"/>
    <w:rsid w:val="00DE27E1"/>
    <w:rsid w:val="00DF4AF2"/>
    <w:rsid w:val="00E02C18"/>
    <w:rsid w:val="00E154C2"/>
    <w:rsid w:val="00E20D8F"/>
    <w:rsid w:val="00E2328C"/>
    <w:rsid w:val="00E26BB1"/>
    <w:rsid w:val="00E41ADA"/>
    <w:rsid w:val="00E4447D"/>
    <w:rsid w:val="00E53D36"/>
    <w:rsid w:val="00EA3ECC"/>
    <w:rsid w:val="00EA6351"/>
    <w:rsid w:val="00EB0C46"/>
    <w:rsid w:val="00EC1544"/>
    <w:rsid w:val="00ED2F3A"/>
    <w:rsid w:val="00F01DAE"/>
    <w:rsid w:val="00F03DB2"/>
    <w:rsid w:val="00F138B6"/>
    <w:rsid w:val="00F30E3C"/>
    <w:rsid w:val="00F430A9"/>
    <w:rsid w:val="00F718DA"/>
    <w:rsid w:val="00F748D9"/>
    <w:rsid w:val="00F86AEC"/>
    <w:rsid w:val="00FB7DD0"/>
    <w:rsid w:val="00FC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099742"/>
  <w14:defaultImageDpi w14:val="32767"/>
  <w15:chartTrackingRefBased/>
  <w15:docId w15:val="{D9590DBD-BA19-7144-885E-ECE77232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F8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F8A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5D6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Keogh</dc:creator>
  <cp:keywords/>
  <dc:description/>
  <cp:lastModifiedBy>Alison Keogh</cp:lastModifiedBy>
  <cp:revision>2</cp:revision>
  <dcterms:created xsi:type="dcterms:W3CDTF">2020-08-10T14:28:00Z</dcterms:created>
  <dcterms:modified xsi:type="dcterms:W3CDTF">2020-08-11T19:31:00Z</dcterms:modified>
</cp:coreProperties>
</file>