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6212" w14:textId="79CA1217" w:rsidR="00CA40D8" w:rsidRPr="0009185F" w:rsidRDefault="00055AAE" w:rsidP="00055AA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6752962"/>
      <w:bookmarkEnd w:id="0"/>
      <w:r w:rsidRPr="0009185F">
        <w:rPr>
          <w:rFonts w:ascii="Times New Roman" w:hAnsi="Times New Roman" w:cs="Times New Roman"/>
          <w:sz w:val="24"/>
          <w:szCs w:val="24"/>
        </w:rPr>
        <w:t>Appendix</w:t>
      </w:r>
    </w:p>
    <w:p w14:paraId="1C1E1068" w14:textId="29724106" w:rsidR="00D93D67" w:rsidRPr="0009185F" w:rsidRDefault="009E25ED" w:rsidP="00D93D67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85F">
        <w:rPr>
          <w:rFonts w:ascii="Times New Roman" w:hAnsi="Times New Roman" w:cs="Times New Roman"/>
          <w:sz w:val="24"/>
          <w:szCs w:val="24"/>
        </w:rPr>
        <w:t xml:space="preserve">Derivation of the </w:t>
      </w:r>
      <w:r w:rsidR="00BD33C9">
        <w:rPr>
          <w:rFonts w:ascii="Times New Roman" w:hAnsi="Times New Roman" w:cs="Times New Roman"/>
          <w:sz w:val="24"/>
          <w:szCs w:val="24"/>
        </w:rPr>
        <w:t>E</w:t>
      </w:r>
      <w:r w:rsidR="00E6032C" w:rsidRPr="0009185F">
        <w:rPr>
          <w:rFonts w:ascii="Times New Roman" w:hAnsi="Times New Roman" w:cs="Times New Roman"/>
          <w:sz w:val="24"/>
          <w:szCs w:val="24"/>
        </w:rPr>
        <w:t xml:space="preserve">quation 4 </w:t>
      </w:r>
    </w:p>
    <w:p w14:paraId="17B9B5DC" w14:textId="5012D5AE" w:rsidR="000C6A1C" w:rsidRPr="000C6A1C" w:rsidRDefault="000C6A1C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 xml:space="preserve">It is a coordinate geometry problem to derive the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e>
              </m:mr>
            </m:m>
          </m:e>
        </m:d>
      </m:oMath>
      <w:r w:rsidRPr="000C6A1C">
        <w:rPr>
          <w:rFonts w:ascii="Times New Roman" w:hAnsi="Times New Roman" w:cs="Times New Roman"/>
          <w:sz w:val="24"/>
          <w:szCs w:val="24"/>
        </w:rPr>
        <w:t>. We will reach the equation 4 in two steps.  First, we recenter the coordination system to the operating point, P</w:t>
      </w:r>
      <m:oMath>
        <m:r>
          <w:rPr>
            <w:rFonts w:ascii="Cambria Math" w:hAnsi="Cambria Math" w:cs="Times New Roman"/>
            <w:sz w:val="24"/>
            <w:szCs w:val="24"/>
          </w:rPr>
          <m:t> (</m:t>
        </m:r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</m:oMath>
      <w:r w:rsidRPr="000C6A1C">
        <w:rPr>
          <w:rFonts w:ascii="Times New Roman" w:hAnsi="Times New Roman" w:cs="Times New Roman"/>
          <w:sz w:val="24"/>
          <w:szCs w:val="24"/>
        </w:rPr>
        <w:t xml:space="preserve">*,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</m:oMath>
      <w:r w:rsidRPr="000C6A1C">
        <w:rPr>
          <w:rFonts w:ascii="Times New Roman" w:hAnsi="Times New Roman" w:cs="Times New Roman"/>
          <w:sz w:val="24"/>
          <w:szCs w:val="24"/>
        </w:rPr>
        <w:t>*) shown in the  Figure</w:t>
      </w:r>
      <w:r w:rsidR="0009185F">
        <w:rPr>
          <w:rFonts w:ascii="Times New Roman" w:hAnsi="Times New Roman" w:cs="Times New Roman"/>
          <w:sz w:val="24"/>
          <w:szCs w:val="24"/>
        </w:rPr>
        <w:t xml:space="preserve"> A and Figure B</w:t>
      </w:r>
      <w:r w:rsidRPr="000C6A1C">
        <w:rPr>
          <w:rFonts w:ascii="Times New Roman" w:hAnsi="Times New Roman" w:cs="Times New Roman"/>
          <w:sz w:val="24"/>
          <w:szCs w:val="24"/>
        </w:rPr>
        <w:t>. For a given point, (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 ,</m:t>
        </m:r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</m:oMath>
      <w:r w:rsidRPr="000C6A1C">
        <w:rPr>
          <w:rFonts w:ascii="Times New Roman" w:hAnsi="Times New Roman" w:cs="Times New Roman"/>
          <w:sz w:val="24"/>
          <w:szCs w:val="24"/>
        </w:rPr>
        <w:t>), its coordinate can be rewritten as:</w:t>
      </w:r>
    </w:p>
    <w:p w14:paraId="4A827E15" w14:textId="64DD08F0" w:rsidR="000C6A1C" w:rsidRPr="006E77D5" w:rsidRDefault="00AA758A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 </m:t>
        </m:r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</m:oMath>
      <w:r w:rsidR="000C6A1C" w:rsidRPr="000C6A1C">
        <w:rPr>
          <w:rFonts w:ascii="Times New Roman" w:hAnsi="Times New Roman" w:cs="Times New Roman"/>
          <w:sz w:val="24"/>
          <w:szCs w:val="24"/>
        </w:rPr>
        <w:t xml:space="preserve"> -</w:t>
      </w:r>
      <m:oMath>
        <m:r>
          <w:rPr>
            <w:rFonts w:ascii="Cambria Math" w:hAnsi="Cambria Math" w:cs="Times New Roman"/>
            <w:sz w:val="24"/>
            <w:szCs w:val="24"/>
          </w:rPr>
          <m:t> </m:t>
        </m:r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</m:oMath>
      <w:r w:rsidR="000C6A1C" w:rsidRPr="000C6A1C">
        <w:rPr>
          <w:rFonts w:ascii="Times New Roman" w:hAnsi="Times New Roman" w:cs="Times New Roman"/>
          <w:sz w:val="24"/>
          <w:szCs w:val="24"/>
        </w:rPr>
        <w:t>*</w:t>
      </w:r>
    </w:p>
    <w:p w14:paraId="0B2BB836" w14:textId="6C212BBF" w:rsidR="000C6A1C" w:rsidRPr="006E77D5" w:rsidRDefault="00AA758A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 </m:t>
        </m:r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 </m:t>
        </m:r>
      </m:oMath>
      <w:r w:rsidR="000C6A1C" w:rsidRPr="000C6A1C">
        <w:rPr>
          <w:rFonts w:ascii="Times New Roman" w:hAnsi="Times New Roman" w:cs="Times New Roman"/>
          <w:sz w:val="24"/>
          <w:szCs w:val="24"/>
        </w:rPr>
        <w:t xml:space="preserve">-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</m:oMath>
      <w:r w:rsidR="000C6A1C" w:rsidRPr="000C6A1C">
        <w:rPr>
          <w:rFonts w:ascii="Times New Roman" w:hAnsi="Times New Roman" w:cs="Times New Roman"/>
          <w:sz w:val="24"/>
          <w:szCs w:val="24"/>
        </w:rPr>
        <w:t>*</w:t>
      </w:r>
    </w:p>
    <w:p w14:paraId="27469528" w14:textId="3946871C" w:rsidR="000C6A1C" w:rsidRPr="006E77D5" w:rsidRDefault="000C6A1C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 xml:space="preserve">At the same time, a ray oP (GEM) is defined by the operating point and the origin of the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-o-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0C6A1C">
        <w:rPr>
          <w:rFonts w:ascii="Times New Roman" w:hAnsi="Times New Roman" w:cs="Times New Roman"/>
          <w:sz w:val="24"/>
          <w:szCs w:val="24"/>
        </w:rPr>
        <w:t xml:space="preserve"> coordinate system (Figure B).</w:t>
      </w:r>
    </w:p>
    <w:p w14:paraId="59D4F972" w14:textId="01997A24" w:rsidR="000C6A1C" w:rsidRPr="006E77D5" w:rsidRDefault="000C6A1C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 xml:space="preserve">Second, as shown in Figure C, we calculate the coordinate of the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 w:rsidRPr="000C6A1C">
        <w:rPr>
          <w:rFonts w:ascii="Times New Roman" w:hAnsi="Times New Roman" w:cs="Times New Roman"/>
          <w:sz w:val="24"/>
          <w:szCs w:val="24"/>
        </w:rPr>
        <w:t xml:space="preserve">) in a new Cartesian coordinate system, which originates at the point P, with one axis along the oP direction and the other one, Pt, is perpendicular to oP. </w:t>
      </w:r>
    </w:p>
    <w:p w14:paraId="5A72630E" w14:textId="20A14F5E" w:rsidR="000C6A1C" w:rsidRPr="006E77D5" w:rsidRDefault="000C6A1C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 xml:space="preserve">Because the angle between oP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0C6A1C">
        <w:rPr>
          <w:rFonts w:ascii="Times New Roman" w:hAnsi="Times New Roman" w:cs="Times New Roman"/>
          <w:sz w:val="24"/>
          <w:szCs w:val="24"/>
        </w:rPr>
        <w:t xml:space="preserve"> is </w:t>
      </w:r>
      <w:r w:rsidRPr="000C6A1C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0C6A1C">
        <w:rPr>
          <w:rFonts w:ascii="Times New Roman" w:hAnsi="Times New Roman" w:cs="Times New Roman"/>
          <w:sz w:val="24"/>
          <w:szCs w:val="24"/>
        </w:rPr>
        <w:t xml:space="preserve">, the coordinates of point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 w:rsidRPr="000C6A1C">
        <w:rPr>
          <w:rFonts w:ascii="Times New Roman" w:hAnsi="Times New Roman" w:cs="Times New Roman"/>
          <w:sz w:val="24"/>
          <w:szCs w:val="24"/>
        </w:rPr>
        <w:t>) in the new coordinate system,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</m:oMath>
      <w:r w:rsidRPr="000C6A1C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0C6A1C">
        <w:rPr>
          <w:rFonts w:ascii="Times New Roman" w:hAnsi="Times New Roman" w:cs="Times New Roman"/>
          <w:sz w:val="24"/>
          <w:szCs w:val="24"/>
        </w:rPr>
        <w:t>), can be calculated through rotation of the coordinate system using:</w:t>
      </w:r>
    </w:p>
    <w:p w14:paraId="714EE55A" w14:textId="3DB88029" w:rsidR="000C6A1C" w:rsidRPr="006E77D5" w:rsidRDefault="00AA758A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>=  R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</m:m>
          </m:e>
        </m:d>
      </m:oMath>
      <w:r w:rsidR="000C6A1C" w:rsidRPr="000C6A1C">
        <w:rPr>
          <w:rFonts w:ascii="Times New Roman" w:hAnsi="Times New Roman" w:cs="Times New Roman"/>
          <w:sz w:val="24"/>
          <w:szCs w:val="24"/>
        </w:rPr>
        <w:t xml:space="preserve">    , where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cosθ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sinθ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-sinθ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cosθ</m:t>
                  </m:r>
                </m:e>
              </m:mr>
            </m:m>
          </m:e>
        </m:d>
      </m:oMath>
      <w:r w:rsidR="000C6A1C" w:rsidRPr="000C6A1C">
        <w:rPr>
          <w:rFonts w:ascii="Times New Roman" w:hAnsi="Times New Roman" w:cs="Times New Roman"/>
          <w:sz w:val="24"/>
          <w:szCs w:val="24"/>
        </w:rPr>
        <w:t xml:space="preserve"> is a rotation matrix.</w:t>
      </w:r>
    </w:p>
    <w:p w14:paraId="7AC1A2A8" w14:textId="6FDA9B8F" w:rsidR="000C6A1C" w:rsidRPr="006E77D5" w:rsidRDefault="000C6A1C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>By taking the cos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0C6A1C">
        <w:rPr>
          <w:rFonts w:ascii="Times New Roman" w:hAnsi="Times New Roman" w:cs="Times New Roman"/>
          <w:sz w:val="24"/>
          <w:szCs w:val="24"/>
        </w:rPr>
        <w:t xml:space="preserve"> out from the rotation matrix, we will have:  </w:t>
      </w:r>
    </w:p>
    <w:p w14:paraId="7189F5B3" w14:textId="7477179C" w:rsidR="000C6A1C" w:rsidRPr="006E77D5" w:rsidRDefault="00AA758A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>= 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cosθ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sinθ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-sinθ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cosθ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</m:m>
          </m:e>
        </m:d>
      </m:oMath>
      <w:r w:rsidR="000C6A1C" w:rsidRPr="000C6A1C">
        <w:rPr>
          <w:rFonts w:ascii="Times New Roman" w:hAnsi="Times New Roman" w:cs="Times New Roman"/>
          <w:sz w:val="24"/>
          <w:szCs w:val="24"/>
        </w:rPr>
        <w:t xml:space="preserve"> = cos</w:t>
      </w:r>
      <m:oMath>
        <m:r>
          <w:rPr>
            <w:rFonts w:ascii="Cambria Math" w:hAnsi="Cambria Math" w:cs="Times New Roman"/>
            <w:sz w:val="24"/>
            <w:szCs w:val="24"/>
          </w:rPr>
          <m:t>θ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tanθ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-tanθ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</m:m>
          </m:e>
        </m:d>
      </m:oMath>
    </w:p>
    <w:p w14:paraId="54A3B8CE" w14:textId="6E011169" w:rsidR="000C6A1C" w:rsidRPr="006E77D5" w:rsidRDefault="000C6A1C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> We further define</w:t>
      </w:r>
      <m:oMath>
        <m:r>
          <w:rPr>
            <w:rFonts w:ascii="Cambria Math" w:hAnsi="Cambria Math" w:cs="Times New Roman"/>
            <w:sz w:val="24"/>
            <w:szCs w:val="24"/>
          </w:rPr>
          <m:t> v=tanθ= 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num>
          <m:den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 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;and then  cosθ= 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rad>
          </m:den>
        </m:f>
      </m:oMath>
      <w:r w:rsidRPr="000C6A1C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27F59C84" w14:textId="7637AFA4" w:rsidR="000C6A1C" w:rsidRPr="006E77D5" w:rsidRDefault="000C6A1C" w:rsidP="000C6A1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 xml:space="preserve">By replacing </w:t>
      </w:r>
      <m:oMath>
        <m:r>
          <w:rPr>
            <w:rFonts w:ascii="Cambria Math" w:hAnsi="Cambria Math" w:cs="Times New Roman"/>
            <w:sz w:val="24"/>
            <w:szCs w:val="24"/>
          </w:rPr>
          <m:t>tanθ</m:t>
        </m:r>
      </m:oMath>
      <w:r w:rsidRPr="000C6A1C">
        <w:rPr>
          <w:rFonts w:ascii="Times New Roman" w:hAnsi="Times New Roman" w:cs="Times New Roman"/>
          <w:sz w:val="24"/>
          <w:szCs w:val="24"/>
        </w:rPr>
        <w:t xml:space="preserve"> with v, we can get the </w:t>
      </w:r>
      <w:r w:rsidR="0009185F">
        <w:rPr>
          <w:rFonts w:ascii="Times New Roman" w:hAnsi="Times New Roman" w:cs="Times New Roman"/>
          <w:sz w:val="24"/>
          <w:szCs w:val="24"/>
        </w:rPr>
        <w:t>E</w:t>
      </w:r>
      <w:r w:rsidRPr="000C6A1C">
        <w:rPr>
          <w:rFonts w:ascii="Times New Roman" w:hAnsi="Times New Roman" w:cs="Times New Roman"/>
          <w:sz w:val="24"/>
          <w:szCs w:val="24"/>
        </w:rPr>
        <w:t xml:space="preserve">quation 4 </w:t>
      </w:r>
    </w:p>
    <w:p w14:paraId="5B271BE4" w14:textId="5CD4AEF0" w:rsidR="0009185F" w:rsidRDefault="00AA758A" w:rsidP="0009185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>= 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-v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>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</m:m>
          </m:e>
        </m:d>
      </m:oMath>
      <w:r w:rsidR="000C6A1C" w:rsidRPr="000C6A1C">
        <w:rPr>
          <w:rFonts w:ascii="Times New Roman" w:hAnsi="Times New Roman" w:cs="Times New Roman"/>
          <w:sz w:val="24"/>
          <w:szCs w:val="24"/>
        </w:rPr>
        <w:t xml:space="preserve"> </w:t>
      </w:r>
      <w:r w:rsidR="000B50A1">
        <w:rPr>
          <w:noProof/>
        </w:rPr>
        <w:drawing>
          <wp:inline distT="0" distB="0" distL="0" distR="0" wp14:anchorId="513608AF" wp14:editId="51047854">
            <wp:extent cx="5876925" cy="1562100"/>
            <wp:effectExtent l="0" t="0" r="9525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08" cy="15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B8669" w14:textId="03833223" w:rsidR="009E25ED" w:rsidRPr="000C6A1C" w:rsidRDefault="000C6A1C" w:rsidP="000918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6A1C">
        <w:rPr>
          <w:rFonts w:ascii="Times New Roman" w:hAnsi="Times New Roman" w:cs="Times New Roman"/>
          <w:sz w:val="24"/>
          <w:szCs w:val="24"/>
        </w:rPr>
        <w:t xml:space="preserve">Figure 1. The demonstration of the process of coordination recenter (A -B) and rotation (C) for each step.   </w:t>
      </w:r>
      <w:r w:rsidR="00E6032C" w:rsidRPr="000C6A1C">
        <w:rPr>
          <w:rFonts w:ascii="Times New Roman" w:hAnsi="Times New Roman" w:cs="Times New Roman"/>
          <w:sz w:val="24"/>
          <w:szCs w:val="24"/>
        </w:rPr>
        <w:br/>
      </w:r>
    </w:p>
    <w:sectPr w:rsidR="009E25ED" w:rsidRPr="000C6A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0NDGyMDM3MzEytrRQ0lEKTi0uzszPAykwrgUAQ7n/ZSwAAAA="/>
  </w:docVars>
  <w:rsids>
    <w:rsidRoot w:val="00055AAE"/>
    <w:rsid w:val="00055AAE"/>
    <w:rsid w:val="0009185F"/>
    <w:rsid w:val="000B50A1"/>
    <w:rsid w:val="000C6A1C"/>
    <w:rsid w:val="003158E1"/>
    <w:rsid w:val="00335E57"/>
    <w:rsid w:val="00444C0D"/>
    <w:rsid w:val="009E25ED"/>
    <w:rsid w:val="00A32F0E"/>
    <w:rsid w:val="00AA758A"/>
    <w:rsid w:val="00BD33C9"/>
    <w:rsid w:val="00D51180"/>
    <w:rsid w:val="00D93D67"/>
    <w:rsid w:val="00E6032C"/>
    <w:rsid w:val="00E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0EBB3"/>
  <w15:chartTrackingRefBased/>
  <w15:docId w15:val="{171ADE55-DDB5-419E-AEBB-CB456EC9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2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5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I-Chieh</dc:creator>
  <cp:keywords/>
  <dc:description/>
  <cp:lastModifiedBy>Lee, I-Chieh</cp:lastModifiedBy>
  <cp:revision>12</cp:revision>
  <dcterms:created xsi:type="dcterms:W3CDTF">2021-10-31T00:38:00Z</dcterms:created>
  <dcterms:modified xsi:type="dcterms:W3CDTF">2021-11-08T14:48:00Z</dcterms:modified>
</cp:coreProperties>
</file>