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A2373" w14:textId="77777777" w:rsidR="00915072" w:rsidRDefault="00FD4AD7">
      <w:r>
        <w:rPr>
          <w:noProof/>
        </w:rPr>
        <w:drawing>
          <wp:inline distT="0" distB="0" distL="0" distR="0" wp14:anchorId="411252C5" wp14:editId="76FE3205">
            <wp:extent cx="8057860" cy="413308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_Fig1_110821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1" r="3946"/>
                    <a:stretch/>
                  </pic:blipFill>
                  <pic:spPr bwMode="auto">
                    <a:xfrm>
                      <a:off x="0" y="0"/>
                      <a:ext cx="8069653" cy="4139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6EA761" w14:textId="77777777" w:rsidR="0090424A" w:rsidRDefault="0090424A"/>
    <w:p w14:paraId="6617FB58" w14:textId="0044BC8A" w:rsidR="0090424A" w:rsidRPr="0090424A" w:rsidRDefault="0090424A">
      <w:pPr>
        <w:rPr>
          <w:rFonts w:ascii="Times New Roman" w:hAnsi="Times New Roman" w:cs="Times New Roman"/>
        </w:rPr>
      </w:pPr>
      <w:r w:rsidRPr="0090424A">
        <w:rPr>
          <w:rFonts w:ascii="Times New Roman" w:hAnsi="Times New Roman" w:cs="Times New Roman"/>
          <w:b/>
        </w:rPr>
        <w:t xml:space="preserve">Figure </w:t>
      </w:r>
      <w:r w:rsidR="00300B42">
        <w:rPr>
          <w:rFonts w:ascii="Times New Roman" w:hAnsi="Times New Roman" w:cs="Times New Roman"/>
          <w:b/>
        </w:rPr>
        <w:t>S</w:t>
      </w:r>
      <w:r w:rsidR="004726BA">
        <w:rPr>
          <w:rFonts w:ascii="Times New Roman" w:hAnsi="Times New Roman" w:cs="Times New Roman"/>
          <w:b/>
        </w:rPr>
        <w:t>1</w:t>
      </w:r>
      <w:r w:rsidRPr="0090424A">
        <w:rPr>
          <w:rFonts w:ascii="Times New Roman" w:hAnsi="Times New Roman" w:cs="Times New Roman"/>
        </w:rPr>
        <w:t xml:space="preserve">. </w:t>
      </w:r>
      <w:r w:rsidR="00742CAC">
        <w:rPr>
          <w:rFonts w:ascii="Times New Roman" w:hAnsi="Times New Roman" w:cs="Times New Roman"/>
        </w:rPr>
        <w:t>Mean soleus</w:t>
      </w:r>
      <w:r w:rsidR="001F65AF">
        <w:rPr>
          <w:rFonts w:ascii="Times New Roman" w:hAnsi="Times New Roman" w:cs="Times New Roman"/>
        </w:rPr>
        <w:t xml:space="preserve"> muscle activ</w:t>
      </w:r>
      <w:r w:rsidR="00742CAC">
        <w:rPr>
          <w:rFonts w:ascii="Times New Roman" w:hAnsi="Times New Roman" w:cs="Times New Roman"/>
        </w:rPr>
        <w:t>ation curves</w:t>
      </w:r>
      <w:r w:rsidR="00A92FC2">
        <w:rPr>
          <w:rFonts w:ascii="Times New Roman" w:hAnsi="Times New Roman" w:cs="Times New Roman"/>
        </w:rPr>
        <w:t>, averaged over</w:t>
      </w:r>
      <w:r w:rsidR="00742CAC">
        <w:rPr>
          <w:rFonts w:ascii="Times New Roman" w:hAnsi="Times New Roman" w:cs="Times New Roman"/>
        </w:rPr>
        <w:t xml:space="preserve"> 20 gait cycles</w:t>
      </w:r>
      <w:r w:rsidR="00A92FC2">
        <w:rPr>
          <w:rFonts w:ascii="Times New Roman" w:hAnsi="Times New Roman" w:cs="Times New Roman"/>
        </w:rPr>
        <w:t xml:space="preserve"> and </w:t>
      </w:r>
      <w:r w:rsidR="001F65AF">
        <w:rPr>
          <w:rFonts w:ascii="Times New Roman" w:hAnsi="Times New Roman" w:cs="Times New Roman"/>
        </w:rPr>
        <w:t>normalized to peak baseline activation,</w:t>
      </w:r>
      <w:r w:rsidRPr="0090424A">
        <w:rPr>
          <w:rFonts w:ascii="Times New Roman" w:hAnsi="Times New Roman" w:cs="Times New Roman"/>
        </w:rPr>
        <w:t xml:space="preserve"> across </w:t>
      </w:r>
      <w:r w:rsidR="00742CAC">
        <w:rPr>
          <w:rFonts w:ascii="Times New Roman" w:hAnsi="Times New Roman" w:cs="Times New Roman"/>
        </w:rPr>
        <w:t>b</w:t>
      </w:r>
      <w:r w:rsidRPr="0090424A">
        <w:rPr>
          <w:rFonts w:ascii="Times New Roman" w:hAnsi="Times New Roman" w:cs="Times New Roman"/>
        </w:rPr>
        <w:t xml:space="preserve">aseline (blue), </w:t>
      </w:r>
      <w:r w:rsidR="00F21AF8">
        <w:rPr>
          <w:rFonts w:ascii="Times New Roman" w:hAnsi="Times New Roman" w:cs="Times New Roman"/>
        </w:rPr>
        <w:t>plantar pressure</w:t>
      </w:r>
      <w:r w:rsidRPr="0090424A">
        <w:rPr>
          <w:rFonts w:ascii="Times New Roman" w:hAnsi="Times New Roman" w:cs="Times New Roman"/>
        </w:rPr>
        <w:t>-based biofeedback (</w:t>
      </w:r>
      <w:r w:rsidR="00F21AF8">
        <w:rPr>
          <w:rFonts w:ascii="Times New Roman" w:hAnsi="Times New Roman" w:cs="Times New Roman"/>
        </w:rPr>
        <w:t>orange</w:t>
      </w:r>
      <w:r w:rsidRPr="0090424A">
        <w:rPr>
          <w:rFonts w:ascii="Times New Roman" w:hAnsi="Times New Roman" w:cs="Times New Roman"/>
        </w:rPr>
        <w:t>), and</w:t>
      </w:r>
      <w:r w:rsidR="00742CAC">
        <w:rPr>
          <w:rFonts w:ascii="Times New Roman" w:hAnsi="Times New Roman" w:cs="Times New Roman"/>
        </w:rPr>
        <w:t xml:space="preserve"> </w:t>
      </w:r>
      <w:r w:rsidR="00F21AF8">
        <w:rPr>
          <w:rFonts w:ascii="Times New Roman" w:hAnsi="Times New Roman" w:cs="Times New Roman"/>
        </w:rPr>
        <w:t>EMG</w:t>
      </w:r>
      <w:r w:rsidRPr="0090424A">
        <w:rPr>
          <w:rFonts w:ascii="Times New Roman" w:hAnsi="Times New Roman" w:cs="Times New Roman"/>
        </w:rPr>
        <w:t>-based biofeedback (</w:t>
      </w:r>
      <w:r w:rsidR="00F21AF8">
        <w:rPr>
          <w:rFonts w:ascii="Times New Roman" w:hAnsi="Times New Roman" w:cs="Times New Roman"/>
        </w:rPr>
        <w:t>yellow</w:t>
      </w:r>
      <w:r w:rsidRPr="0090424A">
        <w:rPr>
          <w:rFonts w:ascii="Times New Roman" w:hAnsi="Times New Roman" w:cs="Times New Roman"/>
        </w:rPr>
        <w:t>) conditions.</w:t>
      </w:r>
    </w:p>
    <w:sectPr w:rsidR="0090424A" w:rsidRPr="0090424A" w:rsidSect="001F65A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24A"/>
    <w:rsid w:val="001374C3"/>
    <w:rsid w:val="001A435A"/>
    <w:rsid w:val="001F65AF"/>
    <w:rsid w:val="002953A5"/>
    <w:rsid w:val="00300B42"/>
    <w:rsid w:val="0033437C"/>
    <w:rsid w:val="004726BA"/>
    <w:rsid w:val="006008F0"/>
    <w:rsid w:val="00722CA8"/>
    <w:rsid w:val="00742CAC"/>
    <w:rsid w:val="0090424A"/>
    <w:rsid w:val="00915072"/>
    <w:rsid w:val="009B2211"/>
    <w:rsid w:val="00A92FC2"/>
    <w:rsid w:val="00B01836"/>
    <w:rsid w:val="00E36452"/>
    <w:rsid w:val="00F21AF8"/>
    <w:rsid w:val="00FD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E6908"/>
  <w15:chartTrackingRefBased/>
  <w15:docId w15:val="{50357586-CC89-8744-8934-ADAA91859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Conner</dc:creator>
  <cp:keywords/>
  <dc:description/>
  <cp:lastModifiedBy>Jini Mol</cp:lastModifiedBy>
  <cp:revision>8</cp:revision>
  <dcterms:created xsi:type="dcterms:W3CDTF">2021-11-12T00:01:00Z</dcterms:created>
  <dcterms:modified xsi:type="dcterms:W3CDTF">2022-11-27T17:13:00Z</dcterms:modified>
</cp:coreProperties>
</file>