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47E420" w14:textId="63EF0B24" w:rsidR="00F66D18" w:rsidRPr="00CE01B1" w:rsidRDefault="00CE01B1" w:rsidP="00871D65">
      <w:pPr>
        <w:pStyle w:val="Heading1"/>
        <w:jc w:val="center"/>
      </w:pPr>
      <w:r w:rsidRPr="00CE01B1">
        <w:t>Additional</w:t>
      </w:r>
      <w:r w:rsidR="00F66D18" w:rsidRPr="00CE01B1">
        <w:t xml:space="preserve"> Information:</w:t>
      </w:r>
    </w:p>
    <w:p w14:paraId="731C488A" w14:textId="7BE99F8F" w:rsidR="00F66D18" w:rsidRPr="00CE01B1" w:rsidRDefault="00F66D18" w:rsidP="00871D65">
      <w:pPr>
        <w:pStyle w:val="Title"/>
        <w:rPr>
          <w:sz w:val="32"/>
          <w:szCs w:val="32"/>
        </w:rPr>
      </w:pPr>
      <w:r w:rsidRPr="00CE01B1">
        <w:rPr>
          <w:sz w:val="32"/>
          <w:szCs w:val="32"/>
        </w:rPr>
        <w:t xml:space="preserve">Steering-by-leaning facilitates intuitive movement </w:t>
      </w:r>
      <w:bookmarkStart w:id="0" w:name="_GoBack"/>
      <w:bookmarkEnd w:id="0"/>
      <w:r w:rsidRPr="00CE01B1">
        <w:rPr>
          <w:sz w:val="32"/>
          <w:szCs w:val="32"/>
        </w:rPr>
        <w:t>control and improved efficiency in manual wheelchairs</w:t>
      </w:r>
    </w:p>
    <w:p w14:paraId="1F17CEFF" w14:textId="0E7653B0" w:rsidR="00F66D18" w:rsidRPr="00CE01B1" w:rsidRDefault="00F66D18" w:rsidP="00F66D18">
      <w:pPr>
        <w:jc w:val="center"/>
        <w:rPr>
          <w:lang w:val="en-US"/>
        </w:rPr>
      </w:pPr>
      <w:r w:rsidRPr="00CE01B1">
        <w:rPr>
          <w:lang w:val="en-US"/>
        </w:rPr>
        <w:t>Reto Togni et. al.</w:t>
      </w:r>
    </w:p>
    <w:p w14:paraId="52CFF411" w14:textId="77777777" w:rsidR="00F66D18" w:rsidRPr="00CE01B1" w:rsidRDefault="00F66D18" w:rsidP="003A624A">
      <w:pPr>
        <w:pStyle w:val="Heading1"/>
      </w:pPr>
    </w:p>
    <w:p w14:paraId="1C3C4B1A" w14:textId="77777777" w:rsidR="003A624A" w:rsidRPr="00CE01B1" w:rsidRDefault="003A624A" w:rsidP="003A624A">
      <w:pPr>
        <w:pStyle w:val="Heading2"/>
      </w:pPr>
      <w:r w:rsidRPr="00CE01B1">
        <w:t>Table S1.</w:t>
      </w:r>
    </w:p>
    <w:p w14:paraId="5019DD2A" w14:textId="77777777" w:rsidR="003A624A" w:rsidRPr="00CE01B1" w:rsidRDefault="003A624A" w:rsidP="003A624A">
      <w:r w:rsidRPr="00CE01B1">
        <w:t>Repeated-measures ANOVA with the factors mode (conventional/steered) and group (AB/WU) and the variables absolute work (J), completion time (s) and wheeled distance (m)</w:t>
      </w:r>
    </w:p>
    <w:tbl>
      <w:tblPr>
        <w:tblW w:w="8701" w:type="dxa"/>
        <w:tblLook w:val="04A0" w:firstRow="1" w:lastRow="0" w:firstColumn="1" w:lastColumn="0" w:noHBand="0" w:noVBand="1"/>
      </w:tblPr>
      <w:tblGrid>
        <w:gridCol w:w="1474"/>
        <w:gridCol w:w="879"/>
        <w:gridCol w:w="850"/>
        <w:gridCol w:w="680"/>
        <w:gridCol w:w="879"/>
        <w:gridCol w:w="850"/>
        <w:gridCol w:w="680"/>
        <w:gridCol w:w="879"/>
        <w:gridCol w:w="850"/>
        <w:gridCol w:w="680"/>
      </w:tblGrid>
      <w:tr w:rsidR="003A624A" w:rsidRPr="00CE01B1" w14:paraId="7A3875F0" w14:textId="77777777" w:rsidTr="001E6589">
        <w:trPr>
          <w:trHeight w:val="320"/>
        </w:trPr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B46815B" w14:textId="77777777" w:rsidR="003A624A" w:rsidRPr="00CE01B1" w:rsidRDefault="003A624A" w:rsidP="001E6589">
            <w:pPr>
              <w:pStyle w:val="Table"/>
            </w:pPr>
            <w:r w:rsidRPr="00CE01B1">
              <w:t> 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ADD4585" w14:textId="77777777" w:rsidR="003A624A" w:rsidRPr="00CE01B1" w:rsidRDefault="003A624A" w:rsidP="001E6589">
            <w:pPr>
              <w:pStyle w:val="Table"/>
            </w:pPr>
            <w:r w:rsidRPr="00CE01B1">
              <w:t>Absolute Work [J]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C0C168" w14:textId="77777777" w:rsidR="003A624A" w:rsidRPr="00CE01B1" w:rsidRDefault="003A624A" w:rsidP="001E6589">
            <w:pPr>
              <w:pStyle w:val="Table"/>
            </w:pPr>
            <w:r w:rsidRPr="00CE01B1">
              <w:t>Completion Time [s]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4EC86E33" w14:textId="77777777" w:rsidR="003A624A" w:rsidRPr="00CE01B1" w:rsidRDefault="003A624A" w:rsidP="001E6589">
            <w:pPr>
              <w:pStyle w:val="Table"/>
            </w:pPr>
            <w:r w:rsidRPr="00CE01B1">
              <w:t>Wheeled Distance [m]</w:t>
            </w:r>
          </w:p>
        </w:tc>
      </w:tr>
      <w:tr w:rsidR="003A624A" w:rsidRPr="00CE01B1" w14:paraId="70C6876E" w14:textId="77777777" w:rsidTr="001E6589">
        <w:trPr>
          <w:trHeight w:val="340"/>
        </w:trPr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1691A" w14:textId="77777777" w:rsidR="003A624A" w:rsidRPr="00CE01B1" w:rsidRDefault="003A624A" w:rsidP="001E6589">
            <w:pPr>
              <w:pStyle w:val="Table"/>
            </w:pPr>
            <w:r w:rsidRPr="00CE01B1">
              <w:t>Factor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DFA0075" w14:textId="77777777" w:rsidR="003A624A" w:rsidRPr="00CE01B1" w:rsidRDefault="003A624A" w:rsidP="001E6589">
            <w:pPr>
              <w:pStyle w:val="Table"/>
            </w:pPr>
            <w:r w:rsidRPr="00CE01B1">
              <w:t>F (df)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AF06590" w14:textId="77777777" w:rsidR="003A624A" w:rsidRPr="00CE01B1" w:rsidRDefault="003A624A" w:rsidP="001E6589">
            <w:pPr>
              <w:pStyle w:val="Table"/>
            </w:pPr>
            <w:r w:rsidRPr="00CE01B1">
              <w:t>p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53615" w14:textId="77777777" w:rsidR="003A624A" w:rsidRPr="00CE01B1" w:rsidRDefault="003A624A" w:rsidP="001E6589">
            <w:pPr>
              <w:pStyle w:val="Table"/>
            </w:pPr>
            <w:r w:rsidRPr="00CE01B1">
              <w:sym w:font="Symbol" w:char="F068"/>
            </w:r>
            <w:r w:rsidRPr="00CE01B1">
              <w:rPr>
                <w:vertAlign w:val="subscript"/>
              </w:rPr>
              <w:t>p</w:t>
            </w:r>
            <w:r w:rsidRPr="00CE01B1">
              <w:rPr>
                <w:vertAlign w:val="superscript"/>
              </w:rPr>
              <w:t>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2A88557" w14:textId="77777777" w:rsidR="003A624A" w:rsidRPr="00CE01B1" w:rsidRDefault="003A624A" w:rsidP="001E6589">
            <w:pPr>
              <w:pStyle w:val="Table"/>
            </w:pPr>
            <w:r w:rsidRPr="00CE01B1">
              <w:t>F (df)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6103FE8" w14:textId="77777777" w:rsidR="003A624A" w:rsidRPr="00CE01B1" w:rsidRDefault="003A624A" w:rsidP="001E6589">
            <w:pPr>
              <w:pStyle w:val="Table"/>
            </w:pPr>
            <w:r w:rsidRPr="00CE01B1">
              <w:t>p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70974C" w14:textId="77777777" w:rsidR="003A624A" w:rsidRPr="00CE01B1" w:rsidRDefault="003A624A" w:rsidP="001E6589">
            <w:pPr>
              <w:pStyle w:val="Table"/>
            </w:pPr>
            <w:r w:rsidRPr="00CE01B1">
              <w:sym w:font="Symbol" w:char="F068"/>
            </w:r>
            <w:r w:rsidRPr="00CE01B1">
              <w:rPr>
                <w:vertAlign w:val="subscript"/>
              </w:rPr>
              <w:t>p</w:t>
            </w:r>
            <w:r w:rsidRPr="00CE01B1">
              <w:rPr>
                <w:vertAlign w:val="superscript"/>
              </w:rPr>
              <w:t>2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2692DBA" w14:textId="77777777" w:rsidR="003A624A" w:rsidRPr="00CE01B1" w:rsidRDefault="003A624A" w:rsidP="001E6589">
            <w:pPr>
              <w:pStyle w:val="Table"/>
            </w:pPr>
            <w:r w:rsidRPr="00CE01B1">
              <w:t>F (df)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80C20B8" w14:textId="77777777" w:rsidR="003A624A" w:rsidRPr="00CE01B1" w:rsidRDefault="003A624A" w:rsidP="001E6589">
            <w:pPr>
              <w:pStyle w:val="Table"/>
            </w:pPr>
            <w:r w:rsidRPr="00CE01B1">
              <w:t>p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hideMark/>
          </w:tcPr>
          <w:p w14:paraId="64501F1D" w14:textId="77777777" w:rsidR="003A624A" w:rsidRPr="00CE01B1" w:rsidRDefault="003A624A" w:rsidP="001E6589">
            <w:pPr>
              <w:pStyle w:val="Table"/>
            </w:pPr>
            <w:r w:rsidRPr="00CE01B1">
              <w:sym w:font="Symbol" w:char="F068"/>
            </w:r>
            <w:r w:rsidRPr="00CE01B1">
              <w:rPr>
                <w:vertAlign w:val="subscript"/>
              </w:rPr>
              <w:t>p</w:t>
            </w:r>
            <w:r w:rsidRPr="00CE01B1">
              <w:rPr>
                <w:vertAlign w:val="superscript"/>
              </w:rPr>
              <w:t>2</w:t>
            </w:r>
          </w:p>
        </w:tc>
      </w:tr>
      <w:tr w:rsidR="003A624A" w:rsidRPr="00CE01B1" w14:paraId="07D04452" w14:textId="77777777" w:rsidTr="001E6589">
        <w:trPr>
          <w:trHeight w:val="320"/>
        </w:trPr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B467662" w14:textId="77777777" w:rsidR="003A624A" w:rsidRPr="00CE01B1" w:rsidRDefault="003A624A" w:rsidP="001E6589">
            <w:pPr>
              <w:pStyle w:val="Table"/>
            </w:pPr>
            <w:r w:rsidRPr="00CE01B1">
              <w:t>Mode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3844FA" w14:textId="77777777" w:rsidR="003A624A" w:rsidRPr="00CE01B1" w:rsidRDefault="003A624A" w:rsidP="001E6589">
            <w:pPr>
              <w:pStyle w:val="Table"/>
            </w:pPr>
            <w:r w:rsidRPr="00CE01B1">
              <w:t>210.479 (1, 27)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BAE736" w14:textId="77777777" w:rsidR="003A624A" w:rsidRPr="00CE01B1" w:rsidRDefault="003A624A" w:rsidP="001E6589">
            <w:pPr>
              <w:pStyle w:val="Table"/>
            </w:pPr>
            <w:r w:rsidRPr="00CE01B1">
              <w:t>&lt;0.001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344EBE5" w14:textId="77777777" w:rsidR="003A624A" w:rsidRPr="00CE01B1" w:rsidRDefault="003A624A" w:rsidP="001E6589">
            <w:pPr>
              <w:pStyle w:val="Table"/>
            </w:pPr>
            <w:r w:rsidRPr="00CE01B1">
              <w:t>0.886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1A6B9C" w14:textId="77777777" w:rsidR="003A624A" w:rsidRPr="00CE01B1" w:rsidRDefault="003A624A" w:rsidP="001E6589">
            <w:pPr>
              <w:pStyle w:val="Table"/>
            </w:pPr>
            <w:r w:rsidRPr="00CE01B1">
              <w:t xml:space="preserve">17.909 </w:t>
            </w:r>
            <w:r w:rsidRPr="00CE01B1">
              <w:br/>
              <w:t>(1, 27)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9F1B15" w14:textId="77777777" w:rsidR="003A624A" w:rsidRPr="00CE01B1" w:rsidRDefault="003A624A" w:rsidP="001E6589">
            <w:pPr>
              <w:pStyle w:val="Table"/>
            </w:pPr>
            <w:r w:rsidRPr="00CE01B1">
              <w:t>&lt;0.001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8DEE58C" w14:textId="77777777" w:rsidR="003A624A" w:rsidRPr="00CE01B1" w:rsidRDefault="003A624A" w:rsidP="001E6589">
            <w:pPr>
              <w:pStyle w:val="Table"/>
            </w:pPr>
            <w:r w:rsidRPr="00CE01B1">
              <w:t>0.399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A18FB6F" w14:textId="77777777" w:rsidR="003A624A" w:rsidRPr="00CE01B1" w:rsidRDefault="003A624A" w:rsidP="001E6589">
            <w:pPr>
              <w:pStyle w:val="Table"/>
            </w:pPr>
            <w:r w:rsidRPr="00CE01B1">
              <w:t>201.121 (1, 27)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72A76B" w14:textId="77777777" w:rsidR="003A624A" w:rsidRPr="00CE01B1" w:rsidRDefault="003A624A" w:rsidP="001E6589">
            <w:pPr>
              <w:pStyle w:val="Table"/>
            </w:pPr>
            <w:r w:rsidRPr="00CE01B1">
              <w:t>&lt;0.001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188D8266" w14:textId="77777777" w:rsidR="003A624A" w:rsidRPr="00CE01B1" w:rsidRDefault="003A624A" w:rsidP="001E6589">
            <w:pPr>
              <w:pStyle w:val="Table"/>
            </w:pPr>
            <w:r w:rsidRPr="00CE01B1">
              <w:t>0.882</w:t>
            </w:r>
          </w:p>
        </w:tc>
      </w:tr>
      <w:tr w:rsidR="003A624A" w:rsidRPr="00CE01B1" w14:paraId="6B0C7F33" w14:textId="77777777" w:rsidTr="001E6589">
        <w:trPr>
          <w:trHeight w:val="320"/>
        </w:trPr>
        <w:tc>
          <w:tcPr>
            <w:tcW w:w="147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BD9B948" w14:textId="77777777" w:rsidR="003A624A" w:rsidRPr="00CE01B1" w:rsidRDefault="003A624A" w:rsidP="001E6589">
            <w:pPr>
              <w:pStyle w:val="Table"/>
            </w:pPr>
            <w:r w:rsidRPr="00CE01B1">
              <w:t>Group</w:t>
            </w:r>
          </w:p>
        </w:tc>
        <w:tc>
          <w:tcPr>
            <w:tcW w:w="8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AA5E189" w14:textId="77777777" w:rsidR="003A624A" w:rsidRPr="00CE01B1" w:rsidRDefault="003A624A" w:rsidP="001E6589">
            <w:pPr>
              <w:pStyle w:val="Table"/>
            </w:pPr>
            <w:r w:rsidRPr="00CE01B1">
              <w:t xml:space="preserve">0.016 </w:t>
            </w:r>
            <w:r w:rsidRPr="00CE01B1">
              <w:br/>
              <w:t>(1, 27)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8CA3190" w14:textId="77777777" w:rsidR="003A624A" w:rsidRPr="00CE01B1" w:rsidRDefault="003A624A" w:rsidP="001E6589">
            <w:pPr>
              <w:pStyle w:val="Table"/>
            </w:pPr>
            <w:r w:rsidRPr="00CE01B1">
              <w:t>0.901</w:t>
            </w:r>
          </w:p>
        </w:tc>
        <w:tc>
          <w:tcPr>
            <w:tcW w:w="6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FDC579F" w14:textId="77777777" w:rsidR="003A624A" w:rsidRPr="00CE01B1" w:rsidRDefault="003A624A" w:rsidP="001E6589">
            <w:pPr>
              <w:pStyle w:val="Table"/>
            </w:pPr>
            <w:r w:rsidRPr="00CE01B1">
              <w:t>0.001</w:t>
            </w:r>
          </w:p>
        </w:tc>
        <w:tc>
          <w:tcPr>
            <w:tcW w:w="8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31A67B3" w14:textId="77777777" w:rsidR="003A624A" w:rsidRPr="00CE01B1" w:rsidRDefault="003A624A" w:rsidP="001E6589">
            <w:pPr>
              <w:pStyle w:val="Table"/>
            </w:pPr>
            <w:r w:rsidRPr="00CE01B1">
              <w:t xml:space="preserve">14.232 </w:t>
            </w:r>
            <w:r w:rsidRPr="00CE01B1">
              <w:br/>
              <w:t>(1, 27)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708F7F2" w14:textId="77777777" w:rsidR="003A624A" w:rsidRPr="00CE01B1" w:rsidRDefault="003A624A" w:rsidP="001E6589">
            <w:pPr>
              <w:pStyle w:val="Table"/>
            </w:pPr>
            <w:r w:rsidRPr="00CE01B1">
              <w:t>&lt;0.001</w:t>
            </w:r>
          </w:p>
        </w:tc>
        <w:tc>
          <w:tcPr>
            <w:tcW w:w="6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E1CE86A" w14:textId="77777777" w:rsidR="003A624A" w:rsidRPr="00CE01B1" w:rsidRDefault="003A624A" w:rsidP="001E6589">
            <w:pPr>
              <w:pStyle w:val="Table"/>
            </w:pPr>
            <w:r w:rsidRPr="00CE01B1">
              <w:t>0.345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0CFAC1" w14:textId="77777777" w:rsidR="003A624A" w:rsidRPr="00CE01B1" w:rsidRDefault="003A624A" w:rsidP="001E6589">
            <w:pPr>
              <w:pStyle w:val="Table"/>
            </w:pPr>
            <w:r w:rsidRPr="00CE01B1">
              <w:t>0.002 (1, 27)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AFCAC8E" w14:textId="77777777" w:rsidR="003A624A" w:rsidRPr="00CE01B1" w:rsidRDefault="003A624A" w:rsidP="001E6589">
            <w:pPr>
              <w:pStyle w:val="Table"/>
            </w:pPr>
            <w:r w:rsidRPr="00CE01B1">
              <w:t>0.962</w:t>
            </w:r>
          </w:p>
        </w:tc>
        <w:tc>
          <w:tcPr>
            <w:tcW w:w="680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14:paraId="7A74B9E5" w14:textId="77777777" w:rsidR="003A624A" w:rsidRPr="00CE01B1" w:rsidRDefault="003A624A" w:rsidP="001E6589">
            <w:pPr>
              <w:pStyle w:val="Table"/>
            </w:pPr>
            <w:r w:rsidRPr="00CE01B1">
              <w:t>0</w:t>
            </w:r>
          </w:p>
        </w:tc>
      </w:tr>
      <w:tr w:rsidR="003A624A" w:rsidRPr="00CE01B1" w14:paraId="34567FDD" w14:textId="77777777" w:rsidTr="001E6589">
        <w:trPr>
          <w:trHeight w:val="320"/>
        </w:trPr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8AEDA" w14:textId="77777777" w:rsidR="003A624A" w:rsidRPr="00CE01B1" w:rsidRDefault="003A624A" w:rsidP="001E6589">
            <w:pPr>
              <w:pStyle w:val="Table"/>
            </w:pPr>
            <w:r w:rsidRPr="00CE01B1">
              <w:t>Mode * Group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D8CD9F" w14:textId="77777777" w:rsidR="003A624A" w:rsidRPr="00CE01B1" w:rsidRDefault="003A624A" w:rsidP="001E6589">
            <w:pPr>
              <w:pStyle w:val="Table"/>
            </w:pPr>
            <w:r w:rsidRPr="00CE01B1">
              <w:t xml:space="preserve">11.841 </w:t>
            </w:r>
            <w:r w:rsidRPr="00CE01B1">
              <w:br/>
              <w:t>(1, 27)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954F9DE" w14:textId="77777777" w:rsidR="003A624A" w:rsidRPr="00CE01B1" w:rsidRDefault="003A624A" w:rsidP="001E6589">
            <w:pPr>
              <w:pStyle w:val="Table"/>
            </w:pPr>
            <w:r w:rsidRPr="00CE01B1">
              <w:t>0.002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2A0D2" w14:textId="77777777" w:rsidR="003A624A" w:rsidRPr="00CE01B1" w:rsidRDefault="003A624A" w:rsidP="001E6589">
            <w:pPr>
              <w:pStyle w:val="Table"/>
            </w:pPr>
            <w:r w:rsidRPr="00CE01B1">
              <w:t>0.305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E09D11" w14:textId="77777777" w:rsidR="003A624A" w:rsidRPr="00CE01B1" w:rsidRDefault="003A624A" w:rsidP="001E6589">
            <w:pPr>
              <w:pStyle w:val="Table"/>
            </w:pPr>
            <w:r w:rsidRPr="00CE01B1">
              <w:t xml:space="preserve">37.114 </w:t>
            </w:r>
            <w:r w:rsidRPr="00CE01B1">
              <w:br/>
              <w:t>(1, 27)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F6438E" w14:textId="77777777" w:rsidR="003A624A" w:rsidRPr="00CE01B1" w:rsidRDefault="003A624A" w:rsidP="001E6589">
            <w:pPr>
              <w:pStyle w:val="Table"/>
            </w:pPr>
            <w:r w:rsidRPr="00CE01B1">
              <w:t>&lt;0.001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8A8921" w14:textId="77777777" w:rsidR="003A624A" w:rsidRPr="00CE01B1" w:rsidRDefault="003A624A" w:rsidP="001E6589">
            <w:pPr>
              <w:pStyle w:val="Table"/>
            </w:pPr>
            <w:r w:rsidRPr="00CE01B1">
              <w:t>0.579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9BBC26D" w14:textId="77777777" w:rsidR="003A624A" w:rsidRPr="00CE01B1" w:rsidRDefault="003A624A" w:rsidP="001E6589">
            <w:pPr>
              <w:pStyle w:val="Table"/>
            </w:pPr>
            <w:r w:rsidRPr="00CE01B1">
              <w:t>3.022 (1, 27)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1ED126" w14:textId="77777777" w:rsidR="003A624A" w:rsidRPr="00CE01B1" w:rsidRDefault="003A624A" w:rsidP="001E6589">
            <w:pPr>
              <w:pStyle w:val="Table"/>
            </w:pPr>
            <w:r w:rsidRPr="00CE01B1">
              <w:t>0.094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04A7AD1" w14:textId="77777777" w:rsidR="003A624A" w:rsidRPr="00CE01B1" w:rsidRDefault="003A624A" w:rsidP="001E6589">
            <w:pPr>
              <w:pStyle w:val="Table"/>
            </w:pPr>
            <w:r w:rsidRPr="00CE01B1">
              <w:t>0.101</w:t>
            </w:r>
          </w:p>
        </w:tc>
      </w:tr>
    </w:tbl>
    <w:p w14:paraId="75741640" w14:textId="77777777" w:rsidR="003A624A" w:rsidRPr="00CE01B1" w:rsidRDefault="003A624A" w:rsidP="003A624A">
      <w:pPr>
        <w:rPr>
          <w:sz w:val="20"/>
          <w:szCs w:val="20"/>
        </w:rPr>
      </w:pPr>
    </w:p>
    <w:p w14:paraId="018694B5" w14:textId="77777777" w:rsidR="003A624A" w:rsidRPr="00CE01B1" w:rsidRDefault="003A624A" w:rsidP="003A624A">
      <w:pPr>
        <w:pStyle w:val="Heading2"/>
      </w:pPr>
      <w:r w:rsidRPr="00CE01B1">
        <w:t>Table S2.</w:t>
      </w:r>
    </w:p>
    <w:p w14:paraId="2303962F" w14:textId="77777777" w:rsidR="003A624A" w:rsidRPr="00CE01B1" w:rsidRDefault="003A624A" w:rsidP="003A624A">
      <w:r w:rsidRPr="00CE01B1">
        <w:t>Second repeated-measures ANOVA with the factors mode (conventional/steered), group (AB/WU) and section (straight, tilted, slalom, 180°-turn) and the variables positive and negative power (W).</w:t>
      </w:r>
    </w:p>
    <w:tbl>
      <w:tblPr>
        <w:tblpPr w:leftFromText="180" w:rightFromText="180" w:vertAnchor="text" w:horzAnchor="margin" w:tblpY="249"/>
        <w:tblW w:w="8730" w:type="dxa"/>
        <w:tblLook w:val="04A0" w:firstRow="1" w:lastRow="0" w:firstColumn="1" w:lastColumn="0" w:noHBand="0" w:noVBand="1"/>
      </w:tblPr>
      <w:tblGrid>
        <w:gridCol w:w="2154"/>
        <w:gridCol w:w="1474"/>
        <w:gridCol w:w="907"/>
        <w:gridCol w:w="907"/>
        <w:gridCol w:w="1474"/>
        <w:gridCol w:w="907"/>
        <w:gridCol w:w="907"/>
      </w:tblGrid>
      <w:tr w:rsidR="003A624A" w:rsidRPr="00CE01B1" w14:paraId="7769AA00" w14:textId="77777777" w:rsidTr="001E6589">
        <w:trPr>
          <w:trHeight w:val="320"/>
        </w:trPr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545EA" w14:textId="77777777" w:rsidR="003A624A" w:rsidRPr="00CE01B1" w:rsidRDefault="003A624A" w:rsidP="001E6589">
            <w:pPr>
              <w:pStyle w:val="Table"/>
            </w:pPr>
            <w:r w:rsidRPr="00CE01B1">
              <w:t> </w:t>
            </w:r>
          </w:p>
        </w:tc>
        <w:tc>
          <w:tcPr>
            <w:tcW w:w="328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81A3A" w14:textId="77777777" w:rsidR="003A624A" w:rsidRPr="00CE01B1" w:rsidRDefault="003A624A" w:rsidP="001E6589">
            <w:pPr>
              <w:pStyle w:val="Table"/>
            </w:pPr>
            <w:r w:rsidRPr="00CE01B1">
              <w:t>Positive Power (Propelling) [W]</w:t>
            </w:r>
          </w:p>
        </w:tc>
        <w:tc>
          <w:tcPr>
            <w:tcW w:w="3288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093211A" w14:textId="77777777" w:rsidR="003A624A" w:rsidRPr="00CE01B1" w:rsidRDefault="003A624A" w:rsidP="001E6589">
            <w:pPr>
              <w:pStyle w:val="Table"/>
            </w:pPr>
            <w:r w:rsidRPr="00CE01B1">
              <w:t>Negative Power (Braking) [W]</w:t>
            </w:r>
          </w:p>
        </w:tc>
      </w:tr>
      <w:tr w:rsidR="003A624A" w:rsidRPr="00CE01B1" w14:paraId="55A8EEB6" w14:textId="77777777" w:rsidTr="001E6589">
        <w:trPr>
          <w:trHeight w:val="340"/>
        </w:trPr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BADC0" w14:textId="77777777" w:rsidR="003A624A" w:rsidRPr="00CE01B1" w:rsidRDefault="003A624A" w:rsidP="001E6589">
            <w:pPr>
              <w:pStyle w:val="Table"/>
            </w:pPr>
            <w:r w:rsidRPr="00CE01B1">
              <w:t>Factor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355A04" w14:textId="77777777" w:rsidR="003A624A" w:rsidRPr="00CE01B1" w:rsidRDefault="003A624A" w:rsidP="001E6589">
            <w:pPr>
              <w:pStyle w:val="Table"/>
            </w:pPr>
            <w:r w:rsidRPr="00CE01B1">
              <w:t>F (df)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B3F4B" w14:textId="77777777" w:rsidR="003A624A" w:rsidRPr="00CE01B1" w:rsidRDefault="003A624A" w:rsidP="001E6589">
            <w:pPr>
              <w:pStyle w:val="Table"/>
            </w:pPr>
            <w:r w:rsidRPr="00CE01B1">
              <w:t>p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7F331" w14:textId="77777777" w:rsidR="003A624A" w:rsidRPr="00CE01B1" w:rsidRDefault="003A624A" w:rsidP="001E6589">
            <w:pPr>
              <w:pStyle w:val="Table"/>
            </w:pPr>
            <w:r w:rsidRPr="00CE01B1">
              <w:sym w:font="Symbol" w:char="F068"/>
            </w:r>
            <w:r w:rsidRPr="00CE01B1">
              <w:rPr>
                <w:vertAlign w:val="subscript"/>
              </w:rPr>
              <w:t>p</w:t>
            </w:r>
            <w:r w:rsidRPr="00CE01B1">
              <w:rPr>
                <w:vertAlign w:val="superscript"/>
              </w:rPr>
              <w:t>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497B91" w14:textId="77777777" w:rsidR="003A624A" w:rsidRPr="00CE01B1" w:rsidRDefault="003A624A" w:rsidP="001E6589">
            <w:pPr>
              <w:pStyle w:val="Table"/>
            </w:pPr>
            <w:r w:rsidRPr="00CE01B1">
              <w:t>F (df)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161835" w14:textId="77777777" w:rsidR="003A624A" w:rsidRPr="00CE01B1" w:rsidRDefault="003A624A" w:rsidP="001E6589">
            <w:pPr>
              <w:pStyle w:val="Table"/>
            </w:pPr>
            <w:r w:rsidRPr="00CE01B1">
              <w:t>p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AB7B61" w14:textId="77777777" w:rsidR="003A624A" w:rsidRPr="00CE01B1" w:rsidRDefault="003A624A" w:rsidP="001E6589">
            <w:pPr>
              <w:pStyle w:val="Table"/>
            </w:pPr>
            <w:r w:rsidRPr="00CE01B1">
              <w:sym w:font="Symbol" w:char="F068"/>
            </w:r>
            <w:r w:rsidRPr="00CE01B1">
              <w:rPr>
                <w:vertAlign w:val="subscript"/>
              </w:rPr>
              <w:t>p</w:t>
            </w:r>
            <w:r w:rsidRPr="00CE01B1">
              <w:rPr>
                <w:vertAlign w:val="superscript"/>
              </w:rPr>
              <w:t>2</w:t>
            </w:r>
          </w:p>
        </w:tc>
      </w:tr>
      <w:tr w:rsidR="003A624A" w:rsidRPr="00CE01B1" w14:paraId="3E4C526D" w14:textId="77777777" w:rsidTr="001E6589">
        <w:trPr>
          <w:trHeight w:val="320"/>
        </w:trPr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A97FB" w14:textId="77777777" w:rsidR="003A624A" w:rsidRPr="00CE01B1" w:rsidRDefault="003A624A" w:rsidP="001E6589">
            <w:pPr>
              <w:pStyle w:val="Table"/>
            </w:pPr>
            <w:r w:rsidRPr="00CE01B1">
              <w:t>Mode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5462E" w14:textId="77777777" w:rsidR="003A624A" w:rsidRPr="00CE01B1" w:rsidRDefault="003A624A" w:rsidP="001E6589">
            <w:pPr>
              <w:pStyle w:val="Table"/>
              <w:rPr>
                <w:color w:val="010205"/>
              </w:rPr>
            </w:pPr>
            <w:r w:rsidRPr="00CE01B1">
              <w:rPr>
                <w:color w:val="010205"/>
              </w:rPr>
              <w:t>79.86 (1, 27)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25649" w14:textId="77777777" w:rsidR="003A624A" w:rsidRPr="00CE01B1" w:rsidRDefault="003A624A" w:rsidP="001E6589">
            <w:pPr>
              <w:pStyle w:val="Table"/>
              <w:rPr>
                <w:color w:val="010205"/>
              </w:rPr>
            </w:pPr>
            <w:r w:rsidRPr="00CE01B1">
              <w:rPr>
                <w:color w:val="010205"/>
              </w:rPr>
              <w:t>&lt;.001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506DD" w14:textId="77777777" w:rsidR="003A624A" w:rsidRPr="00CE01B1" w:rsidRDefault="003A624A" w:rsidP="001E6589">
            <w:pPr>
              <w:pStyle w:val="Table"/>
              <w:rPr>
                <w:color w:val="010205"/>
              </w:rPr>
            </w:pPr>
            <w:r w:rsidRPr="00CE01B1">
              <w:rPr>
                <w:color w:val="010205"/>
              </w:rPr>
              <w:t>0.747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505AE" w14:textId="77777777" w:rsidR="003A624A" w:rsidRPr="00CE01B1" w:rsidRDefault="003A624A" w:rsidP="001E6589">
            <w:pPr>
              <w:pStyle w:val="Table"/>
              <w:rPr>
                <w:color w:val="010205"/>
              </w:rPr>
            </w:pPr>
            <w:r w:rsidRPr="00CE01B1">
              <w:rPr>
                <w:color w:val="010205"/>
              </w:rPr>
              <w:t>80.661 (1, 27)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7C34B" w14:textId="77777777" w:rsidR="003A624A" w:rsidRPr="00CE01B1" w:rsidRDefault="003A624A" w:rsidP="001E6589">
            <w:pPr>
              <w:pStyle w:val="Table"/>
              <w:rPr>
                <w:color w:val="010205"/>
              </w:rPr>
            </w:pPr>
            <w:r w:rsidRPr="00CE01B1">
              <w:rPr>
                <w:color w:val="010205"/>
              </w:rPr>
              <w:t>&lt;.001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67C0157" w14:textId="77777777" w:rsidR="003A624A" w:rsidRPr="00CE01B1" w:rsidRDefault="003A624A" w:rsidP="001E6589">
            <w:pPr>
              <w:pStyle w:val="Table"/>
              <w:rPr>
                <w:color w:val="010205"/>
              </w:rPr>
            </w:pPr>
            <w:r w:rsidRPr="00CE01B1">
              <w:rPr>
                <w:color w:val="010205"/>
              </w:rPr>
              <w:t>0.749</w:t>
            </w:r>
          </w:p>
        </w:tc>
      </w:tr>
      <w:tr w:rsidR="003A624A" w:rsidRPr="00CE01B1" w14:paraId="7F18EB98" w14:textId="77777777" w:rsidTr="001E6589">
        <w:trPr>
          <w:trHeight w:val="320"/>
        </w:trPr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3080D" w14:textId="77777777" w:rsidR="003A624A" w:rsidRPr="00CE01B1" w:rsidRDefault="003A624A" w:rsidP="001E6589">
            <w:pPr>
              <w:pStyle w:val="Table"/>
            </w:pPr>
            <w:r w:rsidRPr="00CE01B1">
              <w:t>Group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89624" w14:textId="77777777" w:rsidR="003A624A" w:rsidRPr="00CE01B1" w:rsidRDefault="003A624A" w:rsidP="001E6589">
            <w:pPr>
              <w:pStyle w:val="Table"/>
              <w:rPr>
                <w:color w:val="010205"/>
              </w:rPr>
            </w:pPr>
            <w:r w:rsidRPr="00CE01B1">
              <w:rPr>
                <w:color w:val="010205"/>
              </w:rPr>
              <w:t>2.373 (1, 27)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4BE7E" w14:textId="77777777" w:rsidR="003A624A" w:rsidRPr="00CE01B1" w:rsidRDefault="003A624A" w:rsidP="001E6589">
            <w:pPr>
              <w:pStyle w:val="Table"/>
              <w:rPr>
                <w:color w:val="010205"/>
              </w:rPr>
            </w:pPr>
            <w:r w:rsidRPr="00CE01B1">
              <w:rPr>
                <w:color w:val="010205"/>
              </w:rPr>
              <w:t>0.135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CB253" w14:textId="77777777" w:rsidR="003A624A" w:rsidRPr="00CE01B1" w:rsidRDefault="003A624A" w:rsidP="001E6589">
            <w:pPr>
              <w:pStyle w:val="Table"/>
              <w:rPr>
                <w:color w:val="010205"/>
              </w:rPr>
            </w:pPr>
            <w:r w:rsidRPr="00CE01B1">
              <w:rPr>
                <w:color w:val="010205"/>
              </w:rPr>
              <w:t>0.081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21017" w14:textId="77777777" w:rsidR="003A624A" w:rsidRPr="00CE01B1" w:rsidRDefault="003A624A" w:rsidP="001E6589">
            <w:pPr>
              <w:pStyle w:val="Table"/>
              <w:rPr>
                <w:color w:val="010205"/>
              </w:rPr>
            </w:pPr>
            <w:r w:rsidRPr="00CE01B1">
              <w:rPr>
                <w:color w:val="010205"/>
              </w:rPr>
              <w:t>17.422 (1, 27)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01872" w14:textId="77777777" w:rsidR="003A624A" w:rsidRPr="00CE01B1" w:rsidRDefault="003A624A" w:rsidP="001E6589">
            <w:pPr>
              <w:pStyle w:val="Table"/>
              <w:rPr>
                <w:color w:val="010205"/>
              </w:rPr>
            </w:pPr>
            <w:r w:rsidRPr="00CE01B1">
              <w:rPr>
                <w:color w:val="010205"/>
              </w:rPr>
              <w:t>&lt;.001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7C6C24D" w14:textId="77777777" w:rsidR="003A624A" w:rsidRPr="00CE01B1" w:rsidRDefault="003A624A" w:rsidP="001E6589">
            <w:pPr>
              <w:pStyle w:val="Table"/>
              <w:rPr>
                <w:color w:val="010205"/>
              </w:rPr>
            </w:pPr>
            <w:r w:rsidRPr="00CE01B1">
              <w:rPr>
                <w:color w:val="010205"/>
              </w:rPr>
              <w:t>0.392</w:t>
            </w:r>
          </w:p>
        </w:tc>
      </w:tr>
      <w:tr w:rsidR="003A624A" w:rsidRPr="00CE01B1" w14:paraId="667AB240" w14:textId="77777777" w:rsidTr="001E6589">
        <w:trPr>
          <w:trHeight w:val="320"/>
        </w:trPr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32E6F" w14:textId="77777777" w:rsidR="003A624A" w:rsidRPr="00CE01B1" w:rsidRDefault="003A624A" w:rsidP="001E6589">
            <w:pPr>
              <w:pStyle w:val="Table"/>
            </w:pPr>
            <w:r w:rsidRPr="00CE01B1">
              <w:t>Section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96138" w14:textId="77777777" w:rsidR="003A624A" w:rsidRPr="00CE01B1" w:rsidRDefault="003A624A" w:rsidP="001E6589">
            <w:pPr>
              <w:pStyle w:val="Table"/>
              <w:rPr>
                <w:color w:val="010205"/>
              </w:rPr>
            </w:pPr>
            <w:r w:rsidRPr="00CE01B1">
              <w:rPr>
                <w:color w:val="010205"/>
              </w:rPr>
              <w:t>19.087 (3, 81)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375CA" w14:textId="77777777" w:rsidR="003A624A" w:rsidRPr="00CE01B1" w:rsidRDefault="003A624A" w:rsidP="001E6589">
            <w:pPr>
              <w:pStyle w:val="Table"/>
              <w:rPr>
                <w:color w:val="010205"/>
              </w:rPr>
            </w:pPr>
            <w:r w:rsidRPr="00CE01B1">
              <w:rPr>
                <w:color w:val="010205"/>
              </w:rPr>
              <w:t>&lt;.001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A950F" w14:textId="77777777" w:rsidR="003A624A" w:rsidRPr="00CE01B1" w:rsidRDefault="003A624A" w:rsidP="001E6589">
            <w:pPr>
              <w:pStyle w:val="Table"/>
              <w:rPr>
                <w:color w:val="010205"/>
              </w:rPr>
            </w:pPr>
            <w:r w:rsidRPr="00CE01B1">
              <w:rPr>
                <w:color w:val="010205"/>
              </w:rPr>
              <w:t>0.414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52FA6" w14:textId="77777777" w:rsidR="003A624A" w:rsidRPr="00CE01B1" w:rsidRDefault="003A624A" w:rsidP="001E6589">
            <w:pPr>
              <w:pStyle w:val="Table"/>
              <w:rPr>
                <w:color w:val="010205"/>
              </w:rPr>
            </w:pPr>
            <w:r w:rsidRPr="00CE01B1">
              <w:rPr>
                <w:color w:val="010205"/>
              </w:rPr>
              <w:t>66.679 (3, 81)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1CCEB" w14:textId="77777777" w:rsidR="003A624A" w:rsidRPr="00CE01B1" w:rsidRDefault="003A624A" w:rsidP="001E6589">
            <w:pPr>
              <w:pStyle w:val="Table"/>
              <w:rPr>
                <w:color w:val="010205"/>
              </w:rPr>
            </w:pPr>
            <w:r w:rsidRPr="00CE01B1">
              <w:rPr>
                <w:color w:val="010205"/>
              </w:rPr>
              <w:t>&lt;.001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61F3681" w14:textId="77777777" w:rsidR="003A624A" w:rsidRPr="00CE01B1" w:rsidRDefault="003A624A" w:rsidP="001E6589">
            <w:pPr>
              <w:pStyle w:val="Table"/>
              <w:rPr>
                <w:color w:val="010205"/>
              </w:rPr>
            </w:pPr>
            <w:r w:rsidRPr="00CE01B1">
              <w:rPr>
                <w:color w:val="010205"/>
              </w:rPr>
              <w:t>0.712</w:t>
            </w:r>
          </w:p>
        </w:tc>
      </w:tr>
      <w:tr w:rsidR="003A624A" w:rsidRPr="00CE01B1" w14:paraId="5C7882FE" w14:textId="77777777" w:rsidTr="001E6589">
        <w:trPr>
          <w:trHeight w:val="320"/>
        </w:trPr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534B8" w14:textId="77777777" w:rsidR="003A624A" w:rsidRPr="00CE01B1" w:rsidRDefault="003A624A" w:rsidP="001E6589">
            <w:pPr>
              <w:pStyle w:val="Table"/>
            </w:pPr>
            <w:r w:rsidRPr="00CE01B1">
              <w:t>Mode*Group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426CD" w14:textId="77777777" w:rsidR="003A624A" w:rsidRPr="00CE01B1" w:rsidRDefault="003A624A" w:rsidP="001E6589">
            <w:pPr>
              <w:pStyle w:val="Table"/>
              <w:rPr>
                <w:color w:val="010205"/>
              </w:rPr>
            </w:pPr>
            <w:r w:rsidRPr="00CE01B1">
              <w:rPr>
                <w:color w:val="010205"/>
              </w:rPr>
              <w:t>1.093 (1, 27)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1438A" w14:textId="77777777" w:rsidR="003A624A" w:rsidRPr="00CE01B1" w:rsidRDefault="003A624A" w:rsidP="001E6589">
            <w:pPr>
              <w:pStyle w:val="Table"/>
              <w:rPr>
                <w:color w:val="010205"/>
              </w:rPr>
            </w:pPr>
            <w:r w:rsidRPr="00CE01B1">
              <w:rPr>
                <w:color w:val="010205"/>
              </w:rPr>
              <w:t>0.305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8E065" w14:textId="77777777" w:rsidR="003A624A" w:rsidRPr="00CE01B1" w:rsidRDefault="003A624A" w:rsidP="001E6589">
            <w:pPr>
              <w:pStyle w:val="Table"/>
              <w:rPr>
                <w:color w:val="010205"/>
              </w:rPr>
            </w:pPr>
            <w:r w:rsidRPr="00CE01B1">
              <w:rPr>
                <w:color w:val="010205"/>
              </w:rPr>
              <w:t>0.039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565AB" w14:textId="77777777" w:rsidR="003A624A" w:rsidRPr="00CE01B1" w:rsidRDefault="003A624A" w:rsidP="001E6589">
            <w:pPr>
              <w:pStyle w:val="Table"/>
              <w:rPr>
                <w:color w:val="010205"/>
              </w:rPr>
            </w:pPr>
            <w:r w:rsidRPr="00CE01B1">
              <w:rPr>
                <w:color w:val="010205"/>
              </w:rPr>
              <w:t>0.065 (1, 27)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A4F4E" w14:textId="77777777" w:rsidR="003A624A" w:rsidRPr="00CE01B1" w:rsidRDefault="003A624A" w:rsidP="001E6589">
            <w:pPr>
              <w:pStyle w:val="Table"/>
              <w:rPr>
                <w:color w:val="010205"/>
              </w:rPr>
            </w:pPr>
            <w:r w:rsidRPr="00CE01B1">
              <w:rPr>
                <w:color w:val="010205"/>
              </w:rPr>
              <w:t>0.801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4911251" w14:textId="77777777" w:rsidR="003A624A" w:rsidRPr="00CE01B1" w:rsidRDefault="003A624A" w:rsidP="001E6589">
            <w:pPr>
              <w:pStyle w:val="Table"/>
              <w:rPr>
                <w:color w:val="010205"/>
              </w:rPr>
            </w:pPr>
            <w:r w:rsidRPr="00CE01B1">
              <w:rPr>
                <w:color w:val="010205"/>
              </w:rPr>
              <w:t>0.002</w:t>
            </w:r>
          </w:p>
        </w:tc>
      </w:tr>
      <w:tr w:rsidR="003A624A" w:rsidRPr="00CE01B1" w14:paraId="1DEE0BB7" w14:textId="77777777" w:rsidTr="001E6589">
        <w:trPr>
          <w:trHeight w:val="320"/>
        </w:trPr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634C0" w14:textId="77777777" w:rsidR="003A624A" w:rsidRPr="00CE01B1" w:rsidRDefault="003A624A" w:rsidP="001E6589">
            <w:pPr>
              <w:pStyle w:val="Table"/>
            </w:pPr>
            <w:r w:rsidRPr="00CE01B1">
              <w:t>Mode* Section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26180" w14:textId="77777777" w:rsidR="003A624A" w:rsidRPr="00CE01B1" w:rsidRDefault="003A624A" w:rsidP="001E6589">
            <w:pPr>
              <w:pStyle w:val="Table"/>
              <w:rPr>
                <w:color w:val="010205"/>
              </w:rPr>
            </w:pPr>
            <w:r w:rsidRPr="00CE01B1">
              <w:rPr>
                <w:color w:val="010205"/>
              </w:rPr>
              <w:t>17.644 (3, 81)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3245F" w14:textId="77777777" w:rsidR="003A624A" w:rsidRPr="00CE01B1" w:rsidRDefault="003A624A" w:rsidP="001E6589">
            <w:pPr>
              <w:pStyle w:val="Table"/>
              <w:rPr>
                <w:color w:val="010205"/>
              </w:rPr>
            </w:pPr>
            <w:r w:rsidRPr="00CE01B1">
              <w:rPr>
                <w:color w:val="010205"/>
              </w:rPr>
              <w:t>&lt;.001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7252F" w14:textId="77777777" w:rsidR="003A624A" w:rsidRPr="00CE01B1" w:rsidRDefault="003A624A" w:rsidP="001E6589">
            <w:pPr>
              <w:pStyle w:val="Table"/>
              <w:rPr>
                <w:color w:val="010205"/>
              </w:rPr>
            </w:pPr>
            <w:r w:rsidRPr="00CE01B1">
              <w:rPr>
                <w:color w:val="010205"/>
              </w:rPr>
              <w:t>0.395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A394B" w14:textId="77777777" w:rsidR="003A624A" w:rsidRPr="00CE01B1" w:rsidRDefault="003A624A" w:rsidP="001E6589">
            <w:pPr>
              <w:pStyle w:val="Table"/>
              <w:rPr>
                <w:color w:val="010205"/>
              </w:rPr>
            </w:pPr>
            <w:r w:rsidRPr="00CE01B1">
              <w:rPr>
                <w:color w:val="010205"/>
              </w:rPr>
              <w:t>42.299 (3, 81)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4B515" w14:textId="77777777" w:rsidR="003A624A" w:rsidRPr="00CE01B1" w:rsidRDefault="003A624A" w:rsidP="001E6589">
            <w:pPr>
              <w:pStyle w:val="Table"/>
              <w:rPr>
                <w:color w:val="010205"/>
              </w:rPr>
            </w:pPr>
            <w:r w:rsidRPr="00CE01B1">
              <w:rPr>
                <w:color w:val="010205"/>
              </w:rPr>
              <w:t>&lt;.001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113C15D" w14:textId="77777777" w:rsidR="003A624A" w:rsidRPr="00CE01B1" w:rsidRDefault="003A624A" w:rsidP="001E6589">
            <w:pPr>
              <w:pStyle w:val="Table"/>
              <w:rPr>
                <w:color w:val="010205"/>
              </w:rPr>
            </w:pPr>
            <w:r w:rsidRPr="00CE01B1">
              <w:rPr>
                <w:color w:val="010205"/>
              </w:rPr>
              <w:t>0.61</w:t>
            </w:r>
          </w:p>
        </w:tc>
      </w:tr>
      <w:tr w:rsidR="003A624A" w:rsidRPr="00CE01B1" w14:paraId="3A9F7ED2" w14:textId="77777777" w:rsidTr="001E6589">
        <w:trPr>
          <w:trHeight w:val="320"/>
        </w:trPr>
        <w:tc>
          <w:tcPr>
            <w:tcW w:w="215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439EE" w14:textId="77777777" w:rsidR="003A624A" w:rsidRPr="00CE01B1" w:rsidRDefault="003A624A" w:rsidP="001E6589">
            <w:pPr>
              <w:pStyle w:val="Table"/>
            </w:pPr>
            <w:r w:rsidRPr="00CE01B1">
              <w:t>Section *Group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F401E" w14:textId="77777777" w:rsidR="003A624A" w:rsidRPr="00CE01B1" w:rsidRDefault="003A624A" w:rsidP="001E6589">
            <w:pPr>
              <w:pStyle w:val="Table"/>
              <w:rPr>
                <w:color w:val="010205"/>
              </w:rPr>
            </w:pPr>
            <w:r w:rsidRPr="00CE01B1">
              <w:rPr>
                <w:color w:val="010205"/>
              </w:rPr>
              <w:t>1.38 (3, 81)</w:t>
            </w:r>
          </w:p>
        </w:tc>
        <w:tc>
          <w:tcPr>
            <w:tcW w:w="9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BA4E1" w14:textId="77777777" w:rsidR="003A624A" w:rsidRPr="00CE01B1" w:rsidRDefault="003A624A" w:rsidP="001E6589">
            <w:pPr>
              <w:pStyle w:val="Table"/>
              <w:rPr>
                <w:color w:val="010205"/>
              </w:rPr>
            </w:pPr>
            <w:r w:rsidRPr="00CE01B1">
              <w:rPr>
                <w:color w:val="010205"/>
              </w:rPr>
              <w:t>0.255</w:t>
            </w:r>
          </w:p>
        </w:tc>
        <w:tc>
          <w:tcPr>
            <w:tcW w:w="90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10762" w14:textId="77777777" w:rsidR="003A624A" w:rsidRPr="00CE01B1" w:rsidRDefault="003A624A" w:rsidP="001E6589">
            <w:pPr>
              <w:pStyle w:val="Table"/>
              <w:rPr>
                <w:color w:val="010205"/>
              </w:rPr>
            </w:pPr>
            <w:r w:rsidRPr="00CE01B1">
              <w:rPr>
                <w:color w:val="010205"/>
              </w:rPr>
              <w:t>0.049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B5048F" w14:textId="77777777" w:rsidR="003A624A" w:rsidRPr="00CE01B1" w:rsidRDefault="003A624A" w:rsidP="001E6589">
            <w:pPr>
              <w:pStyle w:val="Table"/>
              <w:rPr>
                <w:color w:val="010205"/>
              </w:rPr>
            </w:pPr>
            <w:r w:rsidRPr="00CE01B1">
              <w:rPr>
                <w:color w:val="010205"/>
              </w:rPr>
              <w:t>22.039 (3, 81)</w:t>
            </w:r>
          </w:p>
        </w:tc>
        <w:tc>
          <w:tcPr>
            <w:tcW w:w="9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CA024" w14:textId="77777777" w:rsidR="003A624A" w:rsidRPr="00CE01B1" w:rsidRDefault="003A624A" w:rsidP="001E6589">
            <w:pPr>
              <w:pStyle w:val="Table"/>
              <w:rPr>
                <w:color w:val="010205"/>
              </w:rPr>
            </w:pPr>
            <w:r w:rsidRPr="00CE01B1">
              <w:rPr>
                <w:color w:val="010205"/>
              </w:rPr>
              <w:t>&lt;.001</w:t>
            </w:r>
          </w:p>
        </w:tc>
        <w:tc>
          <w:tcPr>
            <w:tcW w:w="90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421855C7" w14:textId="77777777" w:rsidR="003A624A" w:rsidRPr="00CE01B1" w:rsidRDefault="003A624A" w:rsidP="001E6589">
            <w:pPr>
              <w:pStyle w:val="Table"/>
              <w:rPr>
                <w:color w:val="010205"/>
              </w:rPr>
            </w:pPr>
            <w:r w:rsidRPr="00CE01B1">
              <w:rPr>
                <w:color w:val="010205"/>
              </w:rPr>
              <w:t>0.449</w:t>
            </w:r>
          </w:p>
        </w:tc>
      </w:tr>
      <w:tr w:rsidR="003A624A" w:rsidRPr="00CE01B1" w14:paraId="6CF9C36B" w14:textId="77777777" w:rsidTr="001E6589">
        <w:trPr>
          <w:trHeight w:val="320"/>
        </w:trPr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11BBA" w14:textId="77777777" w:rsidR="003A624A" w:rsidRPr="00CE01B1" w:rsidRDefault="003A624A" w:rsidP="001E6589">
            <w:pPr>
              <w:pStyle w:val="Table"/>
            </w:pPr>
            <w:r w:rsidRPr="00CE01B1">
              <w:t>Mode*Group* Section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217574" w14:textId="77777777" w:rsidR="003A624A" w:rsidRPr="00CE01B1" w:rsidRDefault="003A624A" w:rsidP="001E6589">
            <w:pPr>
              <w:pStyle w:val="Table"/>
              <w:rPr>
                <w:color w:val="010205"/>
              </w:rPr>
            </w:pPr>
            <w:r w:rsidRPr="00CE01B1">
              <w:rPr>
                <w:color w:val="010205"/>
              </w:rPr>
              <w:t>0.809 (3, 81)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A3B68A" w14:textId="77777777" w:rsidR="003A624A" w:rsidRPr="00CE01B1" w:rsidRDefault="003A624A" w:rsidP="001E6589">
            <w:pPr>
              <w:pStyle w:val="Table"/>
              <w:rPr>
                <w:color w:val="010205"/>
              </w:rPr>
            </w:pPr>
            <w:r w:rsidRPr="00CE01B1">
              <w:rPr>
                <w:color w:val="010205"/>
              </w:rPr>
              <w:t>0.492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E85FB" w14:textId="77777777" w:rsidR="003A624A" w:rsidRPr="00CE01B1" w:rsidRDefault="003A624A" w:rsidP="001E6589">
            <w:pPr>
              <w:pStyle w:val="Table"/>
              <w:rPr>
                <w:color w:val="010205"/>
              </w:rPr>
            </w:pPr>
            <w:r w:rsidRPr="00CE01B1">
              <w:rPr>
                <w:color w:val="010205"/>
              </w:rPr>
              <w:t>0.029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86AA5A" w14:textId="77777777" w:rsidR="003A624A" w:rsidRPr="00CE01B1" w:rsidRDefault="003A624A" w:rsidP="001E6589">
            <w:pPr>
              <w:pStyle w:val="Table"/>
              <w:rPr>
                <w:color w:val="010205"/>
              </w:rPr>
            </w:pPr>
            <w:r w:rsidRPr="00CE01B1">
              <w:rPr>
                <w:color w:val="010205"/>
              </w:rPr>
              <w:t>3.263 (3, 81)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421311" w14:textId="77777777" w:rsidR="003A624A" w:rsidRPr="00CE01B1" w:rsidRDefault="003A624A" w:rsidP="001E6589">
            <w:pPr>
              <w:pStyle w:val="Table"/>
              <w:rPr>
                <w:color w:val="010205"/>
              </w:rPr>
            </w:pPr>
            <w:r w:rsidRPr="00CE01B1">
              <w:rPr>
                <w:color w:val="010205"/>
              </w:rPr>
              <w:t>0.026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23AE1" w14:textId="77777777" w:rsidR="003A624A" w:rsidRPr="00CE01B1" w:rsidRDefault="003A624A" w:rsidP="001E6589">
            <w:pPr>
              <w:pStyle w:val="Table"/>
              <w:rPr>
                <w:color w:val="010205"/>
              </w:rPr>
            </w:pPr>
            <w:r w:rsidRPr="00CE01B1">
              <w:rPr>
                <w:color w:val="010205"/>
              </w:rPr>
              <w:t>0.108</w:t>
            </w:r>
          </w:p>
        </w:tc>
      </w:tr>
    </w:tbl>
    <w:p w14:paraId="44CADF79" w14:textId="77777777" w:rsidR="003A624A" w:rsidRPr="00CE01B1" w:rsidRDefault="003A624A" w:rsidP="003A624A">
      <w:pPr>
        <w:pStyle w:val="SMcaption"/>
      </w:pPr>
    </w:p>
    <w:p w14:paraId="35EC0BAF" w14:textId="77777777" w:rsidR="003A624A" w:rsidRPr="00CE01B1" w:rsidRDefault="003A624A" w:rsidP="003A624A">
      <w:pPr>
        <w:pStyle w:val="Heading2"/>
      </w:pPr>
      <w:r w:rsidRPr="00CE01B1">
        <w:t>Table S3</w:t>
      </w:r>
    </w:p>
    <w:p w14:paraId="3B89138A" w14:textId="77777777" w:rsidR="003A624A" w:rsidRPr="00CE01B1" w:rsidRDefault="003A624A" w:rsidP="003A624A">
      <w:r w:rsidRPr="00CE01B1">
        <w:t>Summarised subjective participant feedback on the steering-by-leaning system.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724"/>
        <w:gridCol w:w="737"/>
        <w:gridCol w:w="1462"/>
        <w:gridCol w:w="1622"/>
        <w:gridCol w:w="1912"/>
        <w:gridCol w:w="1487"/>
        <w:gridCol w:w="1076"/>
      </w:tblGrid>
      <w:tr w:rsidR="003A624A" w:rsidRPr="00CE01B1" w14:paraId="37ACE076" w14:textId="77777777" w:rsidTr="001E65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14:paraId="14BF5C3E" w14:textId="77777777" w:rsidR="003A624A" w:rsidRPr="00CE01B1" w:rsidRDefault="003A624A" w:rsidP="001E6589">
            <w:pPr>
              <w:pStyle w:val="Table"/>
              <w:jc w:val="left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ID</w:t>
            </w:r>
          </w:p>
        </w:tc>
        <w:tc>
          <w:tcPr>
            <w:tcW w:w="728" w:type="dxa"/>
          </w:tcPr>
          <w:p w14:paraId="0C427877" w14:textId="77777777" w:rsidR="003A624A" w:rsidRPr="00CE01B1" w:rsidRDefault="003A624A" w:rsidP="001E6589">
            <w:pPr>
              <w:pStyle w:val="Table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Group</w:t>
            </w:r>
          </w:p>
        </w:tc>
        <w:tc>
          <w:tcPr>
            <w:tcW w:w="1472" w:type="dxa"/>
          </w:tcPr>
          <w:p w14:paraId="6D141AB6" w14:textId="77777777" w:rsidR="003A624A" w:rsidRPr="00CE01B1" w:rsidRDefault="003A624A" w:rsidP="001E6589">
            <w:pPr>
              <w:pStyle w:val="Table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Pathology</w:t>
            </w:r>
          </w:p>
        </w:tc>
        <w:tc>
          <w:tcPr>
            <w:tcW w:w="1882" w:type="dxa"/>
          </w:tcPr>
          <w:p w14:paraId="37519BC6" w14:textId="77777777" w:rsidR="003A624A" w:rsidRPr="00CE01B1" w:rsidRDefault="003A624A" w:rsidP="001E6589">
            <w:pPr>
              <w:pStyle w:val="Table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I like</w:t>
            </w:r>
          </w:p>
        </w:tc>
        <w:tc>
          <w:tcPr>
            <w:tcW w:w="1984" w:type="dxa"/>
          </w:tcPr>
          <w:p w14:paraId="50D1C4E2" w14:textId="77777777" w:rsidR="003A624A" w:rsidRPr="00CE01B1" w:rsidRDefault="003A624A" w:rsidP="001E6589">
            <w:pPr>
              <w:pStyle w:val="Table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I wish</w:t>
            </w:r>
          </w:p>
        </w:tc>
        <w:tc>
          <w:tcPr>
            <w:tcW w:w="1708" w:type="dxa"/>
          </w:tcPr>
          <w:p w14:paraId="1A7AF6A8" w14:textId="77777777" w:rsidR="003A624A" w:rsidRPr="00CE01B1" w:rsidRDefault="003A624A" w:rsidP="001E6589">
            <w:pPr>
              <w:pStyle w:val="Table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Comments</w:t>
            </w:r>
          </w:p>
        </w:tc>
        <w:tc>
          <w:tcPr>
            <w:tcW w:w="843" w:type="dxa"/>
          </w:tcPr>
          <w:p w14:paraId="7A555BBA" w14:textId="77777777" w:rsidR="003A624A" w:rsidRPr="00CE01B1" w:rsidRDefault="003A624A" w:rsidP="001E6589">
            <w:pPr>
              <w:pStyle w:val="Table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Interested in Steering?</w:t>
            </w:r>
          </w:p>
        </w:tc>
      </w:tr>
      <w:tr w:rsidR="003A624A" w:rsidRPr="00CE01B1" w14:paraId="45AA610B" w14:textId="77777777" w:rsidTr="001E65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14:paraId="7E2BEC4D" w14:textId="77777777" w:rsidR="003A624A" w:rsidRPr="00CE01B1" w:rsidRDefault="003A624A" w:rsidP="001E6589">
            <w:pPr>
              <w:pStyle w:val="Table"/>
              <w:jc w:val="left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1</w:t>
            </w:r>
          </w:p>
        </w:tc>
        <w:tc>
          <w:tcPr>
            <w:tcW w:w="728" w:type="dxa"/>
          </w:tcPr>
          <w:p w14:paraId="76153337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WU</w:t>
            </w:r>
          </w:p>
        </w:tc>
        <w:tc>
          <w:tcPr>
            <w:tcW w:w="1472" w:type="dxa"/>
          </w:tcPr>
          <w:p w14:paraId="265ABEE4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CP</w:t>
            </w:r>
          </w:p>
        </w:tc>
        <w:tc>
          <w:tcPr>
            <w:tcW w:w="1882" w:type="dxa"/>
          </w:tcPr>
          <w:p w14:paraId="0259F8B0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Steering feels nice.</w:t>
            </w:r>
          </w:p>
        </w:tc>
        <w:tc>
          <w:tcPr>
            <w:tcW w:w="1984" w:type="dxa"/>
          </w:tcPr>
          <w:p w14:paraId="50A632D5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Backrest profile needs to be deeper for better control</w:t>
            </w:r>
            <w:r w:rsidRPr="00CE01B1">
              <w:rPr>
                <w:rFonts w:ascii="Calibri" w:hAnsi="Calibri" w:cs="Calibri"/>
              </w:rPr>
              <w:br/>
              <w:t>Higher sensitivity would increase usability</w:t>
            </w:r>
          </w:p>
        </w:tc>
        <w:tc>
          <w:tcPr>
            <w:tcW w:w="1708" w:type="dxa"/>
          </w:tcPr>
          <w:p w14:paraId="12F8E662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It requires practice and getting used to the system.</w:t>
            </w:r>
            <w:r w:rsidRPr="00CE01B1">
              <w:rPr>
                <w:rFonts w:ascii="Calibri" w:hAnsi="Calibri" w:cs="Calibri"/>
              </w:rPr>
              <w:br/>
              <w:t>Interested in longer-term testing in daily life.</w:t>
            </w:r>
          </w:p>
        </w:tc>
        <w:tc>
          <w:tcPr>
            <w:tcW w:w="843" w:type="dxa"/>
          </w:tcPr>
          <w:p w14:paraId="71AAEF47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Yes</w:t>
            </w:r>
          </w:p>
        </w:tc>
      </w:tr>
      <w:tr w:rsidR="003A624A" w:rsidRPr="00CE01B1" w14:paraId="10074174" w14:textId="77777777" w:rsidTr="001E65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14:paraId="3459AC5A" w14:textId="77777777" w:rsidR="003A624A" w:rsidRPr="00CE01B1" w:rsidRDefault="003A624A" w:rsidP="001E6589">
            <w:pPr>
              <w:pStyle w:val="Table"/>
              <w:jc w:val="left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2</w:t>
            </w:r>
          </w:p>
        </w:tc>
        <w:tc>
          <w:tcPr>
            <w:tcW w:w="728" w:type="dxa"/>
          </w:tcPr>
          <w:p w14:paraId="6F35CBDD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472" w:type="dxa"/>
          </w:tcPr>
          <w:p w14:paraId="7DDACEF3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SCI, TH12 Incomplete</w:t>
            </w:r>
          </w:p>
        </w:tc>
        <w:tc>
          <w:tcPr>
            <w:tcW w:w="1882" w:type="dxa"/>
          </w:tcPr>
          <w:p w14:paraId="4E422F3F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Tilted surfaces are easier [with the steering system]</w:t>
            </w:r>
            <w:r w:rsidRPr="00CE01B1">
              <w:rPr>
                <w:rFonts w:ascii="Calibri" w:hAnsi="Calibri" w:cs="Calibri"/>
              </w:rPr>
              <w:br/>
              <w:t>Trunk movement is good for the back.</w:t>
            </w:r>
            <w:r w:rsidRPr="00CE01B1">
              <w:rPr>
                <w:rFonts w:ascii="Calibri" w:hAnsi="Calibri" w:cs="Calibri"/>
              </w:rPr>
              <w:br/>
              <w:t>One hand free to use a mobile phone.</w:t>
            </w:r>
          </w:p>
        </w:tc>
        <w:tc>
          <w:tcPr>
            <w:tcW w:w="1984" w:type="dxa"/>
          </w:tcPr>
          <w:p w14:paraId="5C1B5E2D" w14:textId="5FA403F3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Steeper Backrest Angle would allow better control (especially when going uphill)</w:t>
            </w:r>
            <w:r w:rsidRPr="00CE01B1">
              <w:rPr>
                <w:rFonts w:ascii="Calibri" w:hAnsi="Calibri" w:cs="Calibri"/>
              </w:rPr>
              <w:br/>
              <w:t>Higher sensi</w:t>
            </w:r>
            <w:r w:rsidR="00533D88" w:rsidRPr="00CE01B1">
              <w:rPr>
                <w:rFonts w:ascii="Calibri" w:hAnsi="Calibri" w:cs="Calibri"/>
              </w:rPr>
              <w:t>ti</w:t>
            </w:r>
            <w:r w:rsidRPr="00CE01B1">
              <w:rPr>
                <w:rFonts w:ascii="Calibri" w:hAnsi="Calibri" w:cs="Calibri"/>
              </w:rPr>
              <w:t>vity of the steering is needed.</w:t>
            </w:r>
            <w:r w:rsidRPr="00CE01B1">
              <w:rPr>
                <w:rFonts w:ascii="Calibri" w:hAnsi="Calibri" w:cs="Calibri"/>
              </w:rPr>
              <w:br/>
              <w:t>Overall design needs to be simpler.</w:t>
            </w:r>
          </w:p>
        </w:tc>
        <w:tc>
          <w:tcPr>
            <w:tcW w:w="1708" w:type="dxa"/>
          </w:tcPr>
          <w:p w14:paraId="20F8B978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Steering requires leaning back (fore/aft trunk movement increases propulsion efficiency)</w:t>
            </w:r>
          </w:p>
        </w:tc>
        <w:tc>
          <w:tcPr>
            <w:tcW w:w="843" w:type="dxa"/>
          </w:tcPr>
          <w:p w14:paraId="00EFF143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Yes</w:t>
            </w:r>
          </w:p>
        </w:tc>
      </w:tr>
      <w:tr w:rsidR="003A624A" w:rsidRPr="00CE01B1" w14:paraId="5C704FFC" w14:textId="77777777" w:rsidTr="001E65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14:paraId="0166B5C5" w14:textId="77777777" w:rsidR="003A624A" w:rsidRPr="00CE01B1" w:rsidRDefault="003A624A" w:rsidP="001E6589">
            <w:pPr>
              <w:pStyle w:val="Table"/>
              <w:jc w:val="left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3</w:t>
            </w:r>
          </w:p>
        </w:tc>
        <w:tc>
          <w:tcPr>
            <w:tcW w:w="728" w:type="dxa"/>
          </w:tcPr>
          <w:p w14:paraId="5C57EF24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472" w:type="dxa"/>
          </w:tcPr>
          <w:p w14:paraId="347E0C7D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Amputation (Bilateral Knee Disarticulation)</w:t>
            </w:r>
          </w:p>
        </w:tc>
        <w:tc>
          <w:tcPr>
            <w:tcW w:w="1882" w:type="dxa"/>
          </w:tcPr>
          <w:p w14:paraId="62B1DAEB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Pleasant experience</w:t>
            </w:r>
          </w:p>
        </w:tc>
        <w:tc>
          <w:tcPr>
            <w:tcW w:w="1984" w:type="dxa"/>
          </w:tcPr>
          <w:p w14:paraId="5C285C76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Turning-on-the-Spot is cumbersome</w:t>
            </w:r>
          </w:p>
        </w:tc>
        <w:tc>
          <w:tcPr>
            <w:tcW w:w="1708" w:type="dxa"/>
          </w:tcPr>
          <w:p w14:paraId="136FF4B6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Needs longer-term testing in daily life.</w:t>
            </w:r>
          </w:p>
        </w:tc>
        <w:tc>
          <w:tcPr>
            <w:tcW w:w="843" w:type="dxa"/>
          </w:tcPr>
          <w:p w14:paraId="490B956D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Don't Know.</w:t>
            </w:r>
          </w:p>
        </w:tc>
      </w:tr>
      <w:tr w:rsidR="003A624A" w:rsidRPr="00CE01B1" w14:paraId="569026D0" w14:textId="77777777" w:rsidTr="001E65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14:paraId="5BB96B22" w14:textId="77777777" w:rsidR="003A624A" w:rsidRPr="00CE01B1" w:rsidRDefault="003A624A" w:rsidP="001E6589">
            <w:pPr>
              <w:pStyle w:val="Table"/>
              <w:jc w:val="left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4</w:t>
            </w:r>
          </w:p>
        </w:tc>
        <w:tc>
          <w:tcPr>
            <w:tcW w:w="728" w:type="dxa"/>
          </w:tcPr>
          <w:p w14:paraId="734FE977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472" w:type="dxa"/>
          </w:tcPr>
          <w:p w14:paraId="5BBC6C92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SCI, TH9 Incomplete</w:t>
            </w:r>
          </w:p>
        </w:tc>
        <w:tc>
          <w:tcPr>
            <w:tcW w:w="1882" w:type="dxa"/>
          </w:tcPr>
          <w:p w14:paraId="669DFE12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I could go further and would rather go on trips</w:t>
            </w:r>
          </w:p>
        </w:tc>
        <w:tc>
          <w:tcPr>
            <w:tcW w:w="1984" w:type="dxa"/>
          </w:tcPr>
          <w:p w14:paraId="5628DAFE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Tighter turns should be possible</w:t>
            </w:r>
          </w:p>
        </w:tc>
        <w:tc>
          <w:tcPr>
            <w:tcW w:w="1708" w:type="dxa"/>
          </w:tcPr>
          <w:p w14:paraId="78663609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Practice required</w:t>
            </w:r>
          </w:p>
        </w:tc>
        <w:tc>
          <w:tcPr>
            <w:tcW w:w="843" w:type="dxa"/>
          </w:tcPr>
          <w:p w14:paraId="0433E977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Yes</w:t>
            </w:r>
          </w:p>
        </w:tc>
      </w:tr>
      <w:tr w:rsidR="003A624A" w:rsidRPr="00CE01B1" w14:paraId="497F52A7" w14:textId="77777777" w:rsidTr="001E65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14:paraId="732DD652" w14:textId="77777777" w:rsidR="003A624A" w:rsidRPr="00CE01B1" w:rsidRDefault="003A624A" w:rsidP="001E6589">
            <w:pPr>
              <w:pStyle w:val="Table"/>
              <w:jc w:val="left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5</w:t>
            </w:r>
          </w:p>
        </w:tc>
        <w:tc>
          <w:tcPr>
            <w:tcW w:w="728" w:type="dxa"/>
          </w:tcPr>
          <w:p w14:paraId="4084030C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472" w:type="dxa"/>
          </w:tcPr>
          <w:p w14:paraId="2375B58F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SCI, TH4 Complete</w:t>
            </w:r>
          </w:p>
        </w:tc>
        <w:tc>
          <w:tcPr>
            <w:tcW w:w="1882" w:type="dxa"/>
          </w:tcPr>
          <w:p w14:paraId="75C2EC63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Advantage primarily on tilted surfaces</w:t>
            </w:r>
          </w:p>
        </w:tc>
        <w:tc>
          <w:tcPr>
            <w:tcW w:w="1984" w:type="dxa"/>
          </w:tcPr>
          <w:p w14:paraId="51F39012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Higher sensitivity is needed.</w:t>
            </w:r>
            <w:r w:rsidRPr="00CE01B1">
              <w:rPr>
                <w:rFonts w:ascii="Calibri" w:hAnsi="Calibri" w:cs="Calibri"/>
              </w:rPr>
              <w:br/>
              <w:t>Lightweight solution will be the decisive factor</w:t>
            </w:r>
            <w:r w:rsidRPr="00CE01B1">
              <w:rPr>
                <w:rFonts w:ascii="Calibri" w:hAnsi="Calibri" w:cs="Calibri"/>
              </w:rPr>
              <w:br/>
              <w:t>Fully mechanical solution is preferable</w:t>
            </w:r>
          </w:p>
        </w:tc>
        <w:tc>
          <w:tcPr>
            <w:tcW w:w="1708" w:type="dxa"/>
          </w:tcPr>
          <w:p w14:paraId="07EAD0FE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Turns of 180° or more are difficult but don't occur often in daily life.</w:t>
            </w:r>
            <w:r w:rsidRPr="00CE01B1">
              <w:rPr>
                <w:rFonts w:ascii="Calibri" w:hAnsi="Calibri" w:cs="Calibri"/>
              </w:rPr>
              <w:br/>
              <w:t>Possibly, the advantage of the steering system is too small considering the added weight and complexity.</w:t>
            </w:r>
            <w:r w:rsidRPr="00CE01B1">
              <w:rPr>
                <w:rFonts w:ascii="Calibri" w:hAnsi="Calibri" w:cs="Calibri"/>
              </w:rPr>
              <w:br/>
              <w:t>Practice required</w:t>
            </w:r>
          </w:p>
        </w:tc>
        <w:tc>
          <w:tcPr>
            <w:tcW w:w="843" w:type="dxa"/>
          </w:tcPr>
          <w:p w14:paraId="56605A91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Don't Know.</w:t>
            </w:r>
          </w:p>
        </w:tc>
      </w:tr>
      <w:tr w:rsidR="003A624A" w:rsidRPr="00CE01B1" w14:paraId="5F116B35" w14:textId="77777777" w:rsidTr="001E65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14:paraId="3492B2AD" w14:textId="77777777" w:rsidR="003A624A" w:rsidRPr="00CE01B1" w:rsidRDefault="003A624A" w:rsidP="001E6589">
            <w:pPr>
              <w:pStyle w:val="Table"/>
              <w:jc w:val="left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6 (excl.)</w:t>
            </w:r>
          </w:p>
        </w:tc>
        <w:tc>
          <w:tcPr>
            <w:tcW w:w="728" w:type="dxa"/>
          </w:tcPr>
          <w:p w14:paraId="7ADD60CC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472" w:type="dxa"/>
          </w:tcPr>
          <w:p w14:paraId="19D77D07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MS</w:t>
            </w:r>
          </w:p>
        </w:tc>
        <w:tc>
          <w:tcPr>
            <w:tcW w:w="1882" w:type="dxa"/>
          </w:tcPr>
          <w:p w14:paraId="7AE44663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Enormous relief on tilted surfaces</w:t>
            </w:r>
          </w:p>
        </w:tc>
        <w:tc>
          <w:tcPr>
            <w:tcW w:w="1984" w:type="dxa"/>
          </w:tcPr>
          <w:p w14:paraId="226D43CB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Higher sensitivity</w:t>
            </w:r>
            <w:r w:rsidRPr="00CE01B1">
              <w:rPr>
                <w:rFonts w:ascii="Calibri" w:hAnsi="Calibri" w:cs="Calibri"/>
              </w:rPr>
              <w:br/>
              <w:t>Tighter turns</w:t>
            </w:r>
            <w:r w:rsidRPr="00CE01B1">
              <w:rPr>
                <w:rFonts w:ascii="Calibri" w:hAnsi="Calibri" w:cs="Calibri"/>
              </w:rPr>
              <w:br/>
              <w:t>Deeper backrest profile for better control</w:t>
            </w:r>
          </w:p>
        </w:tc>
        <w:tc>
          <w:tcPr>
            <w:tcW w:w="1708" w:type="dxa"/>
          </w:tcPr>
          <w:p w14:paraId="54CE9817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Struggles with conventional wheelchair system often leads to using other means of transport (the car)</w:t>
            </w:r>
          </w:p>
        </w:tc>
        <w:tc>
          <w:tcPr>
            <w:tcW w:w="843" w:type="dxa"/>
          </w:tcPr>
          <w:p w14:paraId="14AD7FED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Yes</w:t>
            </w:r>
          </w:p>
        </w:tc>
      </w:tr>
      <w:tr w:rsidR="003A624A" w:rsidRPr="00CE01B1" w14:paraId="470B0A24" w14:textId="77777777" w:rsidTr="001E65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14:paraId="3A4AAE5D" w14:textId="77777777" w:rsidR="003A624A" w:rsidRPr="00CE01B1" w:rsidRDefault="003A624A" w:rsidP="001E6589">
            <w:pPr>
              <w:pStyle w:val="Table"/>
              <w:jc w:val="left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7</w:t>
            </w:r>
          </w:p>
        </w:tc>
        <w:tc>
          <w:tcPr>
            <w:tcW w:w="728" w:type="dxa"/>
          </w:tcPr>
          <w:p w14:paraId="5E100504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472" w:type="dxa"/>
          </w:tcPr>
          <w:p w14:paraId="279D657D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SCI, TH12 Incomplete</w:t>
            </w:r>
          </w:p>
        </w:tc>
        <w:tc>
          <w:tcPr>
            <w:tcW w:w="1882" w:type="dxa"/>
          </w:tcPr>
          <w:p w14:paraId="5C4B29A0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Unclear</w:t>
            </w:r>
          </w:p>
        </w:tc>
        <w:tc>
          <w:tcPr>
            <w:tcW w:w="1984" w:type="dxa"/>
          </w:tcPr>
          <w:p w14:paraId="4A88C853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Higher sensitivity</w:t>
            </w:r>
            <w:r w:rsidRPr="00CE01B1">
              <w:rPr>
                <w:rFonts w:ascii="Calibri" w:hAnsi="Calibri" w:cs="Calibri"/>
              </w:rPr>
              <w:br/>
              <w:t>Deeper Backrest Profiles for better control</w:t>
            </w:r>
          </w:p>
        </w:tc>
        <w:tc>
          <w:tcPr>
            <w:tcW w:w="1708" w:type="dxa"/>
          </w:tcPr>
          <w:p w14:paraId="7C79F2E3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Is this a gimmick? Testing in daily life is needed.</w:t>
            </w:r>
          </w:p>
        </w:tc>
        <w:tc>
          <w:tcPr>
            <w:tcW w:w="843" w:type="dxa"/>
          </w:tcPr>
          <w:p w14:paraId="6D67ED64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Don't Know.</w:t>
            </w:r>
          </w:p>
        </w:tc>
      </w:tr>
      <w:tr w:rsidR="003A624A" w:rsidRPr="00CE01B1" w14:paraId="3E630A5A" w14:textId="77777777" w:rsidTr="001E65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14:paraId="0D90E7D0" w14:textId="77777777" w:rsidR="003A624A" w:rsidRPr="00CE01B1" w:rsidRDefault="003A624A" w:rsidP="001E6589">
            <w:pPr>
              <w:pStyle w:val="Table"/>
              <w:jc w:val="left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8</w:t>
            </w:r>
          </w:p>
        </w:tc>
        <w:tc>
          <w:tcPr>
            <w:tcW w:w="728" w:type="dxa"/>
          </w:tcPr>
          <w:p w14:paraId="0B19DD26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472" w:type="dxa"/>
          </w:tcPr>
          <w:p w14:paraId="7A45B253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SCI, TH3 Complete</w:t>
            </w:r>
          </w:p>
        </w:tc>
        <w:tc>
          <w:tcPr>
            <w:tcW w:w="1882" w:type="dxa"/>
          </w:tcPr>
          <w:p w14:paraId="5ED70AD8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Keeping the momentum feels good</w:t>
            </w:r>
            <w:r w:rsidRPr="00CE01B1">
              <w:rPr>
                <w:rFonts w:ascii="Calibri" w:hAnsi="Calibri" w:cs="Calibri"/>
              </w:rPr>
              <w:br/>
              <w:t>Sports Applications (Basketball)</w:t>
            </w:r>
          </w:p>
        </w:tc>
        <w:tc>
          <w:tcPr>
            <w:tcW w:w="1984" w:type="dxa"/>
          </w:tcPr>
          <w:p w14:paraId="7AC7E17F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Lightweight solution is critical</w:t>
            </w:r>
            <w:r w:rsidRPr="00CE01B1">
              <w:rPr>
                <w:rFonts w:ascii="Calibri" w:hAnsi="Calibri" w:cs="Calibri"/>
              </w:rPr>
              <w:br/>
              <w:t>Simultaneous backrest steering and conventional control…?</w:t>
            </w:r>
          </w:p>
        </w:tc>
        <w:tc>
          <w:tcPr>
            <w:tcW w:w="1708" w:type="dxa"/>
          </w:tcPr>
          <w:p w14:paraId="6122CDF4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Primary applications for people with asymmetric hand/arm function, hemiplegia or tetraplegia</w:t>
            </w:r>
            <w:r w:rsidRPr="00CE01B1">
              <w:rPr>
                <w:rFonts w:ascii="Calibri" w:hAnsi="Calibri" w:cs="Calibri"/>
              </w:rPr>
              <w:br/>
              <w:t>Maneouvering tight indoor spaces becomes more difficult</w:t>
            </w:r>
            <w:r w:rsidRPr="00CE01B1">
              <w:rPr>
                <w:rFonts w:ascii="Calibri" w:hAnsi="Calibri" w:cs="Calibri"/>
              </w:rPr>
              <w:br/>
              <w:t>Satisfied with and accustomed to the wheelchair system, no need to change anything.</w:t>
            </w:r>
          </w:p>
        </w:tc>
        <w:tc>
          <w:tcPr>
            <w:tcW w:w="843" w:type="dxa"/>
          </w:tcPr>
          <w:p w14:paraId="0F43FD8F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No</w:t>
            </w:r>
          </w:p>
        </w:tc>
      </w:tr>
      <w:tr w:rsidR="003A624A" w:rsidRPr="00CE01B1" w14:paraId="75A8652D" w14:textId="77777777" w:rsidTr="001E65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14:paraId="7890E965" w14:textId="77777777" w:rsidR="003A624A" w:rsidRPr="00CE01B1" w:rsidRDefault="003A624A" w:rsidP="001E6589">
            <w:pPr>
              <w:pStyle w:val="Table"/>
              <w:jc w:val="left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9</w:t>
            </w:r>
          </w:p>
        </w:tc>
        <w:tc>
          <w:tcPr>
            <w:tcW w:w="728" w:type="dxa"/>
          </w:tcPr>
          <w:p w14:paraId="6A56CB90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472" w:type="dxa"/>
          </w:tcPr>
          <w:p w14:paraId="1ECC4787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SCI, L1/L2 Incomplete</w:t>
            </w:r>
          </w:p>
        </w:tc>
        <w:tc>
          <w:tcPr>
            <w:tcW w:w="1882" w:type="dxa"/>
          </w:tcPr>
          <w:p w14:paraId="1DE0D552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Great implementation</w:t>
            </w:r>
            <w:r w:rsidRPr="00CE01B1">
              <w:rPr>
                <w:rFonts w:ascii="Calibri" w:hAnsi="Calibri" w:cs="Calibri"/>
              </w:rPr>
              <w:br/>
              <w:t>Practical benefit</w:t>
            </w:r>
          </w:p>
        </w:tc>
        <w:tc>
          <w:tcPr>
            <w:tcW w:w="1984" w:type="dxa"/>
          </w:tcPr>
          <w:p w14:paraId="55646502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Higher sensitivity</w:t>
            </w:r>
          </w:p>
        </w:tc>
        <w:tc>
          <w:tcPr>
            <w:tcW w:w="1708" w:type="dxa"/>
          </w:tcPr>
          <w:p w14:paraId="0783DCBD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Great achievement for wheelchair users</w:t>
            </w:r>
            <w:r w:rsidRPr="00CE01B1">
              <w:rPr>
                <w:rFonts w:ascii="Calibri" w:hAnsi="Calibri" w:cs="Calibri"/>
              </w:rPr>
              <w:br/>
              <w:t>Would use the steering for almost everything</w:t>
            </w:r>
          </w:p>
        </w:tc>
        <w:tc>
          <w:tcPr>
            <w:tcW w:w="843" w:type="dxa"/>
          </w:tcPr>
          <w:p w14:paraId="68B7FE6C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Yes</w:t>
            </w:r>
          </w:p>
        </w:tc>
      </w:tr>
      <w:tr w:rsidR="003A624A" w:rsidRPr="00CE01B1" w14:paraId="4BA5662A" w14:textId="77777777" w:rsidTr="001E65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14:paraId="583E576C" w14:textId="77777777" w:rsidR="003A624A" w:rsidRPr="00CE01B1" w:rsidRDefault="003A624A" w:rsidP="001E6589">
            <w:pPr>
              <w:pStyle w:val="Table"/>
              <w:jc w:val="left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10</w:t>
            </w:r>
          </w:p>
        </w:tc>
        <w:tc>
          <w:tcPr>
            <w:tcW w:w="728" w:type="dxa"/>
          </w:tcPr>
          <w:p w14:paraId="6AACAF9C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472" w:type="dxa"/>
          </w:tcPr>
          <w:p w14:paraId="7DD9EAA8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SCI, TH3 Complete</w:t>
            </w:r>
          </w:p>
        </w:tc>
        <w:tc>
          <w:tcPr>
            <w:tcW w:w="1882" w:type="dxa"/>
          </w:tcPr>
          <w:p w14:paraId="2C0C19F5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Steep learning curve (short time for getting used to the steering)</w:t>
            </w:r>
          </w:p>
        </w:tc>
        <w:tc>
          <w:tcPr>
            <w:tcW w:w="1984" w:type="dxa"/>
          </w:tcPr>
          <w:p w14:paraId="674C8745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Deeper Backrest Profile for better control</w:t>
            </w:r>
            <w:r w:rsidRPr="00CE01B1">
              <w:rPr>
                <w:rFonts w:ascii="Calibri" w:hAnsi="Calibri" w:cs="Calibri"/>
              </w:rPr>
              <w:br/>
              <w:t>Tighter turns should be possible</w:t>
            </w:r>
          </w:p>
        </w:tc>
        <w:tc>
          <w:tcPr>
            <w:tcW w:w="1708" w:type="dxa"/>
          </w:tcPr>
          <w:p w14:paraId="7DEE55E7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Would use it even at home</w:t>
            </w:r>
          </w:p>
        </w:tc>
        <w:tc>
          <w:tcPr>
            <w:tcW w:w="843" w:type="dxa"/>
          </w:tcPr>
          <w:p w14:paraId="3B627814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Yes</w:t>
            </w:r>
          </w:p>
        </w:tc>
      </w:tr>
      <w:tr w:rsidR="003A624A" w:rsidRPr="00CE01B1" w14:paraId="4AED9FEC" w14:textId="77777777" w:rsidTr="001E65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14:paraId="234D3D5D" w14:textId="77777777" w:rsidR="003A624A" w:rsidRPr="00CE01B1" w:rsidRDefault="003A624A" w:rsidP="001E6589">
            <w:pPr>
              <w:pStyle w:val="Table"/>
              <w:jc w:val="left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11</w:t>
            </w:r>
          </w:p>
        </w:tc>
        <w:tc>
          <w:tcPr>
            <w:tcW w:w="728" w:type="dxa"/>
          </w:tcPr>
          <w:p w14:paraId="6537E609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472" w:type="dxa"/>
          </w:tcPr>
          <w:p w14:paraId="2C80CB86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SCI, TH12 Incomplete</w:t>
            </w:r>
          </w:p>
        </w:tc>
        <w:tc>
          <w:tcPr>
            <w:tcW w:w="1882" w:type="dxa"/>
          </w:tcPr>
          <w:p w14:paraId="640CAEDE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Fun Factor!</w:t>
            </w:r>
            <w:r w:rsidRPr="00CE01B1">
              <w:rPr>
                <w:rFonts w:ascii="Calibri" w:hAnsi="Calibri" w:cs="Calibri"/>
              </w:rPr>
              <w:br/>
              <w:t>Movement in the lower back</w:t>
            </w:r>
          </w:p>
        </w:tc>
        <w:tc>
          <w:tcPr>
            <w:tcW w:w="1984" w:type="dxa"/>
          </w:tcPr>
          <w:p w14:paraId="559D56A9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Lateral handles could support stability</w:t>
            </w:r>
            <w:r w:rsidRPr="00CE01B1">
              <w:rPr>
                <w:rFonts w:ascii="Calibri" w:hAnsi="Calibri" w:cs="Calibri"/>
              </w:rPr>
              <w:br/>
              <w:t>Lightweight solution is needed</w:t>
            </w:r>
          </w:p>
        </w:tc>
        <w:tc>
          <w:tcPr>
            <w:tcW w:w="1708" w:type="dxa"/>
          </w:tcPr>
          <w:p w14:paraId="10126D56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Further applications in sports</w:t>
            </w:r>
            <w:r w:rsidRPr="00CE01B1">
              <w:rPr>
                <w:rFonts w:ascii="Calibri" w:hAnsi="Calibri" w:cs="Calibri"/>
              </w:rPr>
              <w:br/>
              <w:t>Practice required</w:t>
            </w:r>
          </w:p>
        </w:tc>
        <w:tc>
          <w:tcPr>
            <w:tcW w:w="843" w:type="dxa"/>
          </w:tcPr>
          <w:p w14:paraId="2DF92AD9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Yes</w:t>
            </w:r>
          </w:p>
        </w:tc>
      </w:tr>
      <w:tr w:rsidR="003A624A" w:rsidRPr="00CE01B1" w14:paraId="4938F69E" w14:textId="77777777" w:rsidTr="001E65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14:paraId="191CF974" w14:textId="77777777" w:rsidR="003A624A" w:rsidRPr="00CE01B1" w:rsidRDefault="003A624A" w:rsidP="001E6589">
            <w:pPr>
              <w:pStyle w:val="Table"/>
              <w:jc w:val="left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12</w:t>
            </w:r>
          </w:p>
        </w:tc>
        <w:tc>
          <w:tcPr>
            <w:tcW w:w="728" w:type="dxa"/>
          </w:tcPr>
          <w:p w14:paraId="079A8D05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472" w:type="dxa"/>
          </w:tcPr>
          <w:p w14:paraId="4F209CEE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Arthrogryposis</w:t>
            </w:r>
          </w:p>
        </w:tc>
        <w:tc>
          <w:tcPr>
            <w:tcW w:w="1882" w:type="dxa"/>
          </w:tcPr>
          <w:p w14:paraId="3131456E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It's cool</w:t>
            </w:r>
            <w:r w:rsidRPr="00CE01B1">
              <w:rPr>
                <w:rFonts w:ascii="Calibri" w:hAnsi="Calibri" w:cs="Calibri"/>
              </w:rPr>
              <w:br/>
              <w:t xml:space="preserve">Turning and slanted sections become much easier </w:t>
            </w:r>
          </w:p>
        </w:tc>
        <w:tc>
          <w:tcPr>
            <w:tcW w:w="1984" w:type="dxa"/>
          </w:tcPr>
          <w:p w14:paraId="4A41672D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Backrest needs to be lower</w:t>
            </w:r>
          </w:p>
        </w:tc>
        <w:tc>
          <w:tcPr>
            <w:tcW w:w="1708" w:type="dxa"/>
          </w:tcPr>
          <w:p w14:paraId="4A1FF77F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Walking a dog might become difficult</w:t>
            </w:r>
            <w:r w:rsidRPr="00CE01B1">
              <w:rPr>
                <w:rFonts w:ascii="Calibri" w:hAnsi="Calibri" w:cs="Calibri"/>
              </w:rPr>
              <w:br/>
              <w:t>Practice required</w:t>
            </w:r>
            <w:r w:rsidRPr="00CE01B1">
              <w:rPr>
                <w:rFonts w:ascii="Calibri" w:hAnsi="Calibri" w:cs="Calibri"/>
              </w:rPr>
              <w:br/>
              <w:t>Possibly a gimmick for me, but might be valuable for people with high lesions or asymmetries</w:t>
            </w:r>
          </w:p>
        </w:tc>
        <w:tc>
          <w:tcPr>
            <w:tcW w:w="843" w:type="dxa"/>
          </w:tcPr>
          <w:p w14:paraId="4766AE49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Don't Know.</w:t>
            </w:r>
          </w:p>
        </w:tc>
      </w:tr>
      <w:tr w:rsidR="003A624A" w:rsidRPr="00CE01B1" w14:paraId="05429B4F" w14:textId="77777777" w:rsidTr="001E65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14:paraId="2959EBE8" w14:textId="77777777" w:rsidR="003A624A" w:rsidRPr="00CE01B1" w:rsidRDefault="003A624A" w:rsidP="001E6589">
            <w:pPr>
              <w:pStyle w:val="Table"/>
              <w:jc w:val="left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13</w:t>
            </w:r>
          </w:p>
        </w:tc>
        <w:tc>
          <w:tcPr>
            <w:tcW w:w="728" w:type="dxa"/>
          </w:tcPr>
          <w:p w14:paraId="79BBFB52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472" w:type="dxa"/>
          </w:tcPr>
          <w:p w14:paraId="3BA5630A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CP</w:t>
            </w:r>
          </w:p>
        </w:tc>
        <w:tc>
          <w:tcPr>
            <w:tcW w:w="1882" w:type="dxa"/>
          </w:tcPr>
          <w:p w14:paraId="52D53FFD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I like it but there is room for improvement</w:t>
            </w:r>
            <w:r w:rsidRPr="00CE01B1">
              <w:rPr>
                <w:rFonts w:ascii="Calibri" w:hAnsi="Calibri" w:cs="Calibri"/>
              </w:rPr>
              <w:br/>
              <w:t>Applications in many activities of daily living</w:t>
            </w:r>
          </w:p>
        </w:tc>
        <w:tc>
          <w:tcPr>
            <w:tcW w:w="1984" w:type="dxa"/>
          </w:tcPr>
          <w:p w14:paraId="5A04A014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Higher sensitivity</w:t>
            </w:r>
            <w:r w:rsidRPr="00CE01B1">
              <w:rPr>
                <w:rFonts w:ascii="Calibri" w:hAnsi="Calibri" w:cs="Calibri"/>
              </w:rPr>
              <w:br/>
              <w:t>User-adjustable sensitivity</w:t>
            </w:r>
          </w:p>
        </w:tc>
        <w:tc>
          <w:tcPr>
            <w:tcW w:w="1708" w:type="dxa"/>
          </w:tcPr>
          <w:p w14:paraId="7E7E10EE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-</w:t>
            </w:r>
          </w:p>
        </w:tc>
        <w:tc>
          <w:tcPr>
            <w:tcW w:w="843" w:type="dxa"/>
          </w:tcPr>
          <w:p w14:paraId="455C695B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Yes</w:t>
            </w:r>
          </w:p>
        </w:tc>
      </w:tr>
      <w:tr w:rsidR="003A624A" w:rsidRPr="00CE01B1" w14:paraId="3893A7DD" w14:textId="77777777" w:rsidTr="001E65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14:paraId="674CD19B" w14:textId="77777777" w:rsidR="003A624A" w:rsidRPr="00CE01B1" w:rsidRDefault="003A624A" w:rsidP="001E6589">
            <w:pPr>
              <w:pStyle w:val="Table"/>
              <w:jc w:val="left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14</w:t>
            </w:r>
          </w:p>
        </w:tc>
        <w:tc>
          <w:tcPr>
            <w:tcW w:w="728" w:type="dxa"/>
          </w:tcPr>
          <w:p w14:paraId="09121216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472" w:type="dxa"/>
          </w:tcPr>
          <w:p w14:paraId="154C8340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SCI, TH2-TH8 Incomplete</w:t>
            </w:r>
          </w:p>
        </w:tc>
        <w:tc>
          <w:tcPr>
            <w:tcW w:w="1882" w:type="dxa"/>
          </w:tcPr>
          <w:p w14:paraId="3353FD00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Good Comfort</w:t>
            </w:r>
            <w:r w:rsidRPr="00CE01B1">
              <w:rPr>
                <w:rFonts w:ascii="Calibri" w:hAnsi="Calibri" w:cs="Calibri"/>
              </w:rPr>
              <w:br/>
              <w:t>Interested in testing for longer timeperiods</w:t>
            </w:r>
          </w:p>
        </w:tc>
        <w:tc>
          <w:tcPr>
            <w:tcW w:w="1984" w:type="dxa"/>
          </w:tcPr>
          <w:p w14:paraId="381DBF2B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Higher sensitivity</w:t>
            </w:r>
            <w:r w:rsidRPr="00CE01B1">
              <w:rPr>
                <w:rFonts w:ascii="Calibri" w:hAnsi="Calibri" w:cs="Calibri"/>
              </w:rPr>
              <w:br/>
              <w:t>Lighweight solution is needed</w:t>
            </w:r>
          </w:p>
        </w:tc>
        <w:tc>
          <w:tcPr>
            <w:tcW w:w="1708" w:type="dxa"/>
          </w:tcPr>
          <w:p w14:paraId="683BAA1D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Longer-term testing is needed to better gauge advantages</w:t>
            </w:r>
            <w:r w:rsidRPr="00CE01B1">
              <w:rPr>
                <w:rFonts w:ascii="Calibri" w:hAnsi="Calibri" w:cs="Calibri"/>
              </w:rPr>
              <w:br/>
              <w:t>Stiff springs in the backrest limit agility</w:t>
            </w:r>
          </w:p>
        </w:tc>
        <w:tc>
          <w:tcPr>
            <w:tcW w:w="843" w:type="dxa"/>
          </w:tcPr>
          <w:p w14:paraId="53F9FE0A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Yes</w:t>
            </w:r>
          </w:p>
        </w:tc>
      </w:tr>
      <w:tr w:rsidR="003A624A" w:rsidRPr="00CE01B1" w14:paraId="522890C0" w14:textId="77777777" w:rsidTr="001E65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14:paraId="139BA826" w14:textId="77777777" w:rsidR="003A624A" w:rsidRPr="00CE01B1" w:rsidRDefault="003A624A" w:rsidP="001E6589">
            <w:pPr>
              <w:pStyle w:val="Table"/>
              <w:jc w:val="left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15 (excl.)</w:t>
            </w:r>
          </w:p>
        </w:tc>
        <w:tc>
          <w:tcPr>
            <w:tcW w:w="728" w:type="dxa"/>
          </w:tcPr>
          <w:p w14:paraId="558E6BA2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472" w:type="dxa"/>
          </w:tcPr>
          <w:p w14:paraId="53C3F7AC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it-CH"/>
              </w:rPr>
            </w:pPr>
            <w:r w:rsidRPr="00CE01B1">
              <w:rPr>
                <w:rFonts w:ascii="Calibri" w:hAnsi="Calibri" w:cs="Calibri"/>
                <w:lang w:val="it-CH"/>
              </w:rPr>
              <w:t>SCI, C7 Complete, C5-6 Incomplete</w:t>
            </w:r>
          </w:p>
        </w:tc>
        <w:tc>
          <w:tcPr>
            <w:tcW w:w="1882" w:type="dxa"/>
          </w:tcPr>
          <w:p w14:paraId="200168D0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Fun Factor!</w:t>
            </w:r>
            <w:r w:rsidRPr="00CE01B1">
              <w:rPr>
                <w:rFonts w:ascii="Calibri" w:hAnsi="Calibri" w:cs="Calibri"/>
              </w:rPr>
              <w:br/>
              <w:t>Movement is made enjoyable</w:t>
            </w:r>
            <w:r w:rsidRPr="00CE01B1">
              <w:rPr>
                <w:rFonts w:ascii="Calibri" w:hAnsi="Calibri" w:cs="Calibri"/>
              </w:rPr>
              <w:br/>
              <w:t>Feeling "less disabled"</w:t>
            </w:r>
            <w:r w:rsidRPr="00CE01B1">
              <w:rPr>
                <w:rFonts w:ascii="Calibri" w:hAnsi="Calibri" w:cs="Calibri"/>
              </w:rPr>
              <w:br/>
              <w:t>Excellent Experience &amp; Enormous Relief for wheelchair users</w:t>
            </w:r>
          </w:p>
        </w:tc>
        <w:tc>
          <w:tcPr>
            <w:tcW w:w="1984" w:type="dxa"/>
          </w:tcPr>
          <w:p w14:paraId="711EB98B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The Backrest needs to be locked in conventional mode</w:t>
            </w:r>
          </w:p>
        </w:tc>
        <w:tc>
          <w:tcPr>
            <w:tcW w:w="1708" w:type="dxa"/>
          </w:tcPr>
          <w:p w14:paraId="42C0FC5C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-</w:t>
            </w:r>
          </w:p>
        </w:tc>
        <w:tc>
          <w:tcPr>
            <w:tcW w:w="843" w:type="dxa"/>
          </w:tcPr>
          <w:p w14:paraId="009E40CC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Yes</w:t>
            </w:r>
          </w:p>
        </w:tc>
      </w:tr>
      <w:tr w:rsidR="003A624A" w:rsidRPr="00CE01B1" w14:paraId="6B42322C" w14:textId="77777777" w:rsidTr="001E65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14:paraId="7945E9E4" w14:textId="77777777" w:rsidR="003A624A" w:rsidRPr="00CE01B1" w:rsidRDefault="003A624A" w:rsidP="001E6589">
            <w:pPr>
              <w:pStyle w:val="Table"/>
              <w:jc w:val="left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16</w:t>
            </w:r>
          </w:p>
        </w:tc>
        <w:tc>
          <w:tcPr>
            <w:tcW w:w="728" w:type="dxa"/>
          </w:tcPr>
          <w:p w14:paraId="0A2ADAD3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472" w:type="dxa"/>
          </w:tcPr>
          <w:p w14:paraId="29198208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SCI, C6-7 Incomplete</w:t>
            </w:r>
          </w:p>
        </w:tc>
        <w:tc>
          <w:tcPr>
            <w:tcW w:w="1882" w:type="dxa"/>
          </w:tcPr>
          <w:p w14:paraId="529E3B48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Playful experience</w:t>
            </w:r>
            <w:r w:rsidRPr="00CE01B1">
              <w:rPr>
                <w:rFonts w:ascii="Calibri" w:hAnsi="Calibri" w:cs="Calibri"/>
              </w:rPr>
              <w:br/>
              <w:t>Tilted pavements become much easier</w:t>
            </w:r>
          </w:p>
        </w:tc>
        <w:tc>
          <w:tcPr>
            <w:tcW w:w="1984" w:type="dxa"/>
          </w:tcPr>
          <w:p w14:paraId="1B5512D9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Lower backrest centre of rotation</w:t>
            </w:r>
            <w:r w:rsidRPr="00CE01B1">
              <w:rPr>
                <w:rFonts w:ascii="Calibri" w:hAnsi="Calibri" w:cs="Calibri"/>
              </w:rPr>
              <w:br/>
              <w:t>Fine adjustments when going straight are difficult</w:t>
            </w:r>
            <w:r w:rsidRPr="00CE01B1">
              <w:rPr>
                <w:rFonts w:ascii="Calibri" w:hAnsi="Calibri" w:cs="Calibri"/>
              </w:rPr>
              <w:br/>
              <w:t>Deeper Backrest Profile for better control</w:t>
            </w:r>
          </w:p>
        </w:tc>
        <w:tc>
          <w:tcPr>
            <w:tcW w:w="1708" w:type="dxa"/>
          </w:tcPr>
          <w:p w14:paraId="29C0D292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Steering requires leaning back (fore/aft trunk movement as part of active propulsion)</w:t>
            </w:r>
          </w:p>
        </w:tc>
        <w:tc>
          <w:tcPr>
            <w:tcW w:w="843" w:type="dxa"/>
          </w:tcPr>
          <w:p w14:paraId="655AE64E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Yes</w:t>
            </w:r>
          </w:p>
        </w:tc>
      </w:tr>
      <w:tr w:rsidR="003A624A" w:rsidRPr="00CE01B1" w14:paraId="02A72CBB" w14:textId="77777777" w:rsidTr="001E65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14:paraId="658BBB24" w14:textId="77777777" w:rsidR="003A624A" w:rsidRPr="00CE01B1" w:rsidRDefault="003A624A" w:rsidP="001E6589">
            <w:pPr>
              <w:pStyle w:val="Table"/>
              <w:jc w:val="left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17</w:t>
            </w:r>
          </w:p>
        </w:tc>
        <w:tc>
          <w:tcPr>
            <w:tcW w:w="728" w:type="dxa"/>
          </w:tcPr>
          <w:p w14:paraId="3C974957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AB</w:t>
            </w:r>
          </w:p>
        </w:tc>
        <w:tc>
          <w:tcPr>
            <w:tcW w:w="1472" w:type="dxa"/>
          </w:tcPr>
          <w:p w14:paraId="12E572B6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n/a</w:t>
            </w:r>
          </w:p>
        </w:tc>
        <w:tc>
          <w:tcPr>
            <w:tcW w:w="1882" w:type="dxa"/>
          </w:tcPr>
          <w:p w14:paraId="076E7D5F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Feels Good</w:t>
            </w:r>
          </w:p>
        </w:tc>
        <w:tc>
          <w:tcPr>
            <w:tcW w:w="1984" w:type="dxa"/>
          </w:tcPr>
          <w:p w14:paraId="34CC6367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-</w:t>
            </w:r>
          </w:p>
        </w:tc>
        <w:tc>
          <w:tcPr>
            <w:tcW w:w="1708" w:type="dxa"/>
          </w:tcPr>
          <w:p w14:paraId="200E419C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During turns, the outer hand stays idle</w:t>
            </w:r>
          </w:p>
        </w:tc>
        <w:tc>
          <w:tcPr>
            <w:tcW w:w="843" w:type="dxa"/>
          </w:tcPr>
          <w:p w14:paraId="5DF7B352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n/a</w:t>
            </w:r>
          </w:p>
        </w:tc>
      </w:tr>
      <w:tr w:rsidR="003A624A" w:rsidRPr="00CE01B1" w14:paraId="72E8CA4B" w14:textId="77777777" w:rsidTr="001E65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14:paraId="626BB08A" w14:textId="77777777" w:rsidR="003A624A" w:rsidRPr="00CE01B1" w:rsidRDefault="003A624A" w:rsidP="001E6589">
            <w:pPr>
              <w:pStyle w:val="Table"/>
              <w:jc w:val="left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18</w:t>
            </w:r>
          </w:p>
        </w:tc>
        <w:tc>
          <w:tcPr>
            <w:tcW w:w="728" w:type="dxa"/>
          </w:tcPr>
          <w:p w14:paraId="58607739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472" w:type="dxa"/>
          </w:tcPr>
          <w:p w14:paraId="07CAB56E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n/a</w:t>
            </w:r>
          </w:p>
        </w:tc>
        <w:tc>
          <w:tcPr>
            <w:tcW w:w="1882" w:type="dxa"/>
          </w:tcPr>
          <w:p w14:paraId="069EE9C6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-</w:t>
            </w:r>
          </w:p>
        </w:tc>
        <w:tc>
          <w:tcPr>
            <w:tcW w:w="1984" w:type="dxa"/>
          </w:tcPr>
          <w:p w14:paraId="197AF5DF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-</w:t>
            </w:r>
          </w:p>
        </w:tc>
        <w:tc>
          <w:tcPr>
            <w:tcW w:w="1708" w:type="dxa"/>
          </w:tcPr>
          <w:p w14:paraId="1D37348B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Tendancy of lower extremity activty</w:t>
            </w:r>
          </w:p>
        </w:tc>
        <w:tc>
          <w:tcPr>
            <w:tcW w:w="843" w:type="dxa"/>
          </w:tcPr>
          <w:p w14:paraId="69E78BBD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n/a</w:t>
            </w:r>
          </w:p>
        </w:tc>
      </w:tr>
      <w:tr w:rsidR="003A624A" w:rsidRPr="00CE01B1" w14:paraId="22E75800" w14:textId="77777777" w:rsidTr="001E65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14:paraId="67A58A04" w14:textId="77777777" w:rsidR="003A624A" w:rsidRPr="00CE01B1" w:rsidRDefault="003A624A" w:rsidP="001E6589">
            <w:pPr>
              <w:pStyle w:val="Table"/>
              <w:jc w:val="left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19</w:t>
            </w:r>
          </w:p>
        </w:tc>
        <w:tc>
          <w:tcPr>
            <w:tcW w:w="728" w:type="dxa"/>
          </w:tcPr>
          <w:p w14:paraId="54ACB583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472" w:type="dxa"/>
          </w:tcPr>
          <w:p w14:paraId="00BC3850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n/a</w:t>
            </w:r>
          </w:p>
        </w:tc>
        <w:tc>
          <w:tcPr>
            <w:tcW w:w="1882" w:type="dxa"/>
          </w:tcPr>
          <w:p w14:paraId="4FC900BF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Practical Benefit</w:t>
            </w:r>
          </w:p>
        </w:tc>
        <w:tc>
          <w:tcPr>
            <w:tcW w:w="1984" w:type="dxa"/>
          </w:tcPr>
          <w:p w14:paraId="6D2E7541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Backrest Comfort (Top edge)</w:t>
            </w:r>
            <w:r w:rsidRPr="00CE01B1">
              <w:rPr>
                <w:rFonts w:ascii="Calibri" w:hAnsi="Calibri" w:cs="Calibri"/>
              </w:rPr>
              <w:br/>
              <w:t>Fine adjustments/precise steering are difficult</w:t>
            </w:r>
          </w:p>
        </w:tc>
        <w:tc>
          <w:tcPr>
            <w:tcW w:w="1708" w:type="dxa"/>
          </w:tcPr>
          <w:p w14:paraId="2A552A10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-</w:t>
            </w:r>
          </w:p>
        </w:tc>
        <w:tc>
          <w:tcPr>
            <w:tcW w:w="843" w:type="dxa"/>
          </w:tcPr>
          <w:p w14:paraId="203B6D93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n/a</w:t>
            </w:r>
          </w:p>
        </w:tc>
      </w:tr>
      <w:tr w:rsidR="003A624A" w:rsidRPr="00CE01B1" w14:paraId="347ABBCF" w14:textId="77777777" w:rsidTr="001E65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14:paraId="2027C94D" w14:textId="77777777" w:rsidR="003A624A" w:rsidRPr="00CE01B1" w:rsidRDefault="003A624A" w:rsidP="001E6589">
            <w:pPr>
              <w:pStyle w:val="Table"/>
              <w:jc w:val="left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20</w:t>
            </w:r>
          </w:p>
        </w:tc>
        <w:tc>
          <w:tcPr>
            <w:tcW w:w="728" w:type="dxa"/>
          </w:tcPr>
          <w:p w14:paraId="31624586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472" w:type="dxa"/>
          </w:tcPr>
          <w:p w14:paraId="2211E226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n/a</w:t>
            </w:r>
          </w:p>
        </w:tc>
        <w:tc>
          <w:tcPr>
            <w:tcW w:w="1882" w:type="dxa"/>
          </w:tcPr>
          <w:p w14:paraId="231D95B0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Steering is much easier</w:t>
            </w:r>
          </w:p>
        </w:tc>
        <w:tc>
          <w:tcPr>
            <w:tcW w:w="1984" w:type="dxa"/>
          </w:tcPr>
          <w:p w14:paraId="41043829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Better Fixation of cushion</w:t>
            </w:r>
          </w:p>
        </w:tc>
        <w:tc>
          <w:tcPr>
            <w:tcW w:w="1708" w:type="dxa"/>
          </w:tcPr>
          <w:p w14:paraId="59EB51B6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Practice required</w:t>
            </w:r>
          </w:p>
        </w:tc>
        <w:tc>
          <w:tcPr>
            <w:tcW w:w="843" w:type="dxa"/>
          </w:tcPr>
          <w:p w14:paraId="33AAA4A2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n/a</w:t>
            </w:r>
          </w:p>
        </w:tc>
      </w:tr>
      <w:tr w:rsidR="003A624A" w:rsidRPr="00CE01B1" w14:paraId="42AE0689" w14:textId="77777777" w:rsidTr="001E65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14:paraId="6383CFAF" w14:textId="77777777" w:rsidR="003A624A" w:rsidRPr="00CE01B1" w:rsidRDefault="003A624A" w:rsidP="001E6589">
            <w:pPr>
              <w:pStyle w:val="Table"/>
              <w:jc w:val="left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21</w:t>
            </w:r>
          </w:p>
        </w:tc>
        <w:tc>
          <w:tcPr>
            <w:tcW w:w="728" w:type="dxa"/>
          </w:tcPr>
          <w:p w14:paraId="52C36475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472" w:type="dxa"/>
          </w:tcPr>
          <w:p w14:paraId="2CF1CE52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n/a</w:t>
            </w:r>
          </w:p>
        </w:tc>
        <w:tc>
          <w:tcPr>
            <w:tcW w:w="1882" w:type="dxa"/>
          </w:tcPr>
          <w:p w14:paraId="5384F641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Playful experience</w:t>
            </w:r>
            <w:r w:rsidRPr="00CE01B1">
              <w:rPr>
                <w:rFonts w:ascii="Calibri" w:hAnsi="Calibri" w:cs="Calibri"/>
              </w:rPr>
              <w:br/>
              <w:t>Intuitive control</w:t>
            </w:r>
            <w:r w:rsidRPr="00CE01B1">
              <w:rPr>
                <w:rFonts w:ascii="Calibri" w:hAnsi="Calibri" w:cs="Calibri"/>
              </w:rPr>
              <w:br/>
              <w:t>Better Flow [with steering system]</w:t>
            </w:r>
          </w:p>
        </w:tc>
        <w:tc>
          <w:tcPr>
            <w:tcW w:w="1984" w:type="dxa"/>
          </w:tcPr>
          <w:p w14:paraId="2EE80CFB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Higher Backrest might be needed</w:t>
            </w:r>
          </w:p>
        </w:tc>
        <w:tc>
          <w:tcPr>
            <w:tcW w:w="1708" w:type="dxa"/>
          </w:tcPr>
          <w:p w14:paraId="1746CC35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-</w:t>
            </w:r>
          </w:p>
        </w:tc>
        <w:tc>
          <w:tcPr>
            <w:tcW w:w="843" w:type="dxa"/>
          </w:tcPr>
          <w:p w14:paraId="1214CAA0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n/a</w:t>
            </w:r>
          </w:p>
        </w:tc>
      </w:tr>
      <w:tr w:rsidR="003A624A" w:rsidRPr="00CE01B1" w14:paraId="494DE6BD" w14:textId="77777777" w:rsidTr="001E65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14:paraId="293D8844" w14:textId="77777777" w:rsidR="003A624A" w:rsidRPr="00CE01B1" w:rsidRDefault="003A624A" w:rsidP="001E6589">
            <w:pPr>
              <w:pStyle w:val="Table"/>
              <w:jc w:val="left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22</w:t>
            </w:r>
          </w:p>
        </w:tc>
        <w:tc>
          <w:tcPr>
            <w:tcW w:w="728" w:type="dxa"/>
          </w:tcPr>
          <w:p w14:paraId="38A17205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472" w:type="dxa"/>
          </w:tcPr>
          <w:p w14:paraId="249FF113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n/a</w:t>
            </w:r>
          </w:p>
        </w:tc>
        <w:tc>
          <w:tcPr>
            <w:tcW w:w="1882" w:type="dxa"/>
          </w:tcPr>
          <w:p w14:paraId="26F035C7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Tilted surfaces are much easier</w:t>
            </w:r>
          </w:p>
        </w:tc>
        <w:tc>
          <w:tcPr>
            <w:tcW w:w="1984" w:type="dxa"/>
          </w:tcPr>
          <w:p w14:paraId="684BDEE5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-</w:t>
            </w:r>
          </w:p>
        </w:tc>
        <w:tc>
          <w:tcPr>
            <w:tcW w:w="1708" w:type="dxa"/>
          </w:tcPr>
          <w:p w14:paraId="41B2DB98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It's exhausting</w:t>
            </w:r>
          </w:p>
        </w:tc>
        <w:tc>
          <w:tcPr>
            <w:tcW w:w="843" w:type="dxa"/>
          </w:tcPr>
          <w:p w14:paraId="059F3F59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n/a</w:t>
            </w:r>
          </w:p>
        </w:tc>
      </w:tr>
      <w:tr w:rsidR="003A624A" w:rsidRPr="00CE01B1" w14:paraId="7E064563" w14:textId="77777777" w:rsidTr="001E65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14:paraId="4C99BD59" w14:textId="77777777" w:rsidR="003A624A" w:rsidRPr="00CE01B1" w:rsidRDefault="003A624A" w:rsidP="001E6589">
            <w:pPr>
              <w:pStyle w:val="Table"/>
              <w:jc w:val="left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23</w:t>
            </w:r>
          </w:p>
        </w:tc>
        <w:tc>
          <w:tcPr>
            <w:tcW w:w="728" w:type="dxa"/>
          </w:tcPr>
          <w:p w14:paraId="4101CD42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472" w:type="dxa"/>
          </w:tcPr>
          <w:p w14:paraId="7D2C3337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n/a</w:t>
            </w:r>
          </w:p>
        </w:tc>
        <w:tc>
          <w:tcPr>
            <w:tcW w:w="1882" w:type="dxa"/>
          </w:tcPr>
          <w:p w14:paraId="23B5C7CF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Tilted surfaces are much easier</w:t>
            </w:r>
          </w:p>
        </w:tc>
        <w:tc>
          <w:tcPr>
            <w:tcW w:w="1984" w:type="dxa"/>
          </w:tcPr>
          <w:p w14:paraId="0FBF095F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Backrest kinematics: Trunk movement takes place in the upper back</w:t>
            </w:r>
            <w:r w:rsidRPr="00CE01B1">
              <w:rPr>
                <w:rFonts w:ascii="Calibri" w:hAnsi="Calibri" w:cs="Calibri"/>
              </w:rPr>
              <w:br/>
              <w:t>Tight turns are difficult</w:t>
            </w:r>
          </w:p>
        </w:tc>
        <w:tc>
          <w:tcPr>
            <w:tcW w:w="1708" w:type="dxa"/>
          </w:tcPr>
          <w:p w14:paraId="2ED74BB1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During turns, the outer hand stays idle</w:t>
            </w:r>
          </w:p>
        </w:tc>
        <w:tc>
          <w:tcPr>
            <w:tcW w:w="843" w:type="dxa"/>
          </w:tcPr>
          <w:p w14:paraId="147F9866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n/a</w:t>
            </w:r>
          </w:p>
        </w:tc>
      </w:tr>
      <w:tr w:rsidR="003A624A" w:rsidRPr="00CE01B1" w14:paraId="0C4A267F" w14:textId="77777777" w:rsidTr="001E65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14:paraId="51A0D9FB" w14:textId="77777777" w:rsidR="003A624A" w:rsidRPr="00CE01B1" w:rsidRDefault="003A624A" w:rsidP="001E6589">
            <w:pPr>
              <w:pStyle w:val="Table"/>
              <w:jc w:val="left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24</w:t>
            </w:r>
          </w:p>
        </w:tc>
        <w:tc>
          <w:tcPr>
            <w:tcW w:w="728" w:type="dxa"/>
          </w:tcPr>
          <w:p w14:paraId="22D74522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472" w:type="dxa"/>
          </w:tcPr>
          <w:p w14:paraId="3783DFC0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n/a</w:t>
            </w:r>
          </w:p>
        </w:tc>
        <w:tc>
          <w:tcPr>
            <w:tcW w:w="1882" w:type="dxa"/>
          </w:tcPr>
          <w:p w14:paraId="592B9DA4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Tilted surfaces are much easier</w:t>
            </w:r>
            <w:r w:rsidRPr="00CE01B1">
              <w:rPr>
                <w:rFonts w:ascii="Calibri" w:hAnsi="Calibri" w:cs="Calibri"/>
              </w:rPr>
              <w:br/>
              <w:t>Intuitive Control</w:t>
            </w:r>
          </w:p>
        </w:tc>
        <w:tc>
          <w:tcPr>
            <w:tcW w:w="1984" w:type="dxa"/>
          </w:tcPr>
          <w:p w14:paraId="794B950F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Deeper Backrest Profile for better control</w:t>
            </w:r>
          </w:p>
        </w:tc>
        <w:tc>
          <w:tcPr>
            <w:tcW w:w="1708" w:type="dxa"/>
          </w:tcPr>
          <w:p w14:paraId="63A263A6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-</w:t>
            </w:r>
          </w:p>
        </w:tc>
        <w:tc>
          <w:tcPr>
            <w:tcW w:w="843" w:type="dxa"/>
          </w:tcPr>
          <w:p w14:paraId="67D5B33D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n/a</w:t>
            </w:r>
          </w:p>
        </w:tc>
      </w:tr>
      <w:tr w:rsidR="003A624A" w:rsidRPr="00CE01B1" w14:paraId="6405290D" w14:textId="77777777" w:rsidTr="001E65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14:paraId="13B388DE" w14:textId="77777777" w:rsidR="003A624A" w:rsidRPr="00CE01B1" w:rsidRDefault="003A624A" w:rsidP="001E6589">
            <w:pPr>
              <w:pStyle w:val="Table"/>
              <w:jc w:val="left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25</w:t>
            </w:r>
          </w:p>
        </w:tc>
        <w:tc>
          <w:tcPr>
            <w:tcW w:w="728" w:type="dxa"/>
          </w:tcPr>
          <w:p w14:paraId="69965EFF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472" w:type="dxa"/>
          </w:tcPr>
          <w:p w14:paraId="48C75F3D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n/a</w:t>
            </w:r>
          </w:p>
        </w:tc>
        <w:tc>
          <w:tcPr>
            <w:tcW w:w="1882" w:type="dxa"/>
          </w:tcPr>
          <w:p w14:paraId="239D71A4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Relief through steering mechanism</w:t>
            </w:r>
          </w:p>
        </w:tc>
        <w:tc>
          <w:tcPr>
            <w:tcW w:w="1984" w:type="dxa"/>
          </w:tcPr>
          <w:p w14:paraId="6A1D692E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-</w:t>
            </w:r>
          </w:p>
        </w:tc>
        <w:tc>
          <w:tcPr>
            <w:tcW w:w="1708" w:type="dxa"/>
          </w:tcPr>
          <w:p w14:paraId="05590A4B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-</w:t>
            </w:r>
          </w:p>
        </w:tc>
        <w:tc>
          <w:tcPr>
            <w:tcW w:w="843" w:type="dxa"/>
          </w:tcPr>
          <w:p w14:paraId="43EC8708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n/a</w:t>
            </w:r>
          </w:p>
        </w:tc>
      </w:tr>
      <w:tr w:rsidR="003A624A" w:rsidRPr="00CE01B1" w14:paraId="7F8236D7" w14:textId="77777777" w:rsidTr="001E65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14:paraId="3504CE2F" w14:textId="77777777" w:rsidR="003A624A" w:rsidRPr="00CE01B1" w:rsidRDefault="003A624A" w:rsidP="001E6589">
            <w:pPr>
              <w:pStyle w:val="Table"/>
              <w:jc w:val="left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26</w:t>
            </w:r>
          </w:p>
        </w:tc>
        <w:tc>
          <w:tcPr>
            <w:tcW w:w="728" w:type="dxa"/>
          </w:tcPr>
          <w:p w14:paraId="1466C196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472" w:type="dxa"/>
          </w:tcPr>
          <w:p w14:paraId="451D492B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n/a</w:t>
            </w:r>
          </w:p>
        </w:tc>
        <w:tc>
          <w:tcPr>
            <w:tcW w:w="1882" w:type="dxa"/>
          </w:tcPr>
          <w:p w14:paraId="0F8CE0DF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Feels Good</w:t>
            </w:r>
          </w:p>
        </w:tc>
        <w:tc>
          <w:tcPr>
            <w:tcW w:w="1984" w:type="dxa"/>
          </w:tcPr>
          <w:p w14:paraId="2A9B9438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180° turns require steep leaning</w:t>
            </w:r>
            <w:r w:rsidRPr="00CE01B1">
              <w:rPr>
                <w:rFonts w:ascii="Calibri" w:hAnsi="Calibri" w:cs="Calibri"/>
              </w:rPr>
              <w:br/>
              <w:t>Higher sensitity</w:t>
            </w:r>
          </w:p>
        </w:tc>
        <w:tc>
          <w:tcPr>
            <w:tcW w:w="1708" w:type="dxa"/>
          </w:tcPr>
          <w:p w14:paraId="2D91ED94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843" w:type="dxa"/>
          </w:tcPr>
          <w:p w14:paraId="52541A4F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n/a</w:t>
            </w:r>
          </w:p>
        </w:tc>
      </w:tr>
      <w:tr w:rsidR="003A624A" w:rsidRPr="00CE01B1" w14:paraId="6CB940C8" w14:textId="77777777" w:rsidTr="001E65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14:paraId="417ED6C2" w14:textId="77777777" w:rsidR="003A624A" w:rsidRPr="00CE01B1" w:rsidRDefault="003A624A" w:rsidP="001E6589">
            <w:pPr>
              <w:pStyle w:val="Table"/>
              <w:jc w:val="left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27</w:t>
            </w:r>
          </w:p>
        </w:tc>
        <w:tc>
          <w:tcPr>
            <w:tcW w:w="728" w:type="dxa"/>
          </w:tcPr>
          <w:p w14:paraId="3A01A5AC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472" w:type="dxa"/>
          </w:tcPr>
          <w:p w14:paraId="6C3D7F1D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n/a</w:t>
            </w:r>
          </w:p>
        </w:tc>
        <w:tc>
          <w:tcPr>
            <w:tcW w:w="1882" w:type="dxa"/>
          </w:tcPr>
          <w:p w14:paraId="0E426E41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Seems nice</w:t>
            </w:r>
          </w:p>
        </w:tc>
        <w:tc>
          <w:tcPr>
            <w:tcW w:w="1984" w:type="dxa"/>
          </w:tcPr>
          <w:p w14:paraId="258C6AB0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-</w:t>
            </w:r>
          </w:p>
        </w:tc>
        <w:tc>
          <w:tcPr>
            <w:tcW w:w="1708" w:type="dxa"/>
          </w:tcPr>
          <w:p w14:paraId="16E5A8D3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.</w:t>
            </w:r>
          </w:p>
        </w:tc>
        <w:tc>
          <w:tcPr>
            <w:tcW w:w="843" w:type="dxa"/>
          </w:tcPr>
          <w:p w14:paraId="038A53B0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n/a</w:t>
            </w:r>
          </w:p>
        </w:tc>
      </w:tr>
      <w:tr w:rsidR="003A624A" w:rsidRPr="00CE01B1" w14:paraId="4E98FE35" w14:textId="77777777" w:rsidTr="001E65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14:paraId="19F71B31" w14:textId="77777777" w:rsidR="003A624A" w:rsidRPr="00CE01B1" w:rsidRDefault="003A624A" w:rsidP="001E6589">
            <w:pPr>
              <w:pStyle w:val="Table"/>
              <w:jc w:val="left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28</w:t>
            </w:r>
          </w:p>
        </w:tc>
        <w:tc>
          <w:tcPr>
            <w:tcW w:w="728" w:type="dxa"/>
          </w:tcPr>
          <w:p w14:paraId="37DAD4E2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472" w:type="dxa"/>
          </w:tcPr>
          <w:p w14:paraId="6125B0C6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n/a</w:t>
            </w:r>
          </w:p>
        </w:tc>
        <w:tc>
          <w:tcPr>
            <w:tcW w:w="1882" w:type="dxa"/>
          </w:tcPr>
          <w:p w14:paraId="7DFB917D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Tilted surfaces are much easier</w:t>
            </w:r>
            <w:r w:rsidRPr="00CE01B1">
              <w:rPr>
                <w:rFonts w:ascii="Calibri" w:hAnsi="Calibri" w:cs="Calibri"/>
              </w:rPr>
              <w:br/>
              <w:t>Feels nice</w:t>
            </w:r>
          </w:p>
        </w:tc>
        <w:tc>
          <w:tcPr>
            <w:tcW w:w="1984" w:type="dxa"/>
          </w:tcPr>
          <w:p w14:paraId="37096863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-</w:t>
            </w:r>
          </w:p>
        </w:tc>
        <w:tc>
          <w:tcPr>
            <w:tcW w:w="1708" w:type="dxa"/>
          </w:tcPr>
          <w:p w14:paraId="7EF68117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Practice required</w:t>
            </w:r>
          </w:p>
        </w:tc>
        <w:tc>
          <w:tcPr>
            <w:tcW w:w="843" w:type="dxa"/>
          </w:tcPr>
          <w:p w14:paraId="51C35B78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n/a</w:t>
            </w:r>
          </w:p>
        </w:tc>
      </w:tr>
      <w:tr w:rsidR="003A624A" w:rsidRPr="00CE01B1" w14:paraId="755BE0AF" w14:textId="77777777" w:rsidTr="001E65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14:paraId="5E5D1B82" w14:textId="77777777" w:rsidR="003A624A" w:rsidRPr="00CE01B1" w:rsidRDefault="003A624A" w:rsidP="001E6589">
            <w:pPr>
              <w:pStyle w:val="Table"/>
              <w:jc w:val="left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29</w:t>
            </w:r>
          </w:p>
        </w:tc>
        <w:tc>
          <w:tcPr>
            <w:tcW w:w="728" w:type="dxa"/>
          </w:tcPr>
          <w:p w14:paraId="34F5256A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472" w:type="dxa"/>
          </w:tcPr>
          <w:p w14:paraId="3BA92F85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n/a</w:t>
            </w:r>
          </w:p>
        </w:tc>
        <w:tc>
          <w:tcPr>
            <w:tcW w:w="1882" w:type="dxa"/>
          </w:tcPr>
          <w:p w14:paraId="6490DD40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Intuitive Control</w:t>
            </w:r>
          </w:p>
        </w:tc>
        <w:tc>
          <w:tcPr>
            <w:tcW w:w="1984" w:type="dxa"/>
          </w:tcPr>
          <w:p w14:paraId="2484DB95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-</w:t>
            </w:r>
          </w:p>
        </w:tc>
        <w:tc>
          <w:tcPr>
            <w:tcW w:w="1708" w:type="dxa"/>
          </w:tcPr>
          <w:p w14:paraId="17E8BC39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-</w:t>
            </w:r>
          </w:p>
        </w:tc>
        <w:tc>
          <w:tcPr>
            <w:tcW w:w="843" w:type="dxa"/>
          </w:tcPr>
          <w:p w14:paraId="5689890F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n/a</w:t>
            </w:r>
          </w:p>
        </w:tc>
      </w:tr>
      <w:tr w:rsidR="003A624A" w:rsidRPr="00CE01B1" w14:paraId="7175D4C4" w14:textId="77777777" w:rsidTr="001E65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14:paraId="60C78A6A" w14:textId="77777777" w:rsidR="003A624A" w:rsidRPr="00CE01B1" w:rsidRDefault="003A624A" w:rsidP="001E6589">
            <w:pPr>
              <w:pStyle w:val="Table"/>
              <w:jc w:val="left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30</w:t>
            </w:r>
          </w:p>
        </w:tc>
        <w:tc>
          <w:tcPr>
            <w:tcW w:w="728" w:type="dxa"/>
          </w:tcPr>
          <w:p w14:paraId="6215F3A0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472" w:type="dxa"/>
          </w:tcPr>
          <w:p w14:paraId="7F302946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n/a</w:t>
            </w:r>
          </w:p>
        </w:tc>
        <w:tc>
          <w:tcPr>
            <w:tcW w:w="1882" w:type="dxa"/>
          </w:tcPr>
          <w:p w14:paraId="75AC4EB3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Feels Good</w:t>
            </w:r>
          </w:p>
        </w:tc>
        <w:tc>
          <w:tcPr>
            <w:tcW w:w="1984" w:type="dxa"/>
          </w:tcPr>
          <w:p w14:paraId="6E5414FF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Backrest Comfort (Top edge)</w:t>
            </w:r>
            <w:r w:rsidRPr="00CE01B1">
              <w:rPr>
                <w:rFonts w:ascii="Calibri" w:hAnsi="Calibri" w:cs="Calibri"/>
              </w:rPr>
              <w:br/>
              <w:t>Fine adjustments when going straight are difficult</w:t>
            </w:r>
          </w:p>
        </w:tc>
        <w:tc>
          <w:tcPr>
            <w:tcW w:w="1708" w:type="dxa"/>
          </w:tcPr>
          <w:p w14:paraId="2AB6711A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-</w:t>
            </w:r>
          </w:p>
        </w:tc>
        <w:tc>
          <w:tcPr>
            <w:tcW w:w="843" w:type="dxa"/>
          </w:tcPr>
          <w:p w14:paraId="341DACAA" w14:textId="77777777" w:rsidR="003A624A" w:rsidRPr="00CE01B1" w:rsidRDefault="003A624A" w:rsidP="001E6589">
            <w:pPr>
              <w:pStyle w:val="Tab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n/a</w:t>
            </w:r>
          </w:p>
        </w:tc>
      </w:tr>
      <w:tr w:rsidR="003A624A" w:rsidRPr="00CE01B1" w14:paraId="59699E5F" w14:textId="77777777" w:rsidTr="001E65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14:paraId="50704954" w14:textId="77777777" w:rsidR="003A624A" w:rsidRPr="00CE01B1" w:rsidRDefault="003A624A" w:rsidP="001E6589">
            <w:pPr>
              <w:pStyle w:val="Table"/>
              <w:jc w:val="left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31</w:t>
            </w:r>
          </w:p>
        </w:tc>
        <w:tc>
          <w:tcPr>
            <w:tcW w:w="728" w:type="dxa"/>
          </w:tcPr>
          <w:p w14:paraId="7EBA0B88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472" w:type="dxa"/>
          </w:tcPr>
          <w:p w14:paraId="42594F73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n/a</w:t>
            </w:r>
          </w:p>
        </w:tc>
        <w:tc>
          <w:tcPr>
            <w:tcW w:w="1882" w:type="dxa"/>
          </w:tcPr>
          <w:p w14:paraId="7749D01B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Tilted surfaces are much easier</w:t>
            </w:r>
          </w:p>
        </w:tc>
        <w:tc>
          <w:tcPr>
            <w:tcW w:w="1984" w:type="dxa"/>
          </w:tcPr>
          <w:p w14:paraId="65C19A23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Quick reactions are difficult</w:t>
            </w:r>
          </w:p>
        </w:tc>
        <w:tc>
          <w:tcPr>
            <w:tcW w:w="1708" w:type="dxa"/>
          </w:tcPr>
          <w:p w14:paraId="4F431425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-</w:t>
            </w:r>
          </w:p>
        </w:tc>
        <w:tc>
          <w:tcPr>
            <w:tcW w:w="843" w:type="dxa"/>
          </w:tcPr>
          <w:p w14:paraId="5B68AAB4" w14:textId="77777777" w:rsidR="003A624A" w:rsidRPr="00CE01B1" w:rsidRDefault="003A624A" w:rsidP="001E6589">
            <w:pPr>
              <w:pStyle w:val="Tab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E01B1">
              <w:rPr>
                <w:rFonts w:ascii="Calibri" w:hAnsi="Calibri" w:cs="Calibri"/>
              </w:rPr>
              <w:t>n/a</w:t>
            </w:r>
          </w:p>
        </w:tc>
      </w:tr>
    </w:tbl>
    <w:p w14:paraId="43ED7A54" w14:textId="77777777" w:rsidR="003A624A" w:rsidRPr="00CE01B1" w:rsidRDefault="003A624A" w:rsidP="003A624A"/>
    <w:p w14:paraId="087ABDDD" w14:textId="77777777" w:rsidR="003A624A" w:rsidRPr="00CE01B1" w:rsidRDefault="003A624A" w:rsidP="003A624A">
      <w:pPr>
        <w:pStyle w:val="Heading2"/>
      </w:pPr>
      <w:r w:rsidRPr="00CE01B1">
        <w:t>Data S1. (wheelchair_conv_vs_StbL.csv)</w:t>
      </w:r>
    </w:p>
    <w:p w14:paraId="67D2767D" w14:textId="77777777" w:rsidR="003A624A" w:rsidRPr="00CE01B1" w:rsidRDefault="003A624A" w:rsidP="003A624A">
      <w:r w:rsidRPr="00CE01B1">
        <w:t>Aggregated data for each study participant and each repetition of the IAT course as csv file. Group: WU = 1, AB = 0; ID: Participant number (see Table S3)</w:t>
      </w:r>
    </w:p>
    <w:p w14:paraId="101883E3" w14:textId="77777777" w:rsidR="003A624A" w:rsidRPr="00CE01B1" w:rsidRDefault="003A624A" w:rsidP="003A624A">
      <w:r w:rsidRPr="00CE01B1">
        <w:t xml:space="preserve">Variable names use the following naming system: </w:t>
      </w:r>
    </w:p>
    <w:p w14:paraId="17885337" w14:textId="77777777" w:rsidR="003A624A" w:rsidRPr="00CE01B1" w:rsidRDefault="003A624A" w:rsidP="003A624A">
      <w:r w:rsidRPr="00CE01B1">
        <w:t>[Variable]_[Section (if applicable)]_[Control mode]_[Repetition number]</w:t>
      </w:r>
    </w:p>
    <w:p w14:paraId="63ED1DD9" w14:textId="77777777" w:rsidR="003A624A" w:rsidRPr="00CE01B1" w:rsidRDefault="003A624A" w:rsidP="003A624A">
      <w:r w:rsidRPr="00CE01B1">
        <w:t>Variables: Work: Absolute Work [J]; Time: Completion Time [s]; Dist: Wheeled Distance [m]; Ppos: Positive Power (Propelling) [W]; Pneg: Negative Power (Braking) [W]</w:t>
      </w:r>
    </w:p>
    <w:p w14:paraId="1A9F08DE" w14:textId="77777777" w:rsidR="003A624A" w:rsidRPr="00CE01B1" w:rsidRDefault="003A624A" w:rsidP="003A624A">
      <w:r w:rsidRPr="00CE01B1">
        <w:t>Sections: Strt: Straight; Tilt: Tilted; Slal: Slalom; Turn: 180°-Turns</w:t>
      </w:r>
    </w:p>
    <w:p w14:paraId="6223E9DD" w14:textId="77777777" w:rsidR="003A624A" w:rsidRPr="00CE01B1" w:rsidRDefault="003A624A" w:rsidP="003A624A">
      <w:r w:rsidRPr="00CE01B1">
        <w:t>Control modes: Conv: conventional, differential steering; StbL: Steering-by-leaning</w:t>
      </w:r>
    </w:p>
    <w:p w14:paraId="2EE08DE9" w14:textId="0EBE9555" w:rsidR="00142AA4" w:rsidRPr="003A624A" w:rsidRDefault="003A624A" w:rsidP="00871D65">
      <w:r w:rsidRPr="00CE01B1">
        <w:t>Repetition number: 1, 2, 3, 4, 5, 6</w:t>
      </w:r>
    </w:p>
    <w:sectPr w:rsidR="00142AA4" w:rsidRPr="003A624A" w:rsidSect="00636AAC">
      <w:headerReference w:type="default" r:id="rId8"/>
      <w:footerReference w:type="even" r:id="rId9"/>
      <w:footerReference w:type="default" r:id="rId10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CFABD7" w14:textId="77777777" w:rsidR="00735AAA" w:rsidRDefault="00735AAA" w:rsidP="00F47FCD">
      <w:r>
        <w:separator/>
      </w:r>
    </w:p>
  </w:endnote>
  <w:endnote w:type="continuationSeparator" w:id="0">
    <w:p w14:paraId="42EA4D8D" w14:textId="77777777" w:rsidR="00735AAA" w:rsidRDefault="00735AAA" w:rsidP="00F47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02281675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7E9F554" w14:textId="031ABDCC" w:rsidR="00636AAC" w:rsidRDefault="00636AAC" w:rsidP="00F47FCD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056F9B5" w14:textId="77777777" w:rsidR="00636AAC" w:rsidRDefault="00636AAC" w:rsidP="00F47FC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611717077"/>
      <w:docPartObj>
        <w:docPartGallery w:val="Page Numbers (Bottom of Page)"/>
        <w:docPartUnique/>
      </w:docPartObj>
    </w:sdtPr>
    <w:sdtEndPr>
      <w:rPr>
        <w:rStyle w:val="PageNumber"/>
        <w:sz w:val="18"/>
        <w:szCs w:val="18"/>
      </w:rPr>
    </w:sdtEndPr>
    <w:sdtContent>
      <w:p w14:paraId="122019F2" w14:textId="00A606A0" w:rsidR="00636AAC" w:rsidRPr="00636AAC" w:rsidRDefault="00636AAC" w:rsidP="00F47FCD">
        <w:pPr>
          <w:pStyle w:val="Footer"/>
          <w:rPr>
            <w:rStyle w:val="PageNumber"/>
            <w:sz w:val="18"/>
            <w:szCs w:val="18"/>
          </w:rPr>
        </w:pPr>
        <w:r w:rsidRPr="00636AAC">
          <w:rPr>
            <w:rStyle w:val="PageNumber"/>
            <w:sz w:val="18"/>
            <w:szCs w:val="18"/>
          </w:rPr>
          <w:fldChar w:fldCharType="begin"/>
        </w:r>
        <w:r w:rsidRPr="00636AAC">
          <w:rPr>
            <w:rStyle w:val="PageNumber"/>
            <w:sz w:val="18"/>
            <w:szCs w:val="18"/>
          </w:rPr>
          <w:instrText xml:space="preserve"> PAGE </w:instrText>
        </w:r>
        <w:r w:rsidRPr="00636AAC">
          <w:rPr>
            <w:rStyle w:val="PageNumber"/>
            <w:sz w:val="18"/>
            <w:szCs w:val="18"/>
          </w:rPr>
          <w:fldChar w:fldCharType="separate"/>
        </w:r>
        <w:r w:rsidRPr="00636AAC">
          <w:rPr>
            <w:rStyle w:val="PageNumber"/>
            <w:noProof/>
            <w:sz w:val="18"/>
            <w:szCs w:val="18"/>
          </w:rPr>
          <w:t>2</w:t>
        </w:r>
        <w:r w:rsidRPr="00636AAC">
          <w:rPr>
            <w:rStyle w:val="PageNumber"/>
            <w:sz w:val="18"/>
            <w:szCs w:val="18"/>
          </w:rPr>
          <w:fldChar w:fldCharType="end"/>
        </w:r>
      </w:p>
    </w:sdtContent>
  </w:sdt>
  <w:p w14:paraId="67529F5B" w14:textId="05DCC995" w:rsidR="00636AAC" w:rsidRPr="00636AAC" w:rsidRDefault="00636AAC" w:rsidP="00F47FCD">
    <w:pPr>
      <w:pStyle w:val="Footer"/>
    </w:pPr>
    <w:r w:rsidRPr="00636AAC">
      <w:t>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3C3785" w14:textId="77777777" w:rsidR="00735AAA" w:rsidRDefault="00735AAA" w:rsidP="00F47FCD">
      <w:r>
        <w:separator/>
      </w:r>
    </w:p>
  </w:footnote>
  <w:footnote w:type="continuationSeparator" w:id="0">
    <w:p w14:paraId="771C5BC0" w14:textId="77777777" w:rsidR="00735AAA" w:rsidRDefault="00735AAA" w:rsidP="00F47F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1C4102" w14:textId="2BBA35F2" w:rsidR="00636AAC" w:rsidRDefault="00636AAC" w:rsidP="00F47FCD">
    <w:pPr>
      <w:pStyle w:val="Header"/>
    </w:pPr>
    <w:r w:rsidRPr="00636AAC">
      <w:t>Wheelchair steering-by-leaning</w:t>
    </w:r>
  </w:p>
  <w:p w14:paraId="21B443B5" w14:textId="4868D9CB" w:rsidR="00636AAC" w:rsidRPr="00636AAC" w:rsidRDefault="00636AAC" w:rsidP="00F47FCD">
    <w:pPr>
      <w:pStyle w:val="Header"/>
    </w:pP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99786A"/>
    <w:multiLevelType w:val="hybridMultilevel"/>
    <w:tmpl w:val="45E83720"/>
    <w:lvl w:ilvl="0" w:tplc="7A627DA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20C44A5"/>
    <w:multiLevelType w:val="hybridMultilevel"/>
    <w:tmpl w:val="04B025CC"/>
    <w:lvl w:ilvl="0" w:tplc="99F01146">
      <w:start w:val="200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985033"/>
    <w:multiLevelType w:val="hybridMultilevel"/>
    <w:tmpl w:val="9ED86468"/>
    <w:lvl w:ilvl="0" w:tplc="FA0C6A6E">
      <w:start w:val="2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97386C"/>
    <w:multiLevelType w:val="hybridMultilevel"/>
    <w:tmpl w:val="A23ED4D0"/>
    <w:lvl w:ilvl="0" w:tplc="BB6CC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revisionView w:markup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DE591C"/>
    <w:rsid w:val="00001E25"/>
    <w:rsid w:val="000050DD"/>
    <w:rsid w:val="0001240F"/>
    <w:rsid w:val="0001602B"/>
    <w:rsid w:val="00023ED6"/>
    <w:rsid w:val="00026A8B"/>
    <w:rsid w:val="00026AEB"/>
    <w:rsid w:val="00031ECC"/>
    <w:rsid w:val="0003387D"/>
    <w:rsid w:val="0003638F"/>
    <w:rsid w:val="00040293"/>
    <w:rsid w:val="000410BA"/>
    <w:rsid w:val="00041353"/>
    <w:rsid w:val="00042C49"/>
    <w:rsid w:val="000467E6"/>
    <w:rsid w:val="00046BA7"/>
    <w:rsid w:val="00061228"/>
    <w:rsid w:val="00062196"/>
    <w:rsid w:val="0006486A"/>
    <w:rsid w:val="00071EB5"/>
    <w:rsid w:val="00072111"/>
    <w:rsid w:val="0007293A"/>
    <w:rsid w:val="00073842"/>
    <w:rsid w:val="00081ED9"/>
    <w:rsid w:val="0008225A"/>
    <w:rsid w:val="0008370E"/>
    <w:rsid w:val="0008385C"/>
    <w:rsid w:val="00086DF9"/>
    <w:rsid w:val="00091B6B"/>
    <w:rsid w:val="000A2179"/>
    <w:rsid w:val="000A30B2"/>
    <w:rsid w:val="000A5D61"/>
    <w:rsid w:val="000B04DF"/>
    <w:rsid w:val="000B17B0"/>
    <w:rsid w:val="000B4B44"/>
    <w:rsid w:val="000C197A"/>
    <w:rsid w:val="000C1F9D"/>
    <w:rsid w:val="000C2D5B"/>
    <w:rsid w:val="000C679A"/>
    <w:rsid w:val="000C6F8F"/>
    <w:rsid w:val="000D0DE0"/>
    <w:rsid w:val="000E0CCE"/>
    <w:rsid w:val="000E2074"/>
    <w:rsid w:val="000E3F28"/>
    <w:rsid w:val="000E4417"/>
    <w:rsid w:val="000F05E1"/>
    <w:rsid w:val="000F07EC"/>
    <w:rsid w:val="000F174D"/>
    <w:rsid w:val="000F1AA6"/>
    <w:rsid w:val="000F397E"/>
    <w:rsid w:val="000F7BE8"/>
    <w:rsid w:val="00102FDF"/>
    <w:rsid w:val="0010429E"/>
    <w:rsid w:val="0011335C"/>
    <w:rsid w:val="0011427C"/>
    <w:rsid w:val="00114FCC"/>
    <w:rsid w:val="00115DDF"/>
    <w:rsid w:val="00123A9C"/>
    <w:rsid w:val="00124303"/>
    <w:rsid w:val="001303C7"/>
    <w:rsid w:val="00136EAD"/>
    <w:rsid w:val="001405A3"/>
    <w:rsid w:val="00142AA4"/>
    <w:rsid w:val="00143198"/>
    <w:rsid w:val="00143A13"/>
    <w:rsid w:val="00145368"/>
    <w:rsid w:val="001478BC"/>
    <w:rsid w:val="00147F0A"/>
    <w:rsid w:val="00155DE2"/>
    <w:rsid w:val="00155E0D"/>
    <w:rsid w:val="001579E3"/>
    <w:rsid w:val="00157E8F"/>
    <w:rsid w:val="001623D1"/>
    <w:rsid w:val="001655BB"/>
    <w:rsid w:val="00171BFC"/>
    <w:rsid w:val="001754EF"/>
    <w:rsid w:val="00181EEF"/>
    <w:rsid w:val="00183192"/>
    <w:rsid w:val="00197641"/>
    <w:rsid w:val="001A0457"/>
    <w:rsid w:val="001A6719"/>
    <w:rsid w:val="001A7372"/>
    <w:rsid w:val="001B1AEE"/>
    <w:rsid w:val="001B4086"/>
    <w:rsid w:val="001B44FC"/>
    <w:rsid w:val="001B5280"/>
    <w:rsid w:val="001C1C22"/>
    <w:rsid w:val="001C744A"/>
    <w:rsid w:val="001D035C"/>
    <w:rsid w:val="001D0AA5"/>
    <w:rsid w:val="001D2102"/>
    <w:rsid w:val="001D49D3"/>
    <w:rsid w:val="001D5A96"/>
    <w:rsid w:val="001D7E43"/>
    <w:rsid w:val="001E0D96"/>
    <w:rsid w:val="001E176A"/>
    <w:rsid w:val="001E34BD"/>
    <w:rsid w:val="001E3E76"/>
    <w:rsid w:val="001F265B"/>
    <w:rsid w:val="001F2A71"/>
    <w:rsid w:val="001F3EC7"/>
    <w:rsid w:val="001F74B5"/>
    <w:rsid w:val="00201D15"/>
    <w:rsid w:val="002051C6"/>
    <w:rsid w:val="00207A74"/>
    <w:rsid w:val="0021032A"/>
    <w:rsid w:val="0021074E"/>
    <w:rsid w:val="00210AE3"/>
    <w:rsid w:val="00210D03"/>
    <w:rsid w:val="002114AF"/>
    <w:rsid w:val="00211A19"/>
    <w:rsid w:val="002225A5"/>
    <w:rsid w:val="00223956"/>
    <w:rsid w:val="00227DC9"/>
    <w:rsid w:val="00236486"/>
    <w:rsid w:val="002415CF"/>
    <w:rsid w:val="0024486A"/>
    <w:rsid w:val="002455AD"/>
    <w:rsid w:val="00245D39"/>
    <w:rsid w:val="00251F86"/>
    <w:rsid w:val="0025419B"/>
    <w:rsid w:val="00261B38"/>
    <w:rsid w:val="00264670"/>
    <w:rsid w:val="00267E61"/>
    <w:rsid w:val="0027408F"/>
    <w:rsid w:val="00274393"/>
    <w:rsid w:val="00280ADA"/>
    <w:rsid w:val="002822C6"/>
    <w:rsid w:val="0028453F"/>
    <w:rsid w:val="002925BE"/>
    <w:rsid w:val="002936FE"/>
    <w:rsid w:val="002A63E2"/>
    <w:rsid w:val="002A670D"/>
    <w:rsid w:val="002B4421"/>
    <w:rsid w:val="002B5054"/>
    <w:rsid w:val="002C48C2"/>
    <w:rsid w:val="002C7207"/>
    <w:rsid w:val="002C7F4A"/>
    <w:rsid w:val="002D0E4E"/>
    <w:rsid w:val="002D10BC"/>
    <w:rsid w:val="002D3197"/>
    <w:rsid w:val="002D64E5"/>
    <w:rsid w:val="002E52F4"/>
    <w:rsid w:val="002E6577"/>
    <w:rsid w:val="002F0F08"/>
    <w:rsid w:val="002F226E"/>
    <w:rsid w:val="002F2F71"/>
    <w:rsid w:val="002F48CC"/>
    <w:rsid w:val="002F4BFE"/>
    <w:rsid w:val="002F6C64"/>
    <w:rsid w:val="003070AB"/>
    <w:rsid w:val="003101D6"/>
    <w:rsid w:val="00310F67"/>
    <w:rsid w:val="00312705"/>
    <w:rsid w:val="003140EA"/>
    <w:rsid w:val="00316116"/>
    <w:rsid w:val="00317E14"/>
    <w:rsid w:val="00321B73"/>
    <w:rsid w:val="00323261"/>
    <w:rsid w:val="003261D8"/>
    <w:rsid w:val="00337BCB"/>
    <w:rsid w:val="00346A3F"/>
    <w:rsid w:val="00354A0E"/>
    <w:rsid w:val="00361A8D"/>
    <w:rsid w:val="0036512E"/>
    <w:rsid w:val="0036799D"/>
    <w:rsid w:val="00370CEE"/>
    <w:rsid w:val="00375A6F"/>
    <w:rsid w:val="0038225F"/>
    <w:rsid w:val="0038251A"/>
    <w:rsid w:val="00382F08"/>
    <w:rsid w:val="003866A8"/>
    <w:rsid w:val="00393F4F"/>
    <w:rsid w:val="00393FF6"/>
    <w:rsid w:val="00394BDA"/>
    <w:rsid w:val="003A026B"/>
    <w:rsid w:val="003A02CB"/>
    <w:rsid w:val="003A624A"/>
    <w:rsid w:val="003A73C0"/>
    <w:rsid w:val="003C1A0B"/>
    <w:rsid w:val="003C57BF"/>
    <w:rsid w:val="003D34A9"/>
    <w:rsid w:val="003D6362"/>
    <w:rsid w:val="003D7032"/>
    <w:rsid w:val="003E0C4C"/>
    <w:rsid w:val="003E7DA2"/>
    <w:rsid w:val="003E7F9D"/>
    <w:rsid w:val="003F3188"/>
    <w:rsid w:val="00403D77"/>
    <w:rsid w:val="00404CE4"/>
    <w:rsid w:val="00412D69"/>
    <w:rsid w:val="00414A6E"/>
    <w:rsid w:val="00414C19"/>
    <w:rsid w:val="00422F09"/>
    <w:rsid w:val="004268B1"/>
    <w:rsid w:val="00430315"/>
    <w:rsid w:val="00433698"/>
    <w:rsid w:val="00434754"/>
    <w:rsid w:val="0043682D"/>
    <w:rsid w:val="0044282F"/>
    <w:rsid w:val="00454A6D"/>
    <w:rsid w:val="00466D14"/>
    <w:rsid w:val="00466EDD"/>
    <w:rsid w:val="0046719C"/>
    <w:rsid w:val="00467860"/>
    <w:rsid w:val="00480D2D"/>
    <w:rsid w:val="004820B7"/>
    <w:rsid w:val="00485925"/>
    <w:rsid w:val="00486AEA"/>
    <w:rsid w:val="0049126A"/>
    <w:rsid w:val="00491B9E"/>
    <w:rsid w:val="00493617"/>
    <w:rsid w:val="00493DF0"/>
    <w:rsid w:val="00494A2D"/>
    <w:rsid w:val="004A1A49"/>
    <w:rsid w:val="004A1F53"/>
    <w:rsid w:val="004A31D8"/>
    <w:rsid w:val="004A609D"/>
    <w:rsid w:val="004A7115"/>
    <w:rsid w:val="004B0396"/>
    <w:rsid w:val="004B1D56"/>
    <w:rsid w:val="004B2061"/>
    <w:rsid w:val="004B7235"/>
    <w:rsid w:val="004C279E"/>
    <w:rsid w:val="004C426F"/>
    <w:rsid w:val="004D165F"/>
    <w:rsid w:val="004D286D"/>
    <w:rsid w:val="004D3B2F"/>
    <w:rsid w:val="004D3F08"/>
    <w:rsid w:val="004D4661"/>
    <w:rsid w:val="004D5BDC"/>
    <w:rsid w:val="004D69B8"/>
    <w:rsid w:val="004E0BAF"/>
    <w:rsid w:val="004E5E26"/>
    <w:rsid w:val="004F11C2"/>
    <w:rsid w:val="004F213F"/>
    <w:rsid w:val="004F60B8"/>
    <w:rsid w:val="004F7CE7"/>
    <w:rsid w:val="00502FB4"/>
    <w:rsid w:val="00512117"/>
    <w:rsid w:val="00514466"/>
    <w:rsid w:val="00523A70"/>
    <w:rsid w:val="00530877"/>
    <w:rsid w:val="005309FF"/>
    <w:rsid w:val="005311D7"/>
    <w:rsid w:val="00533AFF"/>
    <w:rsid w:val="00533D88"/>
    <w:rsid w:val="00537745"/>
    <w:rsid w:val="00542916"/>
    <w:rsid w:val="0054577F"/>
    <w:rsid w:val="00546892"/>
    <w:rsid w:val="005503EF"/>
    <w:rsid w:val="005517C3"/>
    <w:rsid w:val="0055218A"/>
    <w:rsid w:val="00560438"/>
    <w:rsid w:val="005635D8"/>
    <w:rsid w:val="00565B35"/>
    <w:rsid w:val="005832A8"/>
    <w:rsid w:val="00587EBB"/>
    <w:rsid w:val="005939DF"/>
    <w:rsid w:val="00594C3D"/>
    <w:rsid w:val="00596D2F"/>
    <w:rsid w:val="00597A4B"/>
    <w:rsid w:val="005A1A39"/>
    <w:rsid w:val="005A28B5"/>
    <w:rsid w:val="005A3611"/>
    <w:rsid w:val="005A438A"/>
    <w:rsid w:val="005A60DC"/>
    <w:rsid w:val="005B023B"/>
    <w:rsid w:val="005B41A1"/>
    <w:rsid w:val="005B4B25"/>
    <w:rsid w:val="005B5234"/>
    <w:rsid w:val="005C090A"/>
    <w:rsid w:val="005C0CAB"/>
    <w:rsid w:val="005C453A"/>
    <w:rsid w:val="005C6D18"/>
    <w:rsid w:val="005C7710"/>
    <w:rsid w:val="005C7AA0"/>
    <w:rsid w:val="005D1CC6"/>
    <w:rsid w:val="005D5CAC"/>
    <w:rsid w:val="005E1E25"/>
    <w:rsid w:val="005E2615"/>
    <w:rsid w:val="005E3058"/>
    <w:rsid w:val="005E779B"/>
    <w:rsid w:val="005F1738"/>
    <w:rsid w:val="005F333A"/>
    <w:rsid w:val="005F3A7C"/>
    <w:rsid w:val="005F760A"/>
    <w:rsid w:val="006032CD"/>
    <w:rsid w:val="00603EFA"/>
    <w:rsid w:val="00605B49"/>
    <w:rsid w:val="006074B6"/>
    <w:rsid w:val="00610ED0"/>
    <w:rsid w:val="00611211"/>
    <w:rsid w:val="006127EA"/>
    <w:rsid w:val="00627736"/>
    <w:rsid w:val="00627C53"/>
    <w:rsid w:val="00632506"/>
    <w:rsid w:val="00633354"/>
    <w:rsid w:val="00634F07"/>
    <w:rsid w:val="00636AAC"/>
    <w:rsid w:val="00642FEC"/>
    <w:rsid w:val="0064436D"/>
    <w:rsid w:val="00646206"/>
    <w:rsid w:val="0065112B"/>
    <w:rsid w:val="0065565B"/>
    <w:rsid w:val="00655946"/>
    <w:rsid w:val="00657CD0"/>
    <w:rsid w:val="00662315"/>
    <w:rsid w:val="00665F83"/>
    <w:rsid w:val="0066647B"/>
    <w:rsid w:val="00667BBB"/>
    <w:rsid w:val="00671A40"/>
    <w:rsid w:val="00674737"/>
    <w:rsid w:val="00680650"/>
    <w:rsid w:val="006903FF"/>
    <w:rsid w:val="00691636"/>
    <w:rsid w:val="006929D7"/>
    <w:rsid w:val="00695B0C"/>
    <w:rsid w:val="006A0DC8"/>
    <w:rsid w:val="006A10D5"/>
    <w:rsid w:val="006A3725"/>
    <w:rsid w:val="006A5795"/>
    <w:rsid w:val="006B0FEF"/>
    <w:rsid w:val="006C0351"/>
    <w:rsid w:val="006C0D54"/>
    <w:rsid w:val="006C24C5"/>
    <w:rsid w:val="006C2D1C"/>
    <w:rsid w:val="006C2E6F"/>
    <w:rsid w:val="006C4926"/>
    <w:rsid w:val="006C4D2C"/>
    <w:rsid w:val="006C4F9E"/>
    <w:rsid w:val="006C6FB6"/>
    <w:rsid w:val="006C7044"/>
    <w:rsid w:val="006D0220"/>
    <w:rsid w:val="006D110A"/>
    <w:rsid w:val="006D12C0"/>
    <w:rsid w:val="006D254C"/>
    <w:rsid w:val="006D29C0"/>
    <w:rsid w:val="006D2F22"/>
    <w:rsid w:val="006D3A66"/>
    <w:rsid w:val="006D4681"/>
    <w:rsid w:val="006D5FAE"/>
    <w:rsid w:val="006E3543"/>
    <w:rsid w:val="006E4504"/>
    <w:rsid w:val="006E48D2"/>
    <w:rsid w:val="006E5024"/>
    <w:rsid w:val="006E601C"/>
    <w:rsid w:val="006E673C"/>
    <w:rsid w:val="006F0BD4"/>
    <w:rsid w:val="006F3AD7"/>
    <w:rsid w:val="006F458B"/>
    <w:rsid w:val="006F5460"/>
    <w:rsid w:val="006F6F79"/>
    <w:rsid w:val="006F71A5"/>
    <w:rsid w:val="006F76D4"/>
    <w:rsid w:val="007071B9"/>
    <w:rsid w:val="00707EB4"/>
    <w:rsid w:val="00714198"/>
    <w:rsid w:val="007207C1"/>
    <w:rsid w:val="00722DD8"/>
    <w:rsid w:val="00723B44"/>
    <w:rsid w:val="00723D32"/>
    <w:rsid w:val="00724A1A"/>
    <w:rsid w:val="00730B40"/>
    <w:rsid w:val="00734051"/>
    <w:rsid w:val="00735AAA"/>
    <w:rsid w:val="007365BB"/>
    <w:rsid w:val="0073735E"/>
    <w:rsid w:val="00752906"/>
    <w:rsid w:val="00752B1C"/>
    <w:rsid w:val="00754CD7"/>
    <w:rsid w:val="0076495B"/>
    <w:rsid w:val="007713AD"/>
    <w:rsid w:val="00771821"/>
    <w:rsid w:val="00771E14"/>
    <w:rsid w:val="00775059"/>
    <w:rsid w:val="00781AF5"/>
    <w:rsid w:val="00787D4D"/>
    <w:rsid w:val="00790965"/>
    <w:rsid w:val="00797464"/>
    <w:rsid w:val="007A513A"/>
    <w:rsid w:val="007A5565"/>
    <w:rsid w:val="007C05C6"/>
    <w:rsid w:val="007C615F"/>
    <w:rsid w:val="007C61F9"/>
    <w:rsid w:val="007C6507"/>
    <w:rsid w:val="007D3D55"/>
    <w:rsid w:val="007E0320"/>
    <w:rsid w:val="007E150A"/>
    <w:rsid w:val="007E3A8C"/>
    <w:rsid w:val="007E545C"/>
    <w:rsid w:val="007E5F63"/>
    <w:rsid w:val="007F131E"/>
    <w:rsid w:val="007F64C0"/>
    <w:rsid w:val="007F7148"/>
    <w:rsid w:val="00800E58"/>
    <w:rsid w:val="00801C63"/>
    <w:rsid w:val="00804475"/>
    <w:rsid w:val="00806497"/>
    <w:rsid w:val="00807076"/>
    <w:rsid w:val="00812405"/>
    <w:rsid w:val="008141D6"/>
    <w:rsid w:val="008158BB"/>
    <w:rsid w:val="00817C40"/>
    <w:rsid w:val="00817DE8"/>
    <w:rsid w:val="00820689"/>
    <w:rsid w:val="00821B5E"/>
    <w:rsid w:val="00822BD4"/>
    <w:rsid w:val="008272E4"/>
    <w:rsid w:val="00830DD1"/>
    <w:rsid w:val="00831074"/>
    <w:rsid w:val="00831FEB"/>
    <w:rsid w:val="00833156"/>
    <w:rsid w:val="00836266"/>
    <w:rsid w:val="008475A7"/>
    <w:rsid w:val="00850E81"/>
    <w:rsid w:val="00856F1F"/>
    <w:rsid w:val="00861B1F"/>
    <w:rsid w:val="008644A6"/>
    <w:rsid w:val="00866A69"/>
    <w:rsid w:val="0086724E"/>
    <w:rsid w:val="0086745E"/>
    <w:rsid w:val="00871828"/>
    <w:rsid w:val="00871D65"/>
    <w:rsid w:val="008731C3"/>
    <w:rsid w:val="00873EC6"/>
    <w:rsid w:val="00874B85"/>
    <w:rsid w:val="008801D2"/>
    <w:rsid w:val="008823A7"/>
    <w:rsid w:val="00884060"/>
    <w:rsid w:val="00885E0D"/>
    <w:rsid w:val="0088646F"/>
    <w:rsid w:val="008868DB"/>
    <w:rsid w:val="00893179"/>
    <w:rsid w:val="00893DDE"/>
    <w:rsid w:val="00897F9B"/>
    <w:rsid w:val="008A1FDA"/>
    <w:rsid w:val="008A647B"/>
    <w:rsid w:val="008A6FD3"/>
    <w:rsid w:val="008A7CFB"/>
    <w:rsid w:val="008B0359"/>
    <w:rsid w:val="008B3BAB"/>
    <w:rsid w:val="008B453F"/>
    <w:rsid w:val="008C192F"/>
    <w:rsid w:val="008C3230"/>
    <w:rsid w:val="008D36F9"/>
    <w:rsid w:val="008D566C"/>
    <w:rsid w:val="008E00B8"/>
    <w:rsid w:val="008E44C8"/>
    <w:rsid w:val="008F3F60"/>
    <w:rsid w:val="008F411B"/>
    <w:rsid w:val="008F5652"/>
    <w:rsid w:val="008F78CE"/>
    <w:rsid w:val="00900425"/>
    <w:rsid w:val="00900B94"/>
    <w:rsid w:val="0090216E"/>
    <w:rsid w:val="00903295"/>
    <w:rsid w:val="009032C4"/>
    <w:rsid w:val="00905267"/>
    <w:rsid w:val="009104B5"/>
    <w:rsid w:val="00911075"/>
    <w:rsid w:val="00912A30"/>
    <w:rsid w:val="00912FBC"/>
    <w:rsid w:val="009206F6"/>
    <w:rsid w:val="00922311"/>
    <w:rsid w:val="0092384B"/>
    <w:rsid w:val="00924A0E"/>
    <w:rsid w:val="00924BCA"/>
    <w:rsid w:val="00925014"/>
    <w:rsid w:val="00927A05"/>
    <w:rsid w:val="00930072"/>
    <w:rsid w:val="00930620"/>
    <w:rsid w:val="0093167B"/>
    <w:rsid w:val="00931779"/>
    <w:rsid w:val="00931C8C"/>
    <w:rsid w:val="009331A4"/>
    <w:rsid w:val="00942A0A"/>
    <w:rsid w:val="0094524A"/>
    <w:rsid w:val="00945ABA"/>
    <w:rsid w:val="009479EB"/>
    <w:rsid w:val="00954A24"/>
    <w:rsid w:val="00955641"/>
    <w:rsid w:val="0096053D"/>
    <w:rsid w:val="00961095"/>
    <w:rsid w:val="009640C1"/>
    <w:rsid w:val="0096525B"/>
    <w:rsid w:val="00965758"/>
    <w:rsid w:val="009703CE"/>
    <w:rsid w:val="0097547A"/>
    <w:rsid w:val="00975A39"/>
    <w:rsid w:val="00987012"/>
    <w:rsid w:val="00994D88"/>
    <w:rsid w:val="00996C75"/>
    <w:rsid w:val="009B0B47"/>
    <w:rsid w:val="009B0F2B"/>
    <w:rsid w:val="009B3600"/>
    <w:rsid w:val="009C0FEB"/>
    <w:rsid w:val="009C1847"/>
    <w:rsid w:val="009C4A44"/>
    <w:rsid w:val="009C4B27"/>
    <w:rsid w:val="009D0727"/>
    <w:rsid w:val="009D41C8"/>
    <w:rsid w:val="009D4446"/>
    <w:rsid w:val="009D7F88"/>
    <w:rsid w:val="009E0D8B"/>
    <w:rsid w:val="009E0F64"/>
    <w:rsid w:val="009E5E91"/>
    <w:rsid w:val="009F74D0"/>
    <w:rsid w:val="00A0044F"/>
    <w:rsid w:val="00A026B2"/>
    <w:rsid w:val="00A04A53"/>
    <w:rsid w:val="00A05DA7"/>
    <w:rsid w:val="00A1497C"/>
    <w:rsid w:val="00A15355"/>
    <w:rsid w:val="00A17DBF"/>
    <w:rsid w:val="00A2285D"/>
    <w:rsid w:val="00A23B42"/>
    <w:rsid w:val="00A24647"/>
    <w:rsid w:val="00A33852"/>
    <w:rsid w:val="00A42016"/>
    <w:rsid w:val="00A55FAE"/>
    <w:rsid w:val="00A56083"/>
    <w:rsid w:val="00A608E3"/>
    <w:rsid w:val="00A640F1"/>
    <w:rsid w:val="00A65A73"/>
    <w:rsid w:val="00A663A4"/>
    <w:rsid w:val="00A66B8C"/>
    <w:rsid w:val="00A70127"/>
    <w:rsid w:val="00A77889"/>
    <w:rsid w:val="00A86C67"/>
    <w:rsid w:val="00A93B56"/>
    <w:rsid w:val="00AB12B5"/>
    <w:rsid w:val="00AB1400"/>
    <w:rsid w:val="00AB2931"/>
    <w:rsid w:val="00AB2FFC"/>
    <w:rsid w:val="00AB4822"/>
    <w:rsid w:val="00AB56DB"/>
    <w:rsid w:val="00AC1E02"/>
    <w:rsid w:val="00AC25C6"/>
    <w:rsid w:val="00AC43A0"/>
    <w:rsid w:val="00AC4768"/>
    <w:rsid w:val="00AC54AC"/>
    <w:rsid w:val="00AC783E"/>
    <w:rsid w:val="00AD0A89"/>
    <w:rsid w:val="00AD2250"/>
    <w:rsid w:val="00AD2855"/>
    <w:rsid w:val="00AD3241"/>
    <w:rsid w:val="00AD470D"/>
    <w:rsid w:val="00AD4AF2"/>
    <w:rsid w:val="00AD5C33"/>
    <w:rsid w:val="00AE0CDA"/>
    <w:rsid w:val="00AE2BE4"/>
    <w:rsid w:val="00AE603F"/>
    <w:rsid w:val="00AF08C5"/>
    <w:rsid w:val="00AF2FC6"/>
    <w:rsid w:val="00AF3994"/>
    <w:rsid w:val="00AF5890"/>
    <w:rsid w:val="00AF614B"/>
    <w:rsid w:val="00AF7865"/>
    <w:rsid w:val="00AF7EC3"/>
    <w:rsid w:val="00B00E4B"/>
    <w:rsid w:val="00B01636"/>
    <w:rsid w:val="00B03332"/>
    <w:rsid w:val="00B07CD9"/>
    <w:rsid w:val="00B110E7"/>
    <w:rsid w:val="00B12839"/>
    <w:rsid w:val="00B15AE1"/>
    <w:rsid w:val="00B174F8"/>
    <w:rsid w:val="00B23CA7"/>
    <w:rsid w:val="00B2513F"/>
    <w:rsid w:val="00B25C4C"/>
    <w:rsid w:val="00B300CE"/>
    <w:rsid w:val="00B306B0"/>
    <w:rsid w:val="00B31E52"/>
    <w:rsid w:val="00B32151"/>
    <w:rsid w:val="00B332E1"/>
    <w:rsid w:val="00B34FEE"/>
    <w:rsid w:val="00B36A2E"/>
    <w:rsid w:val="00B371D1"/>
    <w:rsid w:val="00B4010E"/>
    <w:rsid w:val="00B43022"/>
    <w:rsid w:val="00B431EA"/>
    <w:rsid w:val="00B52BA1"/>
    <w:rsid w:val="00B5562D"/>
    <w:rsid w:val="00B56B04"/>
    <w:rsid w:val="00B652FA"/>
    <w:rsid w:val="00B766AA"/>
    <w:rsid w:val="00B822E9"/>
    <w:rsid w:val="00B8293F"/>
    <w:rsid w:val="00B87DFC"/>
    <w:rsid w:val="00B92030"/>
    <w:rsid w:val="00B9288D"/>
    <w:rsid w:val="00B972A8"/>
    <w:rsid w:val="00B97C3B"/>
    <w:rsid w:val="00BA1F8F"/>
    <w:rsid w:val="00BA2AD8"/>
    <w:rsid w:val="00BA34CF"/>
    <w:rsid w:val="00BA4285"/>
    <w:rsid w:val="00BA712D"/>
    <w:rsid w:val="00BB0E9E"/>
    <w:rsid w:val="00BB162E"/>
    <w:rsid w:val="00BB29BC"/>
    <w:rsid w:val="00BB2B87"/>
    <w:rsid w:val="00BB4997"/>
    <w:rsid w:val="00BB6ABA"/>
    <w:rsid w:val="00BC3502"/>
    <w:rsid w:val="00BC41EE"/>
    <w:rsid w:val="00BC4C9A"/>
    <w:rsid w:val="00BC601C"/>
    <w:rsid w:val="00BC675E"/>
    <w:rsid w:val="00BD07FC"/>
    <w:rsid w:val="00BD49D3"/>
    <w:rsid w:val="00BD4C7E"/>
    <w:rsid w:val="00BD5EF8"/>
    <w:rsid w:val="00BD6355"/>
    <w:rsid w:val="00BD6B54"/>
    <w:rsid w:val="00BD6EC9"/>
    <w:rsid w:val="00BE3203"/>
    <w:rsid w:val="00BE3C02"/>
    <w:rsid w:val="00BE422C"/>
    <w:rsid w:val="00BE74AC"/>
    <w:rsid w:val="00BF0E25"/>
    <w:rsid w:val="00BF55AF"/>
    <w:rsid w:val="00BF5C88"/>
    <w:rsid w:val="00C00ACA"/>
    <w:rsid w:val="00C0538D"/>
    <w:rsid w:val="00C1149E"/>
    <w:rsid w:val="00C124D5"/>
    <w:rsid w:val="00C12AAC"/>
    <w:rsid w:val="00C143D9"/>
    <w:rsid w:val="00C24166"/>
    <w:rsid w:val="00C31E0D"/>
    <w:rsid w:val="00C33F3F"/>
    <w:rsid w:val="00C35A64"/>
    <w:rsid w:val="00C40376"/>
    <w:rsid w:val="00C44FF5"/>
    <w:rsid w:val="00C50EE2"/>
    <w:rsid w:val="00C51274"/>
    <w:rsid w:val="00C5319A"/>
    <w:rsid w:val="00C54A3E"/>
    <w:rsid w:val="00C61293"/>
    <w:rsid w:val="00C618AA"/>
    <w:rsid w:val="00C63DBA"/>
    <w:rsid w:val="00C66327"/>
    <w:rsid w:val="00C704D9"/>
    <w:rsid w:val="00C75DFE"/>
    <w:rsid w:val="00C76380"/>
    <w:rsid w:val="00C81DCF"/>
    <w:rsid w:val="00C86095"/>
    <w:rsid w:val="00C9130F"/>
    <w:rsid w:val="00C933D6"/>
    <w:rsid w:val="00C97283"/>
    <w:rsid w:val="00CA338C"/>
    <w:rsid w:val="00CA3D17"/>
    <w:rsid w:val="00CA5F4E"/>
    <w:rsid w:val="00CB0A61"/>
    <w:rsid w:val="00CB2642"/>
    <w:rsid w:val="00CB2C02"/>
    <w:rsid w:val="00CB40D1"/>
    <w:rsid w:val="00CB5CA4"/>
    <w:rsid w:val="00CC48B8"/>
    <w:rsid w:val="00CC549E"/>
    <w:rsid w:val="00CC6EA3"/>
    <w:rsid w:val="00CD398C"/>
    <w:rsid w:val="00CD7012"/>
    <w:rsid w:val="00CD7684"/>
    <w:rsid w:val="00CE01B1"/>
    <w:rsid w:val="00CF0041"/>
    <w:rsid w:val="00CF0BCF"/>
    <w:rsid w:val="00CF2AC7"/>
    <w:rsid w:val="00D01FEF"/>
    <w:rsid w:val="00D032E5"/>
    <w:rsid w:val="00D0369A"/>
    <w:rsid w:val="00D03B04"/>
    <w:rsid w:val="00D04A4C"/>
    <w:rsid w:val="00D1082A"/>
    <w:rsid w:val="00D118FE"/>
    <w:rsid w:val="00D1424E"/>
    <w:rsid w:val="00D14493"/>
    <w:rsid w:val="00D1611F"/>
    <w:rsid w:val="00D16D9B"/>
    <w:rsid w:val="00D263AA"/>
    <w:rsid w:val="00D27F6B"/>
    <w:rsid w:val="00D30A7E"/>
    <w:rsid w:val="00D33BBE"/>
    <w:rsid w:val="00D34C3B"/>
    <w:rsid w:val="00D379D9"/>
    <w:rsid w:val="00D406C1"/>
    <w:rsid w:val="00D40D85"/>
    <w:rsid w:val="00D41E88"/>
    <w:rsid w:val="00D46E94"/>
    <w:rsid w:val="00D518F4"/>
    <w:rsid w:val="00D520CA"/>
    <w:rsid w:val="00D526B7"/>
    <w:rsid w:val="00D52D4A"/>
    <w:rsid w:val="00D53E5E"/>
    <w:rsid w:val="00D54BF3"/>
    <w:rsid w:val="00D57233"/>
    <w:rsid w:val="00D62DA7"/>
    <w:rsid w:val="00D63F89"/>
    <w:rsid w:val="00D64353"/>
    <w:rsid w:val="00D64E33"/>
    <w:rsid w:val="00D65794"/>
    <w:rsid w:val="00D65EC9"/>
    <w:rsid w:val="00D70F15"/>
    <w:rsid w:val="00D7526E"/>
    <w:rsid w:val="00D80924"/>
    <w:rsid w:val="00D82A4F"/>
    <w:rsid w:val="00D82BFD"/>
    <w:rsid w:val="00D841B0"/>
    <w:rsid w:val="00D91020"/>
    <w:rsid w:val="00D92D17"/>
    <w:rsid w:val="00D93887"/>
    <w:rsid w:val="00D955DE"/>
    <w:rsid w:val="00DA0927"/>
    <w:rsid w:val="00DA19F0"/>
    <w:rsid w:val="00DA3393"/>
    <w:rsid w:val="00DC0239"/>
    <w:rsid w:val="00DC3D99"/>
    <w:rsid w:val="00DC60B1"/>
    <w:rsid w:val="00DD2D34"/>
    <w:rsid w:val="00DD3DB7"/>
    <w:rsid w:val="00DD4728"/>
    <w:rsid w:val="00DD760B"/>
    <w:rsid w:val="00DD7ADD"/>
    <w:rsid w:val="00DE04B5"/>
    <w:rsid w:val="00DE591C"/>
    <w:rsid w:val="00DF2701"/>
    <w:rsid w:val="00DF3534"/>
    <w:rsid w:val="00DF5C0D"/>
    <w:rsid w:val="00E004EC"/>
    <w:rsid w:val="00E0089D"/>
    <w:rsid w:val="00E0353A"/>
    <w:rsid w:val="00E04832"/>
    <w:rsid w:val="00E0560F"/>
    <w:rsid w:val="00E067E0"/>
    <w:rsid w:val="00E12CA4"/>
    <w:rsid w:val="00E13462"/>
    <w:rsid w:val="00E243FB"/>
    <w:rsid w:val="00E31CA8"/>
    <w:rsid w:val="00E32189"/>
    <w:rsid w:val="00E451AE"/>
    <w:rsid w:val="00E45420"/>
    <w:rsid w:val="00E4574E"/>
    <w:rsid w:val="00E50FF7"/>
    <w:rsid w:val="00E55759"/>
    <w:rsid w:val="00E5627D"/>
    <w:rsid w:val="00E6115E"/>
    <w:rsid w:val="00E6232F"/>
    <w:rsid w:val="00E66BE9"/>
    <w:rsid w:val="00E67984"/>
    <w:rsid w:val="00E70614"/>
    <w:rsid w:val="00E729C8"/>
    <w:rsid w:val="00E72FD5"/>
    <w:rsid w:val="00E75EEA"/>
    <w:rsid w:val="00E850B7"/>
    <w:rsid w:val="00E903CF"/>
    <w:rsid w:val="00E90E4D"/>
    <w:rsid w:val="00E911E2"/>
    <w:rsid w:val="00E9415F"/>
    <w:rsid w:val="00E957A3"/>
    <w:rsid w:val="00EA1770"/>
    <w:rsid w:val="00EA23F1"/>
    <w:rsid w:val="00EA6299"/>
    <w:rsid w:val="00EB3618"/>
    <w:rsid w:val="00EB5A11"/>
    <w:rsid w:val="00EB6E5A"/>
    <w:rsid w:val="00EC19A0"/>
    <w:rsid w:val="00EC37AC"/>
    <w:rsid w:val="00EC49B5"/>
    <w:rsid w:val="00EC6682"/>
    <w:rsid w:val="00ED64C1"/>
    <w:rsid w:val="00EE180D"/>
    <w:rsid w:val="00EE5315"/>
    <w:rsid w:val="00EF2809"/>
    <w:rsid w:val="00F01275"/>
    <w:rsid w:val="00F027A7"/>
    <w:rsid w:val="00F10C16"/>
    <w:rsid w:val="00F14518"/>
    <w:rsid w:val="00F14612"/>
    <w:rsid w:val="00F153A3"/>
    <w:rsid w:val="00F15E75"/>
    <w:rsid w:val="00F16851"/>
    <w:rsid w:val="00F2253B"/>
    <w:rsid w:val="00F26851"/>
    <w:rsid w:val="00F30BF2"/>
    <w:rsid w:val="00F32154"/>
    <w:rsid w:val="00F339A1"/>
    <w:rsid w:val="00F35C7F"/>
    <w:rsid w:val="00F4333D"/>
    <w:rsid w:val="00F436F1"/>
    <w:rsid w:val="00F456AB"/>
    <w:rsid w:val="00F47FCD"/>
    <w:rsid w:val="00F5195E"/>
    <w:rsid w:val="00F5346F"/>
    <w:rsid w:val="00F5624B"/>
    <w:rsid w:val="00F5684D"/>
    <w:rsid w:val="00F60B62"/>
    <w:rsid w:val="00F60EE5"/>
    <w:rsid w:val="00F622D5"/>
    <w:rsid w:val="00F626D1"/>
    <w:rsid w:val="00F66D18"/>
    <w:rsid w:val="00F7069D"/>
    <w:rsid w:val="00F7090A"/>
    <w:rsid w:val="00F74080"/>
    <w:rsid w:val="00F80E18"/>
    <w:rsid w:val="00F8187F"/>
    <w:rsid w:val="00F827C9"/>
    <w:rsid w:val="00F850AF"/>
    <w:rsid w:val="00F86523"/>
    <w:rsid w:val="00F90E0D"/>
    <w:rsid w:val="00F9121F"/>
    <w:rsid w:val="00F941C9"/>
    <w:rsid w:val="00FA51FA"/>
    <w:rsid w:val="00FB4C1E"/>
    <w:rsid w:val="00FB55B0"/>
    <w:rsid w:val="00FC0761"/>
    <w:rsid w:val="00FC52A5"/>
    <w:rsid w:val="00FC531D"/>
    <w:rsid w:val="00FC6676"/>
    <w:rsid w:val="00FC6F8C"/>
    <w:rsid w:val="00FC7472"/>
    <w:rsid w:val="00FD45FB"/>
    <w:rsid w:val="00FD4CC9"/>
    <w:rsid w:val="00FD4F34"/>
    <w:rsid w:val="00FE1C7B"/>
    <w:rsid w:val="00FE4BB9"/>
    <w:rsid w:val="00FE500B"/>
    <w:rsid w:val="00FF1375"/>
    <w:rsid w:val="00FF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95417F"/>
  <w15:chartTrackingRefBased/>
  <w15:docId w15:val="{DC72B606-B09A-004F-9DFA-CB7E5AE80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7FCD"/>
    <w:pPr>
      <w:spacing w:before="120" w:after="120" w:line="288" w:lineRule="auto"/>
      <w:jc w:val="both"/>
    </w:pPr>
    <w:rPr>
      <w:rFonts w:eastAsia="Times New Roman" w:cstheme="minorHAnsi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32A8"/>
    <w:pPr>
      <w:keepNext/>
      <w:keepLines/>
      <w:spacing w:before="240"/>
      <w:outlineLvl w:val="0"/>
    </w:pPr>
    <w:rPr>
      <w:rFonts w:eastAsiaTheme="majorEastAsia"/>
      <w:b/>
      <w:bCs/>
      <w:color w:val="000000" w:themeColor="text1"/>
      <w:sz w:val="32"/>
      <w:szCs w:val="32"/>
      <w:lang w:val="en-US"/>
      <w14:textOutline w14:w="0" w14:cap="flat" w14:cmpd="sng" w14:algn="ctr">
        <w14:noFill/>
        <w14:prstDash w14:val="solid"/>
        <w14:round/>
      </w14:textOutline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6B8C"/>
    <w:pPr>
      <w:keepNext/>
      <w:keepLines/>
      <w:outlineLvl w:val="1"/>
    </w:pPr>
    <w:rPr>
      <w:rFonts w:eastAsiaTheme="majorEastAsia"/>
      <w:b/>
      <w:color w:val="000000" w:themeColor="text1"/>
      <w:lang w:val="en-US"/>
      <w14:textOutline w14:w="0" w14:cap="flat" w14:cmpd="sng" w14:algn="ctr">
        <w14:noFill/>
        <w14:prstDash w14:val="solid"/>
        <w14:round/>
      </w14:textOutline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825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0000" w:themeColor="text1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8251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206F6"/>
    <w:pPr>
      <w:contextualSpacing/>
      <w:jc w:val="center"/>
    </w:pPr>
    <w:rPr>
      <w:rFonts w:asciiTheme="majorHAnsi" w:eastAsiaTheme="majorEastAsia" w:hAnsiTheme="majorHAnsi" w:cstheme="majorBidi"/>
      <w:b/>
      <w:bCs/>
      <w:spacing w:val="-10"/>
      <w:kern w:val="28"/>
      <w:sz w:val="48"/>
      <w:szCs w:val="48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9206F6"/>
    <w:rPr>
      <w:rFonts w:asciiTheme="majorHAnsi" w:eastAsiaTheme="majorEastAsia" w:hAnsiTheme="majorHAnsi" w:cstheme="majorBidi"/>
      <w:b/>
      <w:bCs/>
      <w:spacing w:val="-10"/>
      <w:kern w:val="28"/>
      <w:sz w:val="48"/>
      <w:szCs w:val="4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5832A8"/>
    <w:rPr>
      <w:rFonts w:eastAsiaTheme="majorEastAsia" w:cstheme="minorHAnsi"/>
      <w:b/>
      <w:bCs/>
      <w:color w:val="000000" w:themeColor="text1"/>
      <w:sz w:val="32"/>
      <w:szCs w:val="32"/>
      <w:lang w:val="en-US"/>
      <w14:textOutline w14:w="0" w14:cap="flat" w14:cmpd="sng" w14:algn="ctr">
        <w14:noFill/>
        <w14:prstDash w14:val="solid"/>
        <w14:round/>
      </w14:textOutline>
    </w:rPr>
  </w:style>
  <w:style w:type="paragraph" w:styleId="ListParagraph">
    <w:name w:val="List Paragraph"/>
    <w:basedOn w:val="Normal"/>
    <w:uiPriority w:val="34"/>
    <w:qFormat/>
    <w:rsid w:val="005832A8"/>
    <w:pPr>
      <w:ind w:left="720"/>
      <w:contextualSpacing/>
    </w:pPr>
    <w:rPr>
      <w:rFonts w:eastAsiaTheme="minorHAnsi" w:cstheme="minorBidi"/>
    </w:rPr>
  </w:style>
  <w:style w:type="character" w:customStyle="1" w:styleId="Heading2Char">
    <w:name w:val="Heading 2 Char"/>
    <w:basedOn w:val="DefaultParagraphFont"/>
    <w:link w:val="Heading2"/>
    <w:uiPriority w:val="9"/>
    <w:rsid w:val="00A66B8C"/>
    <w:rPr>
      <w:rFonts w:eastAsiaTheme="majorEastAsia" w:cstheme="minorHAnsi"/>
      <w:b/>
      <w:color w:val="000000" w:themeColor="text1"/>
      <w:lang w:val="en-US"/>
      <w14:textOutline w14:w="0" w14:cap="flat" w14:cmpd="sng" w14:algn="ctr">
        <w14:noFill/>
        <w14:prstDash w14:val="solid"/>
        <w14:round/>
      </w14:textOutline>
    </w:rPr>
  </w:style>
  <w:style w:type="paragraph" w:styleId="Caption">
    <w:name w:val="caption"/>
    <w:basedOn w:val="Normal"/>
    <w:next w:val="Normal"/>
    <w:uiPriority w:val="35"/>
    <w:unhideWhenUsed/>
    <w:qFormat/>
    <w:rsid w:val="00801C63"/>
    <w:pPr>
      <w:spacing w:after="200"/>
      <w:jc w:val="center"/>
    </w:pPr>
    <w:rPr>
      <w:rFonts w:eastAsiaTheme="minorHAnsi" w:cstheme="minorBidi"/>
      <w:i/>
      <w:iCs/>
      <w:color w:val="44546A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E603F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AB29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293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2931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29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2931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F60EE5"/>
    <w:rPr>
      <w:rFonts w:ascii="Times New Roman" w:eastAsia="Times New Roman" w:hAnsi="Times New Roman" w:cs="Times New Roman"/>
      <w:lang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1303C7"/>
    <w:pPr>
      <w:jc w:val="center"/>
    </w:pPr>
    <w:rPr>
      <w:rFonts w:ascii="Times New Roman" w:hAnsi="Times New Roman" w:cs="Times New Roman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303C7"/>
    <w:rPr>
      <w:rFonts w:ascii="Times New Roman" w:eastAsia="Times New Roman" w:hAnsi="Times New Roman" w:cs="Times New Roman"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1303C7"/>
    <w:pPr>
      <w:spacing w:line="240" w:lineRule="auto"/>
    </w:pPr>
    <w:rPr>
      <w:rFonts w:ascii="Times New Roman" w:hAnsi="Times New Roman" w:cs="Times New Roman"/>
    </w:rPr>
  </w:style>
  <w:style w:type="character" w:customStyle="1" w:styleId="EndNoteBibliographyChar">
    <w:name w:val="EndNote Bibliography Char"/>
    <w:basedOn w:val="DefaultParagraphFont"/>
    <w:link w:val="EndNoteBibliography"/>
    <w:rsid w:val="001303C7"/>
    <w:rPr>
      <w:rFonts w:ascii="Times New Roman" w:eastAsia="Times New Roman" w:hAnsi="Times New Roman" w:cs="Times New Roman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38251A"/>
    <w:rPr>
      <w:rFonts w:asciiTheme="majorHAnsi" w:eastAsiaTheme="majorEastAsia" w:hAnsiTheme="majorHAnsi" w:cstheme="majorBidi"/>
      <w:color w:val="000000" w:themeColor="text1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38251A"/>
    <w:rPr>
      <w:rFonts w:asciiTheme="majorHAnsi" w:eastAsiaTheme="majorEastAsia" w:hAnsiTheme="majorHAnsi" w:cstheme="majorBidi"/>
      <w:i/>
      <w:iCs/>
      <w:color w:val="2F5496" w:themeColor="accent1" w:themeShade="BF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6C704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7044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6C704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7044"/>
    <w:rPr>
      <w:rFonts w:ascii="Times New Roman" w:eastAsia="Times New Roman" w:hAnsi="Times New Roman" w:cs="Times New Roman"/>
      <w:lang w:eastAsia="en-GB"/>
    </w:rPr>
  </w:style>
  <w:style w:type="table" w:styleId="TableGrid">
    <w:name w:val="Table Grid"/>
    <w:basedOn w:val="TableNormal"/>
    <w:uiPriority w:val="39"/>
    <w:rsid w:val="000837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">
    <w:name w:val="Table"/>
    <w:basedOn w:val="Normal"/>
    <w:qFormat/>
    <w:rsid w:val="006F458B"/>
    <w:pPr>
      <w:spacing w:after="0"/>
    </w:pPr>
    <w:rPr>
      <w:sz w:val="20"/>
    </w:rPr>
  </w:style>
  <w:style w:type="character" w:styleId="IntenseEmphasis">
    <w:name w:val="Intense Emphasis"/>
    <w:basedOn w:val="DefaultParagraphFont"/>
    <w:uiPriority w:val="21"/>
    <w:qFormat/>
    <w:rsid w:val="00046BA7"/>
    <w:rPr>
      <w:i/>
      <w:iCs/>
      <w:color w:val="4472C4" w:themeColor="accent1"/>
    </w:rPr>
  </w:style>
  <w:style w:type="paragraph" w:customStyle="1" w:styleId="tablecaption">
    <w:name w:val="table caption"/>
    <w:basedOn w:val="Caption"/>
    <w:qFormat/>
    <w:rsid w:val="00801C63"/>
    <w:pPr>
      <w:keepNext/>
      <w:jc w:val="left"/>
    </w:pPr>
  </w:style>
  <w:style w:type="character" w:styleId="PageNumber">
    <w:name w:val="page number"/>
    <w:basedOn w:val="DefaultParagraphFont"/>
    <w:uiPriority w:val="99"/>
    <w:semiHidden/>
    <w:unhideWhenUsed/>
    <w:rsid w:val="00636AAC"/>
  </w:style>
  <w:style w:type="paragraph" w:styleId="NoSpacing">
    <w:name w:val="No Spacing"/>
    <w:uiPriority w:val="1"/>
    <w:qFormat/>
    <w:rsid w:val="007E3A8C"/>
    <w:rPr>
      <w:rFonts w:ascii="Times New Roman" w:eastAsia="Times New Roman" w:hAnsi="Times New Roman" w:cs="Times New Roman"/>
      <w:lang w:eastAsia="en-GB"/>
    </w:rPr>
  </w:style>
  <w:style w:type="character" w:styleId="BookTitle">
    <w:name w:val="Book Title"/>
    <w:basedOn w:val="DefaultParagraphFont"/>
    <w:uiPriority w:val="33"/>
    <w:qFormat/>
    <w:rsid w:val="009206F6"/>
    <w:rPr>
      <w:b/>
      <w:bCs/>
      <w:i/>
      <w:iCs/>
      <w:spacing w:val="5"/>
    </w:rPr>
  </w:style>
  <w:style w:type="character" w:styleId="Strong">
    <w:name w:val="Strong"/>
    <w:basedOn w:val="DefaultParagraphFont"/>
    <w:uiPriority w:val="22"/>
    <w:qFormat/>
    <w:rsid w:val="009206F6"/>
    <w:rPr>
      <w:b/>
      <w:bCs/>
    </w:rPr>
  </w:style>
  <w:style w:type="character" w:styleId="Hyperlink">
    <w:name w:val="Hyperlink"/>
    <w:basedOn w:val="DefaultParagraphFont"/>
    <w:uiPriority w:val="99"/>
    <w:unhideWhenUsed/>
    <w:rsid w:val="00E911E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911E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70CEE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lang w:eastAsia="en-GB"/>
    </w:rPr>
  </w:style>
  <w:style w:type="paragraph" w:customStyle="1" w:styleId="SMHeading">
    <w:name w:val="SM Heading"/>
    <w:basedOn w:val="Heading1"/>
    <w:qFormat/>
    <w:rsid w:val="00142AA4"/>
    <w:pPr>
      <w:keepLines w:val="0"/>
      <w:spacing w:after="60" w:line="240" w:lineRule="auto"/>
      <w:jc w:val="left"/>
    </w:pPr>
    <w:rPr>
      <w:rFonts w:ascii="Times New Roman" w:eastAsia="Times New Roman" w:hAnsi="Times New Roman" w:cs="Times New Roman"/>
      <w:color w:val="auto"/>
      <w:kern w:val="32"/>
      <w:sz w:val="24"/>
      <w:szCs w:val="24"/>
      <w14:textOutline w14:w="0" w14:cap="rnd" w14:cmpd="sng" w14:algn="ctr">
        <w14:noFill/>
        <w14:prstDash w14:val="solid"/>
        <w14:bevel/>
      </w14:textOutline>
    </w:rPr>
  </w:style>
  <w:style w:type="paragraph" w:customStyle="1" w:styleId="SMcaption">
    <w:name w:val="SM caption"/>
    <w:basedOn w:val="Normal"/>
    <w:qFormat/>
    <w:rsid w:val="00142AA4"/>
    <w:pPr>
      <w:spacing w:before="0" w:after="0" w:line="240" w:lineRule="auto"/>
      <w:jc w:val="left"/>
    </w:pPr>
    <w:rPr>
      <w:rFonts w:ascii="Times New Roman" w:hAnsi="Times New Roman" w:cs="Times New Roman"/>
      <w:szCs w:val="20"/>
      <w:lang w:val="en-US"/>
    </w:rPr>
  </w:style>
  <w:style w:type="table" w:styleId="PlainTable2">
    <w:name w:val="Plain Table 2"/>
    <w:basedOn w:val="TableNormal"/>
    <w:uiPriority w:val="42"/>
    <w:rsid w:val="00142AA4"/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0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97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5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0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67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59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3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75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0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3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9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24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59017-F3CB-4F5B-B6E0-3BC71F43A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1102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c0n0h7yg_w@idethz.onmicrosoft.com</dc:creator>
  <cp:keywords/>
  <dc:description/>
  <cp:lastModifiedBy>Sowmiya Subramani</cp:lastModifiedBy>
  <cp:revision>4</cp:revision>
  <dcterms:created xsi:type="dcterms:W3CDTF">2023-07-31T14:51:00Z</dcterms:created>
  <dcterms:modified xsi:type="dcterms:W3CDTF">2023-10-14T12:02:00Z</dcterms:modified>
</cp:coreProperties>
</file>