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E8A60">
      <w:pPr>
        <w:rPr>
          <w:rFonts w:ascii="Times New Roman" w:hAnsi="Times New Roman" w:eastAsia="宋体" w:cs="Times New Roman"/>
          <w:sz w:val="24"/>
        </w:rPr>
      </w:pPr>
      <w:bookmarkStart w:id="0" w:name="_GoBack"/>
      <w:bookmarkEnd w:id="0"/>
    </w:p>
    <w:p w14:paraId="7739A0B8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274310" cy="4015105"/>
            <wp:effectExtent l="0" t="0" r="0" b="0"/>
            <wp:docPr id="1519091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91297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AB3E7">
      <w:r>
        <w:rPr>
          <w:rFonts w:ascii="Times New Roman" w:hAnsi="Times New Roman" w:eastAsia="宋体" w:cs="Times New Roman"/>
          <w:sz w:val="24"/>
        </w:rPr>
        <w:t>Figure 1. Forest plots of subgroup analyses of the effect of different NIBS methods on pain in the CLBP population</w:t>
      </w:r>
      <w:r>
        <w:rPr>
          <w:rFonts w:ascii="Times New Roman" w:hAnsi="Times New Roman" w:eastAsia="宋体" w:cs="Times New Roman"/>
          <w:sz w:val="24"/>
          <w:lang w:eastAsia="zh-TW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CI, confidence interval; SD, standard deviation; SMD, standardized mean difference.</w:t>
      </w:r>
    </w:p>
    <w:p w14:paraId="0AB8E0EE"/>
    <w:p w14:paraId="6852689F"/>
    <w:p w14:paraId="4443BCB7">
      <w:r>
        <w:drawing>
          <wp:inline distT="0" distB="0" distL="0" distR="0">
            <wp:extent cx="5274310" cy="3209925"/>
            <wp:effectExtent l="0" t="0" r="0" b="3175"/>
            <wp:docPr id="19012908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90814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2666">
      <w:r>
        <w:rPr>
          <w:rFonts w:ascii="Times New Roman" w:hAnsi="Times New Roman" w:eastAsia="宋体" w:cs="Times New Roman"/>
          <w:sz w:val="24"/>
        </w:rPr>
        <w:t>Figure 2. Forest plots of subgroup analyses of the effect of different NIBS methods on disability in the CLBP population</w:t>
      </w:r>
      <w:r>
        <w:rPr>
          <w:rFonts w:ascii="Times New Roman" w:hAnsi="Times New Roman" w:eastAsia="宋体" w:cs="Times New Roman"/>
          <w:sz w:val="24"/>
          <w:lang w:eastAsia="zh-TW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CI, confidence interval; SD, standard deviation; SMD, standardized mean difference.</w:t>
      </w:r>
    </w:p>
    <w:p w14:paraId="7D8C1BF5"/>
    <w:p w14:paraId="031C4994"/>
    <w:p w14:paraId="61A8F55A">
      <w:r>
        <w:drawing>
          <wp:inline distT="0" distB="0" distL="0" distR="0">
            <wp:extent cx="5274310" cy="1755775"/>
            <wp:effectExtent l="0" t="0" r="0" b="0"/>
            <wp:docPr id="1925387272" name="图片 3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87272" name="图片 3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95B22">
      <w:r>
        <w:rPr>
          <w:rFonts w:ascii="Times New Roman" w:hAnsi="Times New Roman" w:eastAsia="宋体" w:cs="Times New Roman"/>
          <w:sz w:val="24"/>
        </w:rPr>
        <w:t>Figure 3. Forest plots of subgroup analyses of the effect of different NIBS methods on QoL in the CLBP population</w:t>
      </w:r>
      <w:r>
        <w:rPr>
          <w:rFonts w:ascii="Times New Roman" w:hAnsi="Times New Roman" w:eastAsia="宋体" w:cs="Times New Roman"/>
          <w:sz w:val="24"/>
          <w:lang w:eastAsia="zh-TW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CI, confidence interval; SD, standard deviation; SMD, standardized mean difference.</w:t>
      </w:r>
    </w:p>
    <w:p w14:paraId="6BD83C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DC"/>
    <w:rsid w:val="00002182"/>
    <w:rsid w:val="000634A0"/>
    <w:rsid w:val="00071BEE"/>
    <w:rsid w:val="00113375"/>
    <w:rsid w:val="00161C6D"/>
    <w:rsid w:val="0017790B"/>
    <w:rsid w:val="0019276C"/>
    <w:rsid w:val="001E35D6"/>
    <w:rsid w:val="001F5857"/>
    <w:rsid w:val="002650C2"/>
    <w:rsid w:val="002B656E"/>
    <w:rsid w:val="00385742"/>
    <w:rsid w:val="003A7D77"/>
    <w:rsid w:val="003B412B"/>
    <w:rsid w:val="003C2A3C"/>
    <w:rsid w:val="003D17D0"/>
    <w:rsid w:val="00483C6D"/>
    <w:rsid w:val="00534254"/>
    <w:rsid w:val="0057618A"/>
    <w:rsid w:val="005A2EDC"/>
    <w:rsid w:val="005C33D6"/>
    <w:rsid w:val="005E00D7"/>
    <w:rsid w:val="00604C90"/>
    <w:rsid w:val="00624195"/>
    <w:rsid w:val="006579EE"/>
    <w:rsid w:val="006750CF"/>
    <w:rsid w:val="0068433C"/>
    <w:rsid w:val="006A5AE6"/>
    <w:rsid w:val="00720ACA"/>
    <w:rsid w:val="007260FE"/>
    <w:rsid w:val="00744F4A"/>
    <w:rsid w:val="008A4956"/>
    <w:rsid w:val="008D064A"/>
    <w:rsid w:val="008E07C2"/>
    <w:rsid w:val="008F54D9"/>
    <w:rsid w:val="00987E67"/>
    <w:rsid w:val="0099487E"/>
    <w:rsid w:val="009B73FE"/>
    <w:rsid w:val="009F1AF7"/>
    <w:rsid w:val="00A06F61"/>
    <w:rsid w:val="00A109E3"/>
    <w:rsid w:val="00A2276A"/>
    <w:rsid w:val="00A72790"/>
    <w:rsid w:val="00AA442D"/>
    <w:rsid w:val="00AF65BF"/>
    <w:rsid w:val="00B835E9"/>
    <w:rsid w:val="00BD739A"/>
    <w:rsid w:val="00C27BCF"/>
    <w:rsid w:val="00CA6775"/>
    <w:rsid w:val="00CC7472"/>
    <w:rsid w:val="00CE0C63"/>
    <w:rsid w:val="00D244CF"/>
    <w:rsid w:val="00D7251A"/>
    <w:rsid w:val="00D970A8"/>
    <w:rsid w:val="00DC22D1"/>
    <w:rsid w:val="00E354C3"/>
    <w:rsid w:val="00EB3C9B"/>
    <w:rsid w:val="00ED1343"/>
    <w:rsid w:val="00F21027"/>
    <w:rsid w:val="00F30E7F"/>
    <w:rsid w:val="00F37CD8"/>
    <w:rsid w:val="00FB7F38"/>
    <w:rsid w:val="3F8A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515</Characters>
  <Lines>4</Lines>
  <Paragraphs>1</Paragraphs>
  <TotalTime>3</TotalTime>
  <ScaleCrop>false</ScaleCrop>
  <LinksUpToDate>false</LinksUpToDate>
  <CharactersWithSpaces>602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2025-07-18T03:07:00Z</dcterms:created>
  <dc:creator>c5322</dc:creator>
  <cp:lastModifiedBy>JACK</cp:lastModifiedBy>
  <dcterms:modified xsi:type="dcterms:W3CDTF">2025-07-18T03:19:36Z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C515E9FA43F541228C82EB79A3033BB2_13</vt:lpwstr>
  </property>
</Properties>
</file>