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77FF1">
      <w:pPr>
        <w:spacing w:line="360" w:lineRule="auto"/>
        <w:jc w:val="center"/>
        <w:rPr>
          <w:rFonts w:ascii="Times New Roman" w:hAnsi="Times New Roman" w:cs="Times New Roman"/>
          <w:b/>
          <w:sz w:val="24"/>
          <w:szCs w:val="24"/>
        </w:rPr>
      </w:pPr>
      <w:r>
        <w:rPr>
          <w:rFonts w:hint="default" w:ascii="Times New Roman" w:hAnsi="Times New Roman" w:eastAsia="宋体" w:cs="Times New Roman"/>
          <w:b/>
          <w:bCs/>
          <w:sz w:val="24"/>
          <w:szCs w:val="24"/>
        </w:rPr>
        <w:t>Supplementary Method S1</w:t>
      </w:r>
      <w:r>
        <w:rPr>
          <w:rFonts w:ascii="Times New Roman" w:hAnsi="Times New Roman" w:cs="Times New Roman"/>
          <w:b/>
          <w:bCs/>
          <w:sz w:val="24"/>
          <w:szCs w:val="24"/>
        </w:rPr>
        <w:t>: Searc</w:t>
      </w:r>
      <w:r>
        <w:rPr>
          <w:rFonts w:ascii="Times New Roman" w:hAnsi="Times New Roman" w:cs="Times New Roman"/>
          <w:b/>
          <w:sz w:val="24"/>
          <w:szCs w:val="24"/>
        </w:rPr>
        <w:t>h strategy for each database</w:t>
      </w:r>
    </w:p>
    <w:p w14:paraId="2FD173CD">
      <w:pPr>
        <w:spacing w:line="360" w:lineRule="auto"/>
        <w:jc w:val="both"/>
        <w:rPr>
          <w:rFonts w:hint="default" w:ascii="Times New Roman" w:hAnsi="Times New Roman" w:cs="Times New Roman"/>
          <w:b/>
          <w:sz w:val="24"/>
          <w:szCs w:val="24"/>
          <w:lang w:val="en-US" w:eastAsia="zh-CN"/>
        </w:rPr>
      </w:pPr>
    </w:p>
    <w:p w14:paraId="3FD6E00A">
      <w:pPr>
        <w:spacing w:line="36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PubMed</w:t>
      </w:r>
    </w:p>
    <w:p w14:paraId="7D7D685B">
      <w:pPr>
        <w:spacing w:line="360" w:lineRule="auto"/>
        <w:jc w:val="both"/>
        <w:rPr>
          <w:rFonts w:hint="default" w:ascii="Times New Roman" w:hAnsi="Times New Roman" w:cs="Times New Roman"/>
          <w:b/>
          <w:bCs/>
          <w:color w:val="FF0000"/>
          <w:sz w:val="24"/>
          <w:szCs w:val="24"/>
          <w:lang w:val="en-US" w:eastAsia="zh-CN"/>
        </w:rPr>
      </w:pPr>
      <w:r>
        <w:rPr>
          <w:rFonts w:hint="default" w:ascii="Times New Roman" w:hAnsi="Times New Roman" w:cs="Times New Roman"/>
          <w:b w:val="0"/>
          <w:bCs w:val="0"/>
          <w:color w:val="auto"/>
          <w:sz w:val="24"/>
          <w:szCs w:val="24"/>
          <w:lang w:val="en-US" w:eastAsia="zh-CN"/>
        </w:rPr>
        <w:t>("Spinal Cord Injuries"[Mesh] OR "spinal cord injury"[Title/Abstract] OR SCI[Title/Abstract]) AND ("transcutaneous spinal cord stimulation"[Title/Abstract] OR "transcutaneous electrical spinal cord stimulation"[Title/Abstract] OR tSCS[Title/Abstract] OR "non-invasive spinal cord stimulation"[Title/Abstract] OR "noninvasive spinal cord stimulation"[Title/Abstract]) AND ("Motor Activity"[Mesh] OR "motor function"[Title/Abstract] OR "motor recovery"[Title/Abstract] OR "functional independence"[Title/Abstract] OR "activities of daily living"[Title/Abstract] OR ADL[Title/Abstract] OR "walking"[Title/Abstract] OR "gait"[Title/Abstract]</w:t>
      </w:r>
      <w:bookmarkStart w:id="0" w:name="_GoBack"/>
      <w:bookmarkEnd w:id="0"/>
      <w:r>
        <w:rPr>
          <w:rFonts w:hint="default" w:ascii="Times New Roman" w:hAnsi="Times New Roman" w:cs="Times New Roman"/>
          <w:b w:val="0"/>
          <w:bCs w:val="0"/>
          <w:color w:val="auto"/>
          <w:sz w:val="24"/>
          <w:szCs w:val="24"/>
          <w:lang w:val="en-US" w:eastAsia="zh-CN"/>
        </w:rPr>
        <w:t xml:space="preserve"> OR "ambulation"[Title/Abstract] OR "hand function"[Title/Abstract] OR "upper limb function"[Title/Abstract] OR "upper extremity function"[Title/Abstract] OR "lower limb function"[Title/Abstract] OR "lower extremity function"[Title/Abstract] OR "lower limb motor"[Title/Abstract] OR "lower extremity motor"[Title/Abstract]) </w:t>
      </w:r>
    </w:p>
    <w:p w14:paraId="1B6B79C9">
      <w:pPr>
        <w:spacing w:line="360" w:lineRule="auto"/>
        <w:jc w:val="both"/>
        <w:rPr>
          <w:rFonts w:hint="default" w:ascii="Times New Roman" w:hAnsi="Times New Roman" w:cs="Times New Roman"/>
          <w:b/>
          <w:sz w:val="24"/>
          <w:szCs w:val="24"/>
        </w:rPr>
      </w:pPr>
    </w:p>
    <w:p w14:paraId="7E6F310B">
      <w:pPr>
        <w:spacing w:line="360" w:lineRule="auto"/>
        <w:jc w:val="both"/>
        <w:rPr>
          <w:rFonts w:hint="default" w:ascii="Times New Roman" w:hAnsi="Times New Roman" w:eastAsia="Georgia" w:cs="Times New Roman"/>
          <w:b w:val="0"/>
          <w:bCs w:val="0"/>
          <w:i w:val="0"/>
          <w:iCs w:val="0"/>
          <w:caps w:val="0"/>
          <w:color w:val="212121"/>
          <w:spacing w:val="0"/>
          <w:sz w:val="24"/>
          <w:szCs w:val="24"/>
          <w:shd w:val="clear" w:fill="FFFFFF"/>
        </w:rPr>
      </w:pPr>
      <w:r>
        <w:rPr>
          <w:rFonts w:hint="default" w:ascii="Times New Roman" w:hAnsi="Times New Roman" w:cs="Times New Roman"/>
          <w:b/>
          <w:sz w:val="24"/>
          <w:szCs w:val="24"/>
        </w:rPr>
        <w:t>Web of Science</w:t>
      </w:r>
    </w:p>
    <w:p w14:paraId="3FE27DC1">
      <w:pPr>
        <w:spacing w:line="360" w:lineRule="auto"/>
        <w:jc w:val="both"/>
        <w:rPr>
          <w:rFonts w:hint="default" w:ascii="Times New Roman" w:hAnsi="Times New Roman" w:eastAsia="宋体" w:cs="Times New Roman"/>
          <w:b/>
          <w:bCs/>
          <w:i w:val="0"/>
          <w:iCs w:val="0"/>
          <w:caps w:val="0"/>
          <w:color w:val="FF0000"/>
          <w:spacing w:val="0"/>
          <w:sz w:val="24"/>
          <w:szCs w:val="24"/>
          <w:shd w:val="clear" w:fill="FFFFFF"/>
          <w:lang w:val="en-US" w:eastAsia="zh-CN"/>
        </w:rPr>
      </w:pPr>
      <w:r>
        <w:rPr>
          <w:rFonts w:hint="default" w:ascii="Times New Roman" w:hAnsi="Times New Roman" w:eastAsia="Georgia" w:cs="Times New Roman"/>
          <w:b w:val="0"/>
          <w:bCs w:val="0"/>
          <w:i w:val="0"/>
          <w:iCs w:val="0"/>
          <w:caps w:val="0"/>
          <w:color w:val="212121"/>
          <w:spacing w:val="0"/>
          <w:sz w:val="24"/>
          <w:szCs w:val="24"/>
          <w:shd w:val="clear" w:fill="FFFFFF"/>
        </w:rPr>
        <w:t>TS=(("spinal cord injury" OR "spinal cord injuries" OR SCI)</w:t>
      </w:r>
      <w:r>
        <w:rPr>
          <w:rFonts w:hint="default" w:ascii="Times New Roman" w:hAnsi="Times New Roman" w:eastAsia="宋体" w:cs="Times New Roman"/>
          <w:b w:val="0"/>
          <w:bCs w:val="0"/>
          <w:i w:val="0"/>
          <w:iCs w:val="0"/>
          <w:caps w:val="0"/>
          <w:color w:val="212121"/>
          <w:spacing w:val="0"/>
          <w:sz w:val="24"/>
          <w:szCs w:val="24"/>
          <w:shd w:val="clear" w:fill="FFFFFF"/>
          <w:lang w:val="en-US" w:eastAsia="zh-CN"/>
        </w:rPr>
        <w:t xml:space="preserve"> </w:t>
      </w:r>
      <w:r>
        <w:rPr>
          <w:rFonts w:hint="default" w:ascii="Times New Roman" w:hAnsi="Times New Roman" w:eastAsia="Georgia" w:cs="Times New Roman"/>
          <w:b w:val="0"/>
          <w:bCs w:val="0"/>
          <w:i w:val="0"/>
          <w:iCs w:val="0"/>
          <w:caps w:val="0"/>
          <w:color w:val="212121"/>
          <w:spacing w:val="0"/>
          <w:sz w:val="24"/>
          <w:szCs w:val="24"/>
          <w:shd w:val="clear" w:fill="FFFFFF"/>
        </w:rPr>
        <w:t>AND</w:t>
      </w:r>
      <w:r>
        <w:rPr>
          <w:rFonts w:hint="default" w:ascii="Times New Roman" w:hAnsi="Times New Roman" w:eastAsia="宋体" w:cs="Times New Roman"/>
          <w:b w:val="0"/>
          <w:bCs w:val="0"/>
          <w:i w:val="0"/>
          <w:iCs w:val="0"/>
          <w:caps w:val="0"/>
          <w:color w:val="212121"/>
          <w:spacing w:val="0"/>
          <w:sz w:val="24"/>
          <w:szCs w:val="24"/>
          <w:shd w:val="clear" w:fill="FFFFFF"/>
          <w:lang w:val="en-US" w:eastAsia="zh-CN"/>
        </w:rPr>
        <w:t xml:space="preserve"> </w:t>
      </w:r>
      <w:r>
        <w:rPr>
          <w:rFonts w:hint="default" w:ascii="Times New Roman" w:hAnsi="Times New Roman" w:eastAsia="Georgia" w:cs="Times New Roman"/>
          <w:b w:val="0"/>
          <w:bCs w:val="0"/>
          <w:i w:val="0"/>
          <w:iCs w:val="0"/>
          <w:caps w:val="0"/>
          <w:color w:val="212121"/>
          <w:spacing w:val="0"/>
          <w:sz w:val="24"/>
          <w:szCs w:val="24"/>
          <w:shd w:val="clear" w:fill="FFFFFF"/>
        </w:rPr>
        <w:t>("transcutaneous spinal cord stimulation" OR "transcutaneous electrical spinal cord stimulation" OR tSCS OR "non-invasive spinal cord stimulation" OR "noninvasive spinal cord stimulation")</w:t>
      </w:r>
      <w:r>
        <w:rPr>
          <w:rFonts w:hint="default" w:ascii="Times New Roman" w:hAnsi="Times New Roman" w:eastAsia="宋体" w:cs="Times New Roman"/>
          <w:b w:val="0"/>
          <w:bCs w:val="0"/>
          <w:i w:val="0"/>
          <w:iCs w:val="0"/>
          <w:caps w:val="0"/>
          <w:color w:val="212121"/>
          <w:spacing w:val="0"/>
          <w:sz w:val="24"/>
          <w:szCs w:val="24"/>
          <w:shd w:val="clear" w:fill="FFFFFF"/>
          <w:lang w:val="en-US" w:eastAsia="zh-CN"/>
        </w:rPr>
        <w:t xml:space="preserve"> </w:t>
      </w:r>
      <w:r>
        <w:rPr>
          <w:rFonts w:hint="default" w:ascii="Times New Roman" w:hAnsi="Times New Roman" w:eastAsia="Georgia" w:cs="Times New Roman"/>
          <w:b w:val="0"/>
          <w:bCs w:val="0"/>
          <w:i w:val="0"/>
          <w:iCs w:val="0"/>
          <w:caps w:val="0"/>
          <w:color w:val="212121"/>
          <w:spacing w:val="0"/>
          <w:sz w:val="24"/>
          <w:szCs w:val="24"/>
          <w:shd w:val="clear" w:fill="FFFFFF"/>
        </w:rPr>
        <w:t>AND</w:t>
      </w:r>
      <w:r>
        <w:rPr>
          <w:rFonts w:hint="default" w:ascii="Times New Roman" w:hAnsi="Times New Roman" w:eastAsia="宋体" w:cs="Times New Roman"/>
          <w:b w:val="0"/>
          <w:bCs w:val="0"/>
          <w:i w:val="0"/>
          <w:iCs w:val="0"/>
          <w:caps w:val="0"/>
          <w:color w:val="212121"/>
          <w:spacing w:val="0"/>
          <w:sz w:val="24"/>
          <w:szCs w:val="24"/>
          <w:shd w:val="clear" w:fill="FFFFFF"/>
          <w:lang w:val="en-US" w:eastAsia="zh-CN"/>
        </w:rPr>
        <w:t xml:space="preserve"> </w:t>
      </w:r>
      <w:r>
        <w:rPr>
          <w:rFonts w:hint="default" w:ascii="Times New Roman" w:hAnsi="Times New Roman" w:eastAsia="Georgia" w:cs="Times New Roman"/>
          <w:b w:val="0"/>
          <w:bCs w:val="0"/>
          <w:i w:val="0"/>
          <w:iCs w:val="0"/>
          <w:caps w:val="0"/>
          <w:color w:val="212121"/>
          <w:spacing w:val="0"/>
          <w:sz w:val="24"/>
          <w:szCs w:val="24"/>
          <w:shd w:val="clear" w:fill="FFFFFF"/>
        </w:rPr>
        <w:t>("motor function" OR "motor recovery" OR "functional independence" OR "activities of daily living" OR ADL</w:t>
      </w:r>
      <w:r>
        <w:rPr>
          <w:rFonts w:hint="default" w:ascii="Times New Roman" w:hAnsi="Times New Roman" w:eastAsia="宋体" w:cs="Times New Roman"/>
          <w:b w:val="0"/>
          <w:bCs w:val="0"/>
          <w:i w:val="0"/>
          <w:iCs w:val="0"/>
          <w:caps w:val="0"/>
          <w:color w:val="212121"/>
          <w:spacing w:val="0"/>
          <w:sz w:val="24"/>
          <w:szCs w:val="24"/>
          <w:shd w:val="clear" w:fill="FFFFFF"/>
          <w:lang w:val="en-US" w:eastAsia="zh-CN"/>
        </w:rPr>
        <w:t xml:space="preserve"> </w:t>
      </w:r>
      <w:r>
        <w:rPr>
          <w:rFonts w:hint="default" w:ascii="Times New Roman" w:hAnsi="Times New Roman" w:eastAsia="Georgia" w:cs="Times New Roman"/>
          <w:b w:val="0"/>
          <w:bCs w:val="0"/>
          <w:i w:val="0"/>
          <w:iCs w:val="0"/>
          <w:caps w:val="0"/>
          <w:color w:val="212121"/>
          <w:spacing w:val="0"/>
          <w:sz w:val="24"/>
          <w:szCs w:val="24"/>
          <w:shd w:val="clear" w:fill="FFFFFF"/>
        </w:rPr>
        <w:t>OR walking OR gait OR ambulation OR "hand function" OR "upper limb function" OR "upper extremity function" OR "lower limb function" OR "lower extremity function" OR "lower limb motor" OR "lower extremity motor"))</w:t>
      </w:r>
      <w:r>
        <w:rPr>
          <w:rFonts w:hint="default" w:ascii="Times New Roman" w:hAnsi="Times New Roman" w:eastAsia="宋体" w:cs="Times New Roman"/>
          <w:b w:val="0"/>
          <w:bCs w:val="0"/>
          <w:i w:val="0"/>
          <w:iCs w:val="0"/>
          <w:caps w:val="0"/>
          <w:color w:val="212121"/>
          <w:spacing w:val="0"/>
          <w:sz w:val="24"/>
          <w:szCs w:val="24"/>
          <w:shd w:val="clear" w:fill="FFFFFF"/>
          <w:lang w:val="en-US" w:eastAsia="zh-CN"/>
        </w:rPr>
        <w:t xml:space="preserve"> </w:t>
      </w:r>
    </w:p>
    <w:p w14:paraId="1B0BB48D">
      <w:pPr>
        <w:spacing w:line="360" w:lineRule="auto"/>
        <w:jc w:val="both"/>
        <w:rPr>
          <w:rFonts w:hint="eastAsia" w:ascii="Times New Roman" w:hAnsi="Times New Roman" w:eastAsia="宋体" w:cs="Times New Roman"/>
          <w:b/>
          <w:bCs/>
          <w:i w:val="0"/>
          <w:iCs w:val="0"/>
          <w:caps w:val="0"/>
          <w:color w:val="auto"/>
          <w:spacing w:val="0"/>
          <w:sz w:val="24"/>
          <w:szCs w:val="24"/>
          <w:shd w:val="clear" w:fill="FFFFFF"/>
          <w:lang w:val="en-US" w:eastAsia="zh-CN"/>
        </w:rPr>
      </w:pPr>
    </w:p>
    <w:p w14:paraId="0B11D896">
      <w:pPr>
        <w:spacing w:line="360" w:lineRule="auto"/>
        <w:jc w:val="both"/>
        <w:rPr>
          <w:rFonts w:hint="default" w:ascii="Times New Roman" w:hAnsi="Times New Roman" w:eastAsia="宋体" w:cs="Times New Roman"/>
          <w:b/>
          <w:bCs/>
          <w:i w:val="0"/>
          <w:iCs w:val="0"/>
          <w:caps w:val="0"/>
          <w:color w:val="auto"/>
          <w:spacing w:val="0"/>
          <w:sz w:val="24"/>
          <w:szCs w:val="24"/>
          <w:shd w:val="clear" w:fill="FFFFFF"/>
          <w:lang w:val="en-US" w:eastAsia="zh-CN"/>
        </w:rPr>
      </w:pPr>
      <w:r>
        <w:rPr>
          <w:rFonts w:hint="eastAsia" w:ascii="Times New Roman" w:hAnsi="Times New Roman" w:eastAsia="宋体" w:cs="Times New Roman"/>
          <w:b/>
          <w:bCs/>
          <w:i w:val="0"/>
          <w:iCs w:val="0"/>
          <w:caps w:val="0"/>
          <w:color w:val="auto"/>
          <w:spacing w:val="0"/>
          <w:sz w:val="24"/>
          <w:szCs w:val="24"/>
          <w:shd w:val="clear" w:fill="FFFFFF"/>
          <w:lang w:val="en-US" w:eastAsia="zh-CN"/>
        </w:rPr>
        <w:t>Scopus</w:t>
      </w:r>
    </w:p>
    <w:p w14:paraId="509B1C72">
      <w:pPr>
        <w:spacing w:line="360" w:lineRule="auto"/>
        <w:jc w:val="both"/>
        <w:rPr>
          <w:rFonts w:hint="default" w:ascii="Times New Roman" w:hAnsi="Times New Roman" w:eastAsia="宋体" w:cs="Times New Roman"/>
          <w:b/>
          <w:bCs/>
          <w:i w:val="0"/>
          <w:iCs w:val="0"/>
          <w:caps w:val="0"/>
          <w:color w:val="auto"/>
          <w:spacing w:val="0"/>
          <w:sz w:val="24"/>
          <w:szCs w:val="24"/>
          <w:shd w:val="clear" w:fill="FFFFFF"/>
          <w:lang w:val="en-US" w:eastAsia="zh-CN"/>
        </w:rPr>
      </w:pPr>
      <w:r>
        <w:rPr>
          <w:rFonts w:hint="default" w:ascii="Times New Roman" w:hAnsi="Times New Roman" w:eastAsia="Arial" w:cs="Times New Roman"/>
          <w:i w:val="0"/>
          <w:iCs w:val="0"/>
          <w:caps w:val="0"/>
          <w:color w:val="auto"/>
          <w:spacing w:val="0"/>
          <w:sz w:val="24"/>
          <w:szCs w:val="24"/>
          <w:u w:val="none"/>
          <w:shd w:val="clear" w:fill="FFFFFF"/>
          <w:lang w:val="en-US"/>
        </w:rPr>
        <w:t>TITLE-ABS-KEY</w:t>
      </w:r>
      <w:r>
        <w:rPr>
          <w:rFonts w:hint="default" w:ascii="Times New Roman" w:hAnsi="Times New Roman" w:eastAsia="宋体" w:cs="Times New Roman"/>
          <w:i w:val="0"/>
          <w:iCs w:val="0"/>
          <w:caps w:val="0"/>
          <w:color w:val="auto"/>
          <w:spacing w:val="0"/>
          <w:sz w:val="24"/>
          <w:szCs w:val="24"/>
          <w:u w:val="none"/>
          <w:shd w:val="clear" w:fill="FFFFFF"/>
          <w:lang w:val="en-US" w:eastAsia="zh-CN"/>
        </w:rPr>
        <w:t>(</w:t>
      </w:r>
      <w:r>
        <w:rPr>
          <w:rFonts w:hint="default" w:ascii="Times New Roman" w:hAnsi="Times New Roman" w:eastAsia="Arial" w:cs="Times New Roman"/>
          <w:i w:val="0"/>
          <w:iCs w:val="0"/>
          <w:caps w:val="0"/>
          <w:color w:val="auto"/>
          <w:spacing w:val="0"/>
          <w:sz w:val="24"/>
          <w:szCs w:val="24"/>
          <w:u w:val="none"/>
          <w:shd w:val="clear" w:fill="FFFFFF"/>
          <w:lang w:val="en-US"/>
        </w:rPr>
        <w:t>("spinal cord injury" OR "spinal cord injuries" OR SCI)</w:t>
      </w:r>
      <w:r>
        <w:rPr>
          <w:rFonts w:hint="default" w:ascii="Times New Roman" w:hAnsi="Times New Roman" w:eastAsia="宋体" w:cs="Times New Roman"/>
          <w:i w:val="0"/>
          <w:iCs w:val="0"/>
          <w:caps w:val="0"/>
          <w:color w:val="auto"/>
          <w:spacing w:val="0"/>
          <w:sz w:val="24"/>
          <w:szCs w:val="24"/>
          <w:u w:val="none"/>
          <w:shd w:val="clear" w:fill="FFFFFF"/>
          <w:lang w:val="en-US" w:eastAsia="zh-CN"/>
        </w:rPr>
        <w:t xml:space="preserve"> </w:t>
      </w:r>
      <w:r>
        <w:rPr>
          <w:rFonts w:hint="default" w:ascii="Times New Roman" w:hAnsi="Times New Roman" w:eastAsia="Arial" w:cs="Times New Roman"/>
          <w:i w:val="0"/>
          <w:iCs w:val="0"/>
          <w:caps w:val="0"/>
          <w:color w:val="auto"/>
          <w:spacing w:val="0"/>
          <w:sz w:val="24"/>
          <w:szCs w:val="24"/>
          <w:u w:val="none"/>
          <w:shd w:val="clear" w:fill="FFFFFF"/>
          <w:lang w:val="en-US"/>
        </w:rPr>
        <w:t>AND</w:t>
      </w:r>
      <w:r>
        <w:rPr>
          <w:rFonts w:hint="default" w:ascii="Times New Roman" w:hAnsi="Times New Roman" w:eastAsia="宋体" w:cs="Times New Roman"/>
          <w:i w:val="0"/>
          <w:iCs w:val="0"/>
          <w:caps w:val="0"/>
          <w:color w:val="auto"/>
          <w:spacing w:val="0"/>
          <w:sz w:val="24"/>
          <w:szCs w:val="24"/>
          <w:u w:val="none"/>
          <w:shd w:val="clear" w:fill="FFFFFF"/>
          <w:lang w:val="en-US" w:eastAsia="zh-CN"/>
        </w:rPr>
        <w:t xml:space="preserve"> </w:t>
      </w:r>
      <w:r>
        <w:rPr>
          <w:rFonts w:hint="default" w:ascii="Times New Roman" w:hAnsi="Times New Roman" w:eastAsia="Arial" w:cs="Times New Roman"/>
          <w:i w:val="0"/>
          <w:iCs w:val="0"/>
          <w:caps w:val="0"/>
          <w:color w:val="auto"/>
          <w:spacing w:val="0"/>
          <w:sz w:val="24"/>
          <w:szCs w:val="24"/>
          <w:u w:val="none"/>
          <w:shd w:val="clear" w:fill="FFFFFF"/>
          <w:lang w:val="en-US"/>
        </w:rPr>
        <w:t>("transcutaneous spinal cord stimulation" OR "transcutaneous electrical spinal cord stimulation" OR tSCS OR "non-invasive spinal cord stimulation" OR "noninvasive spinal cord stimulation")</w:t>
      </w:r>
      <w:r>
        <w:rPr>
          <w:rFonts w:hint="default" w:ascii="Times New Roman" w:hAnsi="Times New Roman" w:eastAsia="宋体" w:cs="Times New Roman"/>
          <w:i w:val="0"/>
          <w:iCs w:val="0"/>
          <w:caps w:val="0"/>
          <w:color w:val="auto"/>
          <w:spacing w:val="0"/>
          <w:sz w:val="24"/>
          <w:szCs w:val="24"/>
          <w:u w:val="none"/>
          <w:shd w:val="clear" w:fill="FFFFFF"/>
          <w:lang w:val="en-US" w:eastAsia="zh-CN"/>
        </w:rPr>
        <w:t xml:space="preserve"> </w:t>
      </w:r>
      <w:r>
        <w:rPr>
          <w:rFonts w:hint="default" w:ascii="Times New Roman" w:hAnsi="Times New Roman" w:eastAsia="Arial" w:cs="Times New Roman"/>
          <w:i w:val="0"/>
          <w:iCs w:val="0"/>
          <w:caps w:val="0"/>
          <w:color w:val="auto"/>
          <w:spacing w:val="0"/>
          <w:sz w:val="24"/>
          <w:szCs w:val="24"/>
          <w:u w:val="none"/>
          <w:shd w:val="clear" w:fill="FFFFFF"/>
          <w:lang w:val="en-US"/>
        </w:rPr>
        <w:t>AND</w:t>
      </w:r>
      <w:r>
        <w:rPr>
          <w:rFonts w:hint="default" w:ascii="Times New Roman" w:hAnsi="Times New Roman" w:eastAsia="宋体" w:cs="Times New Roman"/>
          <w:i w:val="0"/>
          <w:iCs w:val="0"/>
          <w:caps w:val="0"/>
          <w:color w:val="auto"/>
          <w:spacing w:val="0"/>
          <w:sz w:val="24"/>
          <w:szCs w:val="24"/>
          <w:u w:val="none"/>
          <w:shd w:val="clear" w:fill="FFFFFF"/>
          <w:lang w:val="en-US" w:eastAsia="zh-CN"/>
        </w:rPr>
        <w:t xml:space="preserve"> </w:t>
      </w:r>
      <w:r>
        <w:rPr>
          <w:rFonts w:hint="default" w:ascii="Times New Roman" w:hAnsi="Times New Roman" w:eastAsia="Arial" w:cs="Times New Roman"/>
          <w:i w:val="0"/>
          <w:iCs w:val="0"/>
          <w:caps w:val="0"/>
          <w:color w:val="auto"/>
          <w:spacing w:val="0"/>
          <w:sz w:val="24"/>
          <w:szCs w:val="24"/>
          <w:u w:val="none"/>
          <w:shd w:val="clear" w:fill="FFFFFF"/>
          <w:lang w:val="en-US"/>
        </w:rPr>
        <w:t>("motor function" OR "motor recovery" OR "functional independence" OR "activities of daily living" OR ADL</w:t>
      </w:r>
      <w:r>
        <w:rPr>
          <w:rFonts w:hint="default" w:ascii="Times New Roman" w:hAnsi="Times New Roman" w:eastAsia="宋体" w:cs="Times New Roman"/>
          <w:i w:val="0"/>
          <w:iCs w:val="0"/>
          <w:caps w:val="0"/>
          <w:color w:val="auto"/>
          <w:spacing w:val="0"/>
          <w:sz w:val="24"/>
          <w:szCs w:val="24"/>
          <w:u w:val="none"/>
          <w:shd w:val="clear" w:fill="FFFFFF"/>
          <w:lang w:val="en-US" w:eastAsia="zh-CN"/>
        </w:rPr>
        <w:t xml:space="preserve"> </w:t>
      </w:r>
      <w:r>
        <w:rPr>
          <w:rFonts w:hint="default" w:ascii="Times New Roman" w:hAnsi="Times New Roman" w:eastAsia="Arial" w:cs="Times New Roman"/>
          <w:i w:val="0"/>
          <w:iCs w:val="0"/>
          <w:caps w:val="0"/>
          <w:color w:val="auto"/>
          <w:spacing w:val="0"/>
          <w:sz w:val="24"/>
          <w:szCs w:val="24"/>
          <w:u w:val="none"/>
          <w:shd w:val="clear" w:fill="FFFFFF"/>
          <w:lang w:val="en-US"/>
        </w:rPr>
        <w:t>OR walking OR gait OR ambulation OR "hand function" OR "upper limb function" OR "upper extremity function" OR "lower limb function" OR "lower extremity function" OR "lower limb motor" OR "lower extremity motor")</w:t>
      </w:r>
      <w:r>
        <w:rPr>
          <w:rFonts w:hint="default" w:ascii="Times New Roman" w:hAnsi="Times New Roman" w:eastAsia="宋体" w:cs="Times New Roman"/>
          <w:i w:val="0"/>
          <w:iCs w:val="0"/>
          <w:caps w:val="0"/>
          <w:color w:val="auto"/>
          <w:spacing w:val="0"/>
          <w:sz w:val="24"/>
          <w:szCs w:val="24"/>
          <w:u w:val="none"/>
          <w:shd w:val="clear" w:fill="FFFFFF"/>
          <w:lang w:val="en-US" w:eastAsia="zh-CN"/>
        </w:rPr>
        <w:t xml:space="preserve">) </w:t>
      </w:r>
    </w:p>
    <w:p w14:paraId="3895B4F0">
      <w:pPr>
        <w:spacing w:line="360" w:lineRule="auto"/>
        <w:jc w:val="both"/>
        <w:rPr>
          <w:rFonts w:hint="default" w:ascii="Times New Roman" w:hAnsi="Times New Roman" w:eastAsia="宋体" w:cs="Times New Roman"/>
          <w:b/>
          <w:bCs/>
          <w:i w:val="0"/>
          <w:iCs w:val="0"/>
          <w:caps w:val="0"/>
          <w:color w:val="auto"/>
          <w:spacing w:val="0"/>
          <w:sz w:val="24"/>
          <w:szCs w:val="24"/>
          <w:shd w:val="clear" w:fill="FFFFFF"/>
          <w:lang w:val="en-US" w:eastAsia="zh-CN"/>
        </w:rPr>
      </w:pPr>
    </w:p>
    <w:p w14:paraId="08774769">
      <w:pPr>
        <w:spacing w:line="360" w:lineRule="auto"/>
        <w:jc w:val="both"/>
        <w:rPr>
          <w:rFonts w:hint="default" w:ascii="Times New Roman" w:hAnsi="Times New Roman" w:eastAsia="宋体" w:cs="Times New Roman"/>
          <w:b/>
          <w:bCs/>
          <w:i w:val="0"/>
          <w:iCs w:val="0"/>
          <w:caps w:val="0"/>
          <w:color w:val="auto"/>
          <w:spacing w:val="0"/>
          <w:sz w:val="24"/>
          <w:szCs w:val="24"/>
          <w:shd w:val="clear" w:fill="FFFFFF"/>
          <w:lang w:val="en-US" w:eastAsia="zh-CN"/>
        </w:rPr>
      </w:pPr>
      <w:r>
        <w:rPr>
          <w:rFonts w:hint="default" w:ascii="Times New Roman" w:hAnsi="Times New Roman" w:eastAsia="宋体" w:cs="Times New Roman"/>
          <w:b/>
          <w:bCs/>
          <w:i w:val="0"/>
          <w:iCs w:val="0"/>
          <w:caps w:val="0"/>
          <w:color w:val="auto"/>
          <w:spacing w:val="0"/>
          <w:sz w:val="24"/>
          <w:szCs w:val="24"/>
          <w:shd w:val="clear" w:fill="FFFFFF"/>
          <w:lang w:val="en-US" w:eastAsia="zh-CN"/>
        </w:rPr>
        <w:t>Embase</w:t>
      </w:r>
    </w:p>
    <w:p w14:paraId="56827615">
      <w:pPr>
        <w:spacing w:line="360" w:lineRule="auto"/>
        <w:jc w:val="both"/>
        <w:rPr>
          <w:rFonts w:hint="default" w:ascii="Times New Roman" w:hAnsi="Times New Roman" w:cs="Times New Roman"/>
          <w:b/>
          <w:bCs/>
          <w:color w:val="FF0000"/>
          <w:sz w:val="24"/>
          <w:szCs w:val="24"/>
          <w:highlight w:val="none"/>
          <w:lang w:val="en-US" w:eastAsia="zh-CN"/>
        </w:rPr>
      </w:pPr>
      <w:r>
        <w:rPr>
          <w:rFonts w:hint="default" w:ascii="Times New Roman" w:hAnsi="Times New Roman" w:cs="Times New Roman"/>
          <w:b w:val="0"/>
          <w:bCs w:val="0"/>
          <w:color w:val="auto"/>
          <w:sz w:val="24"/>
          <w:szCs w:val="24"/>
          <w:lang w:val="en-US" w:eastAsia="zh-CN"/>
        </w:rPr>
        <w:t>('spinal cord injury'/exp OR 'spinal cord injury':ti,ab OR SCI:ti,ab) AND ('transcutaneous spinal cord stimulation':ti,ab OR 'transcutaneous electrical spinal cord stimulation':ti,ab OR tSCS:ti,ab</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OR 'non-invasive spinal cord stimulation':ti,ab OR 'noninvasive spinal cord stimulation':ti,ab)</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 xml:space="preserve">AND ('motor function'/exp OR 'motor function':ti,ab OR 'motor recovery':ti,ab OR 'functional independence':ti,ab OR 'activities of daily living'/exp OR 'activities of daily living':ti,ab OR ADL:ti,ab OR walking:ti,ab OR gait:ti,ab OR ambulation:ti,ab OR 'hand function':ti,ab OR 'upper limb function':ti,ab OR 'upper extremity function':ti,ab OR 'lower limb function':ti,ab OR 'lower extremity function':ti,ab OR 'lower limb motor':ti,ab OR 'lower extremity motor':ti,ab) </w:t>
      </w:r>
      <w:r>
        <w:rPr>
          <w:rFonts w:hint="default" w:ascii="Times New Roman" w:hAnsi="Times New Roman" w:cs="Times New Roman"/>
          <w:b/>
          <w:bCs/>
          <w:color w:val="auto"/>
          <w:sz w:val="24"/>
          <w:szCs w:val="24"/>
          <w:lang w:val="en-US" w:eastAsia="zh-CN"/>
        </w:rPr>
        <w:t xml:space="preserve"> </w:t>
      </w:r>
    </w:p>
    <w:p w14:paraId="6C566ED6">
      <w:pPr>
        <w:spacing w:line="360" w:lineRule="auto"/>
        <w:jc w:val="both"/>
        <w:rPr>
          <w:rFonts w:hint="default" w:ascii="Times New Roman" w:hAnsi="Times New Roman" w:cs="Times New Roman"/>
          <w:b/>
          <w:sz w:val="24"/>
          <w:szCs w:val="24"/>
        </w:rPr>
      </w:pPr>
    </w:p>
    <w:p w14:paraId="438B1197">
      <w:pPr>
        <w:spacing w:line="360" w:lineRule="auto"/>
        <w:jc w:val="both"/>
        <w:rPr>
          <w:rFonts w:hint="default" w:ascii="Times New Roman" w:hAnsi="Times New Roman" w:cs="Times New Roman"/>
          <w:b/>
          <w:bCs/>
          <w:color w:val="FF0000"/>
          <w:sz w:val="24"/>
          <w:szCs w:val="24"/>
          <w:highlight w:val="none"/>
          <w:lang w:val="en-US" w:eastAsia="zh-CN"/>
        </w:rPr>
      </w:pPr>
      <w:r>
        <w:rPr>
          <w:rFonts w:hint="default" w:ascii="Times New Roman" w:hAnsi="Times New Roman" w:cs="Times New Roman"/>
          <w:b/>
          <w:sz w:val="24"/>
          <w:szCs w:val="24"/>
        </w:rPr>
        <w:t>Cochrane Library</w:t>
      </w:r>
    </w:p>
    <w:p w14:paraId="2F811E6B">
      <w:pPr>
        <w:spacing w:line="360" w:lineRule="auto"/>
        <w:jc w:val="both"/>
        <w:rPr>
          <w:rFonts w:hint="default" w:ascii="Times New Roman" w:hAnsi="Times New Roman" w:cs="Times New Roman"/>
          <w:b/>
          <w:bCs/>
          <w:color w:val="FF0000"/>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 xml:space="preserve">(MeSH descriptor: [Spinal Cord Injuries] explode all trees OR "spinal cord injury":ti,ab,kw OR SCI:ti,ab,kw) AND ("transcutaneous spinal cord stimulation":ti,ab,kw OR "transcutaneous electrical spinal cord stimulation":ti,ab,kw OR tSCS:ti,ab,kw OR "non-invasive spinal cord stimulation":ti,ab,kw OR "noninvasive spinal cord stimulation":ti,ab,kw) AND (MeSH descriptor: [Motor Activity] explode all trees OR "motor function":ti,ab,kw OR "motor recovery":ti,ab,kw OR "functional independence":ti,ab,kw OR "activities of daily living":ti,ab,kw OR ADL:ti,ab,kw OR "walking":ti,ab,kw OR "gait":ti,ab,kw OR "ambulation":ti,ab,kw OR "hand function":ti,ab,kw OR "upper limb function":ti,ab,kw OR "upper extremity function":ti,ab,kw OR "lower limb function":ti,ab,kw OR "lower extremity function":ti,ab,kw OR "lower limb motor":ti,ab,kw OR "lower extremity motor":ti,ab,kw)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409F9"/>
    <w:rsid w:val="1E5B7E07"/>
    <w:rsid w:val="2D1F25A0"/>
    <w:rsid w:val="398A38E6"/>
    <w:rsid w:val="4DFF2A9F"/>
    <w:rsid w:val="5A9418A9"/>
    <w:rsid w:val="661E131D"/>
    <w:rsid w:val="6A6A1933"/>
    <w:rsid w:val="7B9409F9"/>
    <w:rsid w:val="7BC63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683</Words>
  <Characters>4973</Characters>
  <Lines>0</Lines>
  <Paragraphs>0</Paragraphs>
  <TotalTime>2</TotalTime>
  <ScaleCrop>false</ScaleCrop>
  <LinksUpToDate>false</LinksUpToDate>
  <CharactersWithSpaces>5626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2026-03-23T07:57:00Z</dcterms:created>
  <dc:creator>颗盒脑晨熬</dc:creator>
  <cp:lastModifiedBy>颗盒脑晨熬</cp:lastModifiedBy>
  <dcterms:modified xsi:type="dcterms:W3CDTF">2026-03-27T15:44:44Z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1972A0C5008142018E3D8C4838F03A76_11</vt:lpwstr>
  </property>
  <property fmtid="{D5CDD505-2E9C-101B-9397-08002B2CF9AE}" pid="4" name="KSOTemplateDocerSaveRecord">
    <vt:lpwstr>eyJoZGlkIjoiNzk0NjZkYTkxMDE1ZWQ1Y2YyZDBmNzRkY2IwZjQ0ZjIiLCJ1c2VySWQiOiIxNzIyODM5OTcwIn0=</vt:lpwstr>
  </property>
</Properties>
</file>