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51057" w14:textId="77777777" w:rsidR="009E70E6" w:rsidRPr="009E70E6" w:rsidRDefault="009E70E6" w:rsidP="009E70E6">
      <w:pPr>
        <w:pStyle w:val="Heading1"/>
        <w:rPr>
          <w:rFonts w:asciiTheme="minorHAnsi" w:hAnsiTheme="minorHAnsi" w:cstheme="minorHAnsi"/>
          <w:b/>
          <w:sz w:val="24"/>
          <w:szCs w:val="24"/>
        </w:rPr>
      </w:pPr>
      <w:r w:rsidRPr="009E70E6">
        <w:rPr>
          <w:rFonts w:asciiTheme="minorHAnsi" w:hAnsiTheme="minorHAnsi" w:cstheme="minorHAnsi"/>
          <w:b/>
          <w:sz w:val="24"/>
          <w:szCs w:val="24"/>
        </w:rPr>
        <w:t>Supplementary Material: Exergames</w:t>
      </w:r>
      <w:bookmarkStart w:id="0" w:name="_Toc383091258"/>
      <w:bookmarkStart w:id="1" w:name="_Toc143164722"/>
      <w:r w:rsidRPr="009E70E6">
        <w:rPr>
          <w:rFonts w:asciiTheme="minorHAnsi" w:hAnsiTheme="minorHAnsi" w:cstheme="minorHAnsi"/>
          <w:b/>
          <w:sz w:val="24"/>
          <w:szCs w:val="24"/>
        </w:rPr>
        <w:t xml:space="preserve"> </w:t>
      </w:r>
      <w:bookmarkEnd w:id="0"/>
      <w:bookmarkEnd w:id="1"/>
    </w:p>
    <w:tbl>
      <w:tblPr>
        <w:tblStyle w:val="Tabellenraster13"/>
        <w:tblW w:w="13254" w:type="dxa"/>
        <w:tblInd w:w="462" w:type="dxa"/>
        <w:tblLook w:val="04A0" w:firstRow="1" w:lastRow="0" w:firstColumn="1" w:lastColumn="0" w:noHBand="0" w:noVBand="1"/>
      </w:tblPr>
      <w:tblGrid>
        <w:gridCol w:w="2343"/>
        <w:gridCol w:w="2690"/>
        <w:gridCol w:w="4400"/>
        <w:gridCol w:w="3821"/>
      </w:tblGrid>
      <w:tr w:rsidR="009E70E6" w:rsidRPr="00077507" w14:paraId="731123E3" w14:textId="77777777" w:rsidTr="009E70E6">
        <w:tc>
          <w:tcPr>
            <w:tcW w:w="2343" w:type="dxa"/>
          </w:tcPr>
          <w:p w14:paraId="7040C01B" w14:textId="77777777" w:rsidR="009E70E6" w:rsidRPr="00077507" w:rsidRDefault="009E70E6" w:rsidP="009B24D1">
            <w:pPr>
              <w:widowControl w:val="0"/>
              <w:rPr>
                <w:rFonts w:asciiTheme="minorHAnsi" w:eastAsia="Calibri" w:hAnsiTheme="minorHAnsi" w:cstheme="minorHAnsi"/>
                <w:b/>
                <w:sz w:val="24"/>
                <w:szCs w:val="24"/>
              </w:rPr>
            </w:pPr>
            <w:r w:rsidRPr="00077507">
              <w:rPr>
                <w:rFonts w:asciiTheme="minorHAnsi" w:eastAsia="Calibri" w:hAnsiTheme="minorHAnsi" w:cstheme="minorHAnsi"/>
                <w:b/>
                <w:sz w:val="24"/>
                <w:szCs w:val="24"/>
              </w:rPr>
              <w:t>Game Name</w:t>
            </w:r>
          </w:p>
        </w:tc>
        <w:tc>
          <w:tcPr>
            <w:tcW w:w="2690" w:type="dxa"/>
          </w:tcPr>
          <w:p w14:paraId="7F16B83A" w14:textId="77777777" w:rsidR="009E70E6" w:rsidRPr="00077507" w:rsidRDefault="009E70E6" w:rsidP="009B24D1">
            <w:pPr>
              <w:widowControl w:val="0"/>
              <w:rPr>
                <w:rFonts w:asciiTheme="minorHAnsi" w:eastAsia="Calibri" w:hAnsiTheme="minorHAnsi" w:cstheme="minorHAnsi"/>
                <w:b/>
                <w:sz w:val="24"/>
                <w:szCs w:val="24"/>
              </w:rPr>
            </w:pPr>
            <w:r w:rsidRPr="00077507">
              <w:rPr>
                <w:rFonts w:asciiTheme="minorHAnsi" w:eastAsia="Calibri" w:hAnsiTheme="minorHAnsi" w:cstheme="minorHAnsi"/>
                <w:b/>
                <w:sz w:val="24"/>
                <w:szCs w:val="24"/>
              </w:rPr>
              <w:t>Main Trained Functions</w:t>
            </w:r>
          </w:p>
        </w:tc>
        <w:tc>
          <w:tcPr>
            <w:tcW w:w="4400" w:type="dxa"/>
          </w:tcPr>
          <w:p w14:paraId="25A682FB" w14:textId="77777777" w:rsidR="009E70E6" w:rsidRPr="00077507" w:rsidRDefault="009E70E6" w:rsidP="009B24D1">
            <w:pPr>
              <w:widowControl w:val="0"/>
              <w:rPr>
                <w:rFonts w:asciiTheme="minorHAnsi" w:eastAsia="Calibri" w:hAnsiTheme="minorHAnsi" w:cstheme="minorHAnsi"/>
                <w:b/>
                <w:sz w:val="24"/>
                <w:szCs w:val="24"/>
              </w:rPr>
            </w:pPr>
            <w:r w:rsidRPr="00077507">
              <w:rPr>
                <w:rFonts w:asciiTheme="minorHAnsi" w:eastAsia="Calibri" w:hAnsiTheme="minorHAnsi" w:cstheme="minorHAnsi"/>
                <w:b/>
                <w:sz w:val="24"/>
                <w:szCs w:val="24"/>
              </w:rPr>
              <w:t>Training Goals</w:t>
            </w:r>
          </w:p>
        </w:tc>
        <w:tc>
          <w:tcPr>
            <w:tcW w:w="3821" w:type="dxa"/>
          </w:tcPr>
          <w:p w14:paraId="7FFB9F09" w14:textId="77777777" w:rsidR="009E70E6" w:rsidRPr="00077507" w:rsidRDefault="009E70E6" w:rsidP="009B24D1">
            <w:pPr>
              <w:widowControl w:val="0"/>
              <w:rPr>
                <w:rFonts w:asciiTheme="minorHAnsi" w:eastAsia="Calibri" w:hAnsiTheme="minorHAnsi" w:cstheme="minorHAnsi"/>
                <w:b/>
                <w:sz w:val="24"/>
                <w:szCs w:val="24"/>
              </w:rPr>
            </w:pPr>
            <w:r w:rsidRPr="00077507">
              <w:rPr>
                <w:rFonts w:asciiTheme="minorHAnsi" w:eastAsia="Calibri" w:hAnsiTheme="minorHAnsi" w:cstheme="minorHAnsi"/>
                <w:b/>
                <w:sz w:val="24"/>
                <w:szCs w:val="24"/>
              </w:rPr>
              <w:t>Task/Instruction</w:t>
            </w:r>
          </w:p>
        </w:tc>
      </w:tr>
      <w:tr w:rsidR="009E70E6" w:rsidRPr="00077507" w14:paraId="0E6BFF6B" w14:textId="77777777" w:rsidTr="009E70E6">
        <w:tc>
          <w:tcPr>
            <w:tcW w:w="2343" w:type="dxa"/>
          </w:tcPr>
          <w:p w14:paraId="739AB2F9" w14:textId="77777777" w:rsidR="009E70E6" w:rsidRPr="00077507" w:rsidRDefault="009E70E6" w:rsidP="009B24D1">
            <w:pPr>
              <w:widowControl w:val="0"/>
              <w:rPr>
                <w:rFonts w:asciiTheme="minorHAnsi" w:eastAsia="Calibri" w:hAnsiTheme="minorHAnsi" w:cstheme="minorHAnsi"/>
                <w:b/>
                <w:sz w:val="24"/>
                <w:szCs w:val="24"/>
              </w:rPr>
            </w:pPr>
            <w:r w:rsidRPr="00077507">
              <w:rPr>
                <w:rFonts w:asciiTheme="minorHAnsi" w:eastAsia="Calibri" w:hAnsiTheme="minorHAnsi" w:cstheme="minorHAnsi"/>
                <w:b/>
                <w:sz w:val="24"/>
                <w:szCs w:val="24"/>
              </w:rPr>
              <w:t>Simple</w:t>
            </w:r>
          </w:p>
          <w:p w14:paraId="10D0EFDF"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inline distT="0" distB="0" distL="0" distR="0" wp14:anchorId="7308BCD8" wp14:editId="31419731">
                  <wp:extent cx="1151890" cy="1151890"/>
                  <wp:effectExtent l="0" t="0" r="0" b="0"/>
                  <wp:docPr id="2" name="Grafik 3" descr="Ein Bild, das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3" descr="Ein Bild, das Kreis enthält.&#10;&#10;Automatisch generierte Beschreibung"/>
                          <pic:cNvPicPr>
                            <a:picLocks noChangeAspect="1" noChangeArrowheads="1"/>
                          </pic:cNvPicPr>
                        </pic:nvPicPr>
                        <pic:blipFill>
                          <a:blip r:embed="rId7"/>
                          <a:stretch>
                            <a:fillRect/>
                          </a:stretch>
                        </pic:blipFill>
                        <pic:spPr bwMode="auto">
                          <a:xfrm>
                            <a:off x="0" y="0"/>
                            <a:ext cx="1151890" cy="1151890"/>
                          </a:xfrm>
                          <a:prstGeom prst="rect">
                            <a:avLst/>
                          </a:prstGeom>
                        </pic:spPr>
                      </pic:pic>
                    </a:graphicData>
                  </a:graphic>
                </wp:inline>
              </w:drawing>
            </w:r>
          </w:p>
        </w:tc>
        <w:tc>
          <w:tcPr>
            <w:tcW w:w="2690" w:type="dxa"/>
          </w:tcPr>
          <w:p w14:paraId="3A8F09C4"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Psychomotor speed</w:t>
            </w:r>
          </w:p>
          <w:p w14:paraId="1C76702F" w14:textId="77777777" w:rsidR="009E70E6" w:rsidRPr="00077507" w:rsidRDefault="009E70E6" w:rsidP="009B24D1">
            <w:pPr>
              <w:widowControl w:val="0"/>
              <w:rPr>
                <w:rFonts w:asciiTheme="minorHAnsi" w:eastAsia="Calibri" w:hAnsiTheme="minorHAnsi" w:cstheme="minorHAnsi"/>
                <w:sz w:val="24"/>
                <w:szCs w:val="24"/>
              </w:rPr>
            </w:pPr>
          </w:p>
          <w:p w14:paraId="06BA7599" w14:textId="77777777" w:rsidR="009E70E6" w:rsidRPr="00077507" w:rsidRDefault="009E70E6" w:rsidP="009B24D1">
            <w:pPr>
              <w:widowControl w:val="0"/>
              <w:rPr>
                <w:rFonts w:asciiTheme="minorHAnsi" w:eastAsia="Calibri" w:hAnsiTheme="minorHAnsi" w:cstheme="minorHAnsi"/>
                <w:sz w:val="24"/>
                <w:szCs w:val="24"/>
              </w:rPr>
            </w:pPr>
          </w:p>
        </w:tc>
        <w:tc>
          <w:tcPr>
            <w:tcW w:w="4400" w:type="dxa"/>
          </w:tcPr>
          <w:p w14:paraId="3A3E1CBD"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“Simple” trains the attentional focus - the ability to concentrate and focus on stimuli. It also trains the psychomotor processing speed and responsiveness, i.e. to process and react to sensory stimuli as quickly as possible.</w:t>
            </w:r>
          </w:p>
        </w:tc>
        <w:tc>
          <w:tcPr>
            <w:tcW w:w="3821" w:type="dxa"/>
          </w:tcPr>
          <w:p w14:paraId="7BE1544D" w14:textId="77777777" w:rsidR="009E70E6" w:rsidRPr="00077507" w:rsidRDefault="009E70E6" w:rsidP="009B24D1">
            <w:pPr>
              <w:widowControl w:val="0"/>
              <w:rPr>
                <w:rFonts w:asciiTheme="minorHAnsi" w:eastAsia="Calibri" w:hAnsiTheme="minorHAnsi" w:cstheme="minorHAnsi"/>
                <w:i/>
                <w:sz w:val="24"/>
                <w:szCs w:val="24"/>
              </w:rPr>
            </w:pPr>
            <w:r w:rsidRPr="00077507">
              <w:rPr>
                <w:rFonts w:asciiTheme="minorHAnsi" w:eastAsia="Calibri" w:hAnsiTheme="minorHAnsi" w:cstheme="minorHAnsi"/>
                <w:i/>
                <w:iCs/>
                <w:sz w:val="24"/>
                <w:szCs w:val="24"/>
              </w:rPr>
              <w:t>Below are four circles. One of them will turn red. As soon as a circle turns red, take a step in that direction as quickly as possible.</w:t>
            </w:r>
          </w:p>
        </w:tc>
      </w:tr>
      <w:tr w:rsidR="009E70E6" w:rsidRPr="00077507" w14:paraId="6342EA37" w14:textId="77777777" w:rsidTr="009E70E6">
        <w:tc>
          <w:tcPr>
            <w:tcW w:w="2343" w:type="dxa"/>
          </w:tcPr>
          <w:p w14:paraId="60325FA5" w14:textId="77777777" w:rsidR="009E70E6" w:rsidRPr="00077507" w:rsidRDefault="009E70E6" w:rsidP="009B24D1">
            <w:pPr>
              <w:widowControl w:val="0"/>
              <w:rPr>
                <w:rFonts w:asciiTheme="minorHAnsi" w:eastAsia="Calibri" w:hAnsiTheme="minorHAnsi" w:cstheme="minorHAnsi"/>
                <w:b/>
                <w:sz w:val="24"/>
                <w:szCs w:val="24"/>
              </w:rPr>
            </w:pPr>
            <w:r w:rsidRPr="00077507">
              <w:rPr>
                <w:rFonts w:asciiTheme="minorHAnsi" w:eastAsia="Calibri" w:hAnsiTheme="minorHAnsi" w:cstheme="minorHAnsi"/>
                <w:b/>
                <w:sz w:val="24"/>
                <w:szCs w:val="24"/>
              </w:rPr>
              <w:t>Birds</w:t>
            </w:r>
          </w:p>
          <w:p w14:paraId="078C2A7E"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inline distT="0" distB="0" distL="0" distR="0" wp14:anchorId="3C51FBDB" wp14:editId="3037DE38">
                  <wp:extent cx="1151890" cy="1151890"/>
                  <wp:effectExtent l="0" t="0" r="0" b="0"/>
                  <wp:docPr id="3" name="Grafik 17" descr="Ein Bild, das Vogel, Kunst, Kreativit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7" descr="Ein Bild, das Vogel, Kunst, Kreativität enthält.&#10;&#10;Automatisch generierte Beschreibung"/>
                          <pic:cNvPicPr>
                            <a:picLocks noChangeAspect="1" noChangeArrowheads="1"/>
                          </pic:cNvPicPr>
                        </pic:nvPicPr>
                        <pic:blipFill>
                          <a:blip r:embed="rId8"/>
                          <a:stretch>
                            <a:fillRect/>
                          </a:stretch>
                        </pic:blipFill>
                        <pic:spPr bwMode="auto">
                          <a:xfrm>
                            <a:off x="0" y="0"/>
                            <a:ext cx="1151890" cy="1151890"/>
                          </a:xfrm>
                          <a:prstGeom prst="rect">
                            <a:avLst/>
                          </a:prstGeom>
                        </pic:spPr>
                      </pic:pic>
                    </a:graphicData>
                  </a:graphic>
                </wp:inline>
              </w:drawing>
            </w:r>
          </w:p>
        </w:tc>
        <w:tc>
          <w:tcPr>
            <w:tcW w:w="2690" w:type="dxa"/>
          </w:tcPr>
          <w:p w14:paraId="2746C651"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Selective attention</w:t>
            </w:r>
          </w:p>
          <w:p w14:paraId="6132E126" w14:textId="77777777" w:rsidR="009E70E6" w:rsidRPr="00077507" w:rsidRDefault="009E70E6" w:rsidP="009B24D1">
            <w:pPr>
              <w:widowControl w:val="0"/>
              <w:rPr>
                <w:rFonts w:asciiTheme="minorHAnsi" w:eastAsia="Calibri" w:hAnsiTheme="minorHAnsi" w:cstheme="minorHAnsi"/>
                <w:sz w:val="24"/>
                <w:szCs w:val="24"/>
              </w:rPr>
            </w:pPr>
          </w:p>
          <w:p w14:paraId="77F452D5" w14:textId="77777777" w:rsidR="009E70E6" w:rsidRPr="00077507" w:rsidRDefault="009E70E6" w:rsidP="009B24D1">
            <w:pPr>
              <w:widowControl w:val="0"/>
              <w:rPr>
                <w:rFonts w:asciiTheme="minorHAnsi" w:eastAsia="Calibri" w:hAnsiTheme="minorHAnsi" w:cstheme="minorHAnsi"/>
                <w:sz w:val="24"/>
                <w:szCs w:val="24"/>
              </w:rPr>
            </w:pPr>
          </w:p>
        </w:tc>
        <w:tc>
          <w:tcPr>
            <w:tcW w:w="4400" w:type="dxa"/>
          </w:tcPr>
          <w:p w14:paraId="731AA206"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"Birds" trains selective attention - the ability to react to certain (relevant) stimuli and to be able to ignore others (irrelevant).</w:t>
            </w:r>
          </w:p>
        </w:tc>
        <w:tc>
          <w:tcPr>
            <w:tcW w:w="3821" w:type="dxa"/>
          </w:tcPr>
          <w:p w14:paraId="5FC6A8B4"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 xml:space="preserve">Return the feather in the middle to the correct bird. To do this, take a step to the bird that matches the displayed feather. Take the steps as quickly as possible. </w:t>
            </w:r>
          </w:p>
        </w:tc>
      </w:tr>
      <w:tr w:rsidR="009E70E6" w:rsidRPr="00077507" w14:paraId="289F294B" w14:textId="77777777" w:rsidTr="009E70E6">
        <w:tc>
          <w:tcPr>
            <w:tcW w:w="2343" w:type="dxa"/>
          </w:tcPr>
          <w:p w14:paraId="19201E3E"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t>Ski</w:t>
            </w:r>
          </w:p>
          <w:p w14:paraId="0034F756"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lastRenderedPageBreak/>
              <w:drawing>
                <wp:inline distT="0" distB="0" distL="0" distR="0" wp14:anchorId="6A54E621" wp14:editId="560D6D62">
                  <wp:extent cx="1151890" cy="1151890"/>
                  <wp:effectExtent l="0" t="0" r="0" b="0"/>
                  <wp:docPr id="4" name="Grafik 4" descr="Ein Bild, das Pixel, Grafiken, Farbigk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Pixel, Grafiken, Farbigkeit enthält.&#10;&#10;Automatisch generierte Beschreibung"/>
                          <pic:cNvPicPr>
                            <a:picLocks noChangeAspect="1" noChangeArrowheads="1"/>
                          </pic:cNvPicPr>
                        </pic:nvPicPr>
                        <pic:blipFill>
                          <a:blip r:embed="rId9"/>
                          <a:stretch>
                            <a:fillRect/>
                          </a:stretch>
                        </pic:blipFill>
                        <pic:spPr bwMode="auto">
                          <a:xfrm>
                            <a:off x="0" y="0"/>
                            <a:ext cx="1151890" cy="1151890"/>
                          </a:xfrm>
                          <a:prstGeom prst="rect">
                            <a:avLst/>
                          </a:prstGeom>
                        </pic:spPr>
                      </pic:pic>
                    </a:graphicData>
                  </a:graphic>
                </wp:inline>
              </w:drawing>
            </w:r>
          </w:p>
        </w:tc>
        <w:tc>
          <w:tcPr>
            <w:tcW w:w="2690" w:type="dxa"/>
          </w:tcPr>
          <w:p w14:paraId="0B01444F"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lastRenderedPageBreak/>
              <w:t>Balance control and weight shifting</w:t>
            </w:r>
          </w:p>
          <w:p w14:paraId="4AA648AB" w14:textId="77777777" w:rsidR="009E70E6" w:rsidRPr="00077507" w:rsidRDefault="009E70E6" w:rsidP="009B24D1">
            <w:pPr>
              <w:widowControl w:val="0"/>
              <w:rPr>
                <w:rFonts w:asciiTheme="minorHAnsi" w:eastAsia="Calibri" w:hAnsiTheme="minorHAnsi" w:cstheme="minorHAnsi"/>
                <w:sz w:val="24"/>
                <w:szCs w:val="24"/>
              </w:rPr>
            </w:pPr>
          </w:p>
          <w:p w14:paraId="683E924A" w14:textId="77777777" w:rsidR="009E70E6" w:rsidRPr="00077507" w:rsidRDefault="009E70E6" w:rsidP="009B24D1">
            <w:pPr>
              <w:widowControl w:val="0"/>
              <w:rPr>
                <w:rFonts w:asciiTheme="minorHAnsi" w:eastAsia="Calibri" w:hAnsiTheme="minorHAnsi" w:cstheme="minorHAnsi"/>
                <w:sz w:val="24"/>
                <w:szCs w:val="24"/>
              </w:rPr>
            </w:pPr>
          </w:p>
        </w:tc>
        <w:tc>
          <w:tcPr>
            <w:tcW w:w="4400" w:type="dxa"/>
          </w:tcPr>
          <w:p w14:paraId="437F0B0E"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lastRenderedPageBreak/>
              <w:t>The training game "Ski" trains balance control as well as weight shifting.</w:t>
            </w:r>
          </w:p>
        </w:tc>
        <w:tc>
          <w:tcPr>
            <w:tcW w:w="3821" w:type="dxa"/>
          </w:tcPr>
          <w:p w14:paraId="7BD800AF" w14:textId="77777777" w:rsidR="009E70E6" w:rsidRPr="00077507" w:rsidRDefault="009E70E6" w:rsidP="009B24D1">
            <w:pPr>
              <w:widowControl w:val="0"/>
              <w:rPr>
                <w:rFonts w:asciiTheme="minorHAnsi" w:eastAsia="Calibri" w:hAnsiTheme="minorHAnsi" w:cstheme="minorHAnsi"/>
                <w:i/>
                <w:sz w:val="24"/>
                <w:szCs w:val="24"/>
              </w:rPr>
            </w:pPr>
            <w:r w:rsidRPr="00077507">
              <w:rPr>
                <w:rFonts w:asciiTheme="minorHAnsi" w:eastAsia="Calibri" w:hAnsiTheme="minorHAnsi" w:cstheme="minorHAnsi"/>
                <w:i/>
                <w:iCs/>
                <w:sz w:val="24"/>
                <w:szCs w:val="24"/>
              </w:rPr>
              <w:t>Control the skier by shifting your weight. Avoid trees, stones and snow monsters!</w:t>
            </w:r>
          </w:p>
        </w:tc>
      </w:tr>
      <w:tr w:rsidR="009E70E6" w:rsidRPr="00077507" w14:paraId="62A7E80A" w14:textId="77777777" w:rsidTr="009E70E6">
        <w:tc>
          <w:tcPr>
            <w:tcW w:w="2343" w:type="dxa"/>
          </w:tcPr>
          <w:p w14:paraId="7CFFF57D"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t>Hexagon</w:t>
            </w:r>
          </w:p>
          <w:p w14:paraId="0279B50C"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inline distT="0" distB="0" distL="0" distR="0" wp14:anchorId="5C2A29EF" wp14:editId="58978DCA">
                  <wp:extent cx="1151890" cy="1151890"/>
                  <wp:effectExtent l="0" t="0" r="0" b="0"/>
                  <wp:docPr id="5" name="Grafik 2" descr="Ein Bild, das Farbigkeit, Dreieck,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2" descr="Ein Bild, das Farbigkeit, Dreieck, Design enthält.&#10;&#10;Automatisch generierte Beschreibung"/>
                          <pic:cNvPicPr>
                            <a:picLocks noChangeAspect="1" noChangeArrowheads="1"/>
                          </pic:cNvPicPr>
                        </pic:nvPicPr>
                        <pic:blipFill>
                          <a:blip r:embed="rId10"/>
                          <a:stretch>
                            <a:fillRect/>
                          </a:stretch>
                        </pic:blipFill>
                        <pic:spPr bwMode="auto">
                          <a:xfrm>
                            <a:off x="0" y="0"/>
                            <a:ext cx="1151890" cy="1151890"/>
                          </a:xfrm>
                          <a:prstGeom prst="rect">
                            <a:avLst/>
                          </a:prstGeom>
                        </pic:spPr>
                      </pic:pic>
                    </a:graphicData>
                  </a:graphic>
                </wp:inline>
              </w:drawing>
            </w:r>
          </w:p>
        </w:tc>
        <w:tc>
          <w:tcPr>
            <w:tcW w:w="2690" w:type="dxa"/>
          </w:tcPr>
          <w:p w14:paraId="122351EC"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Visuospatial orientation and mental rotation</w:t>
            </w:r>
          </w:p>
          <w:p w14:paraId="700A85ED" w14:textId="77777777" w:rsidR="009E70E6" w:rsidRPr="00077507" w:rsidRDefault="009E70E6" w:rsidP="009B24D1">
            <w:pPr>
              <w:widowControl w:val="0"/>
              <w:rPr>
                <w:rFonts w:asciiTheme="minorHAnsi" w:eastAsia="Calibri" w:hAnsiTheme="minorHAnsi" w:cstheme="minorHAnsi"/>
                <w:sz w:val="24"/>
                <w:szCs w:val="24"/>
              </w:rPr>
            </w:pPr>
          </w:p>
          <w:p w14:paraId="5EC0D8F8" w14:textId="77777777" w:rsidR="009E70E6" w:rsidRPr="00077507" w:rsidRDefault="009E70E6" w:rsidP="009B24D1">
            <w:pPr>
              <w:widowControl w:val="0"/>
              <w:rPr>
                <w:rFonts w:asciiTheme="minorHAnsi" w:eastAsia="Calibri" w:hAnsiTheme="minorHAnsi" w:cstheme="minorHAnsi"/>
                <w:sz w:val="24"/>
                <w:szCs w:val="24"/>
              </w:rPr>
            </w:pPr>
          </w:p>
        </w:tc>
        <w:tc>
          <w:tcPr>
            <w:tcW w:w="4400" w:type="dxa"/>
          </w:tcPr>
          <w:p w14:paraId="2750964F"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"Hexagon" trains spatial cognition, visuo-spatial orientation and mental rotation.</w:t>
            </w:r>
          </w:p>
        </w:tc>
        <w:tc>
          <w:tcPr>
            <w:tcW w:w="3821" w:type="dxa"/>
          </w:tcPr>
          <w:p w14:paraId="59A323F9" w14:textId="77777777" w:rsidR="009E70E6" w:rsidRPr="00077507" w:rsidRDefault="009E70E6" w:rsidP="009B24D1">
            <w:pPr>
              <w:widowControl w:val="0"/>
              <w:rPr>
                <w:rFonts w:asciiTheme="minorHAnsi" w:eastAsia="Calibri" w:hAnsiTheme="minorHAnsi" w:cstheme="minorHAnsi"/>
                <w:i/>
                <w:sz w:val="24"/>
                <w:szCs w:val="24"/>
              </w:rPr>
            </w:pPr>
            <w:r w:rsidRPr="00077507">
              <w:rPr>
                <w:rFonts w:asciiTheme="minorHAnsi" w:eastAsia="Calibri" w:hAnsiTheme="minorHAnsi" w:cstheme="minorHAnsi"/>
                <w:i/>
                <w:iCs/>
                <w:sz w:val="24"/>
                <w:szCs w:val="24"/>
              </w:rPr>
              <w:t>Dodge the walls of the hexagon with steps to the left and right.</w:t>
            </w:r>
          </w:p>
        </w:tc>
      </w:tr>
      <w:tr w:rsidR="009E70E6" w:rsidRPr="00077507" w14:paraId="37CC5F07" w14:textId="77777777" w:rsidTr="009E70E6">
        <w:tc>
          <w:tcPr>
            <w:tcW w:w="2343" w:type="dxa"/>
          </w:tcPr>
          <w:p w14:paraId="5E7DA6A4"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t>Targets</w:t>
            </w:r>
          </w:p>
          <w:p w14:paraId="156EC7B5"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inline distT="0" distB="0" distL="0" distR="0" wp14:anchorId="492761AA" wp14:editId="06DA8416">
                  <wp:extent cx="1151890" cy="1151890"/>
                  <wp:effectExtent l="0" t="0" r="0" b="0"/>
                  <wp:docPr id="6" name="Grafik 5" descr="Ein Bild, das Kreis, Farbigkei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descr="Ein Bild, das Kreis, Farbigkeit, Grafiken enthält.&#10;&#10;Automatisch generierte Beschreibung"/>
                          <pic:cNvPicPr>
                            <a:picLocks noChangeAspect="1" noChangeArrowheads="1"/>
                          </pic:cNvPicPr>
                        </pic:nvPicPr>
                        <pic:blipFill>
                          <a:blip r:embed="rId11"/>
                          <a:stretch>
                            <a:fillRect/>
                          </a:stretch>
                        </pic:blipFill>
                        <pic:spPr bwMode="auto">
                          <a:xfrm>
                            <a:off x="0" y="0"/>
                            <a:ext cx="1151890" cy="1151890"/>
                          </a:xfrm>
                          <a:prstGeom prst="rect">
                            <a:avLst/>
                          </a:prstGeom>
                        </pic:spPr>
                      </pic:pic>
                    </a:graphicData>
                  </a:graphic>
                </wp:inline>
              </w:drawing>
            </w:r>
          </w:p>
        </w:tc>
        <w:tc>
          <w:tcPr>
            <w:tcW w:w="2690" w:type="dxa"/>
          </w:tcPr>
          <w:p w14:paraId="55F03455"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Divided attention, planning, foot placement accuracy and timing</w:t>
            </w:r>
          </w:p>
          <w:p w14:paraId="7B1488F3" w14:textId="77777777" w:rsidR="009E70E6" w:rsidRPr="00077507" w:rsidRDefault="009E70E6" w:rsidP="009B24D1">
            <w:pPr>
              <w:widowControl w:val="0"/>
              <w:rPr>
                <w:rFonts w:asciiTheme="minorHAnsi" w:eastAsia="Calibri" w:hAnsiTheme="minorHAnsi" w:cstheme="minorHAnsi"/>
                <w:sz w:val="24"/>
                <w:szCs w:val="24"/>
              </w:rPr>
            </w:pPr>
          </w:p>
          <w:p w14:paraId="5DD6DDF1" w14:textId="77777777" w:rsidR="009E70E6" w:rsidRPr="00077507" w:rsidRDefault="009E70E6" w:rsidP="009B24D1">
            <w:pPr>
              <w:widowControl w:val="0"/>
              <w:rPr>
                <w:rFonts w:asciiTheme="minorHAnsi" w:eastAsia="Calibri" w:hAnsiTheme="minorHAnsi" w:cstheme="minorHAnsi"/>
                <w:sz w:val="24"/>
                <w:szCs w:val="24"/>
              </w:rPr>
            </w:pPr>
          </w:p>
        </w:tc>
        <w:tc>
          <w:tcPr>
            <w:tcW w:w="4400" w:type="dxa"/>
          </w:tcPr>
          <w:p w14:paraId="170D5692"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“Targets” trains forward thinking and targeted reaction with correct timing.</w:t>
            </w:r>
          </w:p>
        </w:tc>
        <w:tc>
          <w:tcPr>
            <w:tcW w:w="3821" w:type="dxa"/>
          </w:tcPr>
          <w:p w14:paraId="75BEE7B7" w14:textId="77777777" w:rsidR="009E70E6" w:rsidRPr="00077507" w:rsidRDefault="009E70E6" w:rsidP="009B24D1">
            <w:pPr>
              <w:widowControl w:val="0"/>
              <w:rPr>
                <w:rFonts w:asciiTheme="minorHAnsi" w:eastAsia="Calibri" w:hAnsiTheme="minorHAnsi" w:cstheme="minorHAnsi"/>
                <w:i/>
                <w:sz w:val="24"/>
                <w:szCs w:val="24"/>
              </w:rPr>
            </w:pPr>
            <w:r w:rsidRPr="00077507">
              <w:rPr>
                <w:rFonts w:asciiTheme="minorHAnsi" w:eastAsia="Calibri" w:hAnsiTheme="minorHAnsi" w:cstheme="minorHAnsi"/>
                <w:i/>
                <w:iCs/>
                <w:sz w:val="24"/>
                <w:szCs w:val="24"/>
              </w:rPr>
              <w:t>Hit the flying balls in the middle of the targets with one step in the respective direction.</w:t>
            </w:r>
          </w:p>
        </w:tc>
      </w:tr>
      <w:tr w:rsidR="009E70E6" w:rsidRPr="00077507" w14:paraId="5ABD86BE" w14:textId="77777777" w:rsidTr="009E70E6">
        <w:tc>
          <w:tcPr>
            <w:tcW w:w="2343" w:type="dxa"/>
          </w:tcPr>
          <w:p w14:paraId="366659A6"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t>Divided</w:t>
            </w:r>
          </w:p>
          <w:p w14:paraId="0F8A016F"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lastRenderedPageBreak/>
              <w:drawing>
                <wp:inline distT="0" distB="0" distL="0" distR="0" wp14:anchorId="080A04DB" wp14:editId="0368F644">
                  <wp:extent cx="1151890" cy="1151890"/>
                  <wp:effectExtent l="0" t="0" r="0" b="0"/>
                  <wp:docPr id="1314315300" name="Grafik 6" descr="Ein Bild, das Grafiken, Kreis, Clipar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descr="Ein Bild, das Grafiken, Kreis, Clipart, Design enthält.&#10;&#10;Automatisch generierte Beschreibung"/>
                          <pic:cNvPicPr>
                            <a:picLocks noChangeAspect="1" noChangeArrowheads="1"/>
                          </pic:cNvPicPr>
                        </pic:nvPicPr>
                        <pic:blipFill>
                          <a:blip r:embed="rId12"/>
                          <a:stretch>
                            <a:fillRect/>
                          </a:stretch>
                        </pic:blipFill>
                        <pic:spPr bwMode="auto">
                          <a:xfrm>
                            <a:off x="0" y="0"/>
                            <a:ext cx="1151890" cy="1151890"/>
                          </a:xfrm>
                          <a:prstGeom prst="rect">
                            <a:avLst/>
                          </a:prstGeom>
                        </pic:spPr>
                      </pic:pic>
                    </a:graphicData>
                  </a:graphic>
                </wp:inline>
              </w:drawing>
            </w:r>
          </w:p>
          <w:p w14:paraId="3C65C7C8" w14:textId="77777777" w:rsidR="009E70E6" w:rsidRPr="00077507" w:rsidRDefault="009E70E6" w:rsidP="009B24D1">
            <w:pPr>
              <w:widowControl w:val="0"/>
              <w:rPr>
                <w:rFonts w:asciiTheme="minorHAnsi" w:eastAsia="Calibri" w:hAnsiTheme="minorHAnsi" w:cstheme="minorHAnsi"/>
                <w:sz w:val="24"/>
                <w:szCs w:val="24"/>
              </w:rPr>
            </w:pPr>
          </w:p>
          <w:p w14:paraId="27AE0FEF" w14:textId="77777777" w:rsidR="009E70E6" w:rsidRPr="00077507" w:rsidRDefault="009E70E6" w:rsidP="009B24D1">
            <w:pPr>
              <w:widowControl w:val="0"/>
              <w:rPr>
                <w:rFonts w:asciiTheme="minorHAnsi" w:eastAsia="Calibri" w:hAnsiTheme="minorHAnsi" w:cstheme="minorHAnsi"/>
                <w:sz w:val="24"/>
                <w:szCs w:val="24"/>
              </w:rPr>
            </w:pPr>
          </w:p>
          <w:p w14:paraId="5BA61A37" w14:textId="77777777" w:rsidR="009E70E6" w:rsidRPr="00077507" w:rsidRDefault="009E70E6" w:rsidP="009B24D1">
            <w:pPr>
              <w:widowControl w:val="0"/>
              <w:rPr>
                <w:rFonts w:asciiTheme="minorHAnsi" w:eastAsia="Calibri" w:hAnsiTheme="minorHAnsi" w:cstheme="minorHAnsi"/>
                <w:sz w:val="24"/>
                <w:szCs w:val="24"/>
              </w:rPr>
            </w:pPr>
          </w:p>
        </w:tc>
        <w:tc>
          <w:tcPr>
            <w:tcW w:w="2690" w:type="dxa"/>
          </w:tcPr>
          <w:p w14:paraId="0E489A62"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lastRenderedPageBreak/>
              <w:t>Divided attention</w:t>
            </w:r>
          </w:p>
          <w:p w14:paraId="12575262" w14:textId="77777777" w:rsidR="009E70E6" w:rsidRPr="00077507" w:rsidRDefault="009E70E6" w:rsidP="009B24D1">
            <w:pPr>
              <w:widowControl w:val="0"/>
              <w:rPr>
                <w:rFonts w:asciiTheme="minorHAnsi" w:eastAsia="Calibri" w:hAnsiTheme="minorHAnsi" w:cstheme="minorHAnsi"/>
                <w:sz w:val="24"/>
                <w:szCs w:val="24"/>
              </w:rPr>
            </w:pPr>
          </w:p>
          <w:p w14:paraId="3B003698" w14:textId="77777777" w:rsidR="009E70E6" w:rsidRPr="00077507" w:rsidRDefault="009E70E6" w:rsidP="009B24D1">
            <w:pPr>
              <w:widowControl w:val="0"/>
              <w:rPr>
                <w:rFonts w:asciiTheme="minorHAnsi" w:eastAsia="Calibri" w:hAnsiTheme="minorHAnsi" w:cstheme="minorHAnsi"/>
                <w:sz w:val="24"/>
                <w:szCs w:val="24"/>
              </w:rPr>
            </w:pPr>
          </w:p>
        </w:tc>
        <w:tc>
          <w:tcPr>
            <w:tcW w:w="4400" w:type="dxa"/>
          </w:tcPr>
          <w:p w14:paraId="123B3984"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lastRenderedPageBreak/>
              <w:t xml:space="preserve">The training game “Divided” trains the divided attention - the ability to process and react to several stimuli simultaneously, especially when the </w:t>
            </w:r>
            <w:r w:rsidRPr="00077507">
              <w:rPr>
                <w:rFonts w:asciiTheme="minorHAnsi" w:eastAsia="Calibri" w:hAnsiTheme="minorHAnsi" w:cstheme="minorHAnsi"/>
                <w:sz w:val="24"/>
                <w:szCs w:val="24"/>
              </w:rPr>
              <w:lastRenderedPageBreak/>
              <w:t>stimuli are presented in different modalities (visual, auditory, tactile).</w:t>
            </w:r>
          </w:p>
        </w:tc>
        <w:tc>
          <w:tcPr>
            <w:tcW w:w="3821" w:type="dxa"/>
          </w:tcPr>
          <w:p w14:paraId="051A3DB2" w14:textId="77777777" w:rsidR="009E70E6" w:rsidRPr="00077507" w:rsidRDefault="009E70E6" w:rsidP="009B24D1">
            <w:pPr>
              <w:widowControl w:val="0"/>
              <w:rPr>
                <w:rFonts w:asciiTheme="minorHAnsi" w:eastAsia="Calibri" w:hAnsiTheme="minorHAnsi" w:cstheme="minorHAnsi"/>
                <w:i/>
                <w:sz w:val="24"/>
                <w:szCs w:val="24"/>
              </w:rPr>
            </w:pPr>
            <w:r w:rsidRPr="00077507">
              <w:rPr>
                <w:rFonts w:asciiTheme="minorHAnsi" w:eastAsia="Calibri" w:hAnsiTheme="minorHAnsi" w:cstheme="minorHAnsi"/>
                <w:i/>
                <w:iCs/>
                <w:sz w:val="24"/>
                <w:szCs w:val="24"/>
              </w:rPr>
              <w:lastRenderedPageBreak/>
              <w:t xml:space="preserve">Below are four circles. One of them will turn red. As soon as a circle turns red, take a step in that direction as quickly as possible. </w:t>
            </w:r>
            <w:r w:rsidRPr="00077507">
              <w:rPr>
                <w:rFonts w:asciiTheme="minorHAnsi" w:eastAsia="Calibri" w:hAnsiTheme="minorHAnsi" w:cstheme="minorHAnsi"/>
                <w:i/>
                <w:iCs/>
                <w:sz w:val="24"/>
                <w:szCs w:val="24"/>
              </w:rPr>
              <w:lastRenderedPageBreak/>
              <w:t>You will also hear sounds. With a high tone you take a step forward, with a low tone you take a step backwards.</w:t>
            </w:r>
          </w:p>
        </w:tc>
      </w:tr>
      <w:tr w:rsidR="009E70E6" w:rsidRPr="00077507" w14:paraId="6C27FABC" w14:textId="77777777" w:rsidTr="009E70E6">
        <w:tc>
          <w:tcPr>
            <w:tcW w:w="2343" w:type="dxa"/>
          </w:tcPr>
          <w:p w14:paraId="33E6FFE4"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lastRenderedPageBreak/>
              <w:t>Simon</w:t>
            </w:r>
          </w:p>
          <w:p w14:paraId="3FF391A3"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inline distT="0" distB="0" distL="0" distR="0" wp14:anchorId="6CBC44B9" wp14:editId="0DA56BFD">
                  <wp:extent cx="1151890" cy="1151890"/>
                  <wp:effectExtent l="0" t="0" r="0" b="0"/>
                  <wp:docPr id="8" name="Grafik 7" descr="Ein Bild, das Kreis, Farbigkei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descr="Ein Bild, das Kreis, Farbigkeit, Grafiken, Grafikdesign enthält.&#10;&#10;Automatisch generierte Beschreibung"/>
                          <pic:cNvPicPr>
                            <a:picLocks noChangeAspect="1" noChangeArrowheads="1"/>
                          </pic:cNvPicPr>
                        </pic:nvPicPr>
                        <pic:blipFill>
                          <a:blip r:embed="rId13"/>
                          <a:stretch>
                            <a:fillRect/>
                          </a:stretch>
                        </pic:blipFill>
                        <pic:spPr bwMode="auto">
                          <a:xfrm>
                            <a:off x="0" y="0"/>
                            <a:ext cx="1151890" cy="1151890"/>
                          </a:xfrm>
                          <a:prstGeom prst="rect">
                            <a:avLst/>
                          </a:prstGeom>
                        </pic:spPr>
                      </pic:pic>
                    </a:graphicData>
                  </a:graphic>
                </wp:inline>
              </w:drawing>
            </w:r>
          </w:p>
        </w:tc>
        <w:tc>
          <w:tcPr>
            <w:tcW w:w="2690" w:type="dxa"/>
          </w:tcPr>
          <w:p w14:paraId="7E2702D0"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Short-term memory/memory span</w:t>
            </w:r>
          </w:p>
          <w:p w14:paraId="39A3D548" w14:textId="77777777" w:rsidR="009E70E6" w:rsidRPr="00077507" w:rsidRDefault="009E70E6" w:rsidP="009B24D1">
            <w:pPr>
              <w:widowControl w:val="0"/>
              <w:rPr>
                <w:rFonts w:asciiTheme="minorHAnsi" w:eastAsia="Calibri" w:hAnsiTheme="minorHAnsi" w:cstheme="minorHAnsi"/>
                <w:sz w:val="24"/>
                <w:szCs w:val="24"/>
              </w:rPr>
            </w:pPr>
          </w:p>
          <w:p w14:paraId="5D39FE66" w14:textId="77777777" w:rsidR="009E70E6" w:rsidRPr="00077507" w:rsidRDefault="009E70E6" w:rsidP="009B24D1">
            <w:pPr>
              <w:widowControl w:val="0"/>
              <w:rPr>
                <w:rFonts w:asciiTheme="minorHAnsi" w:eastAsia="Calibri" w:hAnsiTheme="minorHAnsi" w:cstheme="minorHAnsi"/>
                <w:sz w:val="24"/>
                <w:szCs w:val="24"/>
              </w:rPr>
            </w:pPr>
          </w:p>
        </w:tc>
        <w:tc>
          <w:tcPr>
            <w:tcW w:w="4400" w:type="dxa"/>
          </w:tcPr>
          <w:p w14:paraId="14E187B1"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“Simon” trains the short-term memory - the ability to remember information (e.g., sequences) at short notice.</w:t>
            </w:r>
          </w:p>
        </w:tc>
        <w:tc>
          <w:tcPr>
            <w:tcW w:w="3821" w:type="dxa"/>
          </w:tcPr>
          <w:p w14:paraId="2B1F55B6" w14:textId="77777777" w:rsidR="009E70E6" w:rsidRPr="00077507" w:rsidRDefault="009E70E6" w:rsidP="009B24D1">
            <w:pPr>
              <w:widowControl w:val="0"/>
              <w:rPr>
                <w:rFonts w:asciiTheme="minorHAnsi" w:eastAsia="Calibri" w:hAnsiTheme="minorHAnsi" w:cstheme="minorHAnsi"/>
                <w:i/>
                <w:sz w:val="24"/>
                <w:szCs w:val="24"/>
              </w:rPr>
            </w:pPr>
            <w:r w:rsidRPr="00077507">
              <w:rPr>
                <w:rFonts w:asciiTheme="minorHAnsi" w:eastAsia="Calibri" w:hAnsiTheme="minorHAnsi" w:cstheme="minorHAnsi"/>
                <w:i/>
                <w:iCs/>
                <w:sz w:val="24"/>
                <w:szCs w:val="24"/>
              </w:rPr>
              <w:t>In the following, a tone is assigned to each answer key/step direction. You will be shown a sequence of steps/tones, which you must copy in the correct order. The sequence of steps/tones begins with one element and will then become longer and longer. If you make a mistake, a new sequence begins (start with one element).</w:t>
            </w:r>
          </w:p>
        </w:tc>
      </w:tr>
      <w:tr w:rsidR="009E70E6" w:rsidRPr="00077507" w14:paraId="384BA5C5" w14:textId="77777777" w:rsidTr="009E70E6">
        <w:tc>
          <w:tcPr>
            <w:tcW w:w="2343" w:type="dxa"/>
          </w:tcPr>
          <w:p w14:paraId="54CAF369"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t>Flexi</w:t>
            </w:r>
          </w:p>
          <w:p w14:paraId="08E8D964"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lastRenderedPageBreak/>
              <w:drawing>
                <wp:inline distT="0" distB="0" distL="0" distR="0" wp14:anchorId="1E2C8947" wp14:editId="2D9B1D65">
                  <wp:extent cx="1151890" cy="1151890"/>
                  <wp:effectExtent l="0" t="0" r="0" b="0"/>
                  <wp:docPr id="9" name="Grafik 8" descr="Ein Bild, das Schwarz, Dreieck,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descr="Ein Bild, das Schwarz, Dreieck, Design enthält.&#10;&#10;Automatisch generierte Beschreibung"/>
                          <pic:cNvPicPr>
                            <a:picLocks noChangeAspect="1" noChangeArrowheads="1"/>
                          </pic:cNvPicPr>
                        </pic:nvPicPr>
                        <pic:blipFill>
                          <a:blip r:embed="rId14"/>
                          <a:stretch>
                            <a:fillRect/>
                          </a:stretch>
                        </pic:blipFill>
                        <pic:spPr bwMode="auto">
                          <a:xfrm>
                            <a:off x="0" y="0"/>
                            <a:ext cx="1151890" cy="1151890"/>
                          </a:xfrm>
                          <a:prstGeom prst="rect">
                            <a:avLst/>
                          </a:prstGeom>
                        </pic:spPr>
                      </pic:pic>
                    </a:graphicData>
                  </a:graphic>
                </wp:inline>
              </w:drawing>
            </w:r>
          </w:p>
        </w:tc>
        <w:tc>
          <w:tcPr>
            <w:tcW w:w="2690" w:type="dxa"/>
          </w:tcPr>
          <w:p w14:paraId="67E8876D"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lastRenderedPageBreak/>
              <w:t>Cognitive flexibility</w:t>
            </w:r>
          </w:p>
          <w:p w14:paraId="5EA03FFB" w14:textId="77777777" w:rsidR="009E70E6" w:rsidRPr="00077507" w:rsidRDefault="009E70E6" w:rsidP="009B24D1">
            <w:pPr>
              <w:widowControl w:val="0"/>
              <w:rPr>
                <w:rFonts w:asciiTheme="minorHAnsi" w:eastAsia="Calibri" w:hAnsiTheme="minorHAnsi" w:cstheme="minorHAnsi"/>
                <w:sz w:val="24"/>
                <w:szCs w:val="24"/>
              </w:rPr>
            </w:pPr>
          </w:p>
          <w:p w14:paraId="44C362CA" w14:textId="77777777" w:rsidR="009E70E6" w:rsidRPr="00077507" w:rsidRDefault="009E70E6" w:rsidP="009B24D1">
            <w:pPr>
              <w:widowControl w:val="0"/>
              <w:rPr>
                <w:rFonts w:asciiTheme="minorHAnsi" w:eastAsia="Calibri" w:hAnsiTheme="minorHAnsi" w:cstheme="minorHAnsi"/>
                <w:sz w:val="24"/>
                <w:szCs w:val="24"/>
              </w:rPr>
            </w:pPr>
          </w:p>
        </w:tc>
        <w:tc>
          <w:tcPr>
            <w:tcW w:w="4400" w:type="dxa"/>
          </w:tcPr>
          <w:p w14:paraId="16B1BAB9"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“Flexi” trains cognitive flexibility - the ability to alternate attention allocation between different stimuli and concepts.</w:t>
            </w:r>
          </w:p>
        </w:tc>
        <w:tc>
          <w:tcPr>
            <w:tcW w:w="3821" w:type="dxa"/>
          </w:tcPr>
          <w:p w14:paraId="3B550ECB"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 xml:space="preserve">A: There is a number in the middle of the screen. In addition, other numbers appear around. Your task is, starting from the number in the middle, to take a step in the direction of the next higher </w:t>
            </w:r>
            <w:r w:rsidRPr="00077507">
              <w:rPr>
                <w:rFonts w:asciiTheme="minorHAnsi" w:eastAsia="Calibri" w:hAnsiTheme="minorHAnsi" w:cstheme="minorHAnsi"/>
                <w:i/>
                <w:iCs/>
                <w:sz w:val="24"/>
                <w:szCs w:val="24"/>
              </w:rPr>
              <w:lastRenderedPageBreak/>
              <w:t>number.</w:t>
            </w:r>
          </w:p>
          <w:p w14:paraId="49255571" w14:textId="77777777" w:rsidR="009E70E6" w:rsidRPr="00077507" w:rsidRDefault="009E70E6" w:rsidP="009B24D1">
            <w:pPr>
              <w:widowControl w:val="0"/>
              <w:rPr>
                <w:rFonts w:asciiTheme="minorHAnsi" w:eastAsia="Calibri" w:hAnsiTheme="minorHAnsi" w:cstheme="minorHAnsi"/>
                <w:i/>
                <w:sz w:val="24"/>
                <w:szCs w:val="24"/>
              </w:rPr>
            </w:pPr>
            <w:r w:rsidRPr="00077507">
              <w:rPr>
                <w:rFonts w:asciiTheme="minorHAnsi" w:eastAsia="Calibri" w:hAnsiTheme="minorHAnsi" w:cstheme="minorHAnsi"/>
                <w:i/>
                <w:iCs/>
                <w:sz w:val="24"/>
                <w:szCs w:val="24"/>
              </w:rPr>
              <w:t>B: In addition, a figure appears around the number. A step must be taken in the direction of the next higher number with the opposite pattern.</w:t>
            </w:r>
          </w:p>
        </w:tc>
      </w:tr>
      <w:tr w:rsidR="009E70E6" w:rsidRPr="00077507" w14:paraId="5F82BADB" w14:textId="77777777" w:rsidTr="009E70E6">
        <w:tc>
          <w:tcPr>
            <w:tcW w:w="2343" w:type="dxa"/>
          </w:tcPr>
          <w:p w14:paraId="4923489D"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lastRenderedPageBreak/>
              <w:t>Lumina</w:t>
            </w:r>
          </w:p>
          <w:p w14:paraId="69A584E7"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anchor distT="0" distB="0" distL="114300" distR="114300" simplePos="0" relativeHeight="251658240" behindDoc="0" locked="0" layoutInCell="1" allowOverlap="1" wp14:anchorId="32C372CD" wp14:editId="0F17E46A">
                  <wp:simplePos x="0" y="0"/>
                  <wp:positionH relativeFrom="column">
                    <wp:posOffset>205105</wp:posOffset>
                  </wp:positionH>
                  <wp:positionV relativeFrom="paragraph">
                    <wp:posOffset>192405</wp:posOffset>
                  </wp:positionV>
                  <wp:extent cx="1009650" cy="724535"/>
                  <wp:effectExtent l="0" t="0" r="0" b="0"/>
                  <wp:wrapSquare wrapText="bothSides"/>
                  <wp:docPr id="6399642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9650" cy="724535"/>
                          </a:xfrm>
                          <a:prstGeom prst="rect">
                            <a:avLst/>
                          </a:prstGeom>
                          <a:noFill/>
                        </pic:spPr>
                      </pic:pic>
                    </a:graphicData>
                  </a:graphic>
                </wp:anchor>
              </w:drawing>
            </w:r>
          </w:p>
          <w:p w14:paraId="0DE871E8" w14:textId="77777777" w:rsidR="009E70E6" w:rsidRPr="00077507" w:rsidRDefault="009E70E6" w:rsidP="009B24D1">
            <w:pPr>
              <w:widowControl w:val="0"/>
              <w:rPr>
                <w:rFonts w:asciiTheme="minorHAnsi" w:eastAsia="Calibri" w:hAnsiTheme="minorHAnsi" w:cstheme="minorHAnsi"/>
                <w:sz w:val="24"/>
                <w:szCs w:val="24"/>
              </w:rPr>
            </w:pPr>
          </w:p>
        </w:tc>
        <w:tc>
          <w:tcPr>
            <w:tcW w:w="2690" w:type="dxa"/>
          </w:tcPr>
          <w:p w14:paraId="2966788C"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Static balance, relaxation</w:t>
            </w:r>
          </w:p>
          <w:p w14:paraId="5B2B4D3A" w14:textId="77777777" w:rsidR="009E70E6" w:rsidRPr="00077507" w:rsidRDefault="009E70E6" w:rsidP="009B24D1">
            <w:pPr>
              <w:widowControl w:val="0"/>
              <w:rPr>
                <w:rFonts w:asciiTheme="minorHAnsi" w:eastAsia="Calibri" w:hAnsiTheme="minorHAnsi" w:cstheme="minorHAnsi"/>
                <w:sz w:val="24"/>
                <w:szCs w:val="24"/>
              </w:rPr>
            </w:pPr>
          </w:p>
          <w:p w14:paraId="273E9705" w14:textId="77777777" w:rsidR="009E70E6" w:rsidRPr="00077507" w:rsidRDefault="009E70E6" w:rsidP="009B24D1">
            <w:pPr>
              <w:widowControl w:val="0"/>
              <w:rPr>
                <w:rFonts w:asciiTheme="minorHAnsi" w:eastAsia="Calibri" w:hAnsiTheme="minorHAnsi" w:cstheme="minorHAnsi"/>
                <w:sz w:val="24"/>
                <w:szCs w:val="24"/>
              </w:rPr>
            </w:pPr>
          </w:p>
        </w:tc>
        <w:tc>
          <w:tcPr>
            <w:tcW w:w="4400" w:type="dxa"/>
          </w:tcPr>
          <w:p w14:paraId="27345257"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Lumina training game trains the static balance with the main focus on recovery and relaxation. The gentle flying through different worlds is accompanied by relaxing music. Through the targeted weight shifting in all four directions, the fine control of balance is balance is promoted.</w:t>
            </w:r>
          </w:p>
        </w:tc>
        <w:tc>
          <w:tcPr>
            <w:tcW w:w="3821" w:type="dxa"/>
          </w:tcPr>
          <w:p w14:paraId="1D479DF0"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Stand hip-width apart on the exercise area. With slight shifting your body weight you steer the firefly to the right or left. You can change the flight altitude upwards if you shift your weight on your heels. The firefly moves downwards when you stand on your tips of your feet. Dots of light can be collected, which appear on the flight path.</w:t>
            </w:r>
          </w:p>
        </w:tc>
      </w:tr>
      <w:tr w:rsidR="009E70E6" w:rsidRPr="00077507" w14:paraId="75C55EED" w14:textId="77777777" w:rsidTr="009E70E6">
        <w:tc>
          <w:tcPr>
            <w:tcW w:w="2343" w:type="dxa"/>
          </w:tcPr>
          <w:p w14:paraId="35474604"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t>Habitats</w:t>
            </w:r>
          </w:p>
          <w:p w14:paraId="0A55D4DC"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inline distT="0" distB="0" distL="0" distR="0" wp14:anchorId="22A263FE" wp14:editId="4AE2C490">
                  <wp:extent cx="895350" cy="895350"/>
                  <wp:effectExtent l="0" t="0" r="0" b="0"/>
                  <wp:docPr id="11" name="Grafik 10" descr="Ein Bild, das Papier, Kleidung, mehre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0" descr="Ein Bild, das Papier, Kleidung, mehrere enthält.&#10;&#10;Automatisch generierte Beschreibung"/>
                          <pic:cNvPicPr>
                            <a:picLocks noChangeAspect="1" noChangeArrowheads="1"/>
                          </pic:cNvPicPr>
                        </pic:nvPicPr>
                        <pic:blipFill>
                          <a:blip r:embed="rId16"/>
                          <a:stretch>
                            <a:fillRect/>
                          </a:stretch>
                        </pic:blipFill>
                        <pic:spPr bwMode="auto">
                          <a:xfrm>
                            <a:off x="0" y="0"/>
                            <a:ext cx="895350" cy="895350"/>
                          </a:xfrm>
                          <a:prstGeom prst="rect">
                            <a:avLst/>
                          </a:prstGeom>
                        </pic:spPr>
                      </pic:pic>
                    </a:graphicData>
                  </a:graphic>
                </wp:inline>
              </w:drawing>
            </w:r>
          </w:p>
        </w:tc>
        <w:tc>
          <w:tcPr>
            <w:tcW w:w="2690" w:type="dxa"/>
          </w:tcPr>
          <w:p w14:paraId="19D3A164"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Selective attention and inhibition</w:t>
            </w:r>
          </w:p>
          <w:p w14:paraId="66E325E9" w14:textId="77777777" w:rsidR="009E70E6" w:rsidRPr="00077507" w:rsidRDefault="009E70E6" w:rsidP="009B24D1">
            <w:pPr>
              <w:widowControl w:val="0"/>
              <w:rPr>
                <w:rFonts w:asciiTheme="minorHAnsi" w:eastAsia="Calibri" w:hAnsiTheme="minorHAnsi" w:cstheme="minorHAnsi"/>
                <w:sz w:val="24"/>
                <w:szCs w:val="24"/>
              </w:rPr>
            </w:pPr>
          </w:p>
          <w:p w14:paraId="33323868" w14:textId="77777777" w:rsidR="009E70E6" w:rsidRPr="00077507" w:rsidRDefault="009E70E6" w:rsidP="009B24D1">
            <w:pPr>
              <w:widowControl w:val="0"/>
              <w:rPr>
                <w:rFonts w:asciiTheme="minorHAnsi" w:eastAsia="Calibri" w:hAnsiTheme="minorHAnsi" w:cstheme="minorHAnsi"/>
                <w:sz w:val="24"/>
                <w:szCs w:val="24"/>
              </w:rPr>
            </w:pPr>
            <w:bookmarkStart w:id="2" w:name="_gjdgxs"/>
            <w:bookmarkEnd w:id="2"/>
          </w:p>
        </w:tc>
        <w:tc>
          <w:tcPr>
            <w:tcW w:w="4400" w:type="dxa"/>
          </w:tcPr>
          <w:p w14:paraId="28AAC2AD"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"Habitats" trains selective attention - the ability to react to certain stimuli and to be able to ignore other stimuli. Provoked reactions must be suppressed.</w:t>
            </w:r>
          </w:p>
        </w:tc>
        <w:tc>
          <w:tcPr>
            <w:tcW w:w="3821" w:type="dxa"/>
          </w:tcPr>
          <w:p w14:paraId="39FB38F8" w14:textId="77777777" w:rsidR="009E70E6" w:rsidRPr="00077507" w:rsidRDefault="009E70E6" w:rsidP="009B24D1">
            <w:pPr>
              <w:widowControl w:val="0"/>
              <w:rPr>
                <w:rFonts w:asciiTheme="minorHAnsi" w:eastAsia="Calibri" w:hAnsiTheme="minorHAnsi" w:cstheme="minorHAnsi"/>
                <w:i/>
                <w:sz w:val="24"/>
                <w:szCs w:val="24"/>
              </w:rPr>
            </w:pPr>
            <w:r w:rsidRPr="00077507">
              <w:rPr>
                <w:rFonts w:asciiTheme="minorHAnsi" w:eastAsia="Calibri" w:hAnsiTheme="minorHAnsi" w:cstheme="minorHAnsi"/>
                <w:i/>
                <w:iCs/>
                <w:sz w:val="24"/>
                <w:szCs w:val="24"/>
              </w:rPr>
              <w:t>Animals move across the four landscapes in the picture. If an animal does not appear in its usual environment, take a step in this direction. Do not try to disturb animals in their natural habitat.</w:t>
            </w:r>
          </w:p>
        </w:tc>
      </w:tr>
      <w:tr w:rsidR="009E70E6" w:rsidRPr="00077507" w14:paraId="1A4E287A" w14:textId="77777777" w:rsidTr="009E70E6">
        <w:tc>
          <w:tcPr>
            <w:tcW w:w="2343" w:type="dxa"/>
          </w:tcPr>
          <w:p w14:paraId="2FD7AC53"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t>Rocket</w:t>
            </w:r>
          </w:p>
          <w:p w14:paraId="7FFABA4D"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lastRenderedPageBreak/>
              <w:drawing>
                <wp:inline distT="0" distB="0" distL="0" distR="0" wp14:anchorId="789BB87A" wp14:editId="09011D4E">
                  <wp:extent cx="1151890" cy="1151890"/>
                  <wp:effectExtent l="0" t="0" r="0" b="0"/>
                  <wp:docPr id="12" name="Grafik 11" descr="Ein Bild, das Kreis, Kreativit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1" descr="Ein Bild, das Kreis, Kreativität enthält.&#10;&#10;Automatisch generierte Beschreibung"/>
                          <pic:cNvPicPr>
                            <a:picLocks noChangeAspect="1" noChangeArrowheads="1"/>
                          </pic:cNvPicPr>
                        </pic:nvPicPr>
                        <pic:blipFill>
                          <a:blip r:embed="rId17"/>
                          <a:stretch>
                            <a:fillRect/>
                          </a:stretch>
                        </pic:blipFill>
                        <pic:spPr bwMode="auto">
                          <a:xfrm>
                            <a:off x="0" y="0"/>
                            <a:ext cx="1151890" cy="1151890"/>
                          </a:xfrm>
                          <a:prstGeom prst="rect">
                            <a:avLst/>
                          </a:prstGeom>
                        </pic:spPr>
                      </pic:pic>
                    </a:graphicData>
                  </a:graphic>
                </wp:inline>
              </w:drawing>
            </w:r>
          </w:p>
        </w:tc>
        <w:tc>
          <w:tcPr>
            <w:tcW w:w="2690" w:type="dxa"/>
          </w:tcPr>
          <w:p w14:paraId="50CA071F"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lastRenderedPageBreak/>
              <w:t>Cardiovascular fitness</w:t>
            </w:r>
          </w:p>
          <w:p w14:paraId="71800082" w14:textId="77777777" w:rsidR="009E70E6" w:rsidRPr="00077507" w:rsidRDefault="009E70E6" w:rsidP="009B24D1">
            <w:pPr>
              <w:widowControl w:val="0"/>
              <w:rPr>
                <w:rFonts w:asciiTheme="minorHAnsi" w:eastAsia="Calibri" w:hAnsiTheme="minorHAnsi" w:cstheme="minorHAnsi"/>
                <w:sz w:val="24"/>
                <w:szCs w:val="24"/>
              </w:rPr>
            </w:pPr>
          </w:p>
          <w:p w14:paraId="56A069AB" w14:textId="77777777" w:rsidR="009E70E6" w:rsidRPr="00077507" w:rsidRDefault="009E70E6" w:rsidP="009B24D1">
            <w:pPr>
              <w:widowControl w:val="0"/>
              <w:rPr>
                <w:rFonts w:asciiTheme="minorHAnsi" w:eastAsia="Calibri" w:hAnsiTheme="minorHAnsi" w:cstheme="minorHAnsi"/>
                <w:sz w:val="24"/>
                <w:szCs w:val="24"/>
              </w:rPr>
            </w:pPr>
          </w:p>
        </w:tc>
        <w:tc>
          <w:tcPr>
            <w:tcW w:w="4400" w:type="dxa"/>
          </w:tcPr>
          <w:p w14:paraId="6302BB6E"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lastRenderedPageBreak/>
              <w:t xml:space="preserve">The training game "Rocket" trains the cardiovascular system through short, </w:t>
            </w:r>
            <w:r w:rsidRPr="00077507">
              <w:rPr>
                <w:rFonts w:asciiTheme="minorHAnsi" w:eastAsia="Calibri" w:hAnsiTheme="minorHAnsi" w:cstheme="minorHAnsi"/>
                <w:sz w:val="24"/>
                <w:szCs w:val="24"/>
              </w:rPr>
              <w:lastRenderedPageBreak/>
              <w:t>high-intensity stepping bouts.</w:t>
            </w:r>
          </w:p>
        </w:tc>
        <w:tc>
          <w:tcPr>
            <w:tcW w:w="3821" w:type="dxa"/>
          </w:tcPr>
          <w:p w14:paraId="7ADD63E4" w14:textId="77777777" w:rsidR="009E70E6" w:rsidRPr="00077507" w:rsidRDefault="009E70E6" w:rsidP="009B24D1">
            <w:pPr>
              <w:widowControl w:val="0"/>
              <w:rPr>
                <w:rFonts w:asciiTheme="minorHAnsi" w:eastAsia="Calibri" w:hAnsiTheme="minorHAnsi" w:cstheme="minorHAnsi"/>
                <w:i/>
                <w:sz w:val="24"/>
                <w:szCs w:val="24"/>
              </w:rPr>
            </w:pPr>
            <w:r w:rsidRPr="00077507">
              <w:rPr>
                <w:rFonts w:asciiTheme="minorHAnsi" w:eastAsia="Calibri" w:hAnsiTheme="minorHAnsi" w:cstheme="minorHAnsi"/>
                <w:i/>
                <w:iCs/>
                <w:sz w:val="24"/>
                <w:szCs w:val="24"/>
              </w:rPr>
              <w:lastRenderedPageBreak/>
              <w:t xml:space="preserve">Take steps on the training plate to fly the rocket through the universe. </w:t>
            </w:r>
            <w:r w:rsidRPr="00077507">
              <w:rPr>
                <w:rFonts w:asciiTheme="minorHAnsi" w:eastAsia="Calibri" w:hAnsiTheme="minorHAnsi" w:cstheme="minorHAnsi"/>
                <w:i/>
                <w:iCs/>
                <w:sz w:val="24"/>
                <w:szCs w:val="24"/>
              </w:rPr>
              <w:lastRenderedPageBreak/>
              <w:t>A green arrow in front of the rocket indicates that you should increase your stepping speed. A red bar behind the rocket indicates that you are too fast and should slow down your stepping speed.</w:t>
            </w:r>
          </w:p>
        </w:tc>
      </w:tr>
      <w:tr w:rsidR="009E70E6" w:rsidRPr="00077507" w14:paraId="1D32479B" w14:textId="77777777" w:rsidTr="009E70E6">
        <w:trPr>
          <w:trHeight w:val="1842"/>
        </w:trPr>
        <w:tc>
          <w:tcPr>
            <w:tcW w:w="2343" w:type="dxa"/>
          </w:tcPr>
          <w:p w14:paraId="43739388"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lastRenderedPageBreak/>
              <w:t>Ladybug</w:t>
            </w:r>
          </w:p>
          <w:p w14:paraId="43EF9F9F"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inline distT="0" distB="0" distL="0" distR="0" wp14:anchorId="0ACDEBEB" wp14:editId="18E03ACA">
                  <wp:extent cx="1219200" cy="1176169"/>
                  <wp:effectExtent l="0" t="0" r="0" b="5080"/>
                  <wp:docPr id="1256608480" name="Grafik 1" descr="Ein Bild, das Schmetterling, Insekt, Nachtfalter und Schmetterlinge, Wirbello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608480" name="Grafik 1" descr="Ein Bild, das Schmetterling, Insekt, Nachtfalter und Schmetterlinge, Wirbellose enthält.&#10;&#10;Automatisch generierte Beschreibung"/>
                          <pic:cNvPicPr/>
                        </pic:nvPicPr>
                        <pic:blipFill>
                          <a:blip r:embed="rId18"/>
                          <a:stretch>
                            <a:fillRect/>
                          </a:stretch>
                        </pic:blipFill>
                        <pic:spPr>
                          <a:xfrm>
                            <a:off x="0" y="0"/>
                            <a:ext cx="1224349" cy="1181137"/>
                          </a:xfrm>
                          <a:prstGeom prst="rect">
                            <a:avLst/>
                          </a:prstGeom>
                        </pic:spPr>
                      </pic:pic>
                    </a:graphicData>
                  </a:graphic>
                </wp:inline>
              </w:drawing>
            </w:r>
          </w:p>
        </w:tc>
        <w:tc>
          <w:tcPr>
            <w:tcW w:w="2690" w:type="dxa"/>
          </w:tcPr>
          <w:p w14:paraId="5ACB8115"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Weight shifting and action planning</w:t>
            </w:r>
          </w:p>
          <w:p w14:paraId="4C23F92A" w14:textId="77777777" w:rsidR="009E70E6" w:rsidRPr="00077507" w:rsidRDefault="009E70E6" w:rsidP="009B24D1">
            <w:pPr>
              <w:widowControl w:val="0"/>
              <w:rPr>
                <w:rFonts w:asciiTheme="minorHAnsi" w:eastAsia="Calibri" w:hAnsiTheme="minorHAnsi" w:cstheme="minorHAnsi"/>
                <w:sz w:val="24"/>
                <w:szCs w:val="24"/>
              </w:rPr>
            </w:pPr>
          </w:p>
        </w:tc>
        <w:tc>
          <w:tcPr>
            <w:tcW w:w="4400" w:type="dxa"/>
          </w:tcPr>
          <w:p w14:paraId="1B1AA7BD"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«Ladybug» trains forward thinking action planning and static balance.</w:t>
            </w:r>
          </w:p>
        </w:tc>
        <w:tc>
          <w:tcPr>
            <w:tcW w:w="3821" w:type="dxa"/>
          </w:tcPr>
          <w:p w14:paraId="68A1AB37" w14:textId="77777777" w:rsidR="009E70E6" w:rsidRPr="00077507" w:rsidRDefault="009E70E6" w:rsidP="009B24D1">
            <w:pPr>
              <w:widowControl w:val="0"/>
              <w:rPr>
                <w:rFonts w:asciiTheme="minorHAnsi" w:eastAsia="Calibri" w:hAnsiTheme="minorHAnsi" w:cstheme="minorHAnsi"/>
                <w:i/>
                <w:sz w:val="24"/>
                <w:szCs w:val="24"/>
              </w:rPr>
            </w:pPr>
            <w:r w:rsidRPr="00077507">
              <w:rPr>
                <w:rFonts w:asciiTheme="minorHAnsi" w:eastAsia="Calibri" w:hAnsiTheme="minorHAnsi" w:cstheme="minorHAnsi"/>
                <w:i/>
                <w:iCs/>
                <w:sz w:val="24"/>
                <w:szCs w:val="24"/>
              </w:rPr>
              <w:t>Stand in the center with your feet more than hip-width apart. Control the ladybug by leaning only to the right and left. Your goal is to collect the flowers and avoid obstacles. Some flowers glisten in the dew. Focus on them to get a bonus.</w:t>
            </w:r>
          </w:p>
        </w:tc>
      </w:tr>
      <w:tr w:rsidR="009E70E6" w:rsidRPr="00077507" w14:paraId="76B0C968" w14:textId="77777777" w:rsidTr="009E70E6">
        <w:trPr>
          <w:trHeight w:val="1970"/>
        </w:trPr>
        <w:tc>
          <w:tcPr>
            <w:tcW w:w="2343" w:type="dxa"/>
          </w:tcPr>
          <w:p w14:paraId="2CF1CAFE"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t>Cloudy</w:t>
            </w:r>
          </w:p>
          <w:p w14:paraId="53054944"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inline distT="0" distB="0" distL="0" distR="0" wp14:anchorId="6D3C157F" wp14:editId="3511993B">
                  <wp:extent cx="942975" cy="942975"/>
                  <wp:effectExtent l="0" t="0" r="0" b="0"/>
                  <wp:docPr id="14" name="Grafik 13" descr="Ein Bild, das Clipart, Darstellung, Cartoo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3" descr="Ein Bild, das Clipart, Darstellung, Cartoon, Kunst enthält.&#10;&#10;Automatisch generierte Beschreibung"/>
                          <pic:cNvPicPr>
                            <a:picLocks noChangeAspect="1" noChangeArrowheads="1"/>
                          </pic:cNvPicPr>
                        </pic:nvPicPr>
                        <pic:blipFill>
                          <a:blip r:embed="rId19"/>
                          <a:stretch>
                            <a:fillRect/>
                          </a:stretch>
                        </pic:blipFill>
                        <pic:spPr bwMode="auto">
                          <a:xfrm>
                            <a:off x="0" y="0"/>
                            <a:ext cx="942975" cy="942975"/>
                          </a:xfrm>
                          <a:prstGeom prst="rect">
                            <a:avLst/>
                          </a:prstGeom>
                        </pic:spPr>
                      </pic:pic>
                    </a:graphicData>
                  </a:graphic>
                </wp:inline>
              </w:drawing>
            </w:r>
          </w:p>
        </w:tc>
        <w:tc>
          <w:tcPr>
            <w:tcW w:w="2690" w:type="dxa"/>
          </w:tcPr>
          <w:p w14:paraId="0CD88B20"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Static balance</w:t>
            </w:r>
          </w:p>
        </w:tc>
        <w:tc>
          <w:tcPr>
            <w:tcW w:w="4400" w:type="dxa"/>
          </w:tcPr>
          <w:p w14:paraId="6A5E00CC"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"Cloudy" trains static balance and fine adjustment of movement control. It requires the targeted and controlled shifting of the body's center of gravity. Moreover, basic attentional functions are trained.</w:t>
            </w:r>
          </w:p>
        </w:tc>
        <w:tc>
          <w:tcPr>
            <w:tcW w:w="3821" w:type="dxa"/>
          </w:tcPr>
          <w:p w14:paraId="33517876"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Water the thirsty flowers. Move the rain cloud over the flowerpots by taking steps to the right or left side. Be careful with the steps, a light tap is enough.</w:t>
            </w:r>
          </w:p>
          <w:p w14:paraId="5787255A"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Tip: Try to water the bonus flower, which is shown below.</w:t>
            </w:r>
          </w:p>
        </w:tc>
      </w:tr>
      <w:tr w:rsidR="009E70E6" w:rsidRPr="00077507" w14:paraId="0FB99720" w14:textId="77777777" w:rsidTr="009E70E6">
        <w:tc>
          <w:tcPr>
            <w:tcW w:w="2343" w:type="dxa"/>
          </w:tcPr>
          <w:p w14:paraId="772B8135"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t>Sam’s Garden</w:t>
            </w:r>
          </w:p>
          <w:p w14:paraId="5B08B3C8"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lastRenderedPageBreak/>
              <w:drawing>
                <wp:inline distT="0" distB="0" distL="0" distR="0" wp14:anchorId="7F303C14" wp14:editId="787DCEB0">
                  <wp:extent cx="1151890" cy="1151890"/>
                  <wp:effectExtent l="0" t="0" r="0" b="0"/>
                  <wp:docPr id="15" name="Grafik 14" descr="Ein Bild, das Clipart, Cartoon, Herz,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4" descr="Ein Bild, das Clipart, Cartoon, Herz, Darstellung enthält.&#10;&#10;Automatisch generierte Beschreibung"/>
                          <pic:cNvPicPr>
                            <a:picLocks noChangeAspect="1" noChangeArrowheads="1"/>
                          </pic:cNvPicPr>
                        </pic:nvPicPr>
                        <pic:blipFill>
                          <a:blip r:embed="rId20"/>
                          <a:stretch>
                            <a:fillRect/>
                          </a:stretch>
                        </pic:blipFill>
                        <pic:spPr bwMode="auto">
                          <a:xfrm>
                            <a:off x="0" y="0"/>
                            <a:ext cx="1151890" cy="1151890"/>
                          </a:xfrm>
                          <a:prstGeom prst="rect">
                            <a:avLst/>
                          </a:prstGeom>
                        </pic:spPr>
                      </pic:pic>
                    </a:graphicData>
                  </a:graphic>
                </wp:inline>
              </w:drawing>
            </w:r>
          </w:p>
        </w:tc>
        <w:tc>
          <w:tcPr>
            <w:tcW w:w="2690" w:type="dxa"/>
          </w:tcPr>
          <w:p w14:paraId="77E5DE4A"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lastRenderedPageBreak/>
              <w:t>Dynamic balance</w:t>
            </w:r>
          </w:p>
        </w:tc>
        <w:tc>
          <w:tcPr>
            <w:tcW w:w="4400" w:type="dxa"/>
          </w:tcPr>
          <w:p w14:paraId="488DA688" w14:textId="77777777" w:rsidR="009E70E6" w:rsidRPr="00077507" w:rsidRDefault="009E70E6" w:rsidP="009B24D1">
            <w:pPr>
              <w:widowControl w:val="0"/>
              <w:spacing w:beforeAutospacing="1" w:afterAutospacing="1"/>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"Sam’s Garden" trains various aspects of coordination and balance as well as cognition.</w:t>
            </w:r>
          </w:p>
          <w:p w14:paraId="7D3A8DBD" w14:textId="77777777" w:rsidR="009E70E6" w:rsidRPr="00077507" w:rsidRDefault="009E70E6" w:rsidP="009B24D1">
            <w:pPr>
              <w:widowControl w:val="0"/>
              <w:spacing w:before="100" w:beforeAutospacing="1"/>
              <w:rPr>
                <w:rFonts w:asciiTheme="minorHAnsi" w:eastAsia="Calibri" w:hAnsiTheme="minorHAnsi" w:cstheme="minorHAnsi"/>
                <w:sz w:val="24"/>
                <w:szCs w:val="24"/>
              </w:rPr>
            </w:pPr>
            <w:r w:rsidRPr="00077507">
              <w:rPr>
                <w:rFonts w:asciiTheme="minorHAnsi" w:eastAsia="Calibri" w:hAnsiTheme="minorHAnsi" w:cstheme="minorHAnsi"/>
                <w:b/>
                <w:bCs/>
                <w:sz w:val="24"/>
                <w:szCs w:val="24"/>
              </w:rPr>
              <w:t>Motor functions:</w:t>
            </w:r>
            <w:r w:rsidRPr="00077507">
              <w:rPr>
                <w:rFonts w:asciiTheme="minorHAnsi" w:eastAsia="Calibri" w:hAnsiTheme="minorHAnsi" w:cstheme="minorHAnsi"/>
                <w:sz w:val="24"/>
                <w:szCs w:val="24"/>
              </w:rPr>
              <w:t xml:space="preserve"> dynamic balance and </w:t>
            </w:r>
            <w:r w:rsidRPr="00077507">
              <w:rPr>
                <w:rFonts w:asciiTheme="minorHAnsi" w:eastAsia="Calibri" w:hAnsiTheme="minorHAnsi" w:cstheme="minorHAnsi"/>
                <w:sz w:val="24"/>
                <w:szCs w:val="24"/>
              </w:rPr>
              <w:lastRenderedPageBreak/>
              <w:t>coordination of the lower extremities (based on the processes of daily walking), goal-oriented movement in space</w:t>
            </w:r>
            <w:r w:rsidRPr="00077507">
              <w:rPr>
                <w:rFonts w:asciiTheme="minorHAnsi" w:eastAsia="Calibri" w:hAnsiTheme="minorHAnsi" w:cstheme="minorHAnsi"/>
                <w:sz w:val="24"/>
                <w:szCs w:val="24"/>
              </w:rPr>
              <w:br/>
            </w:r>
            <w:r w:rsidRPr="00077507">
              <w:rPr>
                <w:rFonts w:asciiTheme="minorHAnsi" w:eastAsia="Calibri" w:hAnsiTheme="minorHAnsi" w:cstheme="minorHAnsi"/>
                <w:sz w:val="24"/>
                <w:szCs w:val="24"/>
              </w:rPr>
              <w:br/>
            </w:r>
            <w:r w:rsidRPr="00077507">
              <w:rPr>
                <w:rFonts w:asciiTheme="minorHAnsi" w:eastAsia="Calibri" w:hAnsiTheme="minorHAnsi" w:cstheme="minorHAnsi"/>
                <w:b/>
                <w:bCs/>
                <w:sz w:val="24"/>
                <w:szCs w:val="24"/>
              </w:rPr>
              <w:t>Cognitive functions:</w:t>
            </w:r>
            <w:r w:rsidRPr="00077507">
              <w:rPr>
                <w:rFonts w:asciiTheme="minorHAnsi" w:eastAsia="Calibri" w:hAnsiTheme="minorHAnsi" w:cstheme="minorHAnsi"/>
                <w:sz w:val="24"/>
                <w:szCs w:val="24"/>
              </w:rPr>
              <w:t xml:space="preserve"> In addition to basic attention, the game requires simultaneous processing of a relatively complex virtual environment with multiple target stimuli, higher brain functions are required.</w:t>
            </w:r>
          </w:p>
        </w:tc>
        <w:tc>
          <w:tcPr>
            <w:tcW w:w="3821" w:type="dxa"/>
          </w:tcPr>
          <w:p w14:paraId="4A5C7FCC" w14:textId="77777777" w:rsidR="009E70E6" w:rsidRPr="00077507" w:rsidRDefault="009E70E6" w:rsidP="009B24D1">
            <w:pPr>
              <w:widowControl w:val="0"/>
              <w:spacing w:beforeAutospacing="1" w:afterAutospacing="1"/>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lastRenderedPageBreak/>
              <w:t xml:space="preserve">Harvest the vegetables in the garden and weed using the shovel. By walking around on the plate, you move the shovel to the place where the vegetables or weeds </w:t>
            </w:r>
            <w:r w:rsidRPr="00077507">
              <w:rPr>
                <w:rFonts w:asciiTheme="minorHAnsi" w:eastAsia="Calibri" w:hAnsiTheme="minorHAnsi" w:cstheme="minorHAnsi"/>
                <w:i/>
                <w:iCs/>
                <w:sz w:val="24"/>
                <w:szCs w:val="24"/>
              </w:rPr>
              <w:lastRenderedPageBreak/>
              <w:t>are.</w:t>
            </w:r>
          </w:p>
          <w:p w14:paraId="599FA3ED" w14:textId="77777777" w:rsidR="009E70E6" w:rsidRPr="00077507" w:rsidRDefault="009E70E6" w:rsidP="009B24D1">
            <w:pPr>
              <w:widowControl w:val="0"/>
              <w:spacing w:beforeAutospacing="1" w:afterAutospacing="1"/>
              <w:rPr>
                <w:rFonts w:asciiTheme="minorHAnsi" w:eastAsia="Calibri" w:hAnsiTheme="minorHAnsi" w:cstheme="minorHAnsi"/>
                <w:i/>
                <w:iCs/>
                <w:sz w:val="24"/>
                <w:szCs w:val="24"/>
              </w:rPr>
            </w:pPr>
            <w:r w:rsidRPr="00077507">
              <w:rPr>
                <w:rFonts w:asciiTheme="minorHAnsi" w:eastAsia="Calibri" w:hAnsiTheme="minorHAnsi" w:cstheme="minorHAnsi"/>
                <w:b/>
                <w:bCs/>
                <w:i/>
                <w:iCs/>
                <w:sz w:val="24"/>
                <w:szCs w:val="24"/>
              </w:rPr>
              <w:t>Vegetables: Remain</w:t>
            </w:r>
            <w:r w:rsidRPr="00077507">
              <w:rPr>
                <w:rFonts w:asciiTheme="minorHAnsi" w:eastAsia="Calibri" w:hAnsiTheme="minorHAnsi" w:cstheme="minorHAnsi"/>
                <w:i/>
                <w:iCs/>
                <w:sz w:val="24"/>
                <w:szCs w:val="24"/>
              </w:rPr>
              <w:t xml:space="preserve"> on the vegetables until they are harvested.</w:t>
            </w:r>
          </w:p>
          <w:p w14:paraId="5C60ADBD" w14:textId="77777777" w:rsidR="009E70E6" w:rsidRPr="00077507" w:rsidRDefault="009E70E6" w:rsidP="009B24D1">
            <w:pPr>
              <w:widowControl w:val="0"/>
              <w:spacing w:beforeAutospacing="1" w:afterAutospacing="1"/>
              <w:rPr>
                <w:rFonts w:asciiTheme="minorHAnsi" w:eastAsia="Calibri" w:hAnsiTheme="minorHAnsi" w:cstheme="minorHAnsi"/>
                <w:i/>
                <w:iCs/>
                <w:sz w:val="24"/>
                <w:szCs w:val="24"/>
              </w:rPr>
            </w:pPr>
            <w:r w:rsidRPr="00077507">
              <w:rPr>
                <w:rFonts w:asciiTheme="minorHAnsi" w:eastAsia="Calibri" w:hAnsiTheme="minorHAnsi" w:cstheme="minorHAnsi"/>
                <w:b/>
                <w:bCs/>
                <w:i/>
                <w:iCs/>
                <w:sz w:val="24"/>
                <w:szCs w:val="24"/>
              </w:rPr>
              <w:t>Weeds: Jump</w:t>
            </w:r>
            <w:r w:rsidRPr="00077507">
              <w:rPr>
                <w:rFonts w:asciiTheme="minorHAnsi" w:eastAsia="Calibri" w:hAnsiTheme="minorHAnsi" w:cstheme="minorHAnsi"/>
                <w:i/>
                <w:iCs/>
                <w:sz w:val="24"/>
                <w:szCs w:val="24"/>
              </w:rPr>
              <w:t xml:space="preserve"> on the weeds until they disappear.</w:t>
            </w:r>
          </w:p>
          <w:p w14:paraId="03F6020E" w14:textId="77777777" w:rsidR="009E70E6" w:rsidRPr="00077507" w:rsidRDefault="009E70E6" w:rsidP="009B24D1">
            <w:pPr>
              <w:widowControl w:val="0"/>
              <w:spacing w:before="100" w:beforeAutospacing="1" w:after="100" w:afterAutospacing="1"/>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Tip: Try to harvest the bonus vegetables, which are shown below.</w:t>
            </w:r>
          </w:p>
        </w:tc>
      </w:tr>
      <w:tr w:rsidR="009E70E6" w:rsidRPr="00077507" w14:paraId="5C000E84" w14:textId="77777777" w:rsidTr="009E70E6">
        <w:tc>
          <w:tcPr>
            <w:tcW w:w="2343" w:type="dxa"/>
          </w:tcPr>
          <w:p w14:paraId="5DE75767"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lastRenderedPageBreak/>
              <w:t>Evolve</w:t>
            </w:r>
          </w:p>
          <w:p w14:paraId="0F10EDC7" w14:textId="77777777" w:rsidR="009E70E6" w:rsidRPr="00077507" w:rsidRDefault="009E70E6" w:rsidP="009B24D1">
            <w:pPr>
              <w:widowControl w:val="0"/>
              <w:jc w:val="cente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inline distT="0" distB="0" distL="0" distR="0" wp14:anchorId="0D6F26DC" wp14:editId="7C326F34">
                  <wp:extent cx="993228" cy="761045"/>
                  <wp:effectExtent l="0" t="0" r="0" b="0"/>
                  <wp:docPr id="1570859641" name="Grafik 1" descr="Ein Bild, das Kreis, Smiley, Clipar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59641" name="Grafik 1" descr="Ein Bild, das Kreis, Smiley, Clipart, Grafiken enthält.&#10;&#10;Automatisch generierte Beschreibu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6248" cy="763359"/>
                          </a:xfrm>
                          <a:prstGeom prst="rect">
                            <a:avLst/>
                          </a:prstGeom>
                          <a:noFill/>
                        </pic:spPr>
                      </pic:pic>
                    </a:graphicData>
                  </a:graphic>
                </wp:inline>
              </w:drawing>
            </w:r>
          </w:p>
        </w:tc>
        <w:tc>
          <w:tcPr>
            <w:tcW w:w="2690" w:type="dxa"/>
          </w:tcPr>
          <w:p w14:paraId="177E993A"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Static balance, selective attention</w:t>
            </w:r>
          </w:p>
        </w:tc>
        <w:tc>
          <w:tcPr>
            <w:tcW w:w="4400" w:type="dxa"/>
          </w:tcPr>
          <w:p w14:paraId="6EC906CE"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Evolve trains the control and various aspects of cognition such as selective attention - the ability to react to certain stimuli and ignore other stimuli, as well as thinking ahead and action planning.</w:t>
            </w:r>
          </w:p>
        </w:tc>
        <w:tc>
          <w:tcPr>
            <w:tcW w:w="3821" w:type="dxa"/>
          </w:tcPr>
          <w:p w14:paraId="31170AA4"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Blue rings, red dots, and a yellow figure are displayed on the screen. By shifting the center of pressure, the yellow figure can be controlled to catch the blue rings while avoiding the red dots.</w:t>
            </w:r>
          </w:p>
        </w:tc>
      </w:tr>
      <w:tr w:rsidR="009E70E6" w:rsidRPr="00077507" w14:paraId="01D8CE39" w14:textId="77777777" w:rsidTr="009E70E6">
        <w:tc>
          <w:tcPr>
            <w:tcW w:w="2343" w:type="dxa"/>
          </w:tcPr>
          <w:p w14:paraId="0939CF19"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noProof/>
                <w:szCs w:val="24"/>
                <w:lang w:val="de-CH" w:eastAsia="de-CH"/>
              </w:rPr>
              <w:drawing>
                <wp:anchor distT="0" distB="0" distL="114300" distR="114300" simplePos="0" relativeHeight="251665408" behindDoc="0" locked="0" layoutInCell="1" allowOverlap="1" wp14:anchorId="35E12151" wp14:editId="18C7EAFB">
                  <wp:simplePos x="0" y="0"/>
                  <wp:positionH relativeFrom="column">
                    <wp:posOffset>236627</wp:posOffset>
                  </wp:positionH>
                  <wp:positionV relativeFrom="paragraph">
                    <wp:posOffset>638687</wp:posOffset>
                  </wp:positionV>
                  <wp:extent cx="928048" cy="928048"/>
                  <wp:effectExtent l="0" t="0" r="0" b="0"/>
                  <wp:wrapNone/>
                  <wp:docPr id="170382729" name="Grafik 1" descr="Ein Bild, das Symbol,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2729" name="Grafik 1" descr="Ein Bild, das Symbol, Grafiken enthält.&#10;&#10;Automatisch generierte Beschreibung"/>
                          <pic:cNvPicPr/>
                        </pic:nvPicPr>
                        <pic:blipFill>
                          <a:blip r:embed="rId22">
                            <a:extLst>
                              <a:ext uri="{28A0092B-C50C-407E-A947-70E740481C1C}">
                                <a14:useLocalDpi xmlns:a14="http://schemas.microsoft.com/office/drawing/2010/main" val="0"/>
                              </a:ext>
                            </a:extLst>
                          </a:blip>
                          <a:stretch>
                            <a:fillRect/>
                          </a:stretch>
                        </pic:blipFill>
                        <pic:spPr>
                          <a:xfrm>
                            <a:off x="0" y="0"/>
                            <a:ext cx="928048" cy="928048"/>
                          </a:xfrm>
                          <a:prstGeom prst="rect">
                            <a:avLst/>
                          </a:prstGeom>
                        </pic:spPr>
                      </pic:pic>
                    </a:graphicData>
                  </a:graphic>
                  <wp14:sizeRelH relativeFrom="margin">
                    <wp14:pctWidth>0</wp14:pctWidth>
                  </wp14:sizeRelH>
                  <wp14:sizeRelV relativeFrom="margin">
                    <wp14:pctHeight>0</wp14:pctHeight>
                  </wp14:sizeRelV>
                </wp:anchor>
              </w:drawing>
            </w:r>
            <w:r w:rsidRPr="00077507">
              <w:rPr>
                <w:rFonts w:asciiTheme="minorHAnsi" w:eastAsia="Calibri" w:hAnsiTheme="minorHAnsi" w:cstheme="minorHAnsi"/>
                <w:b/>
                <w:bCs/>
                <w:sz w:val="24"/>
                <w:szCs w:val="24"/>
              </w:rPr>
              <w:t>Drops</w:t>
            </w:r>
          </w:p>
        </w:tc>
        <w:tc>
          <w:tcPr>
            <w:tcW w:w="2690" w:type="dxa"/>
          </w:tcPr>
          <w:p w14:paraId="09CAB034"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 xml:space="preserve">Action planning, </w:t>
            </w:r>
          </w:p>
          <w:p w14:paraId="3FD65E42"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orientation</w:t>
            </w:r>
          </w:p>
        </w:tc>
        <w:tc>
          <w:tcPr>
            <w:tcW w:w="4400" w:type="dxa"/>
          </w:tcPr>
          <w:p w14:paraId="1DEAD9A1"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“Drops” trains</w:t>
            </w:r>
          </w:p>
          <w:p w14:paraId="55ABAC2F"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thinking, visual-spatial orientation and mental rotation skills.</w:t>
            </w:r>
          </w:p>
          <w:p w14:paraId="35F977D8" w14:textId="77777777" w:rsidR="009E70E6" w:rsidRPr="00077507" w:rsidRDefault="009E70E6" w:rsidP="009B24D1">
            <w:pPr>
              <w:widowControl w:val="0"/>
              <w:rPr>
                <w:rFonts w:asciiTheme="minorHAnsi" w:eastAsia="Calibri" w:hAnsiTheme="minorHAnsi" w:cstheme="minorHAnsi"/>
                <w:sz w:val="24"/>
                <w:szCs w:val="24"/>
              </w:rPr>
            </w:pPr>
          </w:p>
        </w:tc>
        <w:tc>
          <w:tcPr>
            <w:tcW w:w="3821" w:type="dxa"/>
          </w:tcPr>
          <w:p w14:paraId="3E775B1B"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Colored drops fall as a pair from above. When drops land near a drop of the same color, they join together to form a group. Gather groups of four or more drops to create space and score points. Step left or right to move the pair sideways. Step forward to rotate the pair. Step backward</w:t>
            </w:r>
          </w:p>
          <w:p w14:paraId="03EEF926"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 xml:space="preserve">to make it fall faster. You get more </w:t>
            </w:r>
            <w:r w:rsidRPr="00077507">
              <w:rPr>
                <w:rFonts w:asciiTheme="minorHAnsi" w:eastAsia="Calibri" w:hAnsiTheme="minorHAnsi" w:cstheme="minorHAnsi"/>
                <w:i/>
                <w:iCs/>
                <w:sz w:val="24"/>
                <w:szCs w:val="24"/>
              </w:rPr>
              <w:lastRenderedPageBreak/>
              <w:t>points if several groups dissolve when you place a single pair of drops.</w:t>
            </w:r>
          </w:p>
        </w:tc>
      </w:tr>
      <w:tr w:rsidR="009E70E6" w:rsidRPr="00077507" w14:paraId="10B46B42" w14:textId="77777777" w:rsidTr="009E70E6">
        <w:tc>
          <w:tcPr>
            <w:tcW w:w="2343" w:type="dxa"/>
          </w:tcPr>
          <w:p w14:paraId="756C02A6"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lastRenderedPageBreak/>
              <w:t>Snake</w:t>
            </w:r>
          </w:p>
          <w:p w14:paraId="4BAE7F03" w14:textId="77777777" w:rsidR="009E70E6" w:rsidRPr="00077507" w:rsidRDefault="009E70E6" w:rsidP="009B24D1">
            <w:pPr>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inline distT="0" distB="0" distL="0" distR="0" wp14:anchorId="488E6EC2" wp14:editId="1B3BDE92">
                  <wp:extent cx="1351129" cy="955677"/>
                  <wp:effectExtent l="0" t="0" r="0" b="0"/>
                  <wp:docPr id="1231512808" name="Grafik 1" descr="Ein Bild, das Rechteck, Symbol, weiß,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512808" name="Grafik 1" descr="Ein Bild, das Rechteck, Symbol, weiß, Schrift enthält.&#10;&#10;Automatisch generierte Beschreibung"/>
                          <pic:cNvPicPr/>
                        </pic:nvPicPr>
                        <pic:blipFill>
                          <a:blip r:embed="rId23">
                            <a:extLst>
                              <a:ext uri="{28A0092B-C50C-407E-A947-70E740481C1C}">
                                <a14:useLocalDpi xmlns:a14="http://schemas.microsoft.com/office/drawing/2010/main" val="0"/>
                              </a:ext>
                            </a:extLst>
                          </a:blip>
                          <a:stretch>
                            <a:fillRect/>
                          </a:stretch>
                        </pic:blipFill>
                        <pic:spPr>
                          <a:xfrm>
                            <a:off x="0" y="0"/>
                            <a:ext cx="1351129" cy="955677"/>
                          </a:xfrm>
                          <a:prstGeom prst="rect">
                            <a:avLst/>
                          </a:prstGeom>
                        </pic:spPr>
                      </pic:pic>
                    </a:graphicData>
                  </a:graphic>
                </wp:inline>
              </w:drawing>
            </w:r>
          </w:p>
          <w:p w14:paraId="004B6571" w14:textId="77777777" w:rsidR="009E70E6" w:rsidRPr="00077507" w:rsidRDefault="009E70E6" w:rsidP="009B24D1">
            <w:pPr>
              <w:rPr>
                <w:rFonts w:asciiTheme="minorHAnsi" w:eastAsia="Calibri" w:hAnsiTheme="minorHAnsi" w:cstheme="minorHAnsi"/>
                <w:sz w:val="24"/>
                <w:szCs w:val="24"/>
              </w:rPr>
            </w:pPr>
          </w:p>
          <w:p w14:paraId="677F613C" w14:textId="77777777" w:rsidR="009E70E6" w:rsidRPr="00077507" w:rsidRDefault="009E70E6" w:rsidP="009B24D1">
            <w:pPr>
              <w:rPr>
                <w:rFonts w:asciiTheme="minorHAnsi" w:eastAsia="Calibri" w:hAnsiTheme="minorHAnsi" w:cstheme="minorHAnsi"/>
                <w:sz w:val="24"/>
                <w:szCs w:val="24"/>
              </w:rPr>
            </w:pPr>
          </w:p>
        </w:tc>
        <w:tc>
          <w:tcPr>
            <w:tcW w:w="2690" w:type="dxa"/>
          </w:tcPr>
          <w:p w14:paraId="1CC23C0D"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 xml:space="preserve">Action planning, </w:t>
            </w:r>
          </w:p>
          <w:p w14:paraId="62868D3F"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orientation</w:t>
            </w:r>
          </w:p>
        </w:tc>
        <w:tc>
          <w:tcPr>
            <w:tcW w:w="4400" w:type="dxa"/>
          </w:tcPr>
          <w:p w14:paraId="5EE59183"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training game “Snake” trains the</w:t>
            </w:r>
          </w:p>
          <w:p w14:paraId="280C3073"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planning and orientation ability in a room (2D) (visual-spatial orientation).</w:t>
            </w:r>
          </w:p>
        </w:tc>
        <w:tc>
          <w:tcPr>
            <w:tcW w:w="3821" w:type="dxa"/>
          </w:tcPr>
          <w:p w14:paraId="76AB67CB"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 xml:space="preserve">A snake is displayed on the </w:t>
            </w:r>
          </w:p>
          <w:p w14:paraId="28B9C38B"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 xml:space="preserve">screen which has to be </w:t>
            </w:r>
          </w:p>
          <w:p w14:paraId="798F7B71"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 xml:space="preserve">controlled by stepping on the </w:t>
            </w:r>
          </w:p>
          <w:p w14:paraId="107F96FD"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 xml:space="preserve">four plates. The aim is to “feed” the snake with as many red squares as possible which are also displayed on the </w:t>
            </w:r>
          </w:p>
          <w:p w14:paraId="09D021FC"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screen. The snake can also move beyond the edge of the screen.</w:t>
            </w:r>
          </w:p>
        </w:tc>
      </w:tr>
      <w:tr w:rsidR="009E70E6" w:rsidRPr="00077507" w14:paraId="25AE9D39" w14:textId="77777777" w:rsidTr="009E70E6">
        <w:tc>
          <w:tcPr>
            <w:tcW w:w="2343" w:type="dxa"/>
          </w:tcPr>
          <w:p w14:paraId="74838AFB" w14:textId="77777777" w:rsidR="009E70E6" w:rsidRPr="00077507" w:rsidRDefault="009E70E6" w:rsidP="009B24D1">
            <w:pPr>
              <w:widowControl w:val="0"/>
              <w:rPr>
                <w:rFonts w:asciiTheme="minorHAnsi" w:eastAsia="Calibri" w:hAnsiTheme="minorHAnsi" w:cstheme="minorHAnsi"/>
                <w:b/>
                <w:bCs/>
                <w:sz w:val="24"/>
                <w:szCs w:val="24"/>
              </w:rPr>
            </w:pPr>
            <w:r w:rsidRPr="00077507">
              <w:rPr>
                <w:rFonts w:asciiTheme="minorHAnsi" w:eastAsia="Calibri" w:hAnsiTheme="minorHAnsi" w:cstheme="minorHAnsi"/>
                <w:b/>
                <w:bCs/>
                <w:sz w:val="24"/>
                <w:szCs w:val="24"/>
              </w:rPr>
              <w:t>Flaneur</w:t>
            </w:r>
          </w:p>
          <w:p w14:paraId="7577AE60"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noProof/>
                <w:szCs w:val="24"/>
                <w:lang w:val="de-CH" w:eastAsia="de-CH"/>
              </w:rPr>
              <w:drawing>
                <wp:inline distT="0" distB="0" distL="0" distR="0" wp14:anchorId="62D65590" wp14:editId="539D5CF0">
                  <wp:extent cx="857250" cy="722403"/>
                  <wp:effectExtent l="0" t="0" r="0" b="0"/>
                  <wp:docPr id="1269804709" name="Grafik 1" descr="Ein Bild, das Kinderkunst, Clipart, Darstellung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04709" name="Grafik 1" descr="Ein Bild, das Kinderkunst, Clipart, Darstellung enthält.&#10;&#10;Automatisch generierte Beschreibung mit mittlerer Zuverlässigkeit"/>
                          <pic:cNvPicPr/>
                        </pic:nvPicPr>
                        <pic:blipFill>
                          <a:blip r:embed="rId24"/>
                          <a:stretch>
                            <a:fillRect/>
                          </a:stretch>
                        </pic:blipFill>
                        <pic:spPr>
                          <a:xfrm>
                            <a:off x="0" y="0"/>
                            <a:ext cx="874495" cy="736935"/>
                          </a:xfrm>
                          <a:prstGeom prst="rect">
                            <a:avLst/>
                          </a:prstGeom>
                        </pic:spPr>
                      </pic:pic>
                    </a:graphicData>
                  </a:graphic>
                </wp:inline>
              </w:drawing>
            </w:r>
          </w:p>
          <w:p w14:paraId="0B6987FF" w14:textId="77777777" w:rsidR="009E70E6" w:rsidRPr="00077507" w:rsidRDefault="009E70E6" w:rsidP="009B24D1">
            <w:pPr>
              <w:widowControl w:val="0"/>
              <w:rPr>
                <w:rFonts w:asciiTheme="minorHAnsi" w:eastAsia="Calibri" w:hAnsiTheme="minorHAnsi" w:cstheme="minorHAnsi"/>
                <w:sz w:val="24"/>
                <w:szCs w:val="24"/>
              </w:rPr>
            </w:pPr>
          </w:p>
        </w:tc>
        <w:tc>
          <w:tcPr>
            <w:tcW w:w="2690" w:type="dxa"/>
          </w:tcPr>
          <w:p w14:paraId="6A93037F"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Endurance</w:t>
            </w:r>
          </w:p>
        </w:tc>
        <w:tc>
          <w:tcPr>
            <w:tcW w:w="4400" w:type="dxa"/>
          </w:tcPr>
          <w:p w14:paraId="24FA1261"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The “Flaneur” training game is a simple</w:t>
            </w:r>
          </w:p>
          <w:p w14:paraId="289FD4A7" w14:textId="77777777" w:rsidR="009E70E6" w:rsidRPr="00077507" w:rsidRDefault="009E70E6" w:rsidP="009B24D1">
            <w:pPr>
              <w:widowControl w:val="0"/>
              <w:rPr>
                <w:rFonts w:asciiTheme="minorHAnsi" w:eastAsia="Calibri" w:hAnsiTheme="minorHAnsi" w:cstheme="minorHAnsi"/>
                <w:sz w:val="24"/>
                <w:szCs w:val="24"/>
              </w:rPr>
            </w:pPr>
            <w:r w:rsidRPr="00077507">
              <w:rPr>
                <w:rFonts w:asciiTheme="minorHAnsi" w:eastAsia="Calibri" w:hAnsiTheme="minorHAnsi" w:cstheme="minorHAnsi"/>
                <w:sz w:val="24"/>
                <w:szCs w:val="24"/>
              </w:rPr>
              <w:t>endurance training.</w:t>
            </w:r>
          </w:p>
        </w:tc>
        <w:tc>
          <w:tcPr>
            <w:tcW w:w="3821" w:type="dxa"/>
          </w:tcPr>
          <w:p w14:paraId="16ADD41A" w14:textId="77777777" w:rsidR="009E70E6" w:rsidRPr="00077507" w:rsidRDefault="009E70E6" w:rsidP="009B24D1">
            <w:pPr>
              <w:widowControl w:val="0"/>
              <w:rPr>
                <w:rFonts w:asciiTheme="minorHAnsi" w:eastAsia="Calibri" w:hAnsiTheme="minorHAnsi" w:cstheme="minorHAnsi"/>
                <w:i/>
                <w:iCs/>
                <w:sz w:val="24"/>
                <w:szCs w:val="24"/>
              </w:rPr>
            </w:pPr>
            <w:r w:rsidRPr="00077507">
              <w:rPr>
                <w:rFonts w:asciiTheme="minorHAnsi" w:eastAsia="Calibri" w:hAnsiTheme="minorHAnsi" w:cstheme="minorHAnsi"/>
                <w:i/>
                <w:iCs/>
                <w:sz w:val="24"/>
                <w:szCs w:val="24"/>
              </w:rPr>
              <w:t>This game is a virtual walking tour with a street view. Steps on the middle plate have to be made to go for a walk through Zurich. The faster the steps are made, the faster the virtual walking speed.</w:t>
            </w:r>
          </w:p>
        </w:tc>
      </w:tr>
      <w:tr w:rsidR="00556CFF" w:rsidRPr="00077507" w14:paraId="6F4B64C0" w14:textId="77777777" w:rsidTr="009E70E6">
        <w:tc>
          <w:tcPr>
            <w:tcW w:w="2343" w:type="dxa"/>
          </w:tcPr>
          <w:p w14:paraId="77079BBD" w14:textId="77777777" w:rsidR="00556CFF" w:rsidRDefault="00556CFF" w:rsidP="009B24D1">
            <w:pPr>
              <w:widowControl w:val="0"/>
              <w:rPr>
                <w:rFonts w:asciiTheme="minorHAnsi" w:eastAsia="Calibri" w:hAnsiTheme="minorHAnsi" w:cstheme="minorHAnsi"/>
                <w:b/>
                <w:bCs/>
                <w:sz w:val="24"/>
                <w:szCs w:val="24"/>
              </w:rPr>
            </w:pPr>
            <w:r w:rsidRPr="00556CFF">
              <w:rPr>
                <w:rFonts w:asciiTheme="minorHAnsi" w:eastAsia="Calibri" w:hAnsiTheme="minorHAnsi" w:cstheme="minorHAnsi"/>
                <w:b/>
                <w:bCs/>
                <w:sz w:val="24"/>
                <w:szCs w:val="24"/>
              </w:rPr>
              <w:t>React</w:t>
            </w:r>
          </w:p>
          <w:p w14:paraId="6124B135" w14:textId="6F5F0AA6" w:rsidR="00556CFF" w:rsidRPr="00556CFF" w:rsidRDefault="00556CFF" w:rsidP="009B24D1">
            <w:pPr>
              <w:widowControl w:val="0"/>
              <w:rPr>
                <w:rFonts w:asciiTheme="minorHAnsi" w:eastAsia="Calibri" w:hAnsiTheme="minorHAnsi" w:cstheme="minorHAnsi"/>
                <w:sz w:val="24"/>
                <w:szCs w:val="24"/>
              </w:rPr>
            </w:pPr>
            <w:r w:rsidRPr="00556CFF">
              <w:rPr>
                <w:rFonts w:asciiTheme="minorHAnsi" w:eastAsia="Calibri" w:hAnsiTheme="minorHAnsi" w:cstheme="minorHAnsi"/>
                <w:sz w:val="24"/>
                <w:szCs w:val="24"/>
              </w:rPr>
              <w:lastRenderedPageBreak/>
              <w:drawing>
                <wp:inline distT="0" distB="0" distL="0" distR="0" wp14:anchorId="2C287672" wp14:editId="2754BBDF">
                  <wp:extent cx="857370" cy="790685"/>
                  <wp:effectExtent l="0" t="0" r="0" b="0"/>
                  <wp:docPr id="304625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625537" name=""/>
                          <pic:cNvPicPr/>
                        </pic:nvPicPr>
                        <pic:blipFill>
                          <a:blip r:embed="rId25"/>
                          <a:stretch>
                            <a:fillRect/>
                          </a:stretch>
                        </pic:blipFill>
                        <pic:spPr>
                          <a:xfrm>
                            <a:off x="0" y="0"/>
                            <a:ext cx="857370" cy="790685"/>
                          </a:xfrm>
                          <a:prstGeom prst="rect">
                            <a:avLst/>
                          </a:prstGeom>
                        </pic:spPr>
                      </pic:pic>
                    </a:graphicData>
                  </a:graphic>
                </wp:inline>
              </w:drawing>
            </w:r>
          </w:p>
        </w:tc>
        <w:tc>
          <w:tcPr>
            <w:tcW w:w="2690" w:type="dxa"/>
          </w:tcPr>
          <w:p w14:paraId="57AF2FFE" w14:textId="0BAB0518" w:rsidR="00556CFF" w:rsidRPr="00556CFF" w:rsidRDefault="00556CFF" w:rsidP="009B24D1">
            <w:pPr>
              <w:widowControl w:val="0"/>
              <w:rPr>
                <w:rFonts w:asciiTheme="minorHAnsi" w:eastAsia="Calibri" w:hAnsiTheme="minorHAnsi" w:cstheme="minorHAnsi"/>
                <w:sz w:val="24"/>
                <w:szCs w:val="24"/>
              </w:rPr>
            </w:pPr>
            <w:r w:rsidRPr="00556CFF">
              <w:rPr>
                <w:rFonts w:asciiTheme="minorHAnsi" w:eastAsia="Calibri" w:hAnsiTheme="minorHAnsi" w:cstheme="minorHAnsi"/>
                <w:sz w:val="24"/>
                <w:szCs w:val="24"/>
              </w:rPr>
              <w:lastRenderedPageBreak/>
              <w:t>Psychomotor speed</w:t>
            </w:r>
          </w:p>
        </w:tc>
        <w:tc>
          <w:tcPr>
            <w:tcW w:w="4400" w:type="dxa"/>
          </w:tcPr>
          <w:p w14:paraId="76D11922" w14:textId="4A823106" w:rsidR="00556CFF" w:rsidRPr="00077507" w:rsidRDefault="00BB5C3B" w:rsidP="009B24D1">
            <w:pPr>
              <w:widowControl w:val="0"/>
              <w:rPr>
                <w:rFonts w:asciiTheme="minorHAnsi" w:eastAsia="Calibri" w:hAnsiTheme="minorHAnsi" w:cstheme="minorHAnsi"/>
                <w:szCs w:val="24"/>
              </w:rPr>
            </w:pPr>
            <w:r>
              <w:rPr>
                <w:rFonts w:asciiTheme="minorHAnsi" w:eastAsia="Calibri" w:hAnsiTheme="minorHAnsi" w:cstheme="minorHAnsi"/>
                <w:szCs w:val="24"/>
              </w:rPr>
              <w:t>The training game “React” trains reaction and is basically a faster version of the game “Simple”</w:t>
            </w:r>
          </w:p>
        </w:tc>
        <w:tc>
          <w:tcPr>
            <w:tcW w:w="3821" w:type="dxa"/>
          </w:tcPr>
          <w:p w14:paraId="4EBE22D7" w14:textId="12978369" w:rsidR="00556CFF" w:rsidRPr="001F568E" w:rsidRDefault="001F568E" w:rsidP="009B24D1">
            <w:pPr>
              <w:widowControl w:val="0"/>
              <w:rPr>
                <w:rFonts w:asciiTheme="minorHAnsi" w:eastAsia="Calibri" w:hAnsiTheme="minorHAnsi" w:cstheme="minorHAnsi"/>
                <w:i/>
                <w:iCs/>
                <w:sz w:val="24"/>
                <w:szCs w:val="24"/>
              </w:rPr>
            </w:pPr>
            <w:r w:rsidRPr="001F568E">
              <w:rPr>
                <w:rFonts w:asciiTheme="minorHAnsi" w:eastAsia="Calibri" w:hAnsiTheme="minorHAnsi" w:cstheme="minorHAnsi"/>
                <w:i/>
                <w:iCs/>
                <w:sz w:val="24"/>
                <w:szCs w:val="24"/>
              </w:rPr>
              <w:t xml:space="preserve">Step as quickly as possible toward a yellow dot before it disappears. </w:t>
            </w:r>
          </w:p>
        </w:tc>
      </w:tr>
      <w:tr w:rsidR="00556CFF" w:rsidRPr="00077507" w14:paraId="3DB3683A" w14:textId="77777777" w:rsidTr="009E70E6">
        <w:tc>
          <w:tcPr>
            <w:tcW w:w="2343" w:type="dxa"/>
          </w:tcPr>
          <w:p w14:paraId="4BA1BB46" w14:textId="77777777" w:rsidR="00556CFF" w:rsidRDefault="00556CFF" w:rsidP="009B24D1">
            <w:pPr>
              <w:widowControl w:val="0"/>
              <w:rPr>
                <w:rFonts w:asciiTheme="minorHAnsi" w:eastAsia="Calibri" w:hAnsiTheme="minorHAnsi" w:cstheme="minorHAnsi"/>
                <w:b/>
                <w:bCs/>
                <w:szCs w:val="24"/>
              </w:rPr>
            </w:pPr>
            <w:r>
              <w:rPr>
                <w:rFonts w:asciiTheme="minorHAnsi" w:eastAsia="Calibri" w:hAnsiTheme="minorHAnsi" w:cstheme="minorHAnsi"/>
                <w:b/>
                <w:bCs/>
                <w:szCs w:val="24"/>
              </w:rPr>
              <w:t>Arrows</w:t>
            </w:r>
          </w:p>
          <w:p w14:paraId="7A30256E" w14:textId="73D39745" w:rsidR="00556CFF" w:rsidRPr="00077507" w:rsidRDefault="00556CFF" w:rsidP="009B24D1">
            <w:pPr>
              <w:widowControl w:val="0"/>
              <w:rPr>
                <w:rFonts w:asciiTheme="minorHAnsi" w:eastAsia="Calibri" w:hAnsiTheme="minorHAnsi" w:cstheme="minorHAnsi"/>
                <w:b/>
                <w:bCs/>
                <w:szCs w:val="24"/>
              </w:rPr>
            </w:pPr>
            <w:r w:rsidRPr="00556CFF">
              <w:rPr>
                <w:rFonts w:asciiTheme="minorHAnsi" w:eastAsia="Calibri" w:hAnsiTheme="minorHAnsi" w:cstheme="minorHAnsi"/>
                <w:b/>
                <w:bCs/>
                <w:szCs w:val="24"/>
              </w:rPr>
              <w:drawing>
                <wp:inline distT="0" distB="0" distL="0" distR="0" wp14:anchorId="175F30FF" wp14:editId="39E77516">
                  <wp:extent cx="933580" cy="762106"/>
                  <wp:effectExtent l="0" t="0" r="0" b="0"/>
                  <wp:docPr id="1396647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647889" name=""/>
                          <pic:cNvPicPr/>
                        </pic:nvPicPr>
                        <pic:blipFill>
                          <a:blip r:embed="rId26"/>
                          <a:stretch>
                            <a:fillRect/>
                          </a:stretch>
                        </pic:blipFill>
                        <pic:spPr>
                          <a:xfrm>
                            <a:off x="0" y="0"/>
                            <a:ext cx="933580" cy="762106"/>
                          </a:xfrm>
                          <a:prstGeom prst="rect">
                            <a:avLst/>
                          </a:prstGeom>
                        </pic:spPr>
                      </pic:pic>
                    </a:graphicData>
                  </a:graphic>
                </wp:inline>
              </w:drawing>
            </w:r>
          </w:p>
        </w:tc>
        <w:tc>
          <w:tcPr>
            <w:tcW w:w="2690" w:type="dxa"/>
          </w:tcPr>
          <w:p w14:paraId="2418E9CB" w14:textId="784CE221" w:rsidR="00556CFF" w:rsidRPr="00077507" w:rsidRDefault="00556CFF" w:rsidP="009B24D1">
            <w:pPr>
              <w:widowControl w:val="0"/>
              <w:rPr>
                <w:rFonts w:asciiTheme="minorHAnsi" w:eastAsia="Calibri" w:hAnsiTheme="minorHAnsi" w:cstheme="minorHAnsi"/>
                <w:szCs w:val="24"/>
              </w:rPr>
            </w:pPr>
            <w:r w:rsidRPr="00556CFF">
              <w:rPr>
                <w:rFonts w:asciiTheme="minorHAnsi" w:eastAsia="Calibri" w:hAnsiTheme="minorHAnsi" w:cstheme="minorHAnsi"/>
                <w:sz w:val="24"/>
                <w:szCs w:val="24"/>
              </w:rPr>
              <w:t>Task-switching</w:t>
            </w:r>
            <w:r>
              <w:rPr>
                <w:rFonts w:asciiTheme="minorHAnsi" w:eastAsia="Calibri" w:hAnsiTheme="minorHAnsi" w:cstheme="minorHAnsi"/>
                <w:sz w:val="24"/>
                <w:szCs w:val="24"/>
              </w:rPr>
              <w:t>,</w:t>
            </w:r>
            <w:r w:rsidRPr="00556CFF">
              <w:rPr>
                <w:rFonts w:asciiTheme="minorHAnsi" w:eastAsia="Calibri" w:hAnsiTheme="minorHAnsi" w:cstheme="minorHAnsi"/>
                <w:sz w:val="24"/>
                <w:szCs w:val="24"/>
              </w:rPr>
              <w:t xml:space="preserve"> Inhibition</w:t>
            </w:r>
          </w:p>
        </w:tc>
        <w:tc>
          <w:tcPr>
            <w:tcW w:w="4400" w:type="dxa"/>
          </w:tcPr>
          <w:p w14:paraId="6ACDDBE6" w14:textId="07B7443D" w:rsidR="00556CFF" w:rsidRPr="00077507" w:rsidRDefault="00BC6EEA" w:rsidP="00BC6EEA">
            <w:pPr>
              <w:widowControl w:val="0"/>
              <w:rPr>
                <w:rFonts w:asciiTheme="minorHAnsi" w:eastAsia="Calibri" w:hAnsiTheme="minorHAnsi" w:cstheme="minorHAnsi"/>
                <w:szCs w:val="24"/>
              </w:rPr>
            </w:pPr>
            <w:r>
              <w:rPr>
                <w:rFonts w:asciiTheme="minorHAnsi" w:eastAsia="Calibri" w:hAnsiTheme="minorHAnsi" w:cstheme="minorHAnsi"/>
                <w:szCs w:val="24"/>
              </w:rPr>
              <w:t>The training game “Arrows” requires strong focus and trains inhibition and t</w:t>
            </w:r>
            <w:r w:rsidRPr="00BC6EEA">
              <w:rPr>
                <w:rFonts w:asciiTheme="minorHAnsi" w:eastAsia="Calibri" w:hAnsiTheme="minorHAnsi" w:cstheme="minorHAnsi"/>
                <w:szCs w:val="24"/>
              </w:rPr>
              <w:t>ask switching</w:t>
            </w:r>
          </w:p>
        </w:tc>
        <w:tc>
          <w:tcPr>
            <w:tcW w:w="3821" w:type="dxa"/>
          </w:tcPr>
          <w:p w14:paraId="4871C039" w14:textId="77777777" w:rsidR="00BC6EEA" w:rsidRPr="00BC6EEA" w:rsidRDefault="00BC6EEA" w:rsidP="00BC6EEA">
            <w:pPr>
              <w:widowControl w:val="0"/>
              <w:rPr>
                <w:rFonts w:asciiTheme="minorHAnsi" w:eastAsia="Calibri" w:hAnsiTheme="minorHAnsi" w:cstheme="minorHAnsi"/>
                <w:i/>
                <w:iCs/>
                <w:szCs w:val="24"/>
              </w:rPr>
            </w:pPr>
            <w:r w:rsidRPr="00BC6EEA">
              <w:rPr>
                <w:rFonts w:asciiTheme="minorHAnsi" w:eastAsia="Calibri" w:hAnsiTheme="minorHAnsi" w:cstheme="minorHAnsi"/>
                <w:i/>
                <w:iCs/>
                <w:szCs w:val="24"/>
              </w:rPr>
              <w:t>Watch the arrows and decide quickly:</w:t>
            </w:r>
          </w:p>
          <w:p w14:paraId="4EE8285E" w14:textId="77777777" w:rsidR="00BC6EEA" w:rsidRPr="00BC6EEA" w:rsidRDefault="00BC6EEA" w:rsidP="00BC6EEA">
            <w:pPr>
              <w:widowControl w:val="0"/>
              <w:numPr>
                <w:ilvl w:val="0"/>
                <w:numId w:val="2"/>
              </w:numPr>
              <w:rPr>
                <w:rFonts w:asciiTheme="minorHAnsi" w:eastAsia="Calibri" w:hAnsiTheme="minorHAnsi" w:cstheme="minorHAnsi"/>
                <w:i/>
                <w:iCs/>
                <w:szCs w:val="24"/>
              </w:rPr>
            </w:pPr>
            <w:r w:rsidRPr="00BC6EEA">
              <w:rPr>
                <w:rFonts w:asciiTheme="minorHAnsi" w:eastAsia="Calibri" w:hAnsiTheme="minorHAnsi" w:cstheme="minorHAnsi"/>
                <w:i/>
                <w:iCs/>
                <w:szCs w:val="24"/>
              </w:rPr>
              <w:t>When they leave a trail, step where they move.</w:t>
            </w:r>
          </w:p>
          <w:p w14:paraId="7679E782" w14:textId="08661573" w:rsidR="00556CFF" w:rsidRPr="00BC6EEA" w:rsidRDefault="00BC6EEA" w:rsidP="009B24D1">
            <w:pPr>
              <w:widowControl w:val="0"/>
              <w:numPr>
                <w:ilvl w:val="0"/>
                <w:numId w:val="2"/>
              </w:numPr>
              <w:rPr>
                <w:rFonts w:asciiTheme="minorHAnsi" w:eastAsia="Calibri" w:hAnsiTheme="minorHAnsi" w:cstheme="minorHAnsi"/>
                <w:i/>
                <w:iCs/>
                <w:szCs w:val="24"/>
              </w:rPr>
            </w:pPr>
            <w:r w:rsidRPr="00BC6EEA">
              <w:rPr>
                <w:rFonts w:asciiTheme="minorHAnsi" w:eastAsia="Calibri" w:hAnsiTheme="minorHAnsi" w:cstheme="minorHAnsi"/>
                <w:i/>
                <w:iCs/>
                <w:szCs w:val="24"/>
              </w:rPr>
              <w:t>When they leave no trail, step where they point.</w:t>
            </w:r>
          </w:p>
        </w:tc>
      </w:tr>
    </w:tbl>
    <w:p w14:paraId="36D25AE4" w14:textId="77777777" w:rsidR="009E70E6" w:rsidRPr="00077507" w:rsidRDefault="009E70E6" w:rsidP="009E70E6">
      <w:pPr>
        <w:rPr>
          <w:rFonts w:asciiTheme="minorHAnsi" w:hAnsiTheme="minorHAnsi" w:cstheme="minorHAnsi"/>
          <w:b/>
          <w:bCs/>
          <w:szCs w:val="24"/>
        </w:rPr>
      </w:pPr>
    </w:p>
    <w:p w14:paraId="3EF5A5BC" w14:textId="77777777" w:rsidR="009E70E6" w:rsidRPr="00077507" w:rsidRDefault="009E70E6" w:rsidP="009E70E6">
      <w:pPr>
        <w:rPr>
          <w:rFonts w:asciiTheme="minorHAnsi" w:hAnsiTheme="minorHAnsi" w:cstheme="minorHAnsi"/>
          <w:b/>
          <w:bCs/>
          <w:szCs w:val="24"/>
        </w:rPr>
        <w:sectPr w:rsidR="009E70E6" w:rsidRPr="00077507" w:rsidSect="009E70E6">
          <w:pgSz w:w="16838" w:h="11906" w:orient="landscape"/>
          <w:pgMar w:top="1417" w:right="1417" w:bottom="1417" w:left="1134" w:header="708" w:footer="708" w:gutter="0"/>
          <w:cols w:space="708"/>
          <w:docGrid w:linePitch="360"/>
        </w:sectPr>
      </w:pPr>
    </w:p>
    <w:p w14:paraId="7A50343C" w14:textId="77777777" w:rsidR="00505749" w:rsidRDefault="00505749"/>
    <w:sectPr w:rsidR="00505749" w:rsidSect="009E70E6">
      <w:headerReference w:type="even" r:id="rId27"/>
      <w:footerReference w:type="even" r:id="rId28"/>
      <w:footerReference w:type="default" r:id="rId29"/>
      <w:headerReference w:type="first" r:id="rId30"/>
      <w:type w:val="continuous"/>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BEA4A" w14:textId="77777777" w:rsidR="001403DA" w:rsidRDefault="001403DA">
      <w:pPr>
        <w:spacing w:before="0" w:after="0"/>
      </w:pPr>
      <w:r>
        <w:separator/>
      </w:r>
    </w:p>
  </w:endnote>
  <w:endnote w:type="continuationSeparator" w:id="0">
    <w:p w14:paraId="1DEDBB67" w14:textId="77777777" w:rsidR="001403DA" w:rsidRDefault="001403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F6E6" w14:textId="6E14395E" w:rsidR="009E70E6" w:rsidRPr="00577C4C" w:rsidRDefault="00000000">
    <w:pPr>
      <w:rPr>
        <w:color w:val="C00000"/>
        <w:szCs w:val="24"/>
      </w:rPr>
    </w:pPr>
    <w:r>
      <w:rPr>
        <w:noProof/>
      </w:rPr>
      <w:pict w14:anchorId="11E714F6">
        <v:shapetype id="_x0000_t202" coordsize="21600,21600" o:spt="202" path="m,l,21600r21600,l21600,xe">
          <v:stroke joinstyle="miter"/>
          <v:path gradientshapeok="t" o:connecttype="rect"/>
        </v:shapetype>
        <v:shape id="Text Box 1" o:spid="_x0000_s1025" type="#_x0000_t202" style="position:absolute;margin-left:135.2pt;margin-top:0;width:118.8pt;height:31.15pt;z-index:25165721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E14E4AC" w14:textId="77777777" w:rsidR="009E70E6" w:rsidRPr="00577C4C" w:rsidRDefault="009E70E6">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v:textbox>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EB1B" w14:textId="70041232" w:rsidR="009E70E6" w:rsidRPr="00577C4C" w:rsidRDefault="00000000">
    <w:pPr>
      <w:rPr>
        <w:b/>
        <w:sz w:val="20"/>
        <w:szCs w:val="24"/>
      </w:rPr>
    </w:pPr>
    <w:r>
      <w:rPr>
        <w:noProof/>
      </w:rPr>
      <w:pict w14:anchorId="2184F8F9">
        <v:shapetype id="_x0000_t202" coordsize="21600,21600" o:spt="202" path="m,l,21600r21600,l21600,xe">
          <v:stroke joinstyle="miter"/>
          <v:path gradientshapeok="t" o:connecttype="rect"/>
        </v:shapetype>
        <v:shape id="Text Box 56" o:spid="_x0000_s1026" type="#_x0000_t202" style="position:absolute;margin-left:135.2pt;margin-top:0;width:118.8pt;height:31.15pt;z-index:25165824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21D51A32" w14:textId="77777777" w:rsidR="009E70E6" w:rsidRPr="00577C4C" w:rsidRDefault="009E70E6">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21</w:t>
                </w:r>
                <w:r w:rsidRPr="00577C4C">
                  <w:rPr>
                    <w:color w:val="000000" w:themeColor="text1"/>
                    <w:szCs w:val="40"/>
                  </w:rPr>
                  <w:fldChar w:fldCharType="end"/>
                </w:r>
              </w:p>
            </w:txbxContent>
          </v:textbox>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6087A" w14:textId="77777777" w:rsidR="001403DA" w:rsidRDefault="001403DA">
      <w:pPr>
        <w:spacing w:before="0" w:after="0"/>
      </w:pPr>
      <w:r>
        <w:separator/>
      </w:r>
    </w:p>
  </w:footnote>
  <w:footnote w:type="continuationSeparator" w:id="0">
    <w:p w14:paraId="400F61AD" w14:textId="77777777" w:rsidR="001403DA" w:rsidRDefault="001403D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3450B" w14:textId="77777777" w:rsidR="009E70E6" w:rsidRPr="009151AA" w:rsidRDefault="009E70E6">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4B49" w14:textId="77777777" w:rsidR="009E70E6" w:rsidRDefault="009E70E6" w:rsidP="0093429D">
    <w:r w:rsidRPr="005A1D84">
      <w:rPr>
        <w:b/>
        <w:noProof/>
        <w:color w:val="A6A6A6" w:themeColor="background1" w:themeShade="A6"/>
        <w:lang w:val="de-CH" w:eastAsia="de-CH"/>
      </w:rPr>
      <w:drawing>
        <wp:inline distT="0" distB="0" distL="0" distR="0" wp14:anchorId="2C94E113" wp14:editId="668B5810">
          <wp:extent cx="1382534" cy="497091"/>
          <wp:effectExtent l="0" t="0" r="0" b="0"/>
          <wp:docPr id="1755901161"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2D740DBE"/>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95D14E5"/>
    <w:multiLevelType w:val="multilevel"/>
    <w:tmpl w:val="8EB2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7328753">
    <w:abstractNumId w:val="0"/>
  </w:num>
  <w:num w:numId="2" w16cid:durableId="471942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70E6"/>
    <w:rsid w:val="00023EF4"/>
    <w:rsid w:val="001403DA"/>
    <w:rsid w:val="001F568E"/>
    <w:rsid w:val="00235E64"/>
    <w:rsid w:val="00505749"/>
    <w:rsid w:val="00556CFF"/>
    <w:rsid w:val="009E70E6"/>
    <w:rsid w:val="00BB5C3B"/>
    <w:rsid w:val="00BC6EE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F12FA"/>
  <w15:chartTrackingRefBased/>
  <w15:docId w15:val="{F8062C2E-FFD3-4075-9550-3F2535DF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0E6"/>
    <w:pPr>
      <w:spacing w:before="120" w:after="240" w:line="240" w:lineRule="auto"/>
    </w:pPr>
    <w:rPr>
      <w:rFonts w:ascii="Times New Roman" w:hAnsi="Times New Roman"/>
      <w:kern w:val="0"/>
      <w:sz w:val="24"/>
      <w:lang w:val="en-US"/>
    </w:rPr>
  </w:style>
  <w:style w:type="paragraph" w:styleId="Heading1">
    <w:name w:val="heading 1"/>
    <w:basedOn w:val="Normal"/>
    <w:next w:val="Normal"/>
    <w:link w:val="Heading1Char"/>
    <w:qFormat/>
    <w:rsid w:val="009E70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E70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9E70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9E70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9E70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70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0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0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0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70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70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70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70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70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70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0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0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0E6"/>
    <w:rPr>
      <w:rFonts w:eastAsiaTheme="majorEastAsia" w:cstheme="majorBidi"/>
      <w:color w:val="272727" w:themeColor="text1" w:themeTint="D8"/>
    </w:rPr>
  </w:style>
  <w:style w:type="paragraph" w:styleId="Title">
    <w:name w:val="Title"/>
    <w:basedOn w:val="Normal"/>
    <w:next w:val="Normal"/>
    <w:link w:val="TitleChar"/>
    <w:uiPriority w:val="10"/>
    <w:qFormat/>
    <w:rsid w:val="009E70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0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0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0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0E6"/>
    <w:pPr>
      <w:spacing w:before="160"/>
      <w:jc w:val="center"/>
    </w:pPr>
    <w:rPr>
      <w:i/>
      <w:iCs/>
      <w:color w:val="404040" w:themeColor="text1" w:themeTint="BF"/>
    </w:rPr>
  </w:style>
  <w:style w:type="character" w:customStyle="1" w:styleId="QuoteChar">
    <w:name w:val="Quote Char"/>
    <w:basedOn w:val="DefaultParagraphFont"/>
    <w:link w:val="Quote"/>
    <w:uiPriority w:val="29"/>
    <w:rsid w:val="009E70E6"/>
    <w:rPr>
      <w:i/>
      <w:iCs/>
      <w:color w:val="404040" w:themeColor="text1" w:themeTint="BF"/>
    </w:rPr>
  </w:style>
  <w:style w:type="paragraph" w:styleId="ListParagraph">
    <w:name w:val="List Paragraph"/>
    <w:basedOn w:val="Normal"/>
    <w:uiPriority w:val="34"/>
    <w:qFormat/>
    <w:rsid w:val="009E70E6"/>
    <w:pPr>
      <w:ind w:left="720"/>
      <w:contextualSpacing/>
    </w:pPr>
  </w:style>
  <w:style w:type="character" w:styleId="IntenseEmphasis">
    <w:name w:val="Intense Emphasis"/>
    <w:basedOn w:val="DefaultParagraphFont"/>
    <w:uiPriority w:val="21"/>
    <w:qFormat/>
    <w:rsid w:val="009E70E6"/>
    <w:rPr>
      <w:i/>
      <w:iCs/>
      <w:color w:val="0F4761" w:themeColor="accent1" w:themeShade="BF"/>
    </w:rPr>
  </w:style>
  <w:style w:type="paragraph" w:styleId="IntenseQuote">
    <w:name w:val="Intense Quote"/>
    <w:basedOn w:val="Normal"/>
    <w:next w:val="Normal"/>
    <w:link w:val="IntenseQuoteChar"/>
    <w:uiPriority w:val="30"/>
    <w:qFormat/>
    <w:rsid w:val="009E7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70E6"/>
    <w:rPr>
      <w:i/>
      <w:iCs/>
      <w:color w:val="0F4761" w:themeColor="accent1" w:themeShade="BF"/>
    </w:rPr>
  </w:style>
  <w:style w:type="character" w:styleId="IntenseReference">
    <w:name w:val="Intense Reference"/>
    <w:basedOn w:val="DefaultParagraphFont"/>
    <w:uiPriority w:val="32"/>
    <w:qFormat/>
    <w:rsid w:val="009E70E6"/>
    <w:rPr>
      <w:b/>
      <w:bCs/>
      <w:smallCaps/>
      <w:color w:val="0F4761" w:themeColor="accent1" w:themeShade="BF"/>
      <w:spacing w:val="5"/>
    </w:rPr>
  </w:style>
  <w:style w:type="numbering" w:customStyle="1" w:styleId="Headings">
    <w:name w:val="Headings"/>
    <w:uiPriority w:val="99"/>
    <w:rsid w:val="009E70E6"/>
    <w:pPr>
      <w:numPr>
        <w:numId w:val="1"/>
      </w:numPr>
    </w:pPr>
  </w:style>
  <w:style w:type="table" w:customStyle="1" w:styleId="Tabellenraster13">
    <w:name w:val="Tabellenraster13"/>
    <w:basedOn w:val="TableNormal"/>
    <w:uiPriority w:val="39"/>
    <w:rsid w:val="009E70E6"/>
    <w:pPr>
      <w:suppressAutoHyphens/>
      <w:spacing w:after="0" w:line="240" w:lineRule="auto"/>
    </w:pPr>
    <w:rPr>
      <w:rFonts w:eastAsiaTheme="minorEastAsia"/>
      <w:kern w:val="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1.xml"/><Relationship Id="rId3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1151</Words>
  <Characters>7255</Characters>
  <Application>Microsoft Office Word</Application>
  <DocSecurity>0</DocSecurity>
  <Lines>60</Lines>
  <Paragraphs>16</Paragraphs>
  <ScaleCrop>false</ScaleCrop>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Giannouli  Eleftheria</dc:creator>
  <cp:keywords/>
  <dc:description/>
  <cp:lastModifiedBy>Giannouli  Eleftheria</cp:lastModifiedBy>
  <cp:revision>5</cp:revision>
  <dcterms:created xsi:type="dcterms:W3CDTF">2026-01-13T09:21:00Z</dcterms:created>
  <dcterms:modified xsi:type="dcterms:W3CDTF">2026-07-16T11:32:00Z</dcterms:modified>
</cp:coreProperties>
</file>