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75B" w:rsidRDefault="0006475B" w:rsidP="0006475B">
      <w:pPr>
        <w:pStyle w:val="NormalWeb"/>
        <w:spacing w:before="0" w:beforeAutospacing="0" w:after="0" w:afterAutospacing="0"/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</w:rPr>
      </w:pPr>
      <w:r w:rsidRPr="0006475B">
        <w:rPr>
          <w:noProof/>
        </w:rPr>
        <w:drawing>
          <wp:inline distT="0" distB="0" distL="0" distR="0" wp14:anchorId="1A365D43" wp14:editId="32A482A0">
            <wp:extent cx="5274310" cy="4170680"/>
            <wp:effectExtent l="0" t="0" r="2540" b="127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06475B" w:rsidRPr="00EA6F30" w:rsidRDefault="0006475B" w:rsidP="0006475B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EA6F3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858844" wp14:editId="44C98B0B">
                <wp:simplePos x="0" y="0"/>
                <wp:positionH relativeFrom="column">
                  <wp:posOffset>150125</wp:posOffset>
                </wp:positionH>
                <wp:positionV relativeFrom="paragraph">
                  <wp:posOffset>-487680</wp:posOffset>
                </wp:positionV>
                <wp:extent cx="11347520" cy="1477328"/>
                <wp:effectExtent l="0" t="0" r="0" b="0"/>
                <wp:wrapNone/>
                <wp:docPr id="6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47520" cy="147732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6475B" w:rsidRDefault="0006475B" w:rsidP="0006475B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858844"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margin-left:11.8pt;margin-top:-38.4pt;width:893.5pt;height:116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" filled="f" stroked="f">
                <v:textbox style="mso-fit-shape-to-text:t">
                  <w:txbxContent>
                    <w:p w:rsidR="0006475B" w:rsidRDefault="0006475B" w:rsidP="0006475B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EA6F30" w:rsidRPr="00EA6F3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Figure S1</w:t>
      </w:r>
    </w:p>
    <w:p w:rsidR="009C03A1" w:rsidRDefault="009C03A1">
      <w:bookmarkStart w:id="0" w:name="_GoBack"/>
      <w:bookmarkEnd w:id="0"/>
    </w:p>
    <w:sectPr w:rsidR="009C03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75B"/>
    <w:rsid w:val="0006475B"/>
    <w:rsid w:val="009C03A1"/>
    <w:rsid w:val="00EA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262907-AF5D-4DCE-9F96-31D6C5073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6475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Administrator\Desktop\orf%20&#24341;&#29289;&#36187;&#36873;2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165187402032015"/>
          <c:y val="0.12678571428571428"/>
          <c:w val="0.81231350341577424"/>
          <c:h val="0.74642857142857144"/>
        </c:manualLayout>
      </c:layout>
      <c:scatterChart>
        <c:scatterStyle val="lineMarker"/>
        <c:varyColors val="0"/>
        <c:ser>
          <c:idx val="0"/>
          <c:order val="0"/>
          <c:tx>
            <c:v>A1, FAM</c:v>
          </c:tx>
          <c:spPr>
            <a:ln w="3175">
              <a:solidFill>
                <a:srgbClr val="000080"/>
              </a:solidFill>
              <a:prstDash val="solid"/>
            </a:ln>
          </c:spPr>
          <c:marker>
            <c:symbol val="circle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xVal>
            <c:numRef>
              <c:f>'orf rpa 敏感性 新 5'!$B$4:$B$63</c:f>
              <c:numCache>
                <c:formatCode>General</c:formatCode>
                <c:ptCount val="60"/>
                <c:pt idx="0">
                  <c:v>4</c:v>
                </c:pt>
                <c:pt idx="1">
                  <c:v>4.33</c:v>
                </c:pt>
                <c:pt idx="2">
                  <c:v>4.66</c:v>
                </c:pt>
                <c:pt idx="3">
                  <c:v>5</c:v>
                </c:pt>
                <c:pt idx="4">
                  <c:v>5.33</c:v>
                </c:pt>
                <c:pt idx="5">
                  <c:v>5.6630000000000003</c:v>
                </c:pt>
                <c:pt idx="6">
                  <c:v>5.9960000000000004</c:v>
                </c:pt>
                <c:pt idx="7">
                  <c:v>6.3289999999999997</c:v>
                </c:pt>
                <c:pt idx="8">
                  <c:v>6.6619999999999999</c:v>
                </c:pt>
                <c:pt idx="9">
                  <c:v>6.9950000000000001</c:v>
                </c:pt>
                <c:pt idx="10">
                  <c:v>7.3280000000000003</c:v>
                </c:pt>
                <c:pt idx="11">
                  <c:v>7.6609999999999996</c:v>
                </c:pt>
                <c:pt idx="12">
                  <c:v>7.9939999999999998</c:v>
                </c:pt>
                <c:pt idx="13">
                  <c:v>8.327</c:v>
                </c:pt>
                <c:pt idx="14">
                  <c:v>8.66</c:v>
                </c:pt>
                <c:pt idx="15">
                  <c:v>8.9930000000000003</c:v>
                </c:pt>
                <c:pt idx="16">
                  <c:v>9.3260000000000005</c:v>
                </c:pt>
                <c:pt idx="17">
                  <c:v>9.6590000000000007</c:v>
                </c:pt>
                <c:pt idx="18">
                  <c:v>9.9920000000000009</c:v>
                </c:pt>
                <c:pt idx="19">
                  <c:v>10.324999999999999</c:v>
                </c:pt>
                <c:pt idx="20">
                  <c:v>10.657999999999999</c:v>
                </c:pt>
                <c:pt idx="21">
                  <c:v>10.991</c:v>
                </c:pt>
                <c:pt idx="22">
                  <c:v>11.324</c:v>
                </c:pt>
                <c:pt idx="23">
                  <c:v>11.657</c:v>
                </c:pt>
                <c:pt idx="24">
                  <c:v>11.99</c:v>
                </c:pt>
                <c:pt idx="25">
                  <c:v>12.323</c:v>
                </c:pt>
                <c:pt idx="26">
                  <c:v>12.656000000000001</c:v>
                </c:pt>
                <c:pt idx="27">
                  <c:v>12.989000000000001</c:v>
                </c:pt>
                <c:pt idx="28">
                  <c:v>13.321999999999999</c:v>
                </c:pt>
                <c:pt idx="29">
                  <c:v>13.654999999999999</c:v>
                </c:pt>
                <c:pt idx="30">
                  <c:v>13.988</c:v>
                </c:pt>
                <c:pt idx="31">
                  <c:v>14.321</c:v>
                </c:pt>
                <c:pt idx="32">
                  <c:v>14.654</c:v>
                </c:pt>
                <c:pt idx="33">
                  <c:v>14.987</c:v>
                </c:pt>
                <c:pt idx="34">
                  <c:v>15.32</c:v>
                </c:pt>
                <c:pt idx="35">
                  <c:v>15.653</c:v>
                </c:pt>
                <c:pt idx="36">
                  <c:v>15.986000000000001</c:v>
                </c:pt>
                <c:pt idx="37">
                  <c:v>16.318999999999999</c:v>
                </c:pt>
                <c:pt idx="38">
                  <c:v>16.652000000000001</c:v>
                </c:pt>
                <c:pt idx="39">
                  <c:v>16.984999999999999</c:v>
                </c:pt>
                <c:pt idx="40">
                  <c:v>17.318000000000001</c:v>
                </c:pt>
                <c:pt idx="41">
                  <c:v>17.651</c:v>
                </c:pt>
                <c:pt idx="42">
                  <c:v>17.984000000000002</c:v>
                </c:pt>
                <c:pt idx="43">
                  <c:v>18.317</c:v>
                </c:pt>
                <c:pt idx="44">
                  <c:v>18.649999999999999</c:v>
                </c:pt>
                <c:pt idx="45">
                  <c:v>18.983000000000001</c:v>
                </c:pt>
                <c:pt idx="46">
                  <c:v>19.315999999999999</c:v>
                </c:pt>
                <c:pt idx="47">
                  <c:v>19.649000000000001</c:v>
                </c:pt>
                <c:pt idx="48">
                  <c:v>19.981999999999999</c:v>
                </c:pt>
              </c:numCache>
            </c:numRef>
          </c:xVal>
          <c:yVal>
            <c:numRef>
              <c:f>'orf rpa 敏感性 新 5'!$C$4:$C$63</c:f>
              <c:numCache>
                <c:formatCode>General</c:formatCode>
                <c:ptCount val="60"/>
                <c:pt idx="0">
                  <c:v>19.244499999999999</c:v>
                </c:pt>
                <c:pt idx="1">
                  <c:v>64.623130000000003</c:v>
                </c:pt>
                <c:pt idx="2">
                  <c:v>30.372119999999999</c:v>
                </c:pt>
                <c:pt idx="3">
                  <c:v>29.911239999999999</c:v>
                </c:pt>
                <c:pt idx="4">
                  <c:v>41.713729999999998</c:v>
                </c:pt>
                <c:pt idx="5">
                  <c:v>20.270679999999999</c:v>
                </c:pt>
                <c:pt idx="6">
                  <c:v>29.07912</c:v>
                </c:pt>
                <c:pt idx="7">
                  <c:v>10.36195</c:v>
                </c:pt>
                <c:pt idx="8">
                  <c:v>57.552849999999999</c:v>
                </c:pt>
                <c:pt idx="9">
                  <c:v>73.660359999999997</c:v>
                </c:pt>
                <c:pt idx="10">
                  <c:v>49.073419999999999</c:v>
                </c:pt>
                <c:pt idx="11">
                  <c:v>15.74502</c:v>
                </c:pt>
                <c:pt idx="12">
                  <c:v>49.973950000000002</c:v>
                </c:pt>
                <c:pt idx="13">
                  <c:v>17.67305</c:v>
                </c:pt>
                <c:pt idx="14">
                  <c:v>17.528870000000001</c:v>
                </c:pt>
                <c:pt idx="15">
                  <c:v>24.43693</c:v>
                </c:pt>
                <c:pt idx="16">
                  <c:v>11.970929999999999</c:v>
                </c:pt>
                <c:pt idx="17">
                  <c:v>21.817430000000002</c:v>
                </c:pt>
                <c:pt idx="18">
                  <c:v>45.18985</c:v>
                </c:pt>
                <c:pt idx="19">
                  <c:v>118.48174</c:v>
                </c:pt>
                <c:pt idx="20">
                  <c:v>231.20182</c:v>
                </c:pt>
                <c:pt idx="21">
                  <c:v>432.73129999999998</c:v>
                </c:pt>
                <c:pt idx="22">
                  <c:v>696.53057999999999</c:v>
                </c:pt>
                <c:pt idx="23">
                  <c:v>1105.7531200000001</c:v>
                </c:pt>
                <c:pt idx="24">
                  <c:v>1603.1167600000001</c:v>
                </c:pt>
                <c:pt idx="25">
                  <c:v>2231.5274199999999</c:v>
                </c:pt>
                <c:pt idx="26">
                  <c:v>3038.2871</c:v>
                </c:pt>
                <c:pt idx="27">
                  <c:v>3914.4964399999999</c:v>
                </c:pt>
                <c:pt idx="28">
                  <c:v>4831.1890100000001</c:v>
                </c:pt>
                <c:pt idx="29">
                  <c:v>5712.3759899999995</c:v>
                </c:pt>
                <c:pt idx="30">
                  <c:v>6516.3944300000003</c:v>
                </c:pt>
                <c:pt idx="31">
                  <c:v>7222.0233699999999</c:v>
                </c:pt>
                <c:pt idx="32">
                  <c:v>7936.1891299999997</c:v>
                </c:pt>
                <c:pt idx="33">
                  <c:v>8557.5338400000001</c:v>
                </c:pt>
                <c:pt idx="34">
                  <c:v>9031.27153</c:v>
                </c:pt>
                <c:pt idx="35">
                  <c:v>9445.8068800000001</c:v>
                </c:pt>
                <c:pt idx="36">
                  <c:v>9757.2747799999997</c:v>
                </c:pt>
                <c:pt idx="37">
                  <c:v>10018.38687</c:v>
                </c:pt>
                <c:pt idx="38">
                  <c:v>10271.71369</c:v>
                </c:pt>
                <c:pt idx="39">
                  <c:v>10500.44541</c:v>
                </c:pt>
                <c:pt idx="40">
                  <c:v>10679.312110000001</c:v>
                </c:pt>
                <c:pt idx="41">
                  <c:v>10830.22379</c:v>
                </c:pt>
                <c:pt idx="42">
                  <c:v>10895.15047</c:v>
                </c:pt>
                <c:pt idx="43">
                  <c:v>10962.748820000001</c:v>
                </c:pt>
                <c:pt idx="44">
                  <c:v>11155.57106</c:v>
                </c:pt>
                <c:pt idx="45">
                  <c:v>11332.13459</c:v>
                </c:pt>
                <c:pt idx="46">
                  <c:v>11387.278550000001</c:v>
                </c:pt>
                <c:pt idx="47">
                  <c:v>11419.949329999999</c:v>
                </c:pt>
                <c:pt idx="48">
                  <c:v>11483.462369999999</c:v>
                </c:pt>
              </c:numCache>
            </c:numRef>
          </c:yVal>
          <c:smooth val="0"/>
        </c:ser>
        <c:ser>
          <c:idx val="1"/>
          <c:order val="1"/>
          <c:tx>
            <c:v>A2, FAM</c:v>
          </c:tx>
          <c:spPr>
            <a:ln w="3175">
              <a:solidFill>
                <a:srgbClr val="800000"/>
              </a:solidFill>
              <a:prstDash val="solid"/>
            </a:ln>
          </c:spPr>
          <c:marker>
            <c:symbol val="square"/>
            <c:size val="5"/>
            <c:spPr>
              <a:solidFill>
                <a:srgbClr val="800000"/>
              </a:solidFill>
              <a:ln>
                <a:solidFill>
                  <a:srgbClr val="800000"/>
                </a:solidFill>
                <a:prstDash val="solid"/>
              </a:ln>
            </c:spPr>
          </c:marker>
          <c:xVal>
            <c:numRef>
              <c:f>'orf rpa 敏感性 新 5'!$B$65:$B$124</c:f>
              <c:numCache>
                <c:formatCode>General</c:formatCode>
                <c:ptCount val="60"/>
                <c:pt idx="0">
                  <c:v>4</c:v>
                </c:pt>
                <c:pt idx="1">
                  <c:v>4.33</c:v>
                </c:pt>
                <c:pt idx="2">
                  <c:v>4.66</c:v>
                </c:pt>
                <c:pt idx="3">
                  <c:v>5</c:v>
                </c:pt>
                <c:pt idx="4">
                  <c:v>5.33</c:v>
                </c:pt>
                <c:pt idx="5">
                  <c:v>5.6630000000000003</c:v>
                </c:pt>
                <c:pt idx="6">
                  <c:v>5.9960000000000004</c:v>
                </c:pt>
                <c:pt idx="7">
                  <c:v>6.3289999999999997</c:v>
                </c:pt>
                <c:pt idx="8">
                  <c:v>6.6619999999999999</c:v>
                </c:pt>
                <c:pt idx="9">
                  <c:v>6.9950000000000001</c:v>
                </c:pt>
                <c:pt idx="10">
                  <c:v>7.3280000000000003</c:v>
                </c:pt>
                <c:pt idx="11">
                  <c:v>7.6609999999999996</c:v>
                </c:pt>
                <c:pt idx="12">
                  <c:v>7.9939999999999998</c:v>
                </c:pt>
                <c:pt idx="13">
                  <c:v>8.327</c:v>
                </c:pt>
                <c:pt idx="14">
                  <c:v>8.66</c:v>
                </c:pt>
                <c:pt idx="15">
                  <c:v>8.9930000000000003</c:v>
                </c:pt>
                <c:pt idx="16">
                  <c:v>9.3260000000000005</c:v>
                </c:pt>
                <c:pt idx="17">
                  <c:v>9.6590000000000007</c:v>
                </c:pt>
                <c:pt idx="18">
                  <c:v>9.9920000000000009</c:v>
                </c:pt>
                <c:pt idx="19">
                  <c:v>10.324999999999999</c:v>
                </c:pt>
                <c:pt idx="20">
                  <c:v>10.657999999999999</c:v>
                </c:pt>
                <c:pt idx="21">
                  <c:v>10.991</c:v>
                </c:pt>
                <c:pt idx="22">
                  <c:v>11.324</c:v>
                </c:pt>
                <c:pt idx="23">
                  <c:v>11.657</c:v>
                </c:pt>
                <c:pt idx="24">
                  <c:v>11.99</c:v>
                </c:pt>
                <c:pt idx="25">
                  <c:v>12.323</c:v>
                </c:pt>
                <c:pt idx="26">
                  <c:v>12.656000000000001</c:v>
                </c:pt>
                <c:pt idx="27">
                  <c:v>12.989000000000001</c:v>
                </c:pt>
                <c:pt idx="28">
                  <c:v>13.321999999999999</c:v>
                </c:pt>
                <c:pt idx="29">
                  <c:v>13.654999999999999</c:v>
                </c:pt>
                <c:pt idx="30">
                  <c:v>13.988</c:v>
                </c:pt>
                <c:pt idx="31">
                  <c:v>14.321</c:v>
                </c:pt>
                <c:pt idx="32">
                  <c:v>14.654</c:v>
                </c:pt>
                <c:pt idx="33">
                  <c:v>14.987</c:v>
                </c:pt>
                <c:pt idx="34">
                  <c:v>15.32</c:v>
                </c:pt>
                <c:pt idx="35">
                  <c:v>15.653</c:v>
                </c:pt>
                <c:pt idx="36">
                  <c:v>15.986000000000001</c:v>
                </c:pt>
                <c:pt idx="37">
                  <c:v>16.318999999999999</c:v>
                </c:pt>
                <c:pt idx="38">
                  <c:v>16.652000000000001</c:v>
                </c:pt>
                <c:pt idx="39">
                  <c:v>16.984999999999999</c:v>
                </c:pt>
                <c:pt idx="40">
                  <c:v>17.318000000000001</c:v>
                </c:pt>
                <c:pt idx="41">
                  <c:v>17.651</c:v>
                </c:pt>
                <c:pt idx="42">
                  <c:v>17.984000000000002</c:v>
                </c:pt>
                <c:pt idx="43">
                  <c:v>18.317</c:v>
                </c:pt>
                <c:pt idx="44">
                  <c:v>18.649999999999999</c:v>
                </c:pt>
                <c:pt idx="45">
                  <c:v>18.983000000000001</c:v>
                </c:pt>
                <c:pt idx="46">
                  <c:v>19.315999999999999</c:v>
                </c:pt>
                <c:pt idx="47">
                  <c:v>19.649000000000001</c:v>
                </c:pt>
                <c:pt idx="48">
                  <c:v>19.981999999999999</c:v>
                </c:pt>
              </c:numCache>
            </c:numRef>
          </c:xVal>
          <c:yVal>
            <c:numRef>
              <c:f>'orf rpa 敏感性 新 5'!$C$65:$C$124</c:f>
              <c:numCache>
                <c:formatCode>General</c:formatCode>
                <c:ptCount val="60"/>
                <c:pt idx="0">
                  <c:v>28.780539999999998</c:v>
                </c:pt>
                <c:pt idx="1">
                  <c:v>33.077840000000002</c:v>
                </c:pt>
                <c:pt idx="2">
                  <c:v>42.893659999999997</c:v>
                </c:pt>
                <c:pt idx="3">
                  <c:v>30.88231</c:v>
                </c:pt>
                <c:pt idx="4">
                  <c:v>22.73808</c:v>
                </c:pt>
                <c:pt idx="5">
                  <c:v>43.894829999999999</c:v>
                </c:pt>
                <c:pt idx="6">
                  <c:v>40.230359999999997</c:v>
                </c:pt>
                <c:pt idx="7">
                  <c:v>35.707850000000001</c:v>
                </c:pt>
                <c:pt idx="8">
                  <c:v>42.737299999999998</c:v>
                </c:pt>
                <c:pt idx="9">
                  <c:v>52.797170000000001</c:v>
                </c:pt>
                <c:pt idx="10">
                  <c:v>71.533839999999998</c:v>
                </c:pt>
                <c:pt idx="11">
                  <c:v>38.829450000000001</c:v>
                </c:pt>
                <c:pt idx="12">
                  <c:v>17.35529</c:v>
                </c:pt>
                <c:pt idx="13">
                  <c:v>52.366819999999997</c:v>
                </c:pt>
                <c:pt idx="14">
                  <c:v>26.653949999999998</c:v>
                </c:pt>
                <c:pt idx="15">
                  <c:v>18.36627</c:v>
                </c:pt>
                <c:pt idx="16">
                  <c:v>58.220329999999997</c:v>
                </c:pt>
                <c:pt idx="17">
                  <c:v>95.788300000000007</c:v>
                </c:pt>
                <c:pt idx="18">
                  <c:v>149.92757</c:v>
                </c:pt>
                <c:pt idx="19">
                  <c:v>269.92394000000002</c:v>
                </c:pt>
                <c:pt idx="20">
                  <c:v>407.20602000000002</c:v>
                </c:pt>
                <c:pt idx="21">
                  <c:v>577.58331999999996</c:v>
                </c:pt>
                <c:pt idx="22">
                  <c:v>822.65904</c:v>
                </c:pt>
                <c:pt idx="23">
                  <c:v>1074.6342299999999</c:v>
                </c:pt>
                <c:pt idx="24">
                  <c:v>1336.2425699999999</c:v>
                </c:pt>
                <c:pt idx="25">
                  <c:v>1693.06197</c:v>
                </c:pt>
                <c:pt idx="26">
                  <c:v>2131.95172</c:v>
                </c:pt>
                <c:pt idx="27">
                  <c:v>2587.86492</c:v>
                </c:pt>
                <c:pt idx="28">
                  <c:v>3104.1192599999999</c:v>
                </c:pt>
                <c:pt idx="29">
                  <c:v>3586.4873299999999</c:v>
                </c:pt>
                <c:pt idx="30">
                  <c:v>4031.5599699999998</c:v>
                </c:pt>
                <c:pt idx="31">
                  <c:v>4601.53413</c:v>
                </c:pt>
                <c:pt idx="32">
                  <c:v>5211.1421300000002</c:v>
                </c:pt>
                <c:pt idx="33">
                  <c:v>5736.29475</c:v>
                </c:pt>
                <c:pt idx="34">
                  <c:v>6308.2955700000002</c:v>
                </c:pt>
                <c:pt idx="35">
                  <c:v>6957.5791200000003</c:v>
                </c:pt>
                <c:pt idx="36">
                  <c:v>7581.2902599999998</c:v>
                </c:pt>
                <c:pt idx="37">
                  <c:v>8177.8105800000003</c:v>
                </c:pt>
                <c:pt idx="38">
                  <c:v>8767.6006400000006</c:v>
                </c:pt>
                <c:pt idx="39">
                  <c:v>9305.4806100000005</c:v>
                </c:pt>
                <c:pt idx="40">
                  <c:v>9821.0572100000009</c:v>
                </c:pt>
                <c:pt idx="41">
                  <c:v>10213.866029999999</c:v>
                </c:pt>
                <c:pt idx="42">
                  <c:v>10563.41892</c:v>
                </c:pt>
                <c:pt idx="43">
                  <c:v>10937.553159999999</c:v>
                </c:pt>
                <c:pt idx="44">
                  <c:v>11210.214529999999</c:v>
                </c:pt>
                <c:pt idx="45">
                  <c:v>11458.38493</c:v>
                </c:pt>
                <c:pt idx="46">
                  <c:v>11646.391680000001</c:v>
                </c:pt>
                <c:pt idx="47">
                  <c:v>11787.67721</c:v>
                </c:pt>
                <c:pt idx="48">
                  <c:v>11928.05567</c:v>
                </c:pt>
              </c:numCache>
            </c:numRef>
          </c:yVal>
          <c:smooth val="0"/>
        </c:ser>
        <c:ser>
          <c:idx val="2"/>
          <c:order val="2"/>
          <c:tx>
            <c:v>A3, FAM</c:v>
          </c:tx>
          <c:spPr>
            <a:ln w="3175">
              <a:solidFill>
                <a:srgbClr val="008000"/>
              </a:solidFill>
              <a:prstDash val="solid"/>
            </a:ln>
          </c:spPr>
          <c:marker>
            <c:symbol val="triangle"/>
            <c:size val="5"/>
            <c:spPr>
              <a:solidFill>
                <a:srgbClr val="008000"/>
              </a:solidFill>
              <a:ln>
                <a:solidFill>
                  <a:srgbClr val="008000"/>
                </a:solidFill>
                <a:prstDash val="solid"/>
              </a:ln>
            </c:spPr>
          </c:marker>
          <c:xVal>
            <c:numRef>
              <c:f>'orf rpa 敏感性 新 5'!$B$126:$B$185</c:f>
              <c:numCache>
                <c:formatCode>General</c:formatCode>
                <c:ptCount val="60"/>
                <c:pt idx="0">
                  <c:v>4</c:v>
                </c:pt>
                <c:pt idx="1">
                  <c:v>4.33</c:v>
                </c:pt>
                <c:pt idx="2">
                  <c:v>4.66</c:v>
                </c:pt>
                <c:pt idx="3">
                  <c:v>5</c:v>
                </c:pt>
                <c:pt idx="4">
                  <c:v>5.33</c:v>
                </c:pt>
                <c:pt idx="5">
                  <c:v>5.6630000000000003</c:v>
                </c:pt>
                <c:pt idx="6">
                  <c:v>5.9960000000000004</c:v>
                </c:pt>
                <c:pt idx="7">
                  <c:v>6.3289999999999997</c:v>
                </c:pt>
                <c:pt idx="8">
                  <c:v>6.6619999999999999</c:v>
                </c:pt>
                <c:pt idx="9">
                  <c:v>6.9950000000000001</c:v>
                </c:pt>
                <c:pt idx="10">
                  <c:v>7.3280000000000003</c:v>
                </c:pt>
                <c:pt idx="11">
                  <c:v>7.6609999999999996</c:v>
                </c:pt>
                <c:pt idx="12">
                  <c:v>7.9939999999999998</c:v>
                </c:pt>
                <c:pt idx="13">
                  <c:v>8.327</c:v>
                </c:pt>
                <c:pt idx="14">
                  <c:v>8.66</c:v>
                </c:pt>
                <c:pt idx="15">
                  <c:v>8.9930000000000003</c:v>
                </c:pt>
                <c:pt idx="16">
                  <c:v>9.3260000000000005</c:v>
                </c:pt>
                <c:pt idx="17">
                  <c:v>9.6590000000000007</c:v>
                </c:pt>
                <c:pt idx="18">
                  <c:v>9.9920000000000009</c:v>
                </c:pt>
                <c:pt idx="19">
                  <c:v>10.324999999999999</c:v>
                </c:pt>
                <c:pt idx="20">
                  <c:v>10.657999999999999</c:v>
                </c:pt>
                <c:pt idx="21">
                  <c:v>10.991</c:v>
                </c:pt>
                <c:pt idx="22">
                  <c:v>11.324</c:v>
                </c:pt>
                <c:pt idx="23">
                  <c:v>11.657</c:v>
                </c:pt>
                <c:pt idx="24">
                  <c:v>11.99</c:v>
                </c:pt>
                <c:pt idx="25">
                  <c:v>12.323</c:v>
                </c:pt>
                <c:pt idx="26">
                  <c:v>12.656000000000001</c:v>
                </c:pt>
                <c:pt idx="27">
                  <c:v>12.989000000000001</c:v>
                </c:pt>
                <c:pt idx="28">
                  <c:v>13.321999999999999</c:v>
                </c:pt>
                <c:pt idx="29">
                  <c:v>13.654999999999999</c:v>
                </c:pt>
                <c:pt idx="30">
                  <c:v>13.988</c:v>
                </c:pt>
                <c:pt idx="31">
                  <c:v>14.321</c:v>
                </c:pt>
                <c:pt idx="32">
                  <c:v>14.654</c:v>
                </c:pt>
                <c:pt idx="33">
                  <c:v>14.987</c:v>
                </c:pt>
                <c:pt idx="34">
                  <c:v>15.32</c:v>
                </c:pt>
                <c:pt idx="35">
                  <c:v>15.653</c:v>
                </c:pt>
                <c:pt idx="36">
                  <c:v>15.986000000000001</c:v>
                </c:pt>
                <c:pt idx="37">
                  <c:v>16.318999999999999</c:v>
                </c:pt>
                <c:pt idx="38">
                  <c:v>16.652000000000001</c:v>
                </c:pt>
                <c:pt idx="39">
                  <c:v>16.984999999999999</c:v>
                </c:pt>
                <c:pt idx="40">
                  <c:v>17.318000000000001</c:v>
                </c:pt>
                <c:pt idx="41">
                  <c:v>17.651</c:v>
                </c:pt>
                <c:pt idx="42">
                  <c:v>17.984000000000002</c:v>
                </c:pt>
                <c:pt idx="43">
                  <c:v>18.317</c:v>
                </c:pt>
                <c:pt idx="44">
                  <c:v>18.649999999999999</c:v>
                </c:pt>
                <c:pt idx="45">
                  <c:v>18.983000000000001</c:v>
                </c:pt>
                <c:pt idx="46">
                  <c:v>19.315999999999999</c:v>
                </c:pt>
                <c:pt idx="47">
                  <c:v>19.649000000000001</c:v>
                </c:pt>
                <c:pt idx="48">
                  <c:v>19.981999999999999</c:v>
                </c:pt>
              </c:numCache>
            </c:numRef>
          </c:xVal>
          <c:yVal>
            <c:numRef>
              <c:f>'orf rpa 敏感性 新 5'!$C$126:$C$185</c:f>
              <c:numCache>
                <c:formatCode>General</c:formatCode>
                <c:ptCount val="60"/>
                <c:pt idx="0">
                  <c:v>29.136030000000002</c:v>
                </c:pt>
                <c:pt idx="1">
                  <c:v>26.581150000000001</c:v>
                </c:pt>
                <c:pt idx="2">
                  <c:v>26.13738</c:v>
                </c:pt>
                <c:pt idx="3">
                  <c:v>75.063990000000004</c:v>
                </c:pt>
                <c:pt idx="4">
                  <c:v>29.447379999999999</c:v>
                </c:pt>
                <c:pt idx="5">
                  <c:v>74.316370000000006</c:v>
                </c:pt>
                <c:pt idx="6">
                  <c:v>25.34723</c:v>
                </c:pt>
                <c:pt idx="7">
                  <c:v>24.765370000000001</c:v>
                </c:pt>
                <c:pt idx="8">
                  <c:v>42.312609999999999</c:v>
                </c:pt>
                <c:pt idx="9">
                  <c:v>35.902880000000003</c:v>
                </c:pt>
                <c:pt idx="10">
                  <c:v>43.159170000000003</c:v>
                </c:pt>
                <c:pt idx="11">
                  <c:v>21.771989999999999</c:v>
                </c:pt>
                <c:pt idx="12">
                  <c:v>10.23507</c:v>
                </c:pt>
                <c:pt idx="13">
                  <c:v>13.98157</c:v>
                </c:pt>
                <c:pt idx="14">
                  <c:v>16.82255</c:v>
                </c:pt>
                <c:pt idx="15">
                  <c:v>12.36168</c:v>
                </c:pt>
                <c:pt idx="16">
                  <c:v>23.86647</c:v>
                </c:pt>
                <c:pt idx="17">
                  <c:v>26.350380000000001</c:v>
                </c:pt>
                <c:pt idx="18">
                  <c:v>17.413799999999998</c:v>
                </c:pt>
                <c:pt idx="19">
                  <c:v>29.927330000000001</c:v>
                </c:pt>
                <c:pt idx="20">
                  <c:v>22.357309999999998</c:v>
                </c:pt>
                <c:pt idx="21">
                  <c:v>41.426110000000001</c:v>
                </c:pt>
                <c:pt idx="22">
                  <c:v>14.37452</c:v>
                </c:pt>
                <c:pt idx="23">
                  <c:v>18.050529999999998</c:v>
                </c:pt>
                <c:pt idx="24">
                  <c:v>20.933409999999999</c:v>
                </c:pt>
                <c:pt idx="25">
                  <c:v>56.302230000000002</c:v>
                </c:pt>
                <c:pt idx="26">
                  <c:v>111.49969</c:v>
                </c:pt>
                <c:pt idx="27">
                  <c:v>196.64004</c:v>
                </c:pt>
                <c:pt idx="28">
                  <c:v>346.09467999999998</c:v>
                </c:pt>
                <c:pt idx="29">
                  <c:v>565.65409</c:v>
                </c:pt>
                <c:pt idx="30">
                  <c:v>804.58175000000006</c:v>
                </c:pt>
                <c:pt idx="31">
                  <c:v>1086.9655</c:v>
                </c:pt>
                <c:pt idx="32">
                  <c:v>1530.16794</c:v>
                </c:pt>
                <c:pt idx="33">
                  <c:v>2065.6432799999998</c:v>
                </c:pt>
                <c:pt idx="34">
                  <c:v>2649.2095800000002</c:v>
                </c:pt>
                <c:pt idx="35">
                  <c:v>3279.4728799999998</c:v>
                </c:pt>
                <c:pt idx="36">
                  <c:v>3907.3018400000001</c:v>
                </c:pt>
                <c:pt idx="37">
                  <c:v>4617.9860099999996</c:v>
                </c:pt>
                <c:pt idx="38">
                  <c:v>5323.2885999999999</c:v>
                </c:pt>
                <c:pt idx="39">
                  <c:v>5929.4639900000002</c:v>
                </c:pt>
                <c:pt idx="40">
                  <c:v>6609.9303099999997</c:v>
                </c:pt>
                <c:pt idx="41">
                  <c:v>7237.4936100000004</c:v>
                </c:pt>
                <c:pt idx="42">
                  <c:v>7702.0892299999996</c:v>
                </c:pt>
                <c:pt idx="43">
                  <c:v>8103.3622999999998</c:v>
                </c:pt>
                <c:pt idx="44">
                  <c:v>8467.8611799999999</c:v>
                </c:pt>
                <c:pt idx="45">
                  <c:v>8824.1020000000008</c:v>
                </c:pt>
                <c:pt idx="46">
                  <c:v>9137.9234699999997</c:v>
                </c:pt>
                <c:pt idx="47">
                  <c:v>9390.9384800000007</c:v>
                </c:pt>
                <c:pt idx="48">
                  <c:v>9630.6846800000003</c:v>
                </c:pt>
              </c:numCache>
            </c:numRef>
          </c:yVal>
          <c:smooth val="0"/>
        </c:ser>
        <c:ser>
          <c:idx val="3"/>
          <c:order val="3"/>
          <c:tx>
            <c:v>A4, FAM</c:v>
          </c:tx>
          <c:spPr>
            <a:ln w="3175">
              <a:solidFill>
                <a:srgbClr val="808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808080"/>
              </a:solidFill>
              <a:ln>
                <a:solidFill>
                  <a:srgbClr val="808080"/>
                </a:solidFill>
                <a:prstDash val="solid"/>
              </a:ln>
            </c:spPr>
          </c:marker>
          <c:xVal>
            <c:numRef>
              <c:f>'orf rpa 敏感性 新 5'!$B$187:$B$246</c:f>
              <c:numCache>
                <c:formatCode>General</c:formatCode>
                <c:ptCount val="60"/>
                <c:pt idx="0">
                  <c:v>4</c:v>
                </c:pt>
                <c:pt idx="1">
                  <c:v>4.33</c:v>
                </c:pt>
                <c:pt idx="2">
                  <c:v>4.66</c:v>
                </c:pt>
                <c:pt idx="3">
                  <c:v>5</c:v>
                </c:pt>
                <c:pt idx="4">
                  <c:v>5.33</c:v>
                </c:pt>
                <c:pt idx="5">
                  <c:v>5.6630000000000003</c:v>
                </c:pt>
                <c:pt idx="6">
                  <c:v>5.9960000000000004</c:v>
                </c:pt>
                <c:pt idx="7">
                  <c:v>6.3289999999999997</c:v>
                </c:pt>
                <c:pt idx="8">
                  <c:v>6.6619999999999999</c:v>
                </c:pt>
                <c:pt idx="9">
                  <c:v>6.9950000000000001</c:v>
                </c:pt>
                <c:pt idx="10">
                  <c:v>7.3280000000000003</c:v>
                </c:pt>
                <c:pt idx="11">
                  <c:v>7.6609999999999996</c:v>
                </c:pt>
                <c:pt idx="12">
                  <c:v>7.9939999999999998</c:v>
                </c:pt>
                <c:pt idx="13">
                  <c:v>8.327</c:v>
                </c:pt>
                <c:pt idx="14">
                  <c:v>8.66</c:v>
                </c:pt>
                <c:pt idx="15">
                  <c:v>8.9930000000000003</c:v>
                </c:pt>
                <c:pt idx="16">
                  <c:v>9.3260000000000005</c:v>
                </c:pt>
                <c:pt idx="17">
                  <c:v>9.6590000000000007</c:v>
                </c:pt>
                <c:pt idx="18">
                  <c:v>9.9920000000000009</c:v>
                </c:pt>
                <c:pt idx="19">
                  <c:v>10.324999999999999</c:v>
                </c:pt>
                <c:pt idx="20">
                  <c:v>10.657999999999999</c:v>
                </c:pt>
                <c:pt idx="21">
                  <c:v>10.991</c:v>
                </c:pt>
                <c:pt idx="22">
                  <c:v>11.324</c:v>
                </c:pt>
                <c:pt idx="23">
                  <c:v>11.657</c:v>
                </c:pt>
                <c:pt idx="24">
                  <c:v>11.99</c:v>
                </c:pt>
                <c:pt idx="25">
                  <c:v>12.323</c:v>
                </c:pt>
                <c:pt idx="26">
                  <c:v>12.656000000000001</c:v>
                </c:pt>
                <c:pt idx="27">
                  <c:v>12.989000000000001</c:v>
                </c:pt>
                <c:pt idx="28">
                  <c:v>13.321999999999999</c:v>
                </c:pt>
                <c:pt idx="29">
                  <c:v>13.654999999999999</c:v>
                </c:pt>
                <c:pt idx="30">
                  <c:v>13.988</c:v>
                </c:pt>
                <c:pt idx="31">
                  <c:v>14.321</c:v>
                </c:pt>
                <c:pt idx="32">
                  <c:v>14.654</c:v>
                </c:pt>
                <c:pt idx="33">
                  <c:v>14.987</c:v>
                </c:pt>
                <c:pt idx="34">
                  <c:v>15.32</c:v>
                </c:pt>
                <c:pt idx="35">
                  <c:v>15.653</c:v>
                </c:pt>
                <c:pt idx="36">
                  <c:v>15.986000000000001</c:v>
                </c:pt>
                <c:pt idx="37">
                  <c:v>16.318999999999999</c:v>
                </c:pt>
                <c:pt idx="38">
                  <c:v>16.652000000000001</c:v>
                </c:pt>
                <c:pt idx="39">
                  <c:v>16.984999999999999</c:v>
                </c:pt>
                <c:pt idx="40">
                  <c:v>17.318000000000001</c:v>
                </c:pt>
                <c:pt idx="41">
                  <c:v>17.651</c:v>
                </c:pt>
                <c:pt idx="42">
                  <c:v>17.984000000000002</c:v>
                </c:pt>
                <c:pt idx="43">
                  <c:v>18.317</c:v>
                </c:pt>
                <c:pt idx="44">
                  <c:v>18.649999999999999</c:v>
                </c:pt>
                <c:pt idx="45">
                  <c:v>18.983000000000001</c:v>
                </c:pt>
                <c:pt idx="46">
                  <c:v>19.315999999999999</c:v>
                </c:pt>
                <c:pt idx="47">
                  <c:v>19.649000000000001</c:v>
                </c:pt>
                <c:pt idx="48">
                  <c:v>19.981999999999999</c:v>
                </c:pt>
              </c:numCache>
            </c:numRef>
          </c:xVal>
          <c:yVal>
            <c:numRef>
              <c:f>'orf rpa 敏感性 新 5'!$C$187:$C$246</c:f>
              <c:numCache>
                <c:formatCode>General</c:formatCode>
                <c:ptCount val="60"/>
                <c:pt idx="0">
                  <c:v>20.71679</c:v>
                </c:pt>
                <c:pt idx="1">
                  <c:v>53.10013</c:v>
                </c:pt>
                <c:pt idx="2">
                  <c:v>17.00198</c:v>
                </c:pt>
                <c:pt idx="3">
                  <c:v>11.74334</c:v>
                </c:pt>
                <c:pt idx="4">
                  <c:v>23.764530000000001</c:v>
                </c:pt>
                <c:pt idx="5">
                  <c:v>16.545670000000001</c:v>
                </c:pt>
                <c:pt idx="6">
                  <c:v>30.753209999999999</c:v>
                </c:pt>
                <c:pt idx="7">
                  <c:v>11.078760000000001</c:v>
                </c:pt>
                <c:pt idx="8">
                  <c:v>22.25346</c:v>
                </c:pt>
                <c:pt idx="9">
                  <c:v>24.804939999999998</c:v>
                </c:pt>
                <c:pt idx="10">
                  <c:v>32.76285</c:v>
                </c:pt>
                <c:pt idx="11">
                  <c:v>28.52289</c:v>
                </c:pt>
                <c:pt idx="12">
                  <c:v>35.88364</c:v>
                </c:pt>
                <c:pt idx="13">
                  <c:v>19.44464</c:v>
                </c:pt>
                <c:pt idx="14">
                  <c:v>26.405709999999999</c:v>
                </c:pt>
                <c:pt idx="15">
                  <c:v>10.16653</c:v>
                </c:pt>
                <c:pt idx="16">
                  <c:v>37.583199999999998</c:v>
                </c:pt>
                <c:pt idx="17">
                  <c:v>62.948009999999996</c:v>
                </c:pt>
                <c:pt idx="18">
                  <c:v>31.295539999999999</c:v>
                </c:pt>
                <c:pt idx="19">
                  <c:v>41.637309999999999</c:v>
                </c:pt>
                <c:pt idx="20">
                  <c:v>28.022839999999999</c:v>
                </c:pt>
                <c:pt idx="21">
                  <c:v>57.683630000000001</c:v>
                </c:pt>
                <c:pt idx="22">
                  <c:v>39.677970000000002</c:v>
                </c:pt>
                <c:pt idx="23">
                  <c:v>47.116819999999997</c:v>
                </c:pt>
                <c:pt idx="24">
                  <c:v>101.03718000000001</c:v>
                </c:pt>
                <c:pt idx="25">
                  <c:v>200.78470999999999</c:v>
                </c:pt>
                <c:pt idx="26">
                  <c:v>336.47462000000002</c:v>
                </c:pt>
                <c:pt idx="27">
                  <c:v>474.47867000000002</c:v>
                </c:pt>
                <c:pt idx="28">
                  <c:v>670.25409000000002</c:v>
                </c:pt>
                <c:pt idx="29">
                  <c:v>925.95330999999999</c:v>
                </c:pt>
                <c:pt idx="30">
                  <c:v>1219.2937899999999</c:v>
                </c:pt>
                <c:pt idx="31">
                  <c:v>1545.51469</c:v>
                </c:pt>
                <c:pt idx="32">
                  <c:v>1950.02907</c:v>
                </c:pt>
                <c:pt idx="33">
                  <c:v>2430.6412599999999</c:v>
                </c:pt>
                <c:pt idx="34">
                  <c:v>2947.6194099999998</c:v>
                </c:pt>
                <c:pt idx="35">
                  <c:v>3478.0528599999998</c:v>
                </c:pt>
                <c:pt idx="36">
                  <c:v>3989.3047499999998</c:v>
                </c:pt>
                <c:pt idx="37">
                  <c:v>4537.1627900000003</c:v>
                </c:pt>
                <c:pt idx="38">
                  <c:v>5116.8895499999999</c:v>
                </c:pt>
                <c:pt idx="39">
                  <c:v>5665.5725400000001</c:v>
                </c:pt>
                <c:pt idx="40">
                  <c:v>6140.5742799999998</c:v>
                </c:pt>
                <c:pt idx="41">
                  <c:v>6565.0155999999997</c:v>
                </c:pt>
                <c:pt idx="42">
                  <c:v>6980.2701100000004</c:v>
                </c:pt>
                <c:pt idx="43">
                  <c:v>7331.4623600000004</c:v>
                </c:pt>
                <c:pt idx="44">
                  <c:v>7630.30051</c:v>
                </c:pt>
                <c:pt idx="45">
                  <c:v>8014.0206399999997</c:v>
                </c:pt>
                <c:pt idx="46">
                  <c:v>8390.3680899999999</c:v>
                </c:pt>
                <c:pt idx="47">
                  <c:v>8642.2579800000003</c:v>
                </c:pt>
                <c:pt idx="48">
                  <c:v>8858.6620199999998</c:v>
                </c:pt>
              </c:numCache>
            </c:numRef>
          </c:yVal>
          <c:smooth val="0"/>
        </c:ser>
        <c:ser>
          <c:idx val="4"/>
          <c:order val="4"/>
          <c:tx>
            <c:v>A5, FAM</c:v>
          </c:tx>
          <c:spPr>
            <a:ln w="3175">
              <a:solidFill>
                <a:srgbClr val="808000"/>
              </a:solidFill>
              <a:prstDash val="solid"/>
            </a:ln>
          </c:spPr>
          <c:marker>
            <c:symbol val="star"/>
            <c:size val="5"/>
            <c:spPr>
              <a:solidFill>
                <a:srgbClr val="808000"/>
              </a:solidFill>
              <a:ln>
                <a:solidFill>
                  <a:srgbClr val="808000"/>
                </a:solidFill>
                <a:prstDash val="solid"/>
              </a:ln>
            </c:spPr>
          </c:marker>
          <c:xVal>
            <c:numRef>
              <c:f>'orf rpa 敏感性 新 5'!$B$248:$B$307</c:f>
              <c:numCache>
                <c:formatCode>General</c:formatCode>
                <c:ptCount val="60"/>
                <c:pt idx="0">
                  <c:v>4</c:v>
                </c:pt>
                <c:pt idx="1">
                  <c:v>4.33</c:v>
                </c:pt>
                <c:pt idx="2">
                  <c:v>4.66</c:v>
                </c:pt>
                <c:pt idx="3">
                  <c:v>5</c:v>
                </c:pt>
                <c:pt idx="4">
                  <c:v>5.33</c:v>
                </c:pt>
                <c:pt idx="5">
                  <c:v>5.6630000000000003</c:v>
                </c:pt>
                <c:pt idx="6">
                  <c:v>5.9960000000000004</c:v>
                </c:pt>
                <c:pt idx="7">
                  <c:v>6.3289999999999997</c:v>
                </c:pt>
                <c:pt idx="8">
                  <c:v>6.6619999999999999</c:v>
                </c:pt>
                <c:pt idx="9">
                  <c:v>6.9950000000000001</c:v>
                </c:pt>
                <c:pt idx="10">
                  <c:v>7.3280000000000003</c:v>
                </c:pt>
                <c:pt idx="11">
                  <c:v>7.6609999999999996</c:v>
                </c:pt>
                <c:pt idx="12">
                  <c:v>7.9939999999999998</c:v>
                </c:pt>
                <c:pt idx="13">
                  <c:v>8.327</c:v>
                </c:pt>
                <c:pt idx="14">
                  <c:v>8.66</c:v>
                </c:pt>
                <c:pt idx="15">
                  <c:v>8.9930000000000003</c:v>
                </c:pt>
                <c:pt idx="16">
                  <c:v>9.3260000000000005</c:v>
                </c:pt>
                <c:pt idx="17">
                  <c:v>9.6590000000000007</c:v>
                </c:pt>
                <c:pt idx="18">
                  <c:v>9.9920000000000009</c:v>
                </c:pt>
                <c:pt idx="19">
                  <c:v>10.324999999999999</c:v>
                </c:pt>
                <c:pt idx="20">
                  <c:v>10.657999999999999</c:v>
                </c:pt>
                <c:pt idx="21">
                  <c:v>10.991</c:v>
                </c:pt>
                <c:pt idx="22">
                  <c:v>11.324</c:v>
                </c:pt>
                <c:pt idx="23">
                  <c:v>11.657</c:v>
                </c:pt>
                <c:pt idx="24">
                  <c:v>11.99</c:v>
                </c:pt>
                <c:pt idx="25">
                  <c:v>12.323</c:v>
                </c:pt>
                <c:pt idx="26">
                  <c:v>12.656000000000001</c:v>
                </c:pt>
                <c:pt idx="27">
                  <c:v>12.989000000000001</c:v>
                </c:pt>
                <c:pt idx="28">
                  <c:v>13.321999999999999</c:v>
                </c:pt>
                <c:pt idx="29">
                  <c:v>13.654999999999999</c:v>
                </c:pt>
                <c:pt idx="30">
                  <c:v>13.988</c:v>
                </c:pt>
                <c:pt idx="31">
                  <c:v>14.321</c:v>
                </c:pt>
                <c:pt idx="32">
                  <c:v>14.654</c:v>
                </c:pt>
                <c:pt idx="33">
                  <c:v>14.987</c:v>
                </c:pt>
                <c:pt idx="34">
                  <c:v>15.32</c:v>
                </c:pt>
                <c:pt idx="35">
                  <c:v>15.653</c:v>
                </c:pt>
                <c:pt idx="36">
                  <c:v>15.986000000000001</c:v>
                </c:pt>
                <c:pt idx="37">
                  <c:v>16.318999999999999</c:v>
                </c:pt>
                <c:pt idx="38">
                  <c:v>16.652000000000001</c:v>
                </c:pt>
                <c:pt idx="39">
                  <c:v>16.984999999999999</c:v>
                </c:pt>
                <c:pt idx="40">
                  <c:v>17.318000000000001</c:v>
                </c:pt>
                <c:pt idx="41">
                  <c:v>17.651</c:v>
                </c:pt>
                <c:pt idx="42">
                  <c:v>17.984000000000002</c:v>
                </c:pt>
                <c:pt idx="43">
                  <c:v>18.317</c:v>
                </c:pt>
                <c:pt idx="44">
                  <c:v>18.649999999999999</c:v>
                </c:pt>
                <c:pt idx="45">
                  <c:v>18.983000000000001</c:v>
                </c:pt>
                <c:pt idx="46">
                  <c:v>19.315999999999999</c:v>
                </c:pt>
                <c:pt idx="47">
                  <c:v>19.649000000000001</c:v>
                </c:pt>
                <c:pt idx="48">
                  <c:v>19.981999999999999</c:v>
                </c:pt>
              </c:numCache>
            </c:numRef>
          </c:xVal>
          <c:yVal>
            <c:numRef>
              <c:f>'orf rpa 敏感性 新 5'!$C$248:$C$307</c:f>
              <c:numCache>
                <c:formatCode>General</c:formatCode>
                <c:ptCount val="60"/>
                <c:pt idx="0">
                  <c:v>22.057680000000001</c:v>
                </c:pt>
                <c:pt idx="1">
                  <c:v>15.429589999999999</c:v>
                </c:pt>
                <c:pt idx="2">
                  <c:v>62.764470000000003</c:v>
                </c:pt>
                <c:pt idx="3">
                  <c:v>38.75367</c:v>
                </c:pt>
                <c:pt idx="4">
                  <c:v>15.62764</c:v>
                </c:pt>
                <c:pt idx="5">
                  <c:v>46.129869999999997</c:v>
                </c:pt>
                <c:pt idx="6">
                  <c:v>16.841519999999999</c:v>
                </c:pt>
                <c:pt idx="7">
                  <c:v>27.956309999999998</c:v>
                </c:pt>
                <c:pt idx="8">
                  <c:v>18.538820000000001</c:v>
                </c:pt>
                <c:pt idx="9">
                  <c:v>15.61056</c:v>
                </c:pt>
                <c:pt idx="10">
                  <c:v>14.487959999999999</c:v>
                </c:pt>
                <c:pt idx="11">
                  <c:v>32.976559999999999</c:v>
                </c:pt>
                <c:pt idx="12">
                  <c:v>23.261849999999999</c:v>
                </c:pt>
                <c:pt idx="13">
                  <c:v>12.853960000000001</c:v>
                </c:pt>
                <c:pt idx="14">
                  <c:v>20.770130000000002</c:v>
                </c:pt>
                <c:pt idx="15">
                  <c:v>31.046900000000001</c:v>
                </c:pt>
                <c:pt idx="16">
                  <c:v>78.108339999999998</c:v>
                </c:pt>
                <c:pt idx="17">
                  <c:v>76.917910000000006</c:v>
                </c:pt>
                <c:pt idx="18">
                  <c:v>-45.643529999999998</c:v>
                </c:pt>
                <c:pt idx="19">
                  <c:v>-46.341169999999998</c:v>
                </c:pt>
                <c:pt idx="20">
                  <c:v>-13.69614</c:v>
                </c:pt>
                <c:pt idx="21">
                  <c:v>36.729779999999998</c:v>
                </c:pt>
                <c:pt idx="22">
                  <c:v>61.749319999999997</c:v>
                </c:pt>
                <c:pt idx="23">
                  <c:v>105.30007999999999</c:v>
                </c:pt>
                <c:pt idx="24">
                  <c:v>151.36124000000001</c:v>
                </c:pt>
                <c:pt idx="25">
                  <c:v>265.25918999999999</c:v>
                </c:pt>
                <c:pt idx="26">
                  <c:v>487.43608999999998</c:v>
                </c:pt>
                <c:pt idx="27">
                  <c:v>746.03929000000005</c:v>
                </c:pt>
                <c:pt idx="28">
                  <c:v>1051.45126</c:v>
                </c:pt>
                <c:pt idx="29">
                  <c:v>1439.13283</c:v>
                </c:pt>
                <c:pt idx="30">
                  <c:v>1888.5709199999999</c:v>
                </c:pt>
                <c:pt idx="31">
                  <c:v>2372.9278599999998</c:v>
                </c:pt>
                <c:pt idx="32">
                  <c:v>2948.5910800000001</c:v>
                </c:pt>
                <c:pt idx="33">
                  <c:v>3538.02306</c:v>
                </c:pt>
                <c:pt idx="34">
                  <c:v>4071.7112900000002</c:v>
                </c:pt>
                <c:pt idx="35">
                  <c:v>4582.4849400000003</c:v>
                </c:pt>
                <c:pt idx="36">
                  <c:v>5074.6203999999998</c:v>
                </c:pt>
                <c:pt idx="37">
                  <c:v>5519.8764600000004</c:v>
                </c:pt>
                <c:pt idx="38">
                  <c:v>5898.1727199999996</c:v>
                </c:pt>
                <c:pt idx="39">
                  <c:v>6241.1490400000002</c:v>
                </c:pt>
                <c:pt idx="40">
                  <c:v>6578.01872</c:v>
                </c:pt>
                <c:pt idx="41">
                  <c:v>6812.1861900000004</c:v>
                </c:pt>
                <c:pt idx="42">
                  <c:v>7003.4529199999997</c:v>
                </c:pt>
                <c:pt idx="43">
                  <c:v>7181.7527300000002</c:v>
                </c:pt>
                <c:pt idx="44">
                  <c:v>7318.06358</c:v>
                </c:pt>
                <c:pt idx="45">
                  <c:v>7519.0447700000004</c:v>
                </c:pt>
                <c:pt idx="46">
                  <c:v>7689.5827300000001</c:v>
                </c:pt>
                <c:pt idx="47">
                  <c:v>7754.6396299999997</c:v>
                </c:pt>
                <c:pt idx="48">
                  <c:v>7796.8694999999998</c:v>
                </c:pt>
              </c:numCache>
            </c:numRef>
          </c:yVal>
          <c:smooth val="0"/>
        </c:ser>
        <c:ser>
          <c:idx val="5"/>
          <c:order val="5"/>
          <c:tx>
            <c:v>A6, FAM</c:v>
          </c:tx>
          <c:spPr>
            <a:ln w="3175">
              <a:solidFill>
                <a:srgbClr val="008080"/>
              </a:solidFill>
              <a:prstDash val="solid"/>
            </a:ln>
          </c:spPr>
          <c:marker>
            <c:symbol val="dot"/>
            <c:size val="5"/>
            <c:spPr>
              <a:solidFill>
                <a:srgbClr val="008080"/>
              </a:solidFill>
              <a:ln>
                <a:solidFill>
                  <a:srgbClr val="008080"/>
                </a:solidFill>
                <a:prstDash val="solid"/>
              </a:ln>
            </c:spPr>
          </c:marker>
          <c:xVal>
            <c:numRef>
              <c:f>'orf rpa 敏感性 新 5'!$B$309:$B$368</c:f>
              <c:numCache>
                <c:formatCode>General</c:formatCode>
                <c:ptCount val="60"/>
                <c:pt idx="0">
                  <c:v>4</c:v>
                </c:pt>
                <c:pt idx="1">
                  <c:v>4.33</c:v>
                </c:pt>
                <c:pt idx="2">
                  <c:v>4.66</c:v>
                </c:pt>
                <c:pt idx="3">
                  <c:v>5</c:v>
                </c:pt>
                <c:pt idx="4">
                  <c:v>5.33</c:v>
                </c:pt>
                <c:pt idx="5">
                  <c:v>5.6630000000000003</c:v>
                </c:pt>
                <c:pt idx="6">
                  <c:v>5.9960000000000004</c:v>
                </c:pt>
                <c:pt idx="7">
                  <c:v>6.3289999999999997</c:v>
                </c:pt>
                <c:pt idx="8">
                  <c:v>6.6619999999999999</c:v>
                </c:pt>
                <c:pt idx="9">
                  <c:v>6.9950000000000001</c:v>
                </c:pt>
                <c:pt idx="10">
                  <c:v>7.3280000000000003</c:v>
                </c:pt>
                <c:pt idx="11">
                  <c:v>7.6609999999999996</c:v>
                </c:pt>
                <c:pt idx="12">
                  <c:v>7.9939999999999998</c:v>
                </c:pt>
                <c:pt idx="13">
                  <c:v>8.327</c:v>
                </c:pt>
                <c:pt idx="14">
                  <c:v>8.66</c:v>
                </c:pt>
                <c:pt idx="15">
                  <c:v>8.9930000000000003</c:v>
                </c:pt>
                <c:pt idx="16">
                  <c:v>9.3260000000000005</c:v>
                </c:pt>
                <c:pt idx="17">
                  <c:v>9.6590000000000007</c:v>
                </c:pt>
                <c:pt idx="18">
                  <c:v>9.9920000000000009</c:v>
                </c:pt>
                <c:pt idx="19">
                  <c:v>10.324999999999999</c:v>
                </c:pt>
                <c:pt idx="20">
                  <c:v>10.657999999999999</c:v>
                </c:pt>
                <c:pt idx="21">
                  <c:v>10.991</c:v>
                </c:pt>
                <c:pt idx="22">
                  <c:v>11.324</c:v>
                </c:pt>
                <c:pt idx="23">
                  <c:v>11.657</c:v>
                </c:pt>
                <c:pt idx="24">
                  <c:v>11.99</c:v>
                </c:pt>
                <c:pt idx="25">
                  <c:v>12.323</c:v>
                </c:pt>
                <c:pt idx="26">
                  <c:v>12.656000000000001</c:v>
                </c:pt>
                <c:pt idx="27">
                  <c:v>12.989000000000001</c:v>
                </c:pt>
                <c:pt idx="28">
                  <c:v>13.321999999999999</c:v>
                </c:pt>
                <c:pt idx="29">
                  <c:v>13.654999999999999</c:v>
                </c:pt>
                <c:pt idx="30">
                  <c:v>13.988</c:v>
                </c:pt>
                <c:pt idx="31">
                  <c:v>14.321</c:v>
                </c:pt>
                <c:pt idx="32">
                  <c:v>14.654</c:v>
                </c:pt>
                <c:pt idx="33">
                  <c:v>14.987</c:v>
                </c:pt>
                <c:pt idx="34">
                  <c:v>15.32</c:v>
                </c:pt>
                <c:pt idx="35">
                  <c:v>15.653</c:v>
                </c:pt>
                <c:pt idx="36">
                  <c:v>15.986000000000001</c:v>
                </c:pt>
                <c:pt idx="37">
                  <c:v>16.318999999999999</c:v>
                </c:pt>
                <c:pt idx="38">
                  <c:v>16.652000000000001</c:v>
                </c:pt>
                <c:pt idx="39">
                  <c:v>16.984999999999999</c:v>
                </c:pt>
                <c:pt idx="40">
                  <c:v>17.318000000000001</c:v>
                </c:pt>
                <c:pt idx="41">
                  <c:v>17.651</c:v>
                </c:pt>
                <c:pt idx="42">
                  <c:v>17.984000000000002</c:v>
                </c:pt>
                <c:pt idx="43">
                  <c:v>18.317</c:v>
                </c:pt>
                <c:pt idx="44">
                  <c:v>18.649999999999999</c:v>
                </c:pt>
                <c:pt idx="45">
                  <c:v>18.983000000000001</c:v>
                </c:pt>
                <c:pt idx="46">
                  <c:v>19.315999999999999</c:v>
                </c:pt>
                <c:pt idx="47">
                  <c:v>19.649000000000001</c:v>
                </c:pt>
                <c:pt idx="48">
                  <c:v>19.981999999999999</c:v>
                </c:pt>
              </c:numCache>
            </c:numRef>
          </c:xVal>
          <c:yVal>
            <c:numRef>
              <c:f>'orf rpa 敏感性 新 5'!$C$309:$C$368</c:f>
              <c:numCache>
                <c:formatCode>General</c:formatCode>
                <c:ptCount val="60"/>
                <c:pt idx="0">
                  <c:v>194.82906</c:v>
                </c:pt>
                <c:pt idx="1">
                  <c:v>210.82932</c:v>
                </c:pt>
                <c:pt idx="2">
                  <c:v>209.42216999999999</c:v>
                </c:pt>
                <c:pt idx="3">
                  <c:v>212.54589000000001</c:v>
                </c:pt>
                <c:pt idx="4">
                  <c:v>205.51322999999999</c:v>
                </c:pt>
                <c:pt idx="5">
                  <c:v>136.76177000000001</c:v>
                </c:pt>
                <c:pt idx="6">
                  <c:v>86.437389999999994</c:v>
                </c:pt>
                <c:pt idx="7">
                  <c:v>50.922020000000003</c:v>
                </c:pt>
                <c:pt idx="8">
                  <c:v>31.32366</c:v>
                </c:pt>
                <c:pt idx="9">
                  <c:v>33.146129999999999</c:v>
                </c:pt>
                <c:pt idx="10">
                  <c:v>57.49418</c:v>
                </c:pt>
                <c:pt idx="11">
                  <c:v>34.684100000000001</c:v>
                </c:pt>
                <c:pt idx="12">
                  <c:v>17.512029999999999</c:v>
                </c:pt>
                <c:pt idx="13">
                  <c:v>8.8368400000000005</c:v>
                </c:pt>
                <c:pt idx="14">
                  <c:v>17.462129999999998</c:v>
                </c:pt>
                <c:pt idx="15">
                  <c:v>18.96902</c:v>
                </c:pt>
                <c:pt idx="16">
                  <c:v>31.545210000000001</c:v>
                </c:pt>
                <c:pt idx="17">
                  <c:v>30.47785</c:v>
                </c:pt>
                <c:pt idx="18">
                  <c:v>13.52929</c:v>
                </c:pt>
                <c:pt idx="19">
                  <c:v>12.620340000000001</c:v>
                </c:pt>
                <c:pt idx="20">
                  <c:v>30.057919999999999</c:v>
                </c:pt>
                <c:pt idx="21">
                  <c:v>25.38898</c:v>
                </c:pt>
                <c:pt idx="22">
                  <c:v>52.46405</c:v>
                </c:pt>
                <c:pt idx="23">
                  <c:v>59.748510000000003</c:v>
                </c:pt>
                <c:pt idx="24">
                  <c:v>56.76943</c:v>
                </c:pt>
                <c:pt idx="25">
                  <c:v>125.36917</c:v>
                </c:pt>
                <c:pt idx="26">
                  <c:v>262.82850999999999</c:v>
                </c:pt>
                <c:pt idx="27">
                  <c:v>391.24106</c:v>
                </c:pt>
                <c:pt idx="28">
                  <c:v>539.97134000000005</c:v>
                </c:pt>
                <c:pt idx="29">
                  <c:v>723.4742</c:v>
                </c:pt>
                <c:pt idx="30">
                  <c:v>954.23459000000003</c:v>
                </c:pt>
                <c:pt idx="31">
                  <c:v>1263.4141500000001</c:v>
                </c:pt>
                <c:pt idx="32">
                  <c:v>1664.4001000000001</c:v>
                </c:pt>
                <c:pt idx="33">
                  <c:v>2119.98819</c:v>
                </c:pt>
                <c:pt idx="34">
                  <c:v>2572.4436500000002</c:v>
                </c:pt>
                <c:pt idx="35">
                  <c:v>3027.5215699999999</c:v>
                </c:pt>
                <c:pt idx="36">
                  <c:v>3514.4736400000002</c:v>
                </c:pt>
                <c:pt idx="37">
                  <c:v>4041.0504299999998</c:v>
                </c:pt>
                <c:pt idx="38">
                  <c:v>4603.1688000000004</c:v>
                </c:pt>
                <c:pt idx="39">
                  <c:v>5209.4676799999997</c:v>
                </c:pt>
                <c:pt idx="40">
                  <c:v>5757.8267500000002</c:v>
                </c:pt>
                <c:pt idx="41">
                  <c:v>6225.2058699999998</c:v>
                </c:pt>
                <c:pt idx="42">
                  <c:v>6701.5916699999998</c:v>
                </c:pt>
                <c:pt idx="43">
                  <c:v>7114.31304</c:v>
                </c:pt>
                <c:pt idx="44">
                  <c:v>7605.1462600000004</c:v>
                </c:pt>
                <c:pt idx="45">
                  <c:v>8175.6834399999998</c:v>
                </c:pt>
                <c:pt idx="46">
                  <c:v>8591.7885999999999</c:v>
                </c:pt>
                <c:pt idx="47">
                  <c:v>8891.0830800000003</c:v>
                </c:pt>
                <c:pt idx="48">
                  <c:v>9218.1073400000005</c:v>
                </c:pt>
              </c:numCache>
            </c:numRef>
          </c:yVal>
          <c:smooth val="0"/>
        </c:ser>
        <c:ser>
          <c:idx val="6"/>
          <c:order val="6"/>
          <c:tx>
            <c:v>A7, FAM</c:v>
          </c:tx>
          <c:spPr>
            <a:ln w="3175">
              <a:solidFill>
                <a:srgbClr val="800080"/>
              </a:solidFill>
              <a:prstDash val="solid"/>
            </a:ln>
          </c:spPr>
          <c:marker>
            <c:symbol val="dash"/>
            <c:size val="5"/>
            <c:spPr>
              <a:solidFill>
                <a:srgbClr val="800080"/>
              </a:solidFill>
              <a:ln>
                <a:solidFill>
                  <a:srgbClr val="800080"/>
                </a:solidFill>
                <a:prstDash val="solid"/>
              </a:ln>
            </c:spPr>
          </c:marker>
          <c:xVal>
            <c:numRef>
              <c:f>'orf rpa 敏感性 新 5'!$B$370:$B$429</c:f>
              <c:numCache>
                <c:formatCode>General</c:formatCode>
                <c:ptCount val="60"/>
                <c:pt idx="0">
                  <c:v>4</c:v>
                </c:pt>
                <c:pt idx="1">
                  <c:v>4.33</c:v>
                </c:pt>
                <c:pt idx="2">
                  <c:v>4.66</c:v>
                </c:pt>
                <c:pt idx="3">
                  <c:v>5</c:v>
                </c:pt>
                <c:pt idx="4">
                  <c:v>5.33</c:v>
                </c:pt>
                <c:pt idx="5">
                  <c:v>5.6630000000000003</c:v>
                </c:pt>
                <c:pt idx="6">
                  <c:v>5.9960000000000004</c:v>
                </c:pt>
                <c:pt idx="7">
                  <c:v>6.3289999999999997</c:v>
                </c:pt>
                <c:pt idx="8">
                  <c:v>6.6619999999999999</c:v>
                </c:pt>
                <c:pt idx="9">
                  <c:v>6.9950000000000001</c:v>
                </c:pt>
                <c:pt idx="10">
                  <c:v>7.3280000000000003</c:v>
                </c:pt>
                <c:pt idx="11">
                  <c:v>7.6609999999999996</c:v>
                </c:pt>
                <c:pt idx="12">
                  <c:v>7.9939999999999998</c:v>
                </c:pt>
                <c:pt idx="13">
                  <c:v>8.327</c:v>
                </c:pt>
                <c:pt idx="14">
                  <c:v>8.66</c:v>
                </c:pt>
                <c:pt idx="15">
                  <c:v>8.9930000000000003</c:v>
                </c:pt>
                <c:pt idx="16">
                  <c:v>9.3260000000000005</c:v>
                </c:pt>
                <c:pt idx="17">
                  <c:v>9.6590000000000007</c:v>
                </c:pt>
                <c:pt idx="18">
                  <c:v>9.9920000000000009</c:v>
                </c:pt>
                <c:pt idx="19">
                  <c:v>10.324999999999999</c:v>
                </c:pt>
                <c:pt idx="20">
                  <c:v>10.657999999999999</c:v>
                </c:pt>
                <c:pt idx="21">
                  <c:v>10.991</c:v>
                </c:pt>
                <c:pt idx="22">
                  <c:v>11.324</c:v>
                </c:pt>
                <c:pt idx="23">
                  <c:v>11.657</c:v>
                </c:pt>
                <c:pt idx="24">
                  <c:v>11.99</c:v>
                </c:pt>
                <c:pt idx="25">
                  <c:v>12.323</c:v>
                </c:pt>
                <c:pt idx="26">
                  <c:v>12.656000000000001</c:v>
                </c:pt>
                <c:pt idx="27">
                  <c:v>12.989000000000001</c:v>
                </c:pt>
                <c:pt idx="28">
                  <c:v>13.321999999999999</c:v>
                </c:pt>
                <c:pt idx="29">
                  <c:v>13.654999999999999</c:v>
                </c:pt>
                <c:pt idx="30">
                  <c:v>13.988</c:v>
                </c:pt>
                <c:pt idx="31">
                  <c:v>14.321</c:v>
                </c:pt>
                <c:pt idx="32">
                  <c:v>14.654</c:v>
                </c:pt>
                <c:pt idx="33">
                  <c:v>14.987</c:v>
                </c:pt>
                <c:pt idx="34">
                  <c:v>15.32</c:v>
                </c:pt>
                <c:pt idx="35">
                  <c:v>15.653</c:v>
                </c:pt>
                <c:pt idx="36">
                  <c:v>15.986000000000001</c:v>
                </c:pt>
                <c:pt idx="37">
                  <c:v>16.318999999999999</c:v>
                </c:pt>
                <c:pt idx="38">
                  <c:v>16.652000000000001</c:v>
                </c:pt>
                <c:pt idx="39">
                  <c:v>16.984999999999999</c:v>
                </c:pt>
                <c:pt idx="40">
                  <c:v>17.318000000000001</c:v>
                </c:pt>
                <c:pt idx="41">
                  <c:v>17.651</c:v>
                </c:pt>
                <c:pt idx="42">
                  <c:v>17.984000000000002</c:v>
                </c:pt>
                <c:pt idx="43">
                  <c:v>18.317</c:v>
                </c:pt>
                <c:pt idx="44">
                  <c:v>18.649999999999999</c:v>
                </c:pt>
                <c:pt idx="45">
                  <c:v>18.983000000000001</c:v>
                </c:pt>
                <c:pt idx="46">
                  <c:v>19.315999999999999</c:v>
                </c:pt>
                <c:pt idx="47">
                  <c:v>19.649000000000001</c:v>
                </c:pt>
                <c:pt idx="48">
                  <c:v>19.981999999999999</c:v>
                </c:pt>
              </c:numCache>
            </c:numRef>
          </c:xVal>
          <c:yVal>
            <c:numRef>
              <c:f>'orf rpa 敏感性 新 5'!$C$370:$C$429</c:f>
              <c:numCache>
                <c:formatCode>General</c:formatCode>
                <c:ptCount val="60"/>
                <c:pt idx="0">
                  <c:v>15.056760000000001</c:v>
                </c:pt>
                <c:pt idx="1">
                  <c:v>36.678460000000001</c:v>
                </c:pt>
                <c:pt idx="2">
                  <c:v>87.9298</c:v>
                </c:pt>
                <c:pt idx="3">
                  <c:v>45.391019999999997</c:v>
                </c:pt>
                <c:pt idx="4">
                  <c:v>46.588850000000001</c:v>
                </c:pt>
                <c:pt idx="5">
                  <c:v>84.365570000000005</c:v>
                </c:pt>
                <c:pt idx="6">
                  <c:v>40.335239999999999</c:v>
                </c:pt>
                <c:pt idx="7">
                  <c:v>93.702569999999994</c:v>
                </c:pt>
                <c:pt idx="8">
                  <c:v>64.535780000000003</c:v>
                </c:pt>
                <c:pt idx="9">
                  <c:v>69.857619999999997</c:v>
                </c:pt>
                <c:pt idx="10">
                  <c:v>37.675660000000001</c:v>
                </c:pt>
                <c:pt idx="11">
                  <c:v>97.992450000000005</c:v>
                </c:pt>
                <c:pt idx="12">
                  <c:v>29.142140000000001</c:v>
                </c:pt>
                <c:pt idx="13">
                  <c:v>40.763860000000001</c:v>
                </c:pt>
                <c:pt idx="14">
                  <c:v>90.688419999999994</c:v>
                </c:pt>
                <c:pt idx="15">
                  <c:v>59.619169999999997</c:v>
                </c:pt>
                <c:pt idx="16">
                  <c:v>99.551990000000004</c:v>
                </c:pt>
                <c:pt idx="17">
                  <c:v>59.485489999999999</c:v>
                </c:pt>
                <c:pt idx="18">
                  <c:v>59.419229999999999</c:v>
                </c:pt>
                <c:pt idx="19">
                  <c:v>31.68637</c:v>
                </c:pt>
                <c:pt idx="20">
                  <c:v>55.06465</c:v>
                </c:pt>
                <c:pt idx="21">
                  <c:v>63.813310000000001</c:v>
                </c:pt>
                <c:pt idx="22">
                  <c:v>19.01876</c:v>
                </c:pt>
                <c:pt idx="23">
                  <c:v>94.043139999999994</c:v>
                </c:pt>
                <c:pt idx="24">
                  <c:v>15.3405</c:v>
                </c:pt>
                <c:pt idx="25">
                  <c:v>74.728849999999994</c:v>
                </c:pt>
                <c:pt idx="26">
                  <c:v>88.147530000000003</c:v>
                </c:pt>
                <c:pt idx="27">
                  <c:v>95.909660000000002</c:v>
                </c:pt>
                <c:pt idx="28">
                  <c:v>55.452930000000002</c:v>
                </c:pt>
                <c:pt idx="29">
                  <c:v>91.923259999999999</c:v>
                </c:pt>
                <c:pt idx="30">
                  <c:v>93.702600000000004</c:v>
                </c:pt>
                <c:pt idx="31">
                  <c:v>45.918280000000003</c:v>
                </c:pt>
                <c:pt idx="32">
                  <c:v>28.279399999999999</c:v>
                </c:pt>
                <c:pt idx="33">
                  <c:v>36.355670000000003</c:v>
                </c:pt>
                <c:pt idx="34">
                  <c:v>72.003659999999996</c:v>
                </c:pt>
                <c:pt idx="35">
                  <c:v>67.508889999999994</c:v>
                </c:pt>
                <c:pt idx="36">
                  <c:v>39.633200000000002</c:v>
                </c:pt>
                <c:pt idx="37">
                  <c:v>49.297199999999997</c:v>
                </c:pt>
                <c:pt idx="38">
                  <c:v>31.807770000000001</c:v>
                </c:pt>
                <c:pt idx="39">
                  <c:v>84.933850000000007</c:v>
                </c:pt>
                <c:pt idx="40">
                  <c:v>55.59845</c:v>
                </c:pt>
                <c:pt idx="41">
                  <c:v>16.775880000000001</c:v>
                </c:pt>
                <c:pt idx="42">
                  <c:v>98.79092</c:v>
                </c:pt>
                <c:pt idx="43">
                  <c:v>46.418500000000002</c:v>
                </c:pt>
                <c:pt idx="44">
                  <c:v>84.583590000000001</c:v>
                </c:pt>
                <c:pt idx="45">
                  <c:v>18.405480000000001</c:v>
                </c:pt>
                <c:pt idx="46">
                  <c:v>27.11261</c:v>
                </c:pt>
                <c:pt idx="47">
                  <c:v>84.725750000000005</c:v>
                </c:pt>
                <c:pt idx="48">
                  <c:v>77.307569999999998</c:v>
                </c:pt>
              </c:numCache>
            </c:numRef>
          </c:yVal>
          <c:smooth val="0"/>
        </c:ser>
        <c:ser>
          <c:idx val="7"/>
          <c:order val="7"/>
          <c:tx>
            <c:v>A8, FAM</c:v>
          </c:tx>
          <c:spPr>
            <a:ln w="3175">
              <a:solidFill>
                <a:srgbClr val="FF9900"/>
              </a:solidFill>
              <a:prstDash val="solid"/>
            </a:ln>
          </c:spPr>
          <c:marker>
            <c:symbol val="plus"/>
            <c:size val="5"/>
            <c:spPr>
              <a:solidFill>
                <a:srgbClr val="FF9900"/>
              </a:solidFill>
              <a:ln>
                <a:solidFill>
                  <a:srgbClr val="FF9900"/>
                </a:solidFill>
                <a:prstDash val="solid"/>
              </a:ln>
            </c:spPr>
          </c:marker>
          <c:xVal>
            <c:numRef>
              <c:f>'orf rpa 敏感性 新 5'!$B$431:$B$490</c:f>
              <c:numCache>
                <c:formatCode>General</c:formatCode>
                <c:ptCount val="60"/>
                <c:pt idx="0">
                  <c:v>4</c:v>
                </c:pt>
                <c:pt idx="1">
                  <c:v>4.33</c:v>
                </c:pt>
                <c:pt idx="2">
                  <c:v>4.66</c:v>
                </c:pt>
                <c:pt idx="3">
                  <c:v>5</c:v>
                </c:pt>
                <c:pt idx="4">
                  <c:v>5.33</c:v>
                </c:pt>
                <c:pt idx="5">
                  <c:v>5.6630000000000003</c:v>
                </c:pt>
                <c:pt idx="6">
                  <c:v>5.9960000000000004</c:v>
                </c:pt>
                <c:pt idx="7">
                  <c:v>6.3289999999999997</c:v>
                </c:pt>
                <c:pt idx="8">
                  <c:v>6.6619999999999999</c:v>
                </c:pt>
                <c:pt idx="9">
                  <c:v>6.9950000000000001</c:v>
                </c:pt>
                <c:pt idx="10">
                  <c:v>7.3280000000000003</c:v>
                </c:pt>
                <c:pt idx="11">
                  <c:v>7.6609999999999996</c:v>
                </c:pt>
                <c:pt idx="12">
                  <c:v>7.9939999999999998</c:v>
                </c:pt>
                <c:pt idx="13">
                  <c:v>8.327</c:v>
                </c:pt>
                <c:pt idx="14">
                  <c:v>8.66</c:v>
                </c:pt>
                <c:pt idx="15">
                  <c:v>8.9930000000000003</c:v>
                </c:pt>
                <c:pt idx="16">
                  <c:v>9.3260000000000005</c:v>
                </c:pt>
                <c:pt idx="17">
                  <c:v>9.6590000000000007</c:v>
                </c:pt>
                <c:pt idx="18">
                  <c:v>9.9920000000000009</c:v>
                </c:pt>
                <c:pt idx="19">
                  <c:v>10.324999999999999</c:v>
                </c:pt>
                <c:pt idx="20">
                  <c:v>10.657999999999999</c:v>
                </c:pt>
                <c:pt idx="21">
                  <c:v>10.991</c:v>
                </c:pt>
                <c:pt idx="22">
                  <c:v>11.324</c:v>
                </c:pt>
                <c:pt idx="23">
                  <c:v>11.657</c:v>
                </c:pt>
                <c:pt idx="24">
                  <c:v>11.99</c:v>
                </c:pt>
                <c:pt idx="25">
                  <c:v>12.323</c:v>
                </c:pt>
                <c:pt idx="26">
                  <c:v>12.656000000000001</c:v>
                </c:pt>
                <c:pt idx="27">
                  <c:v>12.989000000000001</c:v>
                </c:pt>
                <c:pt idx="28">
                  <c:v>13.321999999999999</c:v>
                </c:pt>
                <c:pt idx="29">
                  <c:v>13.654999999999999</c:v>
                </c:pt>
                <c:pt idx="30">
                  <c:v>13.988</c:v>
                </c:pt>
                <c:pt idx="31">
                  <c:v>14.321</c:v>
                </c:pt>
                <c:pt idx="32">
                  <c:v>14.654</c:v>
                </c:pt>
                <c:pt idx="33">
                  <c:v>14.987</c:v>
                </c:pt>
                <c:pt idx="34">
                  <c:v>15.32</c:v>
                </c:pt>
                <c:pt idx="35">
                  <c:v>15.653</c:v>
                </c:pt>
                <c:pt idx="36">
                  <c:v>15.986000000000001</c:v>
                </c:pt>
                <c:pt idx="37">
                  <c:v>16.318999999999999</c:v>
                </c:pt>
                <c:pt idx="38">
                  <c:v>16.652000000000001</c:v>
                </c:pt>
                <c:pt idx="39">
                  <c:v>16.984999999999999</c:v>
                </c:pt>
                <c:pt idx="40">
                  <c:v>17.318000000000001</c:v>
                </c:pt>
                <c:pt idx="41">
                  <c:v>17.651</c:v>
                </c:pt>
                <c:pt idx="42">
                  <c:v>17.984000000000002</c:v>
                </c:pt>
                <c:pt idx="43">
                  <c:v>18.317</c:v>
                </c:pt>
                <c:pt idx="44">
                  <c:v>18.649999999999999</c:v>
                </c:pt>
                <c:pt idx="45">
                  <c:v>18.983000000000001</c:v>
                </c:pt>
                <c:pt idx="46">
                  <c:v>19.315999999999999</c:v>
                </c:pt>
                <c:pt idx="47">
                  <c:v>19.649000000000001</c:v>
                </c:pt>
                <c:pt idx="48">
                  <c:v>19.981999999999999</c:v>
                </c:pt>
              </c:numCache>
            </c:numRef>
          </c:xVal>
          <c:yVal>
            <c:numRef>
              <c:f>'orf rpa 敏感性 新 5'!$C$431:$C$490</c:f>
              <c:numCache>
                <c:formatCode>General</c:formatCode>
                <c:ptCount val="60"/>
                <c:pt idx="0">
                  <c:v>27.148150000000001</c:v>
                </c:pt>
                <c:pt idx="1">
                  <c:v>22.337039999999998</c:v>
                </c:pt>
                <c:pt idx="2">
                  <c:v>25.807410000000001</c:v>
                </c:pt>
                <c:pt idx="3">
                  <c:v>34.603700000000003</c:v>
                </c:pt>
                <c:pt idx="4">
                  <c:v>21.133330000000001</c:v>
                </c:pt>
                <c:pt idx="5">
                  <c:v>30.58642</c:v>
                </c:pt>
                <c:pt idx="6">
                  <c:v>31.055140000000002</c:v>
                </c:pt>
                <c:pt idx="7">
                  <c:v>31.394919999999999</c:v>
                </c:pt>
                <c:pt idx="8">
                  <c:v>781.63410999999996</c:v>
                </c:pt>
                <c:pt idx="9">
                  <c:v>1439.1731</c:v>
                </c:pt>
                <c:pt idx="10">
                  <c:v>2377.8120199999998</c:v>
                </c:pt>
                <c:pt idx="11">
                  <c:v>3564.8175900000001</c:v>
                </c:pt>
                <c:pt idx="12">
                  <c:v>4961.2786999999998</c:v>
                </c:pt>
                <c:pt idx="13">
                  <c:v>6555.5583299999998</c:v>
                </c:pt>
                <c:pt idx="14">
                  <c:v>8229.1108000000004</c:v>
                </c:pt>
                <c:pt idx="15">
                  <c:v>9945.4208799999997</c:v>
                </c:pt>
                <c:pt idx="16">
                  <c:v>11648.9835</c:v>
                </c:pt>
                <c:pt idx="17">
                  <c:v>13265.96364</c:v>
                </c:pt>
                <c:pt idx="18">
                  <c:v>14775.749610000001</c:v>
                </c:pt>
                <c:pt idx="19">
                  <c:v>16103.13752</c:v>
                </c:pt>
                <c:pt idx="20">
                  <c:v>17299.392749999999</c:v>
                </c:pt>
                <c:pt idx="21">
                  <c:v>18515.603760000002</c:v>
                </c:pt>
                <c:pt idx="22">
                  <c:v>19629.13335</c:v>
                </c:pt>
                <c:pt idx="23">
                  <c:v>20447.76914</c:v>
                </c:pt>
                <c:pt idx="24">
                  <c:v>21132.440330000001</c:v>
                </c:pt>
                <c:pt idx="25">
                  <c:v>21939.789990000001</c:v>
                </c:pt>
                <c:pt idx="26">
                  <c:v>22816.3658</c:v>
                </c:pt>
                <c:pt idx="27">
                  <c:v>23534.350330000001</c:v>
                </c:pt>
                <c:pt idx="28">
                  <c:v>24119.471099999999</c:v>
                </c:pt>
                <c:pt idx="29">
                  <c:v>24736.303950000001</c:v>
                </c:pt>
                <c:pt idx="30">
                  <c:v>25265.040819999998</c:v>
                </c:pt>
                <c:pt idx="31">
                  <c:v>25718.745709999999</c:v>
                </c:pt>
                <c:pt idx="32">
                  <c:v>26343.773260000002</c:v>
                </c:pt>
                <c:pt idx="33">
                  <c:v>27006.241699999999</c:v>
                </c:pt>
                <c:pt idx="34">
                  <c:v>27491.52378</c:v>
                </c:pt>
                <c:pt idx="35">
                  <c:v>27834.07706</c:v>
                </c:pt>
                <c:pt idx="36">
                  <c:v>28196.72075</c:v>
                </c:pt>
                <c:pt idx="37">
                  <c:v>28612.727900000002</c:v>
                </c:pt>
                <c:pt idx="38">
                  <c:v>29007.52288</c:v>
                </c:pt>
                <c:pt idx="39">
                  <c:v>29429.913799999998</c:v>
                </c:pt>
                <c:pt idx="40">
                  <c:v>29895.8367</c:v>
                </c:pt>
                <c:pt idx="41">
                  <c:v>30319.603589999999</c:v>
                </c:pt>
                <c:pt idx="42">
                  <c:v>30699.98515</c:v>
                </c:pt>
                <c:pt idx="43">
                  <c:v>30929.57159</c:v>
                </c:pt>
                <c:pt idx="44">
                  <c:v>31133.226330000001</c:v>
                </c:pt>
                <c:pt idx="45">
                  <c:v>31540.23717</c:v>
                </c:pt>
                <c:pt idx="46">
                  <c:v>31888.366709999998</c:v>
                </c:pt>
                <c:pt idx="47">
                  <c:v>32032.869149999999</c:v>
                </c:pt>
                <c:pt idx="48">
                  <c:v>32151.495889999998</c:v>
                </c:pt>
              </c:numCache>
            </c:numRef>
          </c:yVal>
          <c:smooth val="0"/>
        </c:ser>
        <c:ser>
          <c:idx val="8"/>
          <c:order val="8"/>
          <c:tx>
            <c:v>A10, FAM</c:v>
          </c:tx>
          <c:spPr>
            <a:ln w="3175">
              <a:solidFill>
                <a:srgbClr val="000080"/>
              </a:solidFill>
              <a:prstDash val="solid"/>
            </a:ln>
          </c:spPr>
          <c:marker>
            <c:symbol val="x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xVal>
            <c:numRef>
              <c:f>'orf rpa 敏感性 新 5'!$B$492:$B$551</c:f>
              <c:numCache>
                <c:formatCode>General</c:formatCode>
                <c:ptCount val="60"/>
                <c:pt idx="0">
                  <c:v>4</c:v>
                </c:pt>
                <c:pt idx="1">
                  <c:v>4.33</c:v>
                </c:pt>
                <c:pt idx="2">
                  <c:v>4.66</c:v>
                </c:pt>
                <c:pt idx="3">
                  <c:v>5</c:v>
                </c:pt>
                <c:pt idx="4">
                  <c:v>5.33</c:v>
                </c:pt>
                <c:pt idx="5">
                  <c:v>5.6630000000000003</c:v>
                </c:pt>
                <c:pt idx="6">
                  <c:v>5.9960000000000004</c:v>
                </c:pt>
                <c:pt idx="7">
                  <c:v>6.3289999999999997</c:v>
                </c:pt>
                <c:pt idx="8">
                  <c:v>6.6619999999999999</c:v>
                </c:pt>
                <c:pt idx="9">
                  <c:v>6.9950000000000001</c:v>
                </c:pt>
                <c:pt idx="10">
                  <c:v>7.3280000000000003</c:v>
                </c:pt>
                <c:pt idx="11">
                  <c:v>7.6609999999999996</c:v>
                </c:pt>
                <c:pt idx="12">
                  <c:v>7.9939999999999998</c:v>
                </c:pt>
                <c:pt idx="13">
                  <c:v>8.327</c:v>
                </c:pt>
                <c:pt idx="14">
                  <c:v>8.66</c:v>
                </c:pt>
                <c:pt idx="15">
                  <c:v>8.9930000000000003</c:v>
                </c:pt>
                <c:pt idx="16">
                  <c:v>9.3260000000000005</c:v>
                </c:pt>
                <c:pt idx="17">
                  <c:v>9.6590000000000007</c:v>
                </c:pt>
                <c:pt idx="18">
                  <c:v>9.9920000000000009</c:v>
                </c:pt>
                <c:pt idx="19">
                  <c:v>10.324999999999999</c:v>
                </c:pt>
                <c:pt idx="20">
                  <c:v>10.657999999999999</c:v>
                </c:pt>
                <c:pt idx="21">
                  <c:v>10.991</c:v>
                </c:pt>
                <c:pt idx="22">
                  <c:v>11.324</c:v>
                </c:pt>
                <c:pt idx="23">
                  <c:v>11.657</c:v>
                </c:pt>
                <c:pt idx="24">
                  <c:v>11.99</c:v>
                </c:pt>
                <c:pt idx="25">
                  <c:v>12.323</c:v>
                </c:pt>
                <c:pt idx="26">
                  <c:v>12.656000000000001</c:v>
                </c:pt>
                <c:pt idx="27">
                  <c:v>12.989000000000001</c:v>
                </c:pt>
                <c:pt idx="28">
                  <c:v>13.321999999999999</c:v>
                </c:pt>
                <c:pt idx="29">
                  <c:v>13.654999999999999</c:v>
                </c:pt>
                <c:pt idx="30">
                  <c:v>13.988</c:v>
                </c:pt>
                <c:pt idx="31">
                  <c:v>14.321</c:v>
                </c:pt>
                <c:pt idx="32">
                  <c:v>14.654</c:v>
                </c:pt>
                <c:pt idx="33">
                  <c:v>14.987</c:v>
                </c:pt>
                <c:pt idx="34">
                  <c:v>15.32</c:v>
                </c:pt>
                <c:pt idx="35">
                  <c:v>15.653</c:v>
                </c:pt>
                <c:pt idx="36">
                  <c:v>15.986000000000001</c:v>
                </c:pt>
                <c:pt idx="37">
                  <c:v>16.318999999999999</c:v>
                </c:pt>
                <c:pt idx="38">
                  <c:v>16.652000000000001</c:v>
                </c:pt>
                <c:pt idx="39">
                  <c:v>16.984999999999999</c:v>
                </c:pt>
                <c:pt idx="40">
                  <c:v>17.318000000000001</c:v>
                </c:pt>
                <c:pt idx="41">
                  <c:v>17.651</c:v>
                </c:pt>
                <c:pt idx="42">
                  <c:v>17.984000000000002</c:v>
                </c:pt>
                <c:pt idx="43">
                  <c:v>18.317</c:v>
                </c:pt>
                <c:pt idx="44">
                  <c:v>18.649999999999999</c:v>
                </c:pt>
                <c:pt idx="45">
                  <c:v>18.983000000000001</c:v>
                </c:pt>
                <c:pt idx="46">
                  <c:v>19.315999999999999</c:v>
                </c:pt>
                <c:pt idx="47">
                  <c:v>19.649000000000001</c:v>
                </c:pt>
                <c:pt idx="48">
                  <c:v>19.981999999999999</c:v>
                </c:pt>
              </c:numCache>
            </c:numRef>
          </c:xVal>
          <c:yVal>
            <c:numRef>
              <c:f>'orf rpa 敏感性 新 5'!$C$492:$C$551</c:f>
              <c:numCache>
                <c:formatCode>General</c:formatCode>
                <c:ptCount val="60"/>
                <c:pt idx="0">
                  <c:v>8.9643200000000007</c:v>
                </c:pt>
                <c:pt idx="1">
                  <c:v>11.244289999999999</c:v>
                </c:pt>
                <c:pt idx="2">
                  <c:v>28.008459999999999</c:v>
                </c:pt>
                <c:pt idx="3">
                  <c:v>23.291139999999999</c:v>
                </c:pt>
                <c:pt idx="4">
                  <c:v>31.586670000000002</c:v>
                </c:pt>
                <c:pt idx="5">
                  <c:v>43.482030000000002</c:v>
                </c:pt>
                <c:pt idx="6">
                  <c:v>13.19955</c:v>
                </c:pt>
                <c:pt idx="7">
                  <c:v>22.13336</c:v>
                </c:pt>
                <c:pt idx="8">
                  <c:v>17.13926</c:v>
                </c:pt>
                <c:pt idx="9">
                  <c:v>28.16919</c:v>
                </c:pt>
                <c:pt idx="10">
                  <c:v>30.87379</c:v>
                </c:pt>
                <c:pt idx="11">
                  <c:v>10.53004</c:v>
                </c:pt>
                <c:pt idx="12">
                  <c:v>17.303360000000001</c:v>
                </c:pt>
                <c:pt idx="13">
                  <c:v>27.533169999999998</c:v>
                </c:pt>
                <c:pt idx="14">
                  <c:v>28.581810000000001</c:v>
                </c:pt>
                <c:pt idx="15">
                  <c:v>7.5700599999999998</c:v>
                </c:pt>
                <c:pt idx="16">
                  <c:v>3.2048399999999999</c:v>
                </c:pt>
                <c:pt idx="17">
                  <c:v>10.72181</c:v>
                </c:pt>
                <c:pt idx="18">
                  <c:v>8.5328400000000002</c:v>
                </c:pt>
                <c:pt idx="19">
                  <c:v>15.108549999999999</c:v>
                </c:pt>
                <c:pt idx="20">
                  <c:v>11.272489999999999</c:v>
                </c:pt>
                <c:pt idx="21">
                  <c:v>18.96584</c:v>
                </c:pt>
                <c:pt idx="22">
                  <c:v>35.168990000000001</c:v>
                </c:pt>
                <c:pt idx="23">
                  <c:v>12.20875</c:v>
                </c:pt>
                <c:pt idx="24">
                  <c:v>17.139299999999999</c:v>
                </c:pt>
                <c:pt idx="25">
                  <c:v>15.38339</c:v>
                </c:pt>
                <c:pt idx="26">
                  <c:v>14.52966</c:v>
                </c:pt>
                <c:pt idx="27">
                  <c:v>5.2171200000000004</c:v>
                </c:pt>
                <c:pt idx="28">
                  <c:v>20.751639999999998</c:v>
                </c:pt>
                <c:pt idx="29">
                  <c:v>18.235189999999999</c:v>
                </c:pt>
                <c:pt idx="30">
                  <c:v>6.0350700000000002</c:v>
                </c:pt>
                <c:pt idx="31">
                  <c:v>16.0596</c:v>
                </c:pt>
                <c:pt idx="32">
                  <c:v>17.452449999999999</c:v>
                </c:pt>
                <c:pt idx="33">
                  <c:v>17.944700000000001</c:v>
                </c:pt>
                <c:pt idx="34">
                  <c:v>12.529920000000001</c:v>
                </c:pt>
                <c:pt idx="35">
                  <c:v>14.660170000000001</c:v>
                </c:pt>
                <c:pt idx="36">
                  <c:v>26.324380000000001</c:v>
                </c:pt>
                <c:pt idx="37">
                  <c:v>30.319469999999999</c:v>
                </c:pt>
                <c:pt idx="38">
                  <c:v>31.493870000000001</c:v>
                </c:pt>
                <c:pt idx="39">
                  <c:v>31.873719999999999</c:v>
                </c:pt>
                <c:pt idx="40">
                  <c:v>15.96829</c:v>
                </c:pt>
                <c:pt idx="41">
                  <c:v>31.02816</c:v>
                </c:pt>
                <c:pt idx="42">
                  <c:v>13.38827</c:v>
                </c:pt>
                <c:pt idx="43">
                  <c:v>18.202929999999999</c:v>
                </c:pt>
                <c:pt idx="44">
                  <c:v>24.49755</c:v>
                </c:pt>
                <c:pt idx="45">
                  <c:v>40.036409999999997</c:v>
                </c:pt>
                <c:pt idx="46">
                  <c:v>55.188070000000003</c:v>
                </c:pt>
                <c:pt idx="47">
                  <c:v>37.543990000000001</c:v>
                </c:pt>
                <c:pt idx="48">
                  <c:v>36.03199</c:v>
                </c:pt>
              </c:numCache>
            </c:numRef>
          </c:yVal>
          <c:smooth val="0"/>
        </c:ser>
        <c:ser>
          <c:idx val="9"/>
          <c:order val="9"/>
          <c:tx>
            <c:v>B2, FAM</c:v>
          </c:tx>
          <c:spPr>
            <a:ln w="3175">
              <a:solidFill>
                <a:srgbClr val="80000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800000"/>
              </a:solidFill>
              <a:ln>
                <a:solidFill>
                  <a:srgbClr val="800000"/>
                </a:solidFill>
                <a:prstDash val="solid"/>
              </a:ln>
            </c:spPr>
          </c:marker>
          <c:xVal>
            <c:numRef>
              <c:f>'orf rpa 敏感性 新 5'!$B$553:$B$612</c:f>
              <c:numCache>
                <c:formatCode>General</c:formatCode>
                <c:ptCount val="60"/>
                <c:pt idx="0">
                  <c:v>4</c:v>
                </c:pt>
                <c:pt idx="1">
                  <c:v>4.33</c:v>
                </c:pt>
                <c:pt idx="2">
                  <c:v>4.66</c:v>
                </c:pt>
                <c:pt idx="3">
                  <c:v>5</c:v>
                </c:pt>
                <c:pt idx="4">
                  <c:v>5.33</c:v>
                </c:pt>
                <c:pt idx="5">
                  <c:v>5.6630000000000003</c:v>
                </c:pt>
                <c:pt idx="6">
                  <c:v>5.9960000000000004</c:v>
                </c:pt>
                <c:pt idx="7">
                  <c:v>6.3289999999999997</c:v>
                </c:pt>
                <c:pt idx="8">
                  <c:v>6.6619999999999999</c:v>
                </c:pt>
                <c:pt idx="9">
                  <c:v>6.9950000000000001</c:v>
                </c:pt>
                <c:pt idx="10">
                  <c:v>7.3280000000000003</c:v>
                </c:pt>
                <c:pt idx="11">
                  <c:v>7.6609999999999996</c:v>
                </c:pt>
                <c:pt idx="12">
                  <c:v>7.9939999999999998</c:v>
                </c:pt>
                <c:pt idx="13">
                  <c:v>8.327</c:v>
                </c:pt>
                <c:pt idx="14">
                  <c:v>8.66</c:v>
                </c:pt>
                <c:pt idx="15">
                  <c:v>8.9930000000000003</c:v>
                </c:pt>
                <c:pt idx="16">
                  <c:v>9.3260000000000005</c:v>
                </c:pt>
                <c:pt idx="17">
                  <c:v>9.6590000000000007</c:v>
                </c:pt>
                <c:pt idx="18">
                  <c:v>9.9920000000000009</c:v>
                </c:pt>
                <c:pt idx="19">
                  <c:v>10.324999999999999</c:v>
                </c:pt>
                <c:pt idx="20">
                  <c:v>10.657999999999999</c:v>
                </c:pt>
                <c:pt idx="21">
                  <c:v>10.991</c:v>
                </c:pt>
                <c:pt idx="22">
                  <c:v>11.324</c:v>
                </c:pt>
                <c:pt idx="23">
                  <c:v>11.657</c:v>
                </c:pt>
                <c:pt idx="24">
                  <c:v>11.99</c:v>
                </c:pt>
                <c:pt idx="25">
                  <c:v>12.323</c:v>
                </c:pt>
                <c:pt idx="26">
                  <c:v>12.656000000000001</c:v>
                </c:pt>
                <c:pt idx="27">
                  <c:v>12.989000000000001</c:v>
                </c:pt>
                <c:pt idx="28">
                  <c:v>13.321999999999999</c:v>
                </c:pt>
                <c:pt idx="29">
                  <c:v>13.654999999999999</c:v>
                </c:pt>
                <c:pt idx="30">
                  <c:v>13.988</c:v>
                </c:pt>
                <c:pt idx="31">
                  <c:v>14.321</c:v>
                </c:pt>
                <c:pt idx="32">
                  <c:v>14.654</c:v>
                </c:pt>
                <c:pt idx="33">
                  <c:v>14.987</c:v>
                </c:pt>
                <c:pt idx="34">
                  <c:v>15.32</c:v>
                </c:pt>
                <c:pt idx="35">
                  <c:v>15.653</c:v>
                </c:pt>
                <c:pt idx="36">
                  <c:v>15.986000000000001</c:v>
                </c:pt>
                <c:pt idx="37">
                  <c:v>16.318999999999999</c:v>
                </c:pt>
                <c:pt idx="38">
                  <c:v>16.652000000000001</c:v>
                </c:pt>
                <c:pt idx="39">
                  <c:v>16.984999999999999</c:v>
                </c:pt>
                <c:pt idx="40">
                  <c:v>17.318000000000001</c:v>
                </c:pt>
                <c:pt idx="41">
                  <c:v>17.651</c:v>
                </c:pt>
                <c:pt idx="42">
                  <c:v>17.984000000000002</c:v>
                </c:pt>
                <c:pt idx="43">
                  <c:v>18.317</c:v>
                </c:pt>
                <c:pt idx="44">
                  <c:v>18.649999999999999</c:v>
                </c:pt>
                <c:pt idx="45">
                  <c:v>18.983000000000001</c:v>
                </c:pt>
                <c:pt idx="46">
                  <c:v>19.315999999999999</c:v>
                </c:pt>
                <c:pt idx="47">
                  <c:v>19.649000000000001</c:v>
                </c:pt>
                <c:pt idx="48">
                  <c:v>19.981999999999999</c:v>
                </c:pt>
              </c:numCache>
            </c:numRef>
          </c:xVal>
          <c:yVal>
            <c:numRef>
              <c:f>'orf rpa 敏感性 新 5'!$C$553:$C$612</c:f>
              <c:numCache>
                <c:formatCode>General</c:formatCode>
                <c:ptCount val="60"/>
                <c:pt idx="0">
                  <c:v>19.870560000000001</c:v>
                </c:pt>
                <c:pt idx="1">
                  <c:v>17.995650000000001</c:v>
                </c:pt>
                <c:pt idx="2">
                  <c:v>32.824449999999999</c:v>
                </c:pt>
                <c:pt idx="3">
                  <c:v>33.221139999999998</c:v>
                </c:pt>
                <c:pt idx="4">
                  <c:v>16.80714</c:v>
                </c:pt>
                <c:pt idx="5">
                  <c:v>37.789569999999998</c:v>
                </c:pt>
                <c:pt idx="6">
                  <c:v>11.23748</c:v>
                </c:pt>
                <c:pt idx="7">
                  <c:v>33.826120000000003</c:v>
                </c:pt>
                <c:pt idx="8">
                  <c:v>26.060220000000001</c:v>
                </c:pt>
                <c:pt idx="9">
                  <c:v>18.648849999999999</c:v>
                </c:pt>
                <c:pt idx="10">
                  <c:v>65.672300000000007</c:v>
                </c:pt>
                <c:pt idx="11">
                  <c:v>201.80054999999999</c:v>
                </c:pt>
                <c:pt idx="12">
                  <c:v>379.63040000000001</c:v>
                </c:pt>
                <c:pt idx="13">
                  <c:v>598.02745000000004</c:v>
                </c:pt>
                <c:pt idx="14">
                  <c:v>893.61356999999998</c:v>
                </c:pt>
                <c:pt idx="15">
                  <c:v>1339.9293700000001</c:v>
                </c:pt>
                <c:pt idx="16">
                  <c:v>1956.4884</c:v>
                </c:pt>
                <c:pt idx="17">
                  <c:v>2753.7951800000001</c:v>
                </c:pt>
                <c:pt idx="18">
                  <c:v>3758.3512000000001</c:v>
                </c:pt>
                <c:pt idx="19">
                  <c:v>4906.9903100000001</c:v>
                </c:pt>
                <c:pt idx="20">
                  <c:v>6099.9904500000002</c:v>
                </c:pt>
                <c:pt idx="21">
                  <c:v>7390.4442600000002</c:v>
                </c:pt>
                <c:pt idx="22">
                  <c:v>8748.3826300000001</c:v>
                </c:pt>
                <c:pt idx="23">
                  <c:v>9909.4825099999998</c:v>
                </c:pt>
                <c:pt idx="24">
                  <c:v>10998.30291</c:v>
                </c:pt>
                <c:pt idx="25">
                  <c:v>12117.36347</c:v>
                </c:pt>
                <c:pt idx="26">
                  <c:v>13099.83743</c:v>
                </c:pt>
                <c:pt idx="27">
                  <c:v>13880.44918</c:v>
                </c:pt>
                <c:pt idx="28">
                  <c:v>14547.773520000001</c:v>
                </c:pt>
                <c:pt idx="29">
                  <c:v>15238.33541</c:v>
                </c:pt>
                <c:pt idx="30">
                  <c:v>15922.64313</c:v>
                </c:pt>
                <c:pt idx="31">
                  <c:v>16490.532810000001</c:v>
                </c:pt>
                <c:pt idx="32">
                  <c:v>17047.28313</c:v>
                </c:pt>
                <c:pt idx="33">
                  <c:v>17724.320339999998</c:v>
                </c:pt>
                <c:pt idx="34">
                  <c:v>18338.119839999999</c:v>
                </c:pt>
                <c:pt idx="35">
                  <c:v>18867.840100000001</c:v>
                </c:pt>
                <c:pt idx="36">
                  <c:v>19425.533960000001</c:v>
                </c:pt>
                <c:pt idx="37">
                  <c:v>20024.885679999999</c:v>
                </c:pt>
                <c:pt idx="38">
                  <c:v>20630.790010000001</c:v>
                </c:pt>
                <c:pt idx="39">
                  <c:v>21292.211889999999</c:v>
                </c:pt>
                <c:pt idx="40">
                  <c:v>21986.472949999999</c:v>
                </c:pt>
                <c:pt idx="41">
                  <c:v>22533.680400000001</c:v>
                </c:pt>
                <c:pt idx="42">
                  <c:v>23099.536649999998</c:v>
                </c:pt>
                <c:pt idx="43">
                  <c:v>23678.60917</c:v>
                </c:pt>
                <c:pt idx="44">
                  <c:v>24149.087100000001</c:v>
                </c:pt>
                <c:pt idx="45">
                  <c:v>24717.70018</c:v>
                </c:pt>
                <c:pt idx="46">
                  <c:v>25253.35831</c:v>
                </c:pt>
                <c:pt idx="47">
                  <c:v>25593.36478</c:v>
                </c:pt>
                <c:pt idx="48">
                  <c:v>25988.154040000001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29732024"/>
        <c:axId val="429732416"/>
      </c:scatterChart>
      <c:valAx>
        <c:axId val="429732024"/>
        <c:scaling>
          <c:orientation val="minMax"/>
          <c:max val="20"/>
          <c:min val="4"/>
        </c:scaling>
        <c:delete val="0"/>
        <c:axPos val="b"/>
        <c:title>
          <c:tx>
            <c:rich>
              <a:bodyPr/>
              <a:lstStyle/>
              <a:p>
                <a:pPr>
                  <a:defRPr sz="1200" b="0" i="0" u="none" strike="noStrike" baseline="0">
                    <a:solidFill>
                      <a:srgbClr val="000000"/>
                    </a:solidFill>
                    <a:latin typeface="宋体"/>
                    <a:ea typeface="宋体"/>
                    <a:cs typeface="宋体"/>
                  </a:defRPr>
                </a:pPr>
                <a:r>
                  <a:rPr lang="en-US" altLang="zh-CN" b="1" dirty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Time(min)</a:t>
                </a:r>
              </a:p>
            </c:rich>
          </c:tx>
          <c:layout>
            <c:manualLayout>
              <c:xMode val="edge"/>
              <c:yMode val="edge"/>
              <c:x val="0.51801880620778262"/>
              <c:y val="0.93214285714285716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in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429732416"/>
        <c:crossesAt val="-16773"/>
        <c:crossBetween val="midCat"/>
        <c:majorUnit val="2"/>
        <c:minorUnit val="1"/>
      </c:valAx>
      <c:valAx>
        <c:axId val="429732416"/>
        <c:scaling>
          <c:orientation val="minMax"/>
          <c:max val="36607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sz="1200" b="0" i="0" u="none" strike="noStrike" baseline="0">
                    <a:solidFill>
                      <a:srgbClr val="000000"/>
                    </a:solidFill>
                    <a:latin typeface="宋体"/>
                    <a:ea typeface="宋体"/>
                    <a:cs typeface="宋体"/>
                  </a:defRPr>
                </a:pPr>
                <a:r>
                  <a:rPr lang="en-US" altLang="zh-CN" b="1" dirty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Fluorescence (</a:t>
                </a:r>
                <a:r>
                  <a:rPr lang="en-US" altLang="zh-CN" b="1" dirty="0" err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dR</a:t>
                </a:r>
                <a:r>
                  <a:rPr lang="en-US" altLang="zh-CN" b="1" dirty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)</a:t>
                </a:r>
              </a:p>
            </c:rich>
          </c:tx>
          <c:layout>
            <c:manualLayout>
              <c:xMode val="edge"/>
              <c:yMode val="edge"/>
              <c:x val="2.4024024024024024E-2"/>
              <c:y val="0.375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in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429732024"/>
        <c:crossesAt val="1"/>
        <c:crossBetween val="midCat"/>
        <c:majorUnit val="10000"/>
        <c:minorUnit val="5000"/>
      </c:valAx>
      <c:spPr>
        <a:solidFill>
          <a:schemeClr val="bg1"/>
        </a:solidFill>
        <a:ln w="12700">
          <a:solidFill>
            <a:schemeClr val="bg1"/>
          </a:solidFill>
          <a:prstDash val="solid"/>
        </a:ln>
      </c:spPr>
    </c:plotArea>
    <c:plotVisOnly val="1"/>
    <c:dispBlanksAs val="gap"/>
    <c:showDLblsOverMax val="0"/>
  </c:chart>
  <c:spPr>
    <a:noFill/>
    <a:ln w="3175">
      <a:solidFill>
        <a:schemeClr val="bg1"/>
      </a:solidFill>
      <a:prstDash val="solid"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宋体"/>
          <a:ea typeface="宋体"/>
          <a:cs typeface="宋体"/>
        </a:defRPr>
      </a:pPr>
      <a:endParaRPr lang="zh-CN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0.48595</cdr:x>
      <cdr:y>0.65661</cdr:y>
    </cdr:from>
    <cdr:to>
      <cdr:x>0.54728</cdr:x>
      <cdr:y>0.70752</cdr:y>
    </cdr:to>
    <cdr:sp macro="" textlink="">
      <cdr:nvSpPr>
        <cdr:cNvPr id="2" name="文本框 1"/>
        <cdr:cNvSpPr txBox="1"/>
      </cdr:nvSpPr>
      <cdr:spPr>
        <a:xfrm xmlns:a="http://schemas.openxmlformats.org/drawingml/2006/main">
          <a:off x="3343822" y="3573194"/>
          <a:ext cx="422031" cy="276999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>
          <a:spAutoFit/>
        </a:bodyPr>
        <a:lstStyle xmlns:a="http://schemas.openxmlformats.org/drawingml/2006/main">
          <a:defPPr>
            <a:defRPr lang="zh-CN"/>
          </a:defPPr>
          <a:lvl1pPr marL="0" algn="l" defTabSz="9144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algn="l" defTabSz="9144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algn="l" defTabSz="9144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algn="l" defTabSz="9144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algn="l" defTabSz="9144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algn="l" defTabSz="9144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algn="l" defTabSz="9144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algn="l" defTabSz="9144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algn="l" defTabSz="9144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altLang="zh-CN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2</a:t>
          </a:r>
          <a:endParaRPr lang="zh-CN" altLang="en-US" sz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0.65955</cdr:x>
      <cdr:y>0.65953</cdr:y>
    </cdr:from>
    <cdr:to>
      <cdr:x>0.72089</cdr:x>
      <cdr:y>0.71043</cdr:y>
    </cdr:to>
    <cdr:sp macro="" textlink="">
      <cdr:nvSpPr>
        <cdr:cNvPr id="3" name="文本框 1"/>
        <cdr:cNvSpPr txBox="1"/>
      </cdr:nvSpPr>
      <cdr:spPr>
        <a:xfrm xmlns:a="http://schemas.openxmlformats.org/drawingml/2006/main">
          <a:off x="4538394" y="3589047"/>
          <a:ext cx="422031" cy="276999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>
          <a:spAutoFit/>
        </a:bodyPr>
        <a:lstStyle xmlns:a="http://schemas.openxmlformats.org/drawingml/2006/main">
          <a:defPPr>
            <a:defRPr lang="zh-CN"/>
          </a:defPPr>
          <a:lvl1pPr marL="0" algn="l" defTabSz="9144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algn="l" defTabSz="9144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algn="l" defTabSz="9144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algn="l" defTabSz="9144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algn="l" defTabSz="9144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algn="l" defTabSz="9144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algn="l" defTabSz="9144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algn="l" defTabSz="9144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algn="l" defTabSz="9144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altLang="zh-CN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3</a:t>
          </a:r>
          <a:endParaRPr lang="zh-CN" altLang="en-US" sz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0.70391</cdr:x>
      <cdr:y>0.6967</cdr:y>
    </cdr:from>
    <cdr:to>
      <cdr:x>0.76524</cdr:x>
      <cdr:y>0.7476</cdr:y>
    </cdr:to>
    <cdr:sp macro="" textlink="">
      <cdr:nvSpPr>
        <cdr:cNvPr id="5" name="文本框 1"/>
        <cdr:cNvSpPr txBox="1"/>
      </cdr:nvSpPr>
      <cdr:spPr>
        <a:xfrm xmlns:a="http://schemas.openxmlformats.org/drawingml/2006/main">
          <a:off x="4843594" y="3791353"/>
          <a:ext cx="422031" cy="276999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altLang="zh-CN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4</a:t>
          </a:r>
          <a:endParaRPr lang="zh-CN" altLang="en-US" sz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0.76115</cdr:x>
      <cdr:y>0.71414</cdr:y>
    </cdr:from>
    <cdr:to>
      <cdr:x>0.82248</cdr:x>
      <cdr:y>0.76504</cdr:y>
    </cdr:to>
    <cdr:sp macro="" textlink="">
      <cdr:nvSpPr>
        <cdr:cNvPr id="6" name="文本框 1"/>
        <cdr:cNvSpPr txBox="1"/>
      </cdr:nvSpPr>
      <cdr:spPr>
        <a:xfrm xmlns:a="http://schemas.openxmlformats.org/drawingml/2006/main">
          <a:off x="5237490" y="3886255"/>
          <a:ext cx="422031" cy="276999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altLang="zh-CN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5</a:t>
          </a:r>
          <a:endParaRPr lang="zh-CN" altLang="en-US" sz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0.8184</cdr:x>
      <cdr:y>0.68021</cdr:y>
    </cdr:from>
    <cdr:to>
      <cdr:x>0.87973</cdr:x>
      <cdr:y>0.73111</cdr:y>
    </cdr:to>
    <cdr:sp macro="" textlink="">
      <cdr:nvSpPr>
        <cdr:cNvPr id="7" name="文本框 1"/>
        <cdr:cNvSpPr txBox="1"/>
      </cdr:nvSpPr>
      <cdr:spPr>
        <a:xfrm xmlns:a="http://schemas.openxmlformats.org/drawingml/2006/main">
          <a:off x="5631386" y="3701589"/>
          <a:ext cx="422031" cy="276999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altLang="zh-CN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6</a:t>
          </a:r>
          <a:endParaRPr lang="zh-CN" altLang="en-US" sz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0.75706</cdr:x>
      <cdr:y>0.79049</cdr:y>
    </cdr:from>
    <cdr:to>
      <cdr:x>0.8184</cdr:x>
      <cdr:y>0.84139</cdr:y>
    </cdr:to>
    <cdr:sp macro="" textlink="">
      <cdr:nvSpPr>
        <cdr:cNvPr id="8" name="文本框 1"/>
        <cdr:cNvSpPr txBox="1"/>
      </cdr:nvSpPr>
      <cdr:spPr>
        <a:xfrm xmlns:a="http://schemas.openxmlformats.org/drawingml/2006/main">
          <a:off x="5209355" y="4301747"/>
          <a:ext cx="422031" cy="276999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altLang="zh-CN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7</a:t>
          </a:r>
          <a:endParaRPr lang="zh-CN" altLang="en-US" sz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0.82044</cdr:x>
      <cdr:y>0.74808</cdr:y>
    </cdr:from>
    <cdr:to>
      <cdr:x>0.88177</cdr:x>
      <cdr:y>0.79898</cdr:y>
    </cdr:to>
    <cdr:sp macro="" textlink="">
      <cdr:nvSpPr>
        <cdr:cNvPr id="9" name="文本框 1"/>
        <cdr:cNvSpPr txBox="1"/>
      </cdr:nvSpPr>
      <cdr:spPr>
        <a:xfrm xmlns:a="http://schemas.openxmlformats.org/drawingml/2006/main">
          <a:off x="5645453" y="4070915"/>
          <a:ext cx="422031" cy="276999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altLang="zh-CN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8</a:t>
          </a:r>
          <a:endParaRPr lang="zh-CN" altLang="en-US" sz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0.82453</cdr:x>
      <cdr:y>0.81594</cdr:y>
    </cdr:from>
    <cdr:to>
      <cdr:x>0.88586</cdr:x>
      <cdr:y>0.86685</cdr:y>
    </cdr:to>
    <cdr:sp macro="" textlink="">
      <cdr:nvSpPr>
        <cdr:cNvPr id="10" name="文本框 1"/>
        <cdr:cNvSpPr txBox="1"/>
      </cdr:nvSpPr>
      <cdr:spPr>
        <a:xfrm xmlns:a="http://schemas.openxmlformats.org/drawingml/2006/main">
          <a:off x="5673588" y="4440247"/>
          <a:ext cx="422031" cy="276999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altLang="zh-CN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9</a:t>
          </a:r>
          <a:endParaRPr lang="zh-CN" altLang="en-US" sz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0.90222</cdr:x>
      <cdr:y>0.81594</cdr:y>
    </cdr:from>
    <cdr:to>
      <cdr:x>0.96355</cdr:x>
      <cdr:y>0.86685</cdr:y>
    </cdr:to>
    <cdr:sp macro="" textlink="">
      <cdr:nvSpPr>
        <cdr:cNvPr id="11" name="文本框 1"/>
        <cdr:cNvSpPr txBox="1"/>
      </cdr:nvSpPr>
      <cdr:spPr>
        <a:xfrm xmlns:a="http://schemas.openxmlformats.org/drawingml/2006/main">
          <a:off x="6208161" y="4440247"/>
          <a:ext cx="422031" cy="276999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altLang="zh-CN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10</a:t>
          </a:r>
          <a:endParaRPr lang="zh-CN" altLang="en-US" sz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</dc:creator>
  <cp:keywords/>
  <dc:description/>
  <cp:lastModifiedBy>zhang</cp:lastModifiedBy>
  <cp:revision>2</cp:revision>
  <dcterms:created xsi:type="dcterms:W3CDTF">2015-11-20T09:21:00Z</dcterms:created>
  <dcterms:modified xsi:type="dcterms:W3CDTF">2015-11-20T09:55:00Z</dcterms:modified>
</cp:coreProperties>
</file>