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96F" w:rsidRDefault="00EB196F" w:rsidP="00EB196F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1EF2">
        <w:rPr>
          <w:rFonts w:ascii="Times New Roman" w:hAnsi="Times New Roman" w:cs="Times New Roman"/>
          <w:b/>
          <w:sz w:val="20"/>
          <w:szCs w:val="20"/>
        </w:rPr>
        <w:t>Table S</w:t>
      </w:r>
      <w:r>
        <w:rPr>
          <w:rFonts w:ascii="Times New Roman" w:hAnsi="Times New Roman" w:cs="Times New Roman"/>
          <w:b/>
          <w:sz w:val="20"/>
          <w:szCs w:val="20"/>
        </w:rPr>
        <w:t>1</w:t>
      </w:r>
      <w:r w:rsidRPr="00911EF2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911EF2">
        <w:rPr>
          <w:rFonts w:ascii="Times New Roman" w:hAnsi="Times New Roman" w:cs="Times New Roman"/>
          <w:sz w:val="20"/>
          <w:szCs w:val="20"/>
        </w:rPr>
        <w:t>Predicted open reading frames on Shpa and closest BLASTp hit on the NCBI database</w:t>
      </w:r>
    </w:p>
    <w:tbl>
      <w:tblPr>
        <w:tblW w:w="15220" w:type="dxa"/>
        <w:tblInd w:w="-802" w:type="dxa"/>
        <w:tblLayout w:type="fixed"/>
        <w:tblLook w:val="0000" w:firstRow="0" w:lastRow="0" w:firstColumn="0" w:lastColumn="0" w:noHBand="0" w:noVBand="0"/>
      </w:tblPr>
      <w:tblGrid>
        <w:gridCol w:w="1220"/>
        <w:gridCol w:w="1060"/>
        <w:gridCol w:w="2030"/>
        <w:gridCol w:w="8400"/>
        <w:gridCol w:w="2510"/>
      </w:tblGrid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b/>
                <w:sz w:val="24"/>
                <w:szCs w:val="20"/>
                <w:lang w:val="en-ZA" w:eastAsia="en-ZA"/>
              </w:rPr>
              <w:t>ORF number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b/>
                <w:sz w:val="24"/>
                <w:szCs w:val="20"/>
                <w:lang w:val="en-ZA" w:eastAsia="en-ZA"/>
              </w:rPr>
              <w:t>Size in amino acids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b/>
                <w:sz w:val="24"/>
                <w:szCs w:val="20"/>
                <w:lang w:val="en-ZA" w:eastAsia="en-ZA"/>
              </w:rPr>
              <w:t>Start and end positions bp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b/>
                <w:sz w:val="24"/>
                <w:szCs w:val="20"/>
                <w:lang w:val="en-ZA" w:eastAsia="en-ZA"/>
              </w:rPr>
              <w:t>Selected BLAST hits and comments; accession number; (length of protein on database in aa)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0F7931">
              <w:rPr>
                <w:rFonts w:ascii="Times New Roman" w:hAnsi="Times New Roman" w:cs="Times New Roman"/>
                <w:b/>
                <w:sz w:val="24"/>
                <w:szCs w:val="20"/>
                <w:lang w:val="en-ZA" w:eastAsia="en-ZA"/>
              </w:rPr>
              <w:t>% Identity/Similarity (over number of aa)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189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138-707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HNH endonuclease </w:t>
            </w:r>
            <w:r w:rsidRPr="00A42536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  <w:lang w:val="en-ZA" w:eastAsia="en-ZA"/>
              </w:rPr>
              <w:t>Paracoccus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 sp. TRP </w:t>
            </w:r>
            <w:r w:rsidRPr="00A4253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>WP_010400661.1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 (</w:t>
            </w:r>
            <w:r w:rsidRPr="00A4253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>99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) 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>/ HNHc domain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61/74 (57/93)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169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499-1008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Sulfitobacter mediterraneus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WP_025049168.1</w:t>
            </w:r>
            <w:r w:rsidRPr="000F7931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(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115) / </w:t>
            </w:r>
          </w:p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hage terminase small subunit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Burkholderia gladioli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WP_013696940.1 (140)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52/70 (49/67)</w:t>
            </w:r>
          </w:p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35/47 (35/48)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585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992-2746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Terminase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  <w:lang w:val="en-ZA" w:eastAsia="en-ZA"/>
              </w:rPr>
              <w:t>Oceanibulbus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 sp. HI0023 KZY05261.1 (604)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77/85 (458/513)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415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2748-3962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Phage portal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ZA" w:eastAsia="en-ZA"/>
              </w:rPr>
              <w:t>Phaeobacter inhibens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 DSM 17395 YP_006573648.1 (403) / COG4695 domain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60/76 (243/309)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218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3949-4602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Putative prohead protease GP4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ZA" w:eastAsia="en-ZA"/>
              </w:rPr>
              <w:t>Sinorhizobium fredii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 HH103 YP_005188984.1 (222) / Peptidase_U35 domain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53/69 (116/153)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402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4634-5839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Major capsid protein Gp5; Head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ZA" w:eastAsia="en-ZA"/>
              </w:rPr>
              <w:t>Sinorhizobium fredii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 HH103 YP_005188983.1 (459) / Phage_Capsid domain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66/79 (256/310)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55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5898-6065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>H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Rhizobium grahamii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WP_016553089.1 (60)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58/67 (30/35)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158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6062-6535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DNA packaging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ZA" w:eastAsia="en-ZA"/>
              </w:rPr>
              <w:t xml:space="preserve">Paracoccus aminophilus 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>JCM 7686 YP_008404111.1 (168) / gp6 domain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44/59 (70/95)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6532-6861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Phage head-tail adaptor, putative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ZA" w:eastAsia="en-ZA"/>
              </w:rPr>
              <w:t>Rhodobacter sphaeroides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 ATCC 17029 YP_001045189.1 (111) / Phage_H_T_join domain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54/68 (57/73)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158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6947-7588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ZA" w:eastAsia="en-ZA"/>
              </w:rPr>
              <w:t xml:space="preserve">Rhodobacter 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sp. AKP1 WP_009567283.1 (160) / 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phge_HK97_gp10 domain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65/82 (88/112)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125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7588-7962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Hypothetical protein Rsph17029_3324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ZA" w:eastAsia="en-ZA"/>
              </w:rPr>
              <w:t>Rhodobacter sphaeroides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 ATCC 17029 YP_001045192.1 (126) / DUF3168 domain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55/70 (68/87)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12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145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7959-8393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ZA" w:eastAsia="en-ZA"/>
              </w:rPr>
              <w:t>Loktanella cinnabarina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 WP_021693595.1 (142) /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br/>
              <w:t xml:space="preserve"> Outer capsid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ZA" w:eastAsia="en-ZA"/>
              </w:rPr>
              <w:t xml:space="preserve">Paracoccus aminophilus 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JCM 7686 YP_008403663.1 (146) / 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Phage_tail_3 domain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61/75 (81/100)</w:t>
            </w:r>
          </w:p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50/70 (70/98)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lastRenderedPageBreak/>
              <w:t>13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113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8393-8734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Hypothetical protein DL1_11950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Thioclava dalianensis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KEP68435.1</w:t>
            </w:r>
            <w:r w:rsidRPr="000F7931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(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114)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31/48 (36/57)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92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8749-9024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Loktanella cinnabarina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WP_021693597.1 (95)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51/67 (47/63)</w:t>
            </w:r>
          </w:p>
        </w:tc>
      </w:tr>
      <w:tr w:rsidR="00EB196F" w:rsidRPr="000F7931" w:rsidTr="00BF2439"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15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705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9021-11135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Hypothetical protein Sinme_2302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ZA" w:eastAsia="en-ZA"/>
              </w:rPr>
              <w:t>Sinorhizobium meliloti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 AK83 YP_004549635.1 (645) / 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br/>
              <w:t xml:space="preserve">Phage tail tape measure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ZA" w:eastAsia="en-ZA"/>
              </w:rPr>
              <w:t>Phaeobacter inhibens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 DSM 17395 YP_006573240.1 (831)</w:t>
            </w:r>
          </w:p>
        </w:tc>
        <w:tc>
          <w:tcPr>
            <w:tcW w:w="2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34/50 (227/328)</w:t>
            </w:r>
          </w:p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31/47 (154/239)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16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208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11135-11758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Hypothetical protein EIO_1236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ZA" w:eastAsia="en-ZA"/>
              </w:rPr>
              <w:t>Ketogulonicigenium vulgare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 Y25 YP_003963679.1 (218)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38/56 (82/123)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220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11762-12421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Hypothetical protein Rsph17025_1313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ZA" w:eastAsia="en-ZA"/>
              </w:rPr>
              <w:t xml:space="preserve">Rhodobacter sphaeroides 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>ATCC 17025 YP_001167519.1 (218)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44/59 (83/111)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18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135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12418-12822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 xml:space="preserve">Hypothetical protein EMVG_00018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ZA" w:eastAsia="en-ZA"/>
              </w:rPr>
              <w:t>Emiliania huxleyi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 xml:space="preserve"> virus PS401 AET73304.1 (137)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58/70 (77/94)</w:t>
            </w:r>
          </w:p>
        </w:tc>
      </w:tr>
      <w:tr w:rsidR="00EB196F" w:rsidRPr="000F7931" w:rsidTr="00BF2439">
        <w:trPr>
          <w:trHeight w:val="553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19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1073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12822-16040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Hypothetical protein Rsph17025_1315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ZA" w:eastAsia="en-ZA"/>
              </w:rPr>
              <w:t>Rhodobacter sphaeroides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 ATCC 17025  YP_001167521.1 (1221) / 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br/>
              <w:t xml:space="preserve">Tail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ZA" w:eastAsia="en-ZA"/>
              </w:rPr>
              <w:t>Nitratireductor indicus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 WP_009756106.1 (917) / Phage-tail_3 domain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43/56 (302/401)</w:t>
            </w:r>
          </w:p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40/57 (252/357)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138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16333-16749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Hypothetical protein, partial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Pseudomonas sp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TJI-51 WP_009685311.1 (1982)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32/47 (47/69)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21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182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16746-17294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Paracoccus sp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N5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WP_017999932.1</w:t>
            </w:r>
            <w:r w:rsidRPr="000F7931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(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179)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33/51 (54/85)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22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275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17878-18702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ZA" w:eastAsia="en-ZA"/>
              </w:rPr>
              <w:t>Paracoccus aminophilus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WP_020951092.1 (254)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30/43 (41/59)</w:t>
            </w:r>
          </w:p>
        </w:tc>
      </w:tr>
      <w:tr w:rsidR="00EB196F" w:rsidRPr="000F7931" w:rsidTr="00BF2439"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23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131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18702-19097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Paracoccus aminophilus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WP_020951099.1 (113)</w:t>
            </w:r>
          </w:p>
        </w:tc>
        <w:tc>
          <w:tcPr>
            <w:tcW w:w="2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36/48 (47/62)</w:t>
            </w:r>
          </w:p>
        </w:tc>
      </w:tr>
      <w:tr w:rsidR="00EB196F" w:rsidRPr="000F7931" w:rsidTr="00BF2439"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24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98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19491-19784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Ruegeria sp.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TM1040 WP_011538169.1 (98)</w:t>
            </w:r>
          </w:p>
        </w:tc>
        <w:tc>
          <w:tcPr>
            <w:tcW w:w="2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34/59 (32/56)</w:t>
            </w:r>
          </w:p>
        </w:tc>
      </w:tr>
      <w:tr w:rsidR="00EB196F" w:rsidRPr="000F7931" w:rsidTr="00BF2439"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25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140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19787-20206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Dinoroseobacter shibae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WP_012178426.1 (138)</w:t>
            </w:r>
          </w:p>
        </w:tc>
        <w:tc>
          <w:tcPr>
            <w:tcW w:w="2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39/59 (52/79)</w:t>
            </w:r>
          </w:p>
        </w:tc>
      </w:tr>
      <w:tr w:rsidR="00EB196F" w:rsidRPr="000F7931" w:rsidTr="00BF2439"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26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70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20203-20412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Paracoccus sp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. J55 WP_028712056.1 (66)</w:t>
            </w:r>
          </w:p>
        </w:tc>
        <w:tc>
          <w:tcPr>
            <w:tcW w:w="2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40/64 (25/40)</w:t>
            </w:r>
          </w:p>
        </w:tc>
      </w:tr>
      <w:tr w:rsidR="00EB196F" w:rsidRPr="000F7931" w:rsidTr="00BF2439"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27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174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20473-20994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t-PT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pt-PT" w:eastAsia="en-ZA"/>
              </w:rPr>
              <w:t xml:space="preserve">Lysozyme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pt-PT" w:eastAsia="en-ZA"/>
              </w:rPr>
              <w:t>Brevundimonas diminuta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pt-PT" w:eastAsia="en-ZA"/>
              </w:rPr>
              <w:t xml:space="preserve"> WP_003165060.1 (152) / PGRP domain</w:t>
            </w:r>
          </w:p>
        </w:tc>
        <w:tc>
          <w:tcPr>
            <w:tcW w:w="2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51/64 (75/96)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28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139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20996-21415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Roseobacter sp.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SK209-2-6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WP_008203963.1 (120)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40/56 (42/59)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lastRenderedPageBreak/>
              <w:t>29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187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22044-21481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Sphingobium yanoikuyae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WP_010337824.1 (192)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44/54 (49/61)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227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22721-22041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ZA" w:eastAsia="en-ZA"/>
              </w:rPr>
              <w:t xml:space="preserve">Nitratireductor indicus 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>WP_009756129.1 (231)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74/84 (165/188)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31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101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23014-22709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Pelagibaca bermudensis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W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P_007799748.1 </w:t>
            </w:r>
            <w:r w:rsidRPr="000F7931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(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100)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33/54 (23/38)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32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229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23700-23011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Rhizobium grahamii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WP_016556527.1 (240)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40/54 (104/140)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33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273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24515-23697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Conserved 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ZA" w:eastAsia="en-ZA"/>
              </w:rPr>
              <w:t>Ruegeria lacuscaerulensis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 WP_005980861.1 (285) / ParBc domain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43/63 (83/123)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129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25001-24615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Restriction endonuclease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ZA" w:eastAsia="en-ZA"/>
              </w:rPr>
              <w:t>Brevundimonas diminuta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 WP_003164135.1  (136) / McrA and HNHc domains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65/79 (67/82)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167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25498-24998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Hypothetical protein TM1040_0782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ZA" w:eastAsia="en-ZA"/>
              </w:rPr>
              <w:t>Ruegeria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 sp. TM104 YP_612777.1 (167)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65/80 (102/126)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36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65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25695-25498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Dermabacter sp.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HFH0086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WP_016664899.1 </w:t>
            </w:r>
            <w:r w:rsidRPr="000F7931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(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102)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56/70 (15/19)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84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25943-25692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Sinorhizobium meliloti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WP_017272340.1 (91)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40/52 (36/48)</w:t>
            </w:r>
          </w:p>
        </w:tc>
      </w:tr>
      <w:tr w:rsidR="00EB196F" w:rsidRPr="000F7931" w:rsidTr="00BF2439"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38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146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26395-25958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Single-stranded DNA-binding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ZA" w:eastAsia="en-ZA"/>
              </w:rPr>
              <w:t>Ruegeria lacuscaerulensis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 </w:t>
            </w:r>
            <w:bookmarkStart w:id="0" w:name="OLE_LINK14"/>
            <w:bookmarkStart w:id="1" w:name="OLE_LINK15"/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>WP_005983638.1</w:t>
            </w:r>
            <w:bookmarkEnd w:id="0"/>
            <w:bookmarkEnd w:id="1"/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 (161) / SSB_OBF domain</w:t>
            </w:r>
          </w:p>
        </w:tc>
        <w:tc>
          <w:tcPr>
            <w:tcW w:w="2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67/74 (108/120)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39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209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27018-26392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ZA" w:eastAsia="en-ZA"/>
              </w:rPr>
              <w:t xml:space="preserve">Pseudaminobacter salicylatoxidans 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 xml:space="preserve">WP_019170719.1 (208) / </w:t>
            </w:r>
          </w:p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 xml:space="preserve">Phage-type endonuclease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ZA" w:eastAsia="en-ZA"/>
              </w:rPr>
              <w:t>Hyphomicrobium denitrificans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 xml:space="preserve"> ATCC 51888  YP_003754272.1 (214) / YqaJ domain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61/76 (126/160)</w:t>
            </w:r>
          </w:p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62/76 (126/155)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244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27755-27024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 xml:space="preserve">Hypothetical protein TM1040_0784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ZA" w:eastAsia="en-ZA"/>
              </w:rPr>
              <w:t>Ruegeria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 xml:space="preserve"> sp. TM1040 YP_612779.1 (240) /  </w:t>
            </w:r>
          </w:p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 xml:space="preserve">ERF family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ZA" w:eastAsia="en-ZA"/>
              </w:rPr>
              <w:t>Methylobacterium nodulans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 xml:space="preserve"> ORS 2060 YP_002499027.1 (244) / ERF domain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43/62 (88/126)</w:t>
            </w:r>
          </w:p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37/56 (87/135)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41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93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28681-28953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Pseudovibrio sp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FO-BEG1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e WP_014285584.1 (82)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43/60 (25/35)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42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119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28950-29303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ZA" w:eastAsia="en-ZA"/>
              </w:rPr>
              <w:t>Paracoccus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 sp. TRP WP_010400599.1 (119) / DUF1064 domain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67/79 (74/87)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43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313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29309-30241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Paracoccus sp.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TRP</w:t>
            </w:r>
            <w:r w:rsidRPr="000F7931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WP_010400600.1</w:t>
            </w:r>
            <w:r w:rsidRPr="000F7931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(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316) / ParD domain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80/88 (97/107)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84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30238-30492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Paracoccus sp.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TRP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WP_010400601.1 (</w:t>
            </w:r>
            <w:r w:rsidRPr="000F7931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83) 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/ </w:t>
            </w:r>
          </w:p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Leucine-responsive transcriptional regulator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Rheinheimera baltica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WP_027670164.1 (162)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  / PRK 10533 domain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lastRenderedPageBreak/>
              <w:t>64/75 (52/61)</w:t>
            </w:r>
          </w:p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lastRenderedPageBreak/>
              <w:t>28/50 (25/45)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lastRenderedPageBreak/>
              <w:t>45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542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30486-32051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DEAD/DEAH box helicase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ZA" w:eastAsia="en-ZA"/>
              </w:rPr>
              <w:t>Roseobacter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 sp. AzwK-3b WP_007815863.1 (525) / DEXDc and HELICc domains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66/80 (339/411)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46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306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32048-32965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Hypothetical protein, partial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ZA" w:eastAsia="en-ZA"/>
              </w:rPr>
              <w:t>Paracoccus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 sp. TRP WP_010400962.1 (200) / </w:t>
            </w:r>
          </w:p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Primase 2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ZA" w:eastAsia="en-ZA"/>
              </w:rPr>
              <w:t>Delftia acidovorans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 SPH-1 YP_001562653.1 (309) / TOPRIM superfamily domain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63/73 (126/147)</w:t>
            </w:r>
          </w:p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33/45 (74/103)</w:t>
            </w:r>
          </w:p>
        </w:tc>
      </w:tr>
      <w:tr w:rsidR="00EB196F" w:rsidRPr="000F7931" w:rsidTr="00BF2439">
        <w:trPr>
          <w:trHeight w:val="289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59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33048-33227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>Hypothetical protein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N/A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48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58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33267-33443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Eyes absent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Cladonema radiatum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BAJ22814.1 (723) / GTPase_YqeH domain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41/54 (19/25)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49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178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33440-33976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Paracoccus sp.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TRP</w:t>
            </w:r>
            <w:r w:rsidRPr="000F7931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WP_010400356.1</w:t>
            </w:r>
            <w:r w:rsidRPr="000F7931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(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129)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50/71 (23/33)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352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34393-35448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  <w:lang w:val="en-ZA" w:eastAsia="en-ZA"/>
              </w:rPr>
              <w:t>Alistipes putredinis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 xml:space="preserve"> WP_004327624.1 (541)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48/62 (120/156)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51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123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35453-35824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  <w:lang w:val="en-ZA" w:eastAsia="en-ZA"/>
              </w:rPr>
              <w:t>Clostridium papyrosolvens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 WP_004616353.1 (103) / MnmC_Cterm and NAD_binding_8 superfamily domains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40/57 (34/48)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52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137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35821-36234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Hypothetical protein EMVG_00054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  <w:lang w:val="en-ZA" w:eastAsia="en-ZA"/>
              </w:rPr>
              <w:t>Emiliania huxleyi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 virus PS401 AET73340.1 (163) / IENR1 domain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31/44 (40/57)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53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83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36231-36482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Hypothetical protein BAMF_0715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  <w:lang w:val="en-ZA" w:eastAsia="en-ZA"/>
              </w:rPr>
              <w:t>Bacillus amyloliquefaciens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 DSM 7 YP_003919311.1 (123)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30/50 (18/30)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66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36479-36679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Hypothetical protein TDEL_0G02300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  <w:lang w:val="en-ZA" w:eastAsia="en-ZA"/>
              </w:rPr>
              <w:t>Torulaspora delbrueckii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 XP_003682808.1 (506)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46/75 (13/21)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276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36703-37506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>Hypothetical protein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N/A</w:t>
            </w:r>
          </w:p>
        </w:tc>
      </w:tr>
      <w:tr w:rsidR="00EB196F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56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191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D259D4" w:rsidRDefault="00EB196F" w:rsidP="00BF2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D4">
              <w:rPr>
                <w:rFonts w:ascii="Times New Roman" w:hAnsi="Times New Roman" w:cs="Times New Roman"/>
                <w:sz w:val="20"/>
                <w:szCs w:val="20"/>
              </w:rPr>
              <w:t>37545-38117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Hypothetical protein RSP_6190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ZA" w:eastAsia="en-ZA"/>
              </w:rPr>
              <w:t xml:space="preserve">Rhodobacter sphaeroides 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>2.4.1 YP_355122.1 (206)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96F" w:rsidRPr="000F7931" w:rsidRDefault="00EB196F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33/47 (67/98)</w:t>
            </w:r>
          </w:p>
        </w:tc>
      </w:tr>
    </w:tbl>
    <w:p w:rsidR="00EB196F" w:rsidRDefault="00EB196F" w:rsidP="00EB196F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2" w:name="_GoBack"/>
      <w:bookmarkEnd w:id="2"/>
    </w:p>
    <w:p w:rsidR="00EB196F" w:rsidRPr="00911EF2" w:rsidRDefault="00EB196F" w:rsidP="00EB196F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F6609" w:rsidRDefault="003F6609"/>
    <w:sectPr w:rsidR="003F6609" w:rsidSect="00CF53E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3E0"/>
    <w:rsid w:val="00216DAF"/>
    <w:rsid w:val="003F6609"/>
    <w:rsid w:val="00CF53E0"/>
    <w:rsid w:val="00D64298"/>
    <w:rsid w:val="00EB196F"/>
    <w:rsid w:val="00F83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8B56B"/>
  <w15:docId w15:val="{869E34A7-1DD2-402A-A0D4-AC62E9451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F53E0"/>
  </w:style>
  <w:style w:type="paragraph" w:styleId="ListParagraph">
    <w:name w:val="List Paragraph"/>
    <w:basedOn w:val="Normal"/>
    <w:qFormat/>
    <w:rsid w:val="00216DAF"/>
    <w:pPr>
      <w:suppressAutoHyphens/>
      <w:spacing w:after="0" w:line="240" w:lineRule="auto"/>
      <w:ind w:left="720"/>
      <w:contextualSpacing/>
    </w:pPr>
    <w:rPr>
      <w:rFonts w:ascii="Times" w:eastAsia="Times New Roman" w:hAnsi="Times" w:cs="Times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1074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Lonnie van Zyl</dc:creator>
  <cp:lastModifiedBy>Lonnie van Zyl</cp:lastModifiedBy>
  <cp:revision>5</cp:revision>
  <dcterms:created xsi:type="dcterms:W3CDTF">2016-08-05T11:53:00Z</dcterms:created>
  <dcterms:modified xsi:type="dcterms:W3CDTF">2016-09-27T09:16:00Z</dcterms:modified>
</cp:coreProperties>
</file>