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48A3D" w14:textId="13ECF916" w:rsidR="00063DD1" w:rsidRDefault="00063DD1" w:rsidP="00063DD1">
      <w:r>
        <w:rPr>
          <w:rFonts w:ascii="Times New Roman" w:hAnsi="Times New Roman" w:cs="Times New Roman"/>
          <w:b/>
        </w:rPr>
        <w:t xml:space="preserve">Supplementary </w:t>
      </w:r>
      <w:r w:rsidRPr="0061076A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able</w:t>
      </w:r>
      <w:r w:rsidRPr="006107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Pr="00DE7C18">
        <w:rPr>
          <w:rFonts w:ascii="Times New Roman" w:hAnsi="Times New Roman" w:cs="Times New Roman"/>
          <w:b/>
          <w:bCs/>
        </w:rPr>
        <w:t>:</w:t>
      </w:r>
      <w:r w:rsidRPr="00DE7C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Effectiveness of</w:t>
      </w:r>
      <w:r w:rsidRPr="00DE7C18">
        <w:rPr>
          <w:rFonts w:ascii="Times New Roman" w:hAnsi="Times New Roman" w:cs="Times New Roman"/>
        </w:rPr>
        <w:t xml:space="preserve"> disinfectants against tomato brown rugose fruit virus (</w:t>
      </w:r>
      <w:proofErr w:type="spellStart"/>
      <w:r w:rsidRPr="00DE7C18">
        <w:rPr>
          <w:rFonts w:ascii="Times New Roman" w:hAnsi="Times New Roman" w:cs="Times New Roman"/>
        </w:rPr>
        <w:t>ToBRFV</w:t>
      </w:r>
      <w:proofErr w:type="spellEnd"/>
      <w:r w:rsidRPr="00DE7C18">
        <w:rPr>
          <w:rFonts w:ascii="Times New Roman" w:hAnsi="Times New Roman" w:cs="Times New Roman"/>
        </w:rPr>
        <w:t xml:space="preserve">) and cucumber green mottle mosaic virus (CGMMV) infectivity </w:t>
      </w:r>
      <w:r>
        <w:rPr>
          <w:rFonts w:ascii="Times New Roman" w:hAnsi="Times New Roman" w:cs="Times New Roman"/>
        </w:rPr>
        <w:t>through bioassay.</w:t>
      </w:r>
    </w:p>
    <w:p w14:paraId="5355B0C8" w14:textId="09166A4E" w:rsidR="00063DD1" w:rsidRDefault="00063DD1" w:rsidP="00063DD1"/>
    <w:tbl>
      <w:tblPr>
        <w:tblStyle w:val="TableGrid"/>
        <w:tblpPr w:leftFromText="180" w:rightFromText="180" w:vertAnchor="page" w:horzAnchor="margin" w:tblpY="2329"/>
        <w:tblW w:w="9625" w:type="dxa"/>
        <w:tblLayout w:type="fixed"/>
        <w:tblLook w:val="0600" w:firstRow="0" w:lastRow="0" w:firstColumn="0" w:lastColumn="0" w:noHBand="1" w:noVBand="1"/>
      </w:tblPr>
      <w:tblGrid>
        <w:gridCol w:w="2605"/>
        <w:gridCol w:w="1170"/>
        <w:gridCol w:w="1170"/>
        <w:gridCol w:w="1170"/>
        <w:gridCol w:w="1170"/>
        <w:gridCol w:w="1170"/>
        <w:gridCol w:w="1170"/>
      </w:tblGrid>
      <w:tr w:rsidR="00063DD1" w:rsidRPr="001B79EC" w14:paraId="077819A2" w14:textId="77777777" w:rsidTr="00063DD1">
        <w:trPr>
          <w:trHeight w:val="194"/>
        </w:trPr>
        <w:tc>
          <w:tcPr>
            <w:tcW w:w="2605" w:type="dxa"/>
            <w:vMerge w:val="restart"/>
            <w:hideMark/>
          </w:tcPr>
          <w:p w14:paraId="62555190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bookmarkStart w:id="0" w:name="_Hlk51662973"/>
            <w:bookmarkStart w:id="1" w:name="_Hlk51662936"/>
            <w:proofErr w:type="spellStart"/>
            <w:r w:rsidRPr="001B79EC">
              <w:rPr>
                <w:rFonts w:ascii="Times New Roman" w:hAnsi="Times New Roman" w:cs="Times New Roman"/>
                <w:b/>
                <w:bCs/>
              </w:rPr>
              <w:t>Treatments</w:t>
            </w:r>
            <w:r w:rsidRPr="001B79EC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  <w:p w14:paraId="7E26E07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b/>
                <w:bCs/>
                <w:lang w:val="sk-SK"/>
              </w:rPr>
              <w:t> </w:t>
            </w:r>
          </w:p>
        </w:tc>
        <w:tc>
          <w:tcPr>
            <w:tcW w:w="3510" w:type="dxa"/>
            <w:gridSpan w:val="3"/>
            <w:vAlign w:val="center"/>
            <w:hideMark/>
          </w:tcPr>
          <w:p w14:paraId="347E4FA9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  <w:b/>
                <w:bCs/>
                <w:lang w:val="pt-BR"/>
              </w:rPr>
              <w:t>CGMMV</w:t>
            </w:r>
          </w:p>
        </w:tc>
        <w:tc>
          <w:tcPr>
            <w:tcW w:w="3510" w:type="dxa"/>
            <w:gridSpan w:val="3"/>
            <w:vAlign w:val="center"/>
            <w:hideMark/>
          </w:tcPr>
          <w:p w14:paraId="6CC2C7CE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708B">
              <w:rPr>
                <w:rFonts w:ascii="Times New Roman" w:hAnsi="Times New Roman" w:cs="Times New Roman"/>
                <w:b/>
                <w:bCs/>
              </w:rPr>
              <w:t>ToBRFV</w:t>
            </w:r>
            <w:proofErr w:type="spellEnd"/>
          </w:p>
        </w:tc>
      </w:tr>
      <w:tr w:rsidR="00063DD1" w:rsidRPr="001B79EC" w14:paraId="00170EFE" w14:textId="77777777" w:rsidTr="00063DD1">
        <w:trPr>
          <w:trHeight w:val="194"/>
        </w:trPr>
        <w:tc>
          <w:tcPr>
            <w:tcW w:w="2605" w:type="dxa"/>
            <w:vMerge/>
            <w:hideMark/>
          </w:tcPr>
          <w:p w14:paraId="257C0FA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  <w:hideMark/>
          </w:tcPr>
          <w:p w14:paraId="23705AAC" w14:textId="77777777" w:rsidR="00063DD1" w:rsidRPr="0042708B" w:rsidRDefault="00063DD1" w:rsidP="00063DD1">
            <w:pPr>
              <w:ind w:left="-16"/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  <w:lang w:val="mr-IN"/>
              </w:rPr>
              <w:t>10s</w:t>
            </w:r>
          </w:p>
        </w:tc>
        <w:tc>
          <w:tcPr>
            <w:tcW w:w="1170" w:type="dxa"/>
            <w:vAlign w:val="center"/>
            <w:hideMark/>
          </w:tcPr>
          <w:p w14:paraId="28534164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30s</w:t>
            </w:r>
          </w:p>
        </w:tc>
        <w:tc>
          <w:tcPr>
            <w:tcW w:w="1170" w:type="dxa"/>
            <w:vAlign w:val="center"/>
            <w:hideMark/>
          </w:tcPr>
          <w:p w14:paraId="1D00690E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60s</w:t>
            </w:r>
          </w:p>
        </w:tc>
        <w:tc>
          <w:tcPr>
            <w:tcW w:w="1170" w:type="dxa"/>
            <w:vAlign w:val="center"/>
            <w:hideMark/>
          </w:tcPr>
          <w:p w14:paraId="33CAFBC1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  <w:lang w:val="mr-IN"/>
              </w:rPr>
              <w:t>10s</w:t>
            </w:r>
          </w:p>
        </w:tc>
        <w:tc>
          <w:tcPr>
            <w:tcW w:w="1170" w:type="dxa"/>
            <w:vAlign w:val="center"/>
            <w:hideMark/>
          </w:tcPr>
          <w:p w14:paraId="0D28E166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30s</w:t>
            </w:r>
          </w:p>
        </w:tc>
        <w:tc>
          <w:tcPr>
            <w:tcW w:w="1170" w:type="dxa"/>
            <w:vAlign w:val="center"/>
            <w:hideMark/>
          </w:tcPr>
          <w:p w14:paraId="745BC810" w14:textId="77777777" w:rsidR="00063DD1" w:rsidRPr="0042708B" w:rsidRDefault="00063DD1" w:rsidP="00063DD1">
            <w:pPr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60s</w:t>
            </w:r>
          </w:p>
        </w:tc>
      </w:tr>
      <w:tr w:rsidR="00063DD1" w:rsidRPr="001B79EC" w14:paraId="20BA17DA" w14:textId="77777777" w:rsidTr="00063DD1">
        <w:trPr>
          <w:trHeight w:val="194"/>
        </w:trPr>
        <w:tc>
          <w:tcPr>
            <w:tcW w:w="2605" w:type="dxa"/>
            <w:vMerge/>
          </w:tcPr>
          <w:p w14:paraId="0FA6DF7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FD6E299" w14:textId="77777777" w:rsidR="00063DD1" w:rsidRPr="0042708B" w:rsidRDefault="00063DD1" w:rsidP="00063DD1">
            <w:pPr>
              <w:ind w:left="-106"/>
              <w:rPr>
                <w:rFonts w:ascii="Times New Roman" w:hAnsi="Times New Roman" w:cs="Times New Roman"/>
                <w:cs/>
                <w:lang w:val="mr-IN" w:bidi="mr-IN"/>
              </w:rPr>
            </w:pPr>
            <w:r w:rsidRPr="0042708B">
              <w:rPr>
                <w:rFonts w:ascii="Times New Roman" w:hAnsi="Times New Roman" w:cs="Times New Roman"/>
                <w:cs/>
                <w:lang w:val="mr-IN" w:bidi="mr-IN"/>
              </w:rPr>
              <w:t>R1</w:t>
            </w:r>
            <w:r>
              <w:rPr>
                <w:rFonts w:ascii="Times New Roman" w:hAnsi="Times New Roman" w:cs="Mangal" w:hint="cs"/>
                <w:cs/>
                <w:lang w:val="mr-IN" w:bidi="mr-IN"/>
              </w:rPr>
              <w:t>-</w:t>
            </w:r>
            <w:r w:rsidRPr="0042708B">
              <w:rPr>
                <w:rFonts w:ascii="Times New Roman" w:hAnsi="Times New Roman" w:cs="Times New Roman"/>
                <w:cs/>
                <w:lang w:val="mr-IN" w:bidi="mr-IN"/>
              </w:rPr>
              <w:t>R2</w:t>
            </w:r>
            <w:r>
              <w:rPr>
                <w:rFonts w:ascii="Times New Roman" w:hAnsi="Times New Roman" w:cs="Mangal" w:hint="cs"/>
                <w:cs/>
                <w:lang w:val="mr-IN" w:bidi="mr-IN"/>
              </w:rPr>
              <w:t>-</w:t>
            </w:r>
            <w:r w:rsidRPr="0042708B">
              <w:rPr>
                <w:rFonts w:ascii="Times New Roman" w:hAnsi="Times New Roman" w:cs="Times New Roman"/>
                <w:cs/>
                <w:lang w:val="mr-IN" w:bidi="mr-IN"/>
              </w:rPr>
              <w:t>R3</w:t>
            </w:r>
          </w:p>
        </w:tc>
        <w:tc>
          <w:tcPr>
            <w:tcW w:w="1170" w:type="dxa"/>
            <w:vAlign w:val="center"/>
          </w:tcPr>
          <w:p w14:paraId="41BFC1F8" w14:textId="77777777" w:rsidR="00063DD1" w:rsidRPr="0042708B" w:rsidRDefault="00063DD1" w:rsidP="00063DD1">
            <w:pPr>
              <w:ind w:left="-106"/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R1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R2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R3</w:t>
            </w:r>
          </w:p>
        </w:tc>
        <w:tc>
          <w:tcPr>
            <w:tcW w:w="1170" w:type="dxa"/>
            <w:vAlign w:val="center"/>
          </w:tcPr>
          <w:p w14:paraId="74812C30" w14:textId="77777777" w:rsidR="00063DD1" w:rsidRPr="0042708B" w:rsidRDefault="00063DD1" w:rsidP="00063DD1">
            <w:pPr>
              <w:ind w:left="-106"/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R1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R2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R3</w:t>
            </w:r>
          </w:p>
        </w:tc>
        <w:tc>
          <w:tcPr>
            <w:tcW w:w="1170" w:type="dxa"/>
            <w:vAlign w:val="center"/>
          </w:tcPr>
          <w:p w14:paraId="1A89270C" w14:textId="77777777" w:rsidR="00063DD1" w:rsidRPr="0042708B" w:rsidRDefault="00063DD1" w:rsidP="00063DD1">
            <w:pPr>
              <w:ind w:left="-106"/>
              <w:jc w:val="center"/>
              <w:rPr>
                <w:rFonts w:ascii="Times New Roman" w:hAnsi="Times New Roman" w:cs="Times New Roman"/>
                <w:rtl/>
                <w:lang w:val="mr-IN"/>
              </w:rPr>
            </w:pPr>
            <w:r w:rsidRPr="0042708B">
              <w:rPr>
                <w:rFonts w:ascii="Times New Roman" w:hAnsi="Times New Roman" w:cs="Times New Roman"/>
                <w:rtl/>
                <w:lang w:val="mr-IN"/>
              </w:rPr>
              <w:t>R1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>-</w:t>
            </w:r>
            <w:r w:rsidRPr="0042708B">
              <w:rPr>
                <w:rFonts w:ascii="Times New Roman" w:hAnsi="Times New Roman" w:cs="Times New Roman"/>
                <w:rtl/>
                <w:lang w:val="mr-IN"/>
              </w:rPr>
              <w:t>R2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>-</w:t>
            </w:r>
            <w:r w:rsidRPr="0042708B">
              <w:rPr>
                <w:rFonts w:ascii="Times New Roman" w:hAnsi="Times New Roman" w:cs="Times New Roman"/>
                <w:rtl/>
                <w:lang w:val="mr-IN"/>
              </w:rPr>
              <w:t>R3</w:t>
            </w:r>
          </w:p>
        </w:tc>
        <w:tc>
          <w:tcPr>
            <w:tcW w:w="1170" w:type="dxa"/>
            <w:vAlign w:val="center"/>
          </w:tcPr>
          <w:p w14:paraId="1AABC9B5" w14:textId="77777777" w:rsidR="00063DD1" w:rsidRPr="0042708B" w:rsidRDefault="00063DD1" w:rsidP="00063DD1">
            <w:pPr>
              <w:ind w:left="-106"/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R1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R2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R3</w:t>
            </w:r>
          </w:p>
        </w:tc>
        <w:tc>
          <w:tcPr>
            <w:tcW w:w="1170" w:type="dxa"/>
            <w:vAlign w:val="center"/>
          </w:tcPr>
          <w:p w14:paraId="4B65F022" w14:textId="77777777" w:rsidR="00063DD1" w:rsidRPr="0042708B" w:rsidRDefault="00063DD1" w:rsidP="00063DD1">
            <w:pPr>
              <w:ind w:left="-106"/>
              <w:jc w:val="center"/>
              <w:rPr>
                <w:rFonts w:ascii="Times New Roman" w:hAnsi="Times New Roman" w:cs="Times New Roman"/>
              </w:rPr>
            </w:pPr>
            <w:r w:rsidRPr="0042708B">
              <w:rPr>
                <w:rFonts w:ascii="Times New Roman" w:hAnsi="Times New Roman" w:cs="Times New Roman"/>
              </w:rPr>
              <w:t>R1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R2</w:t>
            </w:r>
            <w:r>
              <w:rPr>
                <w:rFonts w:ascii="Times New Roman" w:hAnsi="Times New Roman" w:cs="Times New Roman"/>
              </w:rPr>
              <w:t>-</w:t>
            </w:r>
            <w:r w:rsidRPr="0042708B">
              <w:rPr>
                <w:rFonts w:ascii="Times New Roman" w:hAnsi="Times New Roman" w:cs="Times New Roman"/>
              </w:rPr>
              <w:t>R3</w:t>
            </w:r>
          </w:p>
        </w:tc>
      </w:tr>
      <w:tr w:rsidR="00063DD1" w:rsidRPr="001B79EC" w14:paraId="4D2A82F5" w14:textId="77777777" w:rsidTr="00063DD1">
        <w:trPr>
          <w:trHeight w:val="194"/>
        </w:trPr>
        <w:tc>
          <w:tcPr>
            <w:tcW w:w="2605" w:type="dxa"/>
            <w:hideMark/>
          </w:tcPr>
          <w:p w14:paraId="1E31D552" w14:textId="77777777" w:rsidR="00063DD1" w:rsidRPr="00D248F5" w:rsidRDefault="00063DD1" w:rsidP="00063DD1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Un</w:t>
            </w:r>
            <w:r w:rsidRPr="00D248F5">
              <w:rPr>
                <w:rFonts w:ascii="Times New Roman" w:hAnsi="Times New Roman" w:cs="Times New Roman"/>
              </w:rPr>
              <w:t xml:space="preserve">treated </w:t>
            </w:r>
            <w:r>
              <w:rPr>
                <w:rFonts w:ascii="Times New Roman" w:hAnsi="Times New Roman" w:cs="Times New Roman"/>
              </w:rPr>
              <w:t xml:space="preserve">virus </w:t>
            </w:r>
            <w:r w:rsidRPr="00D248F5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170" w:type="dxa"/>
            <w:hideMark/>
          </w:tcPr>
          <w:p w14:paraId="78D17D6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17C5F29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1FF7D6E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01FD470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6C9A6D7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7B67837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</w:tr>
      <w:tr w:rsidR="00063DD1" w:rsidRPr="001B79EC" w14:paraId="0E8DBF03" w14:textId="77777777" w:rsidTr="00063DD1">
        <w:trPr>
          <w:trHeight w:val="194"/>
        </w:trPr>
        <w:tc>
          <w:tcPr>
            <w:tcW w:w="2605" w:type="dxa"/>
            <w:hideMark/>
          </w:tcPr>
          <w:p w14:paraId="72EEC30C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hu-HU"/>
              </w:rPr>
              <w:t>Microsan 50%</w:t>
            </w:r>
          </w:p>
        </w:tc>
        <w:tc>
          <w:tcPr>
            <w:tcW w:w="1170" w:type="dxa"/>
            <w:hideMark/>
          </w:tcPr>
          <w:p w14:paraId="4CBD9F9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21A043F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1C5D1C7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3B1A2673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7541D11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78FFF603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</w:tr>
      <w:tr w:rsidR="00063DD1" w:rsidRPr="001B79EC" w14:paraId="3FD7B007" w14:textId="77777777" w:rsidTr="00063DD1">
        <w:trPr>
          <w:trHeight w:val="239"/>
        </w:trPr>
        <w:tc>
          <w:tcPr>
            <w:tcW w:w="2605" w:type="dxa"/>
            <w:hideMark/>
          </w:tcPr>
          <w:p w14:paraId="6EE59B8C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nb-NO"/>
              </w:rPr>
              <w:t>Microside 400ppm</w:t>
            </w:r>
          </w:p>
        </w:tc>
        <w:tc>
          <w:tcPr>
            <w:tcW w:w="1170" w:type="dxa"/>
            <w:hideMark/>
          </w:tcPr>
          <w:p w14:paraId="798D324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38CFE2A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1A3623E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2A0C914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3F2E901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785A6B6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063DD1" w:rsidRPr="001B79EC" w14:paraId="57DEFC85" w14:textId="77777777" w:rsidTr="00063DD1">
        <w:trPr>
          <w:trHeight w:val="194"/>
        </w:trPr>
        <w:tc>
          <w:tcPr>
            <w:tcW w:w="2605" w:type="dxa"/>
            <w:hideMark/>
          </w:tcPr>
          <w:p w14:paraId="5088D362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tr-TR"/>
              </w:rPr>
              <w:t>NFD Milk 10%</w:t>
            </w:r>
          </w:p>
        </w:tc>
        <w:tc>
          <w:tcPr>
            <w:tcW w:w="1170" w:type="dxa"/>
            <w:hideMark/>
          </w:tcPr>
          <w:p w14:paraId="2C224473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39A8AE3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172F736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126B1BF3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321BF17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750B91A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063DD1" w:rsidRPr="001B79EC" w14:paraId="09C3A107" w14:textId="77777777" w:rsidTr="00063DD1">
        <w:trPr>
          <w:trHeight w:val="194"/>
        </w:trPr>
        <w:tc>
          <w:tcPr>
            <w:tcW w:w="2605" w:type="dxa"/>
          </w:tcPr>
          <w:p w14:paraId="208A6025" w14:textId="77777777" w:rsidR="00063DD1" w:rsidRPr="00D248F5" w:rsidRDefault="00063DD1" w:rsidP="00063DD1">
            <w:pPr>
              <w:rPr>
                <w:rFonts w:ascii="Times New Roman" w:hAnsi="Times New Roman" w:cs="Times New Roman"/>
                <w:lang w:val="tr-TR"/>
              </w:rPr>
            </w:pPr>
            <w:r w:rsidRPr="00D248F5">
              <w:rPr>
                <w:rFonts w:ascii="Times New Roman" w:hAnsi="Times New Roman" w:cs="Times New Roman"/>
                <w:lang w:val="tr-TR"/>
              </w:rPr>
              <w:t>NFD Milk 20%</w:t>
            </w:r>
          </w:p>
        </w:tc>
        <w:tc>
          <w:tcPr>
            <w:tcW w:w="1170" w:type="dxa"/>
          </w:tcPr>
          <w:p w14:paraId="77973F82" w14:textId="77777777" w:rsidR="00063DD1" w:rsidRPr="001B79EC" w:rsidRDefault="00063DD1" w:rsidP="00063DD1">
            <w:pPr>
              <w:rPr>
                <w:rFonts w:ascii="Times New Roman" w:hAnsi="Times New Roman" w:cs="Times New Roman"/>
                <w:lang w:val="de-DE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</w:tcPr>
          <w:p w14:paraId="006C56CA" w14:textId="77777777" w:rsidR="00063DD1" w:rsidRPr="001B79EC" w:rsidRDefault="00063DD1" w:rsidP="00063DD1">
            <w:pPr>
              <w:rPr>
                <w:rFonts w:ascii="Times New Roman" w:hAnsi="Times New Roman" w:cs="Times New Roman"/>
                <w:lang w:val="de-DE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</w:p>
        </w:tc>
        <w:tc>
          <w:tcPr>
            <w:tcW w:w="1170" w:type="dxa"/>
          </w:tcPr>
          <w:p w14:paraId="574A40E6" w14:textId="77777777" w:rsidR="00063DD1" w:rsidRPr="001B79EC" w:rsidRDefault="00063DD1" w:rsidP="00063DD1">
            <w:pPr>
              <w:rPr>
                <w:rFonts w:ascii="Times New Roman" w:hAnsi="Times New Roman" w:cs="Times New Roman"/>
                <w:lang w:val="de-DE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2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-  </w:t>
            </w:r>
            <w:r>
              <w:rPr>
                <w:rFonts w:ascii="Times New Roman" w:hAnsi="Times New Roman" w:cs="Times New Roman"/>
                <w:lang w:val="de-DE"/>
              </w:rPr>
              <w:t xml:space="preserve">   </w:t>
            </w:r>
            <w:r w:rsidRPr="001B79EC">
              <w:rPr>
                <w:rFonts w:ascii="Times New Roman" w:hAnsi="Times New Roman" w:cs="Times New Roman"/>
                <w:lang w:val="de-DE"/>
              </w:rPr>
              <w:t>-</w:t>
            </w:r>
          </w:p>
        </w:tc>
        <w:tc>
          <w:tcPr>
            <w:tcW w:w="1170" w:type="dxa"/>
          </w:tcPr>
          <w:p w14:paraId="56A89644" w14:textId="77777777" w:rsidR="00063DD1" w:rsidRPr="001B79EC" w:rsidRDefault="00063DD1" w:rsidP="00063DD1">
            <w:pPr>
              <w:rPr>
                <w:rFonts w:ascii="Times New Roman" w:hAnsi="Times New Roman" w:cs="Times New Roman"/>
                <w:lang w:val="de-DE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2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</w:tcPr>
          <w:p w14:paraId="1C99846C" w14:textId="77777777" w:rsidR="00063DD1" w:rsidRPr="001B79EC" w:rsidRDefault="00063DD1" w:rsidP="00063DD1">
            <w:pPr>
              <w:rPr>
                <w:rFonts w:ascii="Times New Roman" w:hAnsi="Times New Roman" w:cs="Times New Roman"/>
                <w:lang w:val="de-DE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2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</w:tcPr>
          <w:p w14:paraId="4879F548" w14:textId="77777777" w:rsidR="00063DD1" w:rsidRPr="001B79EC" w:rsidRDefault="00063DD1" w:rsidP="00063DD1">
            <w:pPr>
              <w:rPr>
                <w:rFonts w:ascii="Times New Roman" w:hAnsi="Times New Roman" w:cs="Times New Roman"/>
                <w:lang w:val="de-DE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- </w:t>
            </w:r>
            <w:r>
              <w:rPr>
                <w:rFonts w:ascii="Times New Roman" w:hAnsi="Times New Roman" w:cs="Times New Roman"/>
                <w:lang w:val="de-DE"/>
              </w:rPr>
              <w:t xml:space="preserve"> 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- 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-</w:t>
            </w:r>
          </w:p>
        </w:tc>
      </w:tr>
      <w:tr w:rsidR="00063DD1" w:rsidRPr="001B79EC" w14:paraId="46016746" w14:textId="77777777" w:rsidTr="00063DD1">
        <w:trPr>
          <w:trHeight w:val="239"/>
        </w:trPr>
        <w:tc>
          <w:tcPr>
            <w:tcW w:w="2605" w:type="dxa"/>
            <w:hideMark/>
          </w:tcPr>
          <w:p w14:paraId="3105432A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ro-RO"/>
              </w:rPr>
              <w:t>Protecteav 50%</w:t>
            </w:r>
          </w:p>
        </w:tc>
        <w:tc>
          <w:tcPr>
            <w:tcW w:w="1170" w:type="dxa"/>
            <w:hideMark/>
          </w:tcPr>
          <w:p w14:paraId="31EE6FE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234711D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7884055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7BCD1F0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072C8D0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532B7A5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</w:tr>
      <w:tr w:rsidR="00063DD1" w:rsidRPr="001B79EC" w14:paraId="25D880AD" w14:textId="77777777" w:rsidTr="00063DD1">
        <w:trPr>
          <w:trHeight w:val="194"/>
        </w:trPr>
        <w:tc>
          <w:tcPr>
            <w:tcW w:w="2605" w:type="dxa"/>
            <w:hideMark/>
          </w:tcPr>
          <w:p w14:paraId="3EE3B216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nb-NO"/>
              </w:rPr>
              <w:t>Purell 50%</w:t>
            </w:r>
          </w:p>
        </w:tc>
        <w:tc>
          <w:tcPr>
            <w:tcW w:w="1170" w:type="dxa"/>
            <w:hideMark/>
          </w:tcPr>
          <w:p w14:paraId="4033BEA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3</w:t>
            </w:r>
          </w:p>
        </w:tc>
        <w:tc>
          <w:tcPr>
            <w:tcW w:w="1170" w:type="dxa"/>
            <w:hideMark/>
          </w:tcPr>
          <w:p w14:paraId="1C26ADA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2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12E1432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66D9F453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527F071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6E3FEF9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</w:tr>
      <w:tr w:rsidR="00063DD1" w:rsidRPr="001B79EC" w14:paraId="61480B2E" w14:textId="77777777" w:rsidTr="00063DD1">
        <w:trPr>
          <w:trHeight w:val="239"/>
        </w:trPr>
        <w:tc>
          <w:tcPr>
            <w:tcW w:w="2605" w:type="dxa"/>
            <w:hideMark/>
          </w:tcPr>
          <w:p w14:paraId="7DCD457C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</w:rPr>
              <w:t>Simple green 2%</w:t>
            </w:r>
          </w:p>
        </w:tc>
        <w:tc>
          <w:tcPr>
            <w:tcW w:w="1170" w:type="dxa"/>
            <w:hideMark/>
          </w:tcPr>
          <w:p w14:paraId="46EFA1A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721A5EF5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2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78B9D98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0CDB326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2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  <w:hideMark/>
          </w:tcPr>
          <w:p w14:paraId="5029D7A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  <w:hideMark/>
          </w:tcPr>
          <w:p w14:paraId="70434F5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2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</w:tr>
      <w:tr w:rsidR="00063DD1" w:rsidRPr="001B79EC" w14:paraId="6D81C47E" w14:textId="77777777" w:rsidTr="00063DD1">
        <w:trPr>
          <w:trHeight w:val="194"/>
        </w:trPr>
        <w:tc>
          <w:tcPr>
            <w:tcW w:w="2605" w:type="dxa"/>
            <w:hideMark/>
          </w:tcPr>
          <w:p w14:paraId="23E1DBAC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proofErr w:type="spellStart"/>
            <w:r w:rsidRPr="00D248F5">
              <w:rPr>
                <w:rFonts w:ascii="Times New Roman" w:hAnsi="Times New Roman" w:cs="Times New Roman"/>
              </w:rPr>
              <w:t>Kleengrow</w:t>
            </w:r>
            <w:proofErr w:type="spellEnd"/>
            <w:r w:rsidRPr="00D248F5">
              <w:rPr>
                <w:rFonts w:ascii="Times New Roman" w:hAnsi="Times New Roman" w:cs="Times New Roman"/>
              </w:rPr>
              <w:t xml:space="preserve"> 2%</w:t>
            </w:r>
          </w:p>
        </w:tc>
        <w:tc>
          <w:tcPr>
            <w:tcW w:w="1170" w:type="dxa"/>
            <w:hideMark/>
          </w:tcPr>
          <w:p w14:paraId="2AB527E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1</w:t>
            </w:r>
          </w:p>
        </w:tc>
        <w:tc>
          <w:tcPr>
            <w:tcW w:w="1170" w:type="dxa"/>
            <w:hideMark/>
          </w:tcPr>
          <w:p w14:paraId="02C8C1A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6AB908DD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5795FC2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B79EC">
              <w:rPr>
                <w:rFonts w:ascii="Times New Roman" w:hAnsi="Times New Roman" w:cs="Times New Roman"/>
              </w:rPr>
              <w:t xml:space="preserve"> 3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B7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hideMark/>
          </w:tcPr>
          <w:p w14:paraId="2FF723E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2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0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3</w:t>
            </w:r>
          </w:p>
        </w:tc>
        <w:tc>
          <w:tcPr>
            <w:tcW w:w="1170" w:type="dxa"/>
            <w:hideMark/>
          </w:tcPr>
          <w:p w14:paraId="372A516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B79EC">
              <w:rPr>
                <w:rFonts w:ascii="Times New Roman" w:hAnsi="Times New Roman" w:cs="Times New Roman"/>
              </w:rPr>
              <w:t xml:space="preserve"> 3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B79EC">
              <w:rPr>
                <w:rFonts w:ascii="Times New Roman" w:hAnsi="Times New Roman" w:cs="Times New Roman"/>
              </w:rPr>
              <w:t>3</w:t>
            </w:r>
          </w:p>
        </w:tc>
      </w:tr>
      <w:tr w:rsidR="00063DD1" w:rsidRPr="001B79EC" w14:paraId="2E4AA185" w14:textId="77777777" w:rsidTr="00063DD1">
        <w:trPr>
          <w:trHeight w:val="293"/>
        </w:trPr>
        <w:tc>
          <w:tcPr>
            <w:tcW w:w="2605" w:type="dxa"/>
            <w:hideMark/>
          </w:tcPr>
          <w:p w14:paraId="265BFB14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it-IT"/>
              </w:rPr>
              <w:t>EtOH/Urea/citric acid</w:t>
            </w:r>
          </w:p>
        </w:tc>
        <w:tc>
          <w:tcPr>
            <w:tcW w:w="1170" w:type="dxa"/>
            <w:hideMark/>
          </w:tcPr>
          <w:p w14:paraId="31BBF7E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1</w:t>
            </w:r>
          </w:p>
        </w:tc>
        <w:tc>
          <w:tcPr>
            <w:tcW w:w="1170" w:type="dxa"/>
            <w:hideMark/>
          </w:tcPr>
          <w:p w14:paraId="1322E16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3C2E80B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2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1</w:t>
            </w:r>
          </w:p>
        </w:tc>
        <w:tc>
          <w:tcPr>
            <w:tcW w:w="1170" w:type="dxa"/>
            <w:hideMark/>
          </w:tcPr>
          <w:p w14:paraId="5F0BD05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6344120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0   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4574D63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2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063DD1" w:rsidRPr="001B79EC" w14:paraId="7EE04553" w14:textId="77777777" w:rsidTr="00063DD1">
        <w:trPr>
          <w:trHeight w:val="239"/>
        </w:trPr>
        <w:tc>
          <w:tcPr>
            <w:tcW w:w="2605" w:type="dxa"/>
            <w:hideMark/>
          </w:tcPr>
          <w:p w14:paraId="0023453C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</w:rPr>
              <w:t>Lactoferrin 0.1%</w:t>
            </w:r>
          </w:p>
        </w:tc>
        <w:tc>
          <w:tcPr>
            <w:tcW w:w="1170" w:type="dxa"/>
            <w:hideMark/>
          </w:tcPr>
          <w:p w14:paraId="6423C11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  <w:hideMark/>
          </w:tcPr>
          <w:p w14:paraId="4AB2CB2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0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1170" w:type="dxa"/>
            <w:hideMark/>
          </w:tcPr>
          <w:p w14:paraId="482933F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1170" w:type="dxa"/>
            <w:hideMark/>
          </w:tcPr>
          <w:p w14:paraId="6FBB9AE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0B3208F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1170" w:type="dxa"/>
            <w:hideMark/>
          </w:tcPr>
          <w:p w14:paraId="198E305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B79EC">
              <w:rPr>
                <w:rFonts w:ascii="Times New Roman" w:hAnsi="Times New Roman" w:cs="Times New Roman"/>
              </w:rPr>
              <w:t xml:space="preserve">  0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B79EC">
              <w:rPr>
                <w:rFonts w:ascii="Times New Roman" w:hAnsi="Times New Roman" w:cs="Times New Roman"/>
              </w:rPr>
              <w:t>0</w:t>
            </w:r>
          </w:p>
        </w:tc>
      </w:tr>
      <w:tr w:rsidR="00063DD1" w:rsidRPr="001B79EC" w14:paraId="58156D02" w14:textId="77777777" w:rsidTr="00063DD1">
        <w:trPr>
          <w:trHeight w:val="239"/>
        </w:trPr>
        <w:tc>
          <w:tcPr>
            <w:tcW w:w="2605" w:type="dxa"/>
            <w:hideMark/>
          </w:tcPr>
          <w:p w14:paraId="7CD0804D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</w:rPr>
              <w:t>Lactoferrin 0.5%</w:t>
            </w:r>
          </w:p>
        </w:tc>
        <w:tc>
          <w:tcPr>
            <w:tcW w:w="1170" w:type="dxa"/>
            <w:hideMark/>
          </w:tcPr>
          <w:p w14:paraId="65D7139D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071861C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4D6CC14D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604079E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2492092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11753240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</w:tr>
      <w:tr w:rsidR="00063DD1" w:rsidRPr="001B79EC" w14:paraId="3B4FA83A" w14:textId="77777777" w:rsidTr="00063DD1">
        <w:trPr>
          <w:trHeight w:val="194"/>
        </w:trPr>
        <w:tc>
          <w:tcPr>
            <w:tcW w:w="2605" w:type="dxa"/>
            <w:hideMark/>
          </w:tcPr>
          <w:p w14:paraId="4903C290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mr-IN"/>
              </w:rPr>
              <w:t>Lysol 50%</w:t>
            </w:r>
          </w:p>
        </w:tc>
        <w:tc>
          <w:tcPr>
            <w:tcW w:w="1170" w:type="dxa"/>
            <w:hideMark/>
          </w:tcPr>
          <w:p w14:paraId="304BEA2D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6B638E5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1170" w:type="dxa"/>
            <w:hideMark/>
          </w:tcPr>
          <w:p w14:paraId="6558C98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1A38B1D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  <w:hideMark/>
          </w:tcPr>
          <w:p w14:paraId="0C0B3E81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1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2669939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1</w:t>
            </w:r>
          </w:p>
        </w:tc>
      </w:tr>
      <w:tr w:rsidR="00063DD1" w:rsidRPr="001B79EC" w14:paraId="390FEC40" w14:textId="77777777" w:rsidTr="00063DD1">
        <w:trPr>
          <w:trHeight w:val="194"/>
        </w:trPr>
        <w:tc>
          <w:tcPr>
            <w:tcW w:w="2605" w:type="dxa"/>
            <w:hideMark/>
          </w:tcPr>
          <w:p w14:paraId="79F57E87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sk-SK"/>
              </w:rPr>
              <w:t>SP 2700 0.6%</w:t>
            </w:r>
          </w:p>
        </w:tc>
        <w:tc>
          <w:tcPr>
            <w:tcW w:w="1170" w:type="dxa"/>
            <w:hideMark/>
          </w:tcPr>
          <w:p w14:paraId="5A03E97E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-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1</w:t>
            </w:r>
          </w:p>
        </w:tc>
        <w:tc>
          <w:tcPr>
            <w:tcW w:w="1170" w:type="dxa"/>
            <w:hideMark/>
          </w:tcPr>
          <w:p w14:paraId="632168B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-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 </w:t>
            </w:r>
            <w:r w:rsidRPr="001B79EC">
              <w:rPr>
                <w:rFonts w:ascii="Times New Roman" w:hAnsi="Times New Roman" w:cs="Times New Roman"/>
                <w:lang w:val="mr-IN"/>
              </w:rPr>
              <w:t>1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</w:t>
            </w:r>
          </w:p>
        </w:tc>
        <w:tc>
          <w:tcPr>
            <w:tcW w:w="1170" w:type="dxa"/>
            <w:hideMark/>
          </w:tcPr>
          <w:p w14:paraId="13BAAAB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-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1</w:t>
            </w:r>
          </w:p>
        </w:tc>
        <w:tc>
          <w:tcPr>
            <w:tcW w:w="1170" w:type="dxa"/>
            <w:hideMark/>
          </w:tcPr>
          <w:p w14:paraId="7B34FD55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3AE79C9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626E35B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063DD1" w:rsidRPr="001B79EC" w14:paraId="154B30AC" w14:textId="77777777" w:rsidTr="00063DD1">
        <w:trPr>
          <w:trHeight w:val="194"/>
        </w:trPr>
        <w:tc>
          <w:tcPr>
            <w:tcW w:w="2605" w:type="dxa"/>
            <w:hideMark/>
          </w:tcPr>
          <w:p w14:paraId="32E71843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hr-HR"/>
              </w:rPr>
              <w:t>SP 2700 1.2%</w:t>
            </w:r>
          </w:p>
        </w:tc>
        <w:tc>
          <w:tcPr>
            <w:tcW w:w="1170" w:type="dxa"/>
            <w:hideMark/>
          </w:tcPr>
          <w:p w14:paraId="669A80F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5052F15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1900FCA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55EA7EE5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2012EF4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1173748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3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3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</w:tr>
      <w:tr w:rsidR="00063DD1" w:rsidRPr="001B79EC" w14:paraId="4476776F" w14:textId="77777777" w:rsidTr="00063DD1">
        <w:trPr>
          <w:trHeight w:val="194"/>
        </w:trPr>
        <w:tc>
          <w:tcPr>
            <w:tcW w:w="2605" w:type="dxa"/>
            <w:hideMark/>
          </w:tcPr>
          <w:p w14:paraId="0096FC19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hr-HR"/>
              </w:rPr>
              <w:t>SP 2700 2.4%</w:t>
            </w:r>
          </w:p>
        </w:tc>
        <w:tc>
          <w:tcPr>
            <w:tcW w:w="1170" w:type="dxa"/>
            <w:hideMark/>
          </w:tcPr>
          <w:p w14:paraId="3B51F4BE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5226F690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3BCDD9F0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632EAE0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10D7BE6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1</w:t>
            </w:r>
          </w:p>
        </w:tc>
        <w:tc>
          <w:tcPr>
            <w:tcW w:w="1170" w:type="dxa"/>
            <w:hideMark/>
          </w:tcPr>
          <w:p w14:paraId="3FAF55A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rtl/>
                <w:lang w:val="mr-IN"/>
              </w:rPr>
              <w:t>3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</w:tr>
      <w:tr w:rsidR="00063DD1" w:rsidRPr="001B79EC" w14:paraId="6CA4A44F" w14:textId="77777777" w:rsidTr="00063DD1">
        <w:trPr>
          <w:trHeight w:val="194"/>
        </w:trPr>
        <w:tc>
          <w:tcPr>
            <w:tcW w:w="2605" w:type="dxa"/>
            <w:hideMark/>
          </w:tcPr>
          <w:p w14:paraId="0FD0AFE6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mr-IN"/>
              </w:rPr>
              <w:t>TSP 10%</w:t>
            </w:r>
          </w:p>
        </w:tc>
        <w:tc>
          <w:tcPr>
            <w:tcW w:w="1170" w:type="dxa"/>
            <w:hideMark/>
          </w:tcPr>
          <w:p w14:paraId="53F8C47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</w:t>
            </w:r>
          </w:p>
        </w:tc>
        <w:tc>
          <w:tcPr>
            <w:tcW w:w="1170" w:type="dxa"/>
            <w:hideMark/>
          </w:tcPr>
          <w:p w14:paraId="09963F7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2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0</w:t>
            </w:r>
          </w:p>
        </w:tc>
        <w:tc>
          <w:tcPr>
            <w:tcW w:w="1170" w:type="dxa"/>
            <w:hideMark/>
          </w:tcPr>
          <w:p w14:paraId="640D3BC0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6ABA233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170" w:type="dxa"/>
            <w:hideMark/>
          </w:tcPr>
          <w:p w14:paraId="01E504F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3</w:t>
            </w:r>
          </w:p>
        </w:tc>
        <w:tc>
          <w:tcPr>
            <w:tcW w:w="1170" w:type="dxa"/>
            <w:hideMark/>
          </w:tcPr>
          <w:p w14:paraId="49FC3C5D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063DD1" w:rsidRPr="001B79EC" w14:paraId="1D4F3441" w14:textId="77777777" w:rsidTr="00063DD1">
        <w:trPr>
          <w:trHeight w:val="239"/>
        </w:trPr>
        <w:tc>
          <w:tcPr>
            <w:tcW w:w="2605" w:type="dxa"/>
            <w:hideMark/>
          </w:tcPr>
          <w:p w14:paraId="03406A75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proofErr w:type="spellStart"/>
            <w:r w:rsidRPr="00D248F5">
              <w:rPr>
                <w:rFonts w:ascii="Times New Roman" w:hAnsi="Times New Roman" w:cs="Times New Roman"/>
              </w:rPr>
              <w:t>Virex</w:t>
            </w:r>
            <w:proofErr w:type="spellEnd"/>
            <w:r w:rsidRPr="00D248F5">
              <w:rPr>
                <w:rFonts w:ascii="Times New Roman" w:hAnsi="Times New Roman" w:cs="Times New Roman"/>
              </w:rPr>
              <w:t xml:space="preserve"> 2%</w:t>
            </w:r>
          </w:p>
        </w:tc>
        <w:tc>
          <w:tcPr>
            <w:tcW w:w="1170" w:type="dxa"/>
            <w:hideMark/>
          </w:tcPr>
          <w:p w14:paraId="5940B271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220A6BC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</w:p>
        </w:tc>
        <w:tc>
          <w:tcPr>
            <w:tcW w:w="1170" w:type="dxa"/>
            <w:hideMark/>
          </w:tcPr>
          <w:p w14:paraId="04D569C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1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2</w:t>
            </w:r>
          </w:p>
        </w:tc>
        <w:tc>
          <w:tcPr>
            <w:tcW w:w="1170" w:type="dxa"/>
            <w:hideMark/>
          </w:tcPr>
          <w:p w14:paraId="0A484294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112ED33A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rtl/>
                <w:lang w:val="mr-IN"/>
              </w:rPr>
              <w:t>-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2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4C6A190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>1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 0</w:t>
            </w:r>
          </w:p>
        </w:tc>
      </w:tr>
      <w:tr w:rsidR="00063DD1" w:rsidRPr="001B79EC" w14:paraId="723323E3" w14:textId="77777777" w:rsidTr="00063DD1">
        <w:trPr>
          <w:trHeight w:val="194"/>
        </w:trPr>
        <w:tc>
          <w:tcPr>
            <w:tcW w:w="2605" w:type="dxa"/>
            <w:hideMark/>
          </w:tcPr>
          <w:p w14:paraId="02946E1F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fi-FI"/>
              </w:rPr>
              <w:t>Virkon 2%</w:t>
            </w:r>
          </w:p>
        </w:tc>
        <w:tc>
          <w:tcPr>
            <w:tcW w:w="1170" w:type="dxa"/>
            <w:hideMark/>
          </w:tcPr>
          <w:p w14:paraId="135139D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2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</w:t>
            </w:r>
          </w:p>
        </w:tc>
        <w:tc>
          <w:tcPr>
            <w:tcW w:w="1170" w:type="dxa"/>
            <w:hideMark/>
          </w:tcPr>
          <w:p w14:paraId="2E247E6B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491297C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69557D0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1</w:t>
            </w:r>
          </w:p>
        </w:tc>
        <w:tc>
          <w:tcPr>
            <w:tcW w:w="1170" w:type="dxa"/>
            <w:hideMark/>
          </w:tcPr>
          <w:p w14:paraId="0FA9E67C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2</w:t>
            </w:r>
          </w:p>
        </w:tc>
        <w:tc>
          <w:tcPr>
            <w:tcW w:w="1170" w:type="dxa"/>
            <w:hideMark/>
          </w:tcPr>
          <w:p w14:paraId="03FBE955" w14:textId="77777777" w:rsidR="00063DD1" w:rsidRPr="00360F4B" w:rsidRDefault="00063DD1" w:rsidP="00063DD1">
            <w:pPr>
              <w:rPr>
                <w:rFonts w:ascii="Times New Roman" w:hAnsi="Times New Roman" w:cs="Times New Roman"/>
                <w:rtl/>
                <w:cs/>
                <w:lang w:val="de-DE" w:bidi="mr-IN"/>
              </w:rPr>
            </w:pPr>
            <w:r w:rsidRPr="00360F4B">
              <w:rPr>
                <w:rFonts w:ascii="Times New Roman" w:hAnsi="Times New Roman" w:cs="Times New Roman"/>
                <w:lang w:val="de-DE"/>
              </w:rPr>
              <w:t xml:space="preserve">0 </w:t>
            </w:r>
            <w:r w:rsidRPr="00360F4B">
              <w:rPr>
                <w:rFonts w:ascii="Times New Roman" w:hAnsi="Times New Roman" w:cs="Times New Roman" w:hint="cs"/>
                <w:rtl/>
                <w:lang w:val="de-DE"/>
              </w:rPr>
              <w:t xml:space="preserve">  </w:t>
            </w:r>
            <w:r w:rsidRPr="00360F4B">
              <w:rPr>
                <w:rFonts w:ascii="Times New Roman" w:hAnsi="Times New Roman" w:cs="Times New Roman"/>
                <w:lang w:val="de-DE"/>
              </w:rPr>
              <w:t xml:space="preserve"> 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360F4B">
              <w:rPr>
                <w:rFonts w:ascii="Times New Roman" w:hAnsi="Times New Roman" w:cs="Times New Roman" w:hint="cs"/>
                <w:rtl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063DD1" w:rsidRPr="001B79EC" w14:paraId="4F7ACE2C" w14:textId="77777777" w:rsidTr="00063DD1">
        <w:trPr>
          <w:trHeight w:val="194"/>
        </w:trPr>
        <w:tc>
          <w:tcPr>
            <w:tcW w:w="2605" w:type="dxa"/>
            <w:hideMark/>
          </w:tcPr>
          <w:p w14:paraId="2EF4BCA5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hr-HR"/>
              </w:rPr>
              <w:t>Virocid 0.5%</w:t>
            </w:r>
          </w:p>
        </w:tc>
        <w:tc>
          <w:tcPr>
            <w:tcW w:w="1170" w:type="dxa"/>
            <w:hideMark/>
          </w:tcPr>
          <w:p w14:paraId="7DF5BF1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57B185B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</w:t>
            </w:r>
          </w:p>
        </w:tc>
        <w:tc>
          <w:tcPr>
            <w:tcW w:w="1170" w:type="dxa"/>
            <w:hideMark/>
          </w:tcPr>
          <w:p w14:paraId="506390B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1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16B401D8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12B77FE2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24B1AE5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</w:tr>
      <w:tr w:rsidR="00063DD1" w:rsidRPr="001B79EC" w14:paraId="2136F55B" w14:textId="77777777" w:rsidTr="00063DD1">
        <w:trPr>
          <w:trHeight w:val="239"/>
        </w:trPr>
        <w:tc>
          <w:tcPr>
            <w:tcW w:w="2605" w:type="dxa"/>
            <w:hideMark/>
          </w:tcPr>
          <w:p w14:paraId="35444427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hr-HR"/>
              </w:rPr>
              <w:t>Virocid 2%</w:t>
            </w:r>
          </w:p>
        </w:tc>
        <w:tc>
          <w:tcPr>
            <w:tcW w:w="1170" w:type="dxa"/>
            <w:hideMark/>
          </w:tcPr>
          <w:p w14:paraId="16F761AA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de-DE"/>
              </w:rPr>
              <w:t xml:space="preserve">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 </w:t>
            </w:r>
            <w:r>
              <w:rPr>
                <w:rFonts w:ascii="Times New Roman" w:hAnsi="Times New Roman" w:cs="Times New Roman"/>
                <w:lang w:val="de-DE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de-DE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2B6A73E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2DED20C9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</w:t>
            </w:r>
          </w:p>
        </w:tc>
        <w:tc>
          <w:tcPr>
            <w:tcW w:w="1170" w:type="dxa"/>
            <w:hideMark/>
          </w:tcPr>
          <w:p w14:paraId="7D0F9DE0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5B2898ED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  <w:tc>
          <w:tcPr>
            <w:tcW w:w="1170" w:type="dxa"/>
            <w:hideMark/>
          </w:tcPr>
          <w:p w14:paraId="3F7FB45C" w14:textId="77777777" w:rsidR="00063DD1" w:rsidRPr="001B79EC" w:rsidRDefault="00063DD1" w:rsidP="00063DD1">
            <w:pPr>
              <w:rPr>
                <w:rFonts w:ascii="Times New Roman" w:hAnsi="Times New Roman" w:cs="Times New Roman"/>
                <w:rtl/>
                <w:cs/>
                <w:lang w:bidi="mr-I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rtl/>
                <w:lang w:val="mr-IN"/>
              </w:rPr>
              <w:t>0</w:t>
            </w:r>
          </w:p>
        </w:tc>
      </w:tr>
      <w:tr w:rsidR="00063DD1" w:rsidRPr="001B79EC" w14:paraId="245753E2" w14:textId="77777777" w:rsidTr="00063DD1">
        <w:trPr>
          <w:trHeight w:val="194"/>
        </w:trPr>
        <w:tc>
          <w:tcPr>
            <w:tcW w:w="2605" w:type="dxa"/>
            <w:hideMark/>
          </w:tcPr>
          <w:p w14:paraId="546F65EB" w14:textId="77777777" w:rsidR="00063DD1" w:rsidRPr="00D248F5" w:rsidRDefault="00063DD1" w:rsidP="00063DD1">
            <w:pPr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  <w:lang w:val="it-IT"/>
              </w:rPr>
              <w:t>Clorox 10%</w:t>
            </w:r>
          </w:p>
        </w:tc>
        <w:tc>
          <w:tcPr>
            <w:tcW w:w="1170" w:type="dxa"/>
            <w:hideMark/>
          </w:tcPr>
          <w:p w14:paraId="50A5DB9C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05E6D77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</w:t>
            </w:r>
          </w:p>
        </w:tc>
        <w:tc>
          <w:tcPr>
            <w:tcW w:w="1170" w:type="dxa"/>
            <w:hideMark/>
          </w:tcPr>
          <w:p w14:paraId="03E42036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61B46B64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6188C8DF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 xml:space="preserve">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  <w:tc>
          <w:tcPr>
            <w:tcW w:w="1170" w:type="dxa"/>
            <w:hideMark/>
          </w:tcPr>
          <w:p w14:paraId="578F0247" w14:textId="77777777" w:rsidR="00063DD1" w:rsidRPr="001B79EC" w:rsidRDefault="00063DD1" w:rsidP="00063DD1">
            <w:pPr>
              <w:rPr>
                <w:rFonts w:ascii="Times New Roman" w:hAnsi="Times New Roman" w:cs="Times New Roman"/>
              </w:rPr>
            </w:pPr>
            <w:r w:rsidRPr="001B79EC">
              <w:rPr>
                <w:rFonts w:ascii="Times New Roman" w:hAnsi="Times New Roman" w:cs="Times New Roman"/>
                <w:lang w:val="mr-IN"/>
              </w:rPr>
              <w:t>0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 0 </w:t>
            </w:r>
            <w:r>
              <w:rPr>
                <w:rFonts w:ascii="Times New Roman" w:hAnsi="Times New Roman" w:cs="Times New Roman" w:hint="cs"/>
                <w:rtl/>
                <w:lang w:val="mr-IN"/>
              </w:rPr>
              <w:t xml:space="preserve">  </w:t>
            </w:r>
            <w:r w:rsidRPr="001B79EC">
              <w:rPr>
                <w:rFonts w:ascii="Times New Roman" w:hAnsi="Times New Roman" w:cs="Times New Roman"/>
                <w:lang w:val="mr-IN"/>
              </w:rPr>
              <w:t xml:space="preserve"> 0</w:t>
            </w:r>
          </w:p>
        </w:tc>
      </w:tr>
      <w:bookmarkEnd w:id="0"/>
      <w:bookmarkEnd w:id="1"/>
    </w:tbl>
    <w:p w14:paraId="3BF8ED28" w14:textId="77777777" w:rsidR="00063DD1" w:rsidRDefault="00063DD1" w:rsidP="00063DD1"/>
    <w:p w14:paraId="397CF02B" w14:textId="77777777" w:rsidR="00063DD1" w:rsidRPr="00181139" w:rsidRDefault="00063DD1" w:rsidP="00063DD1">
      <w:pPr>
        <w:contextualSpacing/>
        <w:mirrorIndents/>
        <w:rPr>
          <w:rFonts w:ascii="Times New Roman" w:hAnsi="Times New Roman" w:cs="Times New Roman"/>
        </w:rPr>
      </w:pPr>
      <w:bookmarkStart w:id="2" w:name="_Hlk51663120"/>
      <w:r w:rsidRPr="002879A2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Bioassay e</w:t>
      </w:r>
      <w:r w:rsidRPr="00DE7C18">
        <w:rPr>
          <w:rFonts w:ascii="Times New Roman" w:hAnsi="Times New Roman" w:cs="Times New Roman"/>
        </w:rPr>
        <w:t>xperiment</w:t>
      </w:r>
      <w:r>
        <w:rPr>
          <w:rFonts w:ascii="Times New Roman" w:hAnsi="Times New Roman" w:cs="Times New Roman"/>
        </w:rPr>
        <w:t xml:space="preserve">s were conducted through mechanical inoculation using a virus inoculum treated with specified concentration of respective chemicals at designated exposure time periods (10 s, 30 s or 60 s) in three experiments (R1, R2 and R3) each with three seedlings (tomato ‘Moneymaker’ for </w:t>
      </w:r>
      <w:proofErr w:type="spellStart"/>
      <w:r>
        <w:rPr>
          <w:rFonts w:ascii="Times New Roman" w:hAnsi="Times New Roman" w:cs="Times New Roman"/>
        </w:rPr>
        <w:t>ToBRFV</w:t>
      </w:r>
      <w:proofErr w:type="spellEnd"/>
      <w:r>
        <w:rPr>
          <w:rFonts w:ascii="Times New Roman" w:hAnsi="Times New Roman" w:cs="Times New Roman"/>
        </w:rPr>
        <w:t xml:space="preserve"> or watermelon ‘</w:t>
      </w:r>
      <w:proofErr w:type="spellStart"/>
      <w:r>
        <w:rPr>
          <w:rFonts w:ascii="Times New Roman" w:hAnsi="Times New Roman" w:cs="Times New Roman"/>
        </w:rPr>
        <w:t>Sugarbaby</w:t>
      </w:r>
      <w:proofErr w:type="spellEnd"/>
      <w:r>
        <w:rPr>
          <w:rFonts w:ascii="Times New Roman" w:hAnsi="Times New Roman" w:cs="Times New Roman"/>
        </w:rPr>
        <w:t xml:space="preserve">’ for CGMMV. After four weeks post inoculation, plants with disease symptoms </w:t>
      </w:r>
      <w:proofErr w:type="gramStart"/>
      <w:r>
        <w:rPr>
          <w:rFonts w:ascii="Times New Roman" w:hAnsi="Times New Roman" w:cs="Times New Roman"/>
        </w:rPr>
        <w:t>were recorded</w:t>
      </w:r>
      <w:proofErr w:type="gramEnd"/>
      <w:r>
        <w:rPr>
          <w:rFonts w:ascii="Times New Roman" w:hAnsi="Times New Roman" w:cs="Times New Roman"/>
        </w:rPr>
        <w:t xml:space="preserve"> from three</w:t>
      </w:r>
      <w:r w:rsidRPr="00DE7C18">
        <w:rPr>
          <w:rFonts w:ascii="Times New Roman" w:hAnsi="Times New Roman" w:cs="Times New Roman"/>
        </w:rPr>
        <w:t xml:space="preserve"> independent experiments. The numbers </w:t>
      </w:r>
      <w:proofErr w:type="gramStart"/>
      <w:r w:rsidRPr="00DE7C18">
        <w:rPr>
          <w:rFonts w:ascii="Times New Roman" w:hAnsi="Times New Roman" w:cs="Times New Roman"/>
        </w:rPr>
        <w:t>represent</w:t>
      </w:r>
      <w:proofErr w:type="gramEnd"/>
      <w:r w:rsidRPr="00DE7C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symptomatic virus-</w:t>
      </w:r>
      <w:r w:rsidRPr="00DE7C18">
        <w:rPr>
          <w:rFonts w:ascii="Times New Roman" w:hAnsi="Times New Roman" w:cs="Times New Roman"/>
        </w:rPr>
        <w:t xml:space="preserve">infected plants out of </w:t>
      </w:r>
      <w:r>
        <w:rPr>
          <w:rFonts w:ascii="Times New Roman" w:hAnsi="Times New Roman" w:cs="Times New Roman"/>
        </w:rPr>
        <w:t>three</w:t>
      </w:r>
      <w:r w:rsidRPr="00DE7C18">
        <w:rPr>
          <w:rFonts w:ascii="Times New Roman" w:hAnsi="Times New Roman" w:cs="Times New Roman"/>
        </w:rPr>
        <w:t xml:space="preserve"> inoculated plants</w:t>
      </w:r>
      <w:r>
        <w:rPr>
          <w:rFonts w:ascii="Times New Roman" w:hAnsi="Times New Roman" w:cs="Times New Roman"/>
        </w:rPr>
        <w:t xml:space="preserve"> observed four weeks post inoculation using a virus inoculum that had been treated with specific chemical</w:t>
      </w:r>
      <w:r w:rsidRPr="00DE7C18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 xml:space="preserve">that </w:t>
      </w:r>
      <w:r w:rsidRPr="00DE7C18">
        <w:rPr>
          <w:rFonts w:ascii="Times New Roman" w:hAnsi="Times New Roman" w:cs="Times New Roman"/>
        </w:rPr>
        <w:t xml:space="preserve">exposure time </w:t>
      </w:r>
      <w:r>
        <w:rPr>
          <w:rFonts w:ascii="Times New Roman" w:hAnsi="Times New Roman" w:cs="Times New Roman"/>
        </w:rPr>
        <w:t>point</w:t>
      </w:r>
      <w:r w:rsidRPr="00DE7C18">
        <w:rPr>
          <w:rFonts w:ascii="Times New Roman" w:hAnsi="Times New Roman" w:cs="Times New Roman"/>
        </w:rPr>
        <w:t>. “</w:t>
      </w:r>
      <w:proofErr w:type="gramStart"/>
      <w:r w:rsidRPr="00DE7C18">
        <w:rPr>
          <w:rFonts w:ascii="Times New Roman" w:hAnsi="Times New Roman" w:cs="Times New Roman"/>
        </w:rPr>
        <w:t xml:space="preserve">-“ </w:t>
      </w:r>
      <w:r>
        <w:rPr>
          <w:rFonts w:ascii="Times New Roman" w:hAnsi="Times New Roman" w:cs="Times New Roman"/>
        </w:rPr>
        <w:t>r</w:t>
      </w:r>
      <w:r w:rsidRPr="00DE7C18">
        <w:rPr>
          <w:rFonts w:ascii="Times New Roman" w:hAnsi="Times New Roman" w:cs="Times New Roman"/>
        </w:rPr>
        <w:t>epresent</w:t>
      </w:r>
      <w:r>
        <w:rPr>
          <w:rFonts w:ascii="Times New Roman" w:hAnsi="Times New Roman" w:cs="Times New Roman"/>
        </w:rPr>
        <w:t>s</w:t>
      </w:r>
      <w:proofErr w:type="gramEnd"/>
      <w:r w:rsidRPr="00DE7C18">
        <w:rPr>
          <w:rFonts w:ascii="Times New Roman" w:hAnsi="Times New Roman" w:cs="Times New Roman"/>
        </w:rPr>
        <w:t xml:space="preserve"> data not available</w:t>
      </w:r>
      <w:r>
        <w:rPr>
          <w:rFonts w:ascii="Times New Roman" w:hAnsi="Times New Roman" w:cs="Times New Roman"/>
        </w:rPr>
        <w:t>. NFD Milk: Non-fat dried milk. TSP: Trisodium phosphate.</w:t>
      </w:r>
      <w:bookmarkEnd w:id="2"/>
    </w:p>
    <w:p w14:paraId="05008063" w14:textId="6052191A" w:rsidR="00063DD1" w:rsidRDefault="00063DD1" w:rsidP="00063DD1">
      <w:pPr>
        <w:tabs>
          <w:tab w:val="left" w:pos="2920"/>
        </w:tabs>
      </w:pPr>
    </w:p>
    <w:sectPr w:rsidR="00063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1B"/>
    <w:rsid w:val="00014963"/>
    <w:rsid w:val="000524CB"/>
    <w:rsid w:val="00063DD1"/>
    <w:rsid w:val="00105F00"/>
    <w:rsid w:val="001A699A"/>
    <w:rsid w:val="00253138"/>
    <w:rsid w:val="002C723A"/>
    <w:rsid w:val="002D5EF8"/>
    <w:rsid w:val="00321EDF"/>
    <w:rsid w:val="00442310"/>
    <w:rsid w:val="004D3F1B"/>
    <w:rsid w:val="0058365B"/>
    <w:rsid w:val="0061076A"/>
    <w:rsid w:val="00672D8F"/>
    <w:rsid w:val="008009B6"/>
    <w:rsid w:val="00832EEF"/>
    <w:rsid w:val="00BC5C5C"/>
    <w:rsid w:val="00CE4C36"/>
    <w:rsid w:val="00D47D53"/>
    <w:rsid w:val="00DD596C"/>
    <w:rsid w:val="00DE5224"/>
    <w:rsid w:val="00E02282"/>
    <w:rsid w:val="00E9275E"/>
    <w:rsid w:val="00EE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1AC5"/>
  <w15:chartTrackingRefBased/>
  <w15:docId w15:val="{F03C5A69-C322-4CC0-A5E6-347EDAD7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F1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3F1B"/>
    <w:rPr>
      <w:color w:val="0563C1"/>
      <w:u w:val="single"/>
    </w:rPr>
  </w:style>
  <w:style w:type="paragraph" w:customStyle="1" w:styleId="font7">
    <w:name w:val="font_7"/>
    <w:basedOn w:val="Normal"/>
    <w:rsid w:val="008009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DF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63DD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Ling, Kai - ARS</dc:creator>
  <cp:keywords/>
  <dc:description/>
  <cp:lastModifiedBy>Ling, Kai - ARS</cp:lastModifiedBy>
  <cp:revision>4</cp:revision>
  <dcterms:created xsi:type="dcterms:W3CDTF">2020-12-05T03:23:00Z</dcterms:created>
  <dcterms:modified xsi:type="dcterms:W3CDTF">2020-12-09T21:52:00Z</dcterms:modified>
</cp:coreProperties>
</file>