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FA4" w:rsidRDefault="00C82FA4" w:rsidP="00CC4423">
      <w:pP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F41F89" w:rsidRDefault="00F41F89" w:rsidP="00CC4423">
      <w:pP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bookmarkStart w:id="0" w:name="_GoBack"/>
      <w:bookmarkEnd w:id="0"/>
    </w:p>
    <w:p w:rsidR="00CC4423" w:rsidRPr="00C82FA4" w:rsidRDefault="00325E7D" w:rsidP="00CC4423">
      <w:pPr>
        <w:rPr>
          <w:rFonts w:ascii="Times New Roman" w:eastAsia="Calibri" w:hAnsi="Times New Roman" w:cs="Times New Roman"/>
          <w:bCs/>
          <w:sz w:val="24"/>
          <w:szCs w:val="24"/>
          <w:u w:val="single"/>
          <w:lang w:eastAsia="en-US"/>
        </w:rPr>
      </w:pPr>
      <w:r w:rsidRPr="00C82FA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Table S3</w:t>
      </w:r>
      <w:r w:rsidR="002E1CE5" w:rsidRPr="00C82FA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: List of residual </w:t>
      </w:r>
      <w:r w:rsidR="00C82FA4" w:rsidRPr="00C82FA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mutations in</w:t>
      </w:r>
      <w:r w:rsidR="00CC4423" w:rsidRPr="00C82FA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VP1/2 sequence of parvovirus B19V changing overall stability of the VP1/2 structure</w:t>
      </w:r>
    </w:p>
    <w:tbl>
      <w:tblPr>
        <w:tblStyle w:val="TableGrid2"/>
        <w:tblW w:w="9242" w:type="dxa"/>
        <w:tblLook w:val="04A0" w:firstRow="1" w:lastRow="0" w:firstColumn="1" w:lastColumn="0" w:noHBand="0" w:noVBand="1"/>
      </w:tblPr>
      <w:tblGrid>
        <w:gridCol w:w="2323"/>
        <w:gridCol w:w="2348"/>
        <w:gridCol w:w="1968"/>
        <w:gridCol w:w="2603"/>
      </w:tblGrid>
      <w:tr w:rsidR="00CC4423" w:rsidRPr="00C82FA4" w:rsidTr="00736E8D">
        <w:trPr>
          <w:trHeight w:val="338"/>
        </w:trPr>
        <w:tc>
          <w:tcPr>
            <w:tcW w:w="2409" w:type="dxa"/>
          </w:tcPr>
          <w:p w:rsidR="00CC4423" w:rsidRPr="00C82FA4" w:rsidRDefault="00CC4423" w:rsidP="00736E8D">
            <w:pPr>
              <w:rPr>
                <w:rFonts w:ascii="Times New Roman" w:hAnsi="Times New Roman" w:cs="Times New Roman"/>
                <w:b w:val="0"/>
                <w:bCs/>
                <w:szCs w:val="24"/>
              </w:rPr>
            </w:pPr>
            <w:r w:rsidRPr="00C82FA4">
              <w:rPr>
                <w:rFonts w:ascii="Times New Roman" w:hAnsi="Times New Roman" w:cs="Times New Roman"/>
                <w:b w:val="0"/>
                <w:bCs/>
                <w:szCs w:val="24"/>
              </w:rPr>
              <w:t>Mutation</w:t>
            </w:r>
          </w:p>
        </w:tc>
        <w:tc>
          <w:tcPr>
            <w:tcW w:w="2461" w:type="dxa"/>
          </w:tcPr>
          <w:p w:rsidR="00CC4423" w:rsidRPr="00C82FA4" w:rsidRDefault="00CC4423" w:rsidP="00736E8D">
            <w:pPr>
              <w:rPr>
                <w:rFonts w:ascii="Times New Roman" w:hAnsi="Times New Roman" w:cs="Times New Roman"/>
                <w:b w:val="0"/>
                <w:bCs/>
                <w:szCs w:val="24"/>
              </w:rPr>
            </w:pPr>
            <w:r w:rsidRPr="00C82FA4">
              <w:rPr>
                <w:rFonts w:ascii="Times New Roman" w:hAnsi="Times New Roman" w:cs="Times New Roman"/>
                <w:b w:val="0"/>
                <w:bCs/>
                <w:szCs w:val="24"/>
              </w:rPr>
              <w:t>Predicted ∆∆G (kcal/mol)</w:t>
            </w:r>
          </w:p>
        </w:tc>
        <w:tc>
          <w:tcPr>
            <w:tcW w:w="2096" w:type="dxa"/>
          </w:tcPr>
          <w:p w:rsidR="00CC4423" w:rsidRPr="00C82FA4" w:rsidRDefault="00CC4423" w:rsidP="00736E8D">
            <w:pPr>
              <w:rPr>
                <w:rFonts w:ascii="Times New Roman" w:hAnsi="Times New Roman" w:cs="Times New Roman"/>
                <w:b w:val="0"/>
                <w:bCs/>
                <w:szCs w:val="24"/>
              </w:rPr>
            </w:pPr>
            <w:r w:rsidRPr="00C82FA4">
              <w:rPr>
                <w:rFonts w:ascii="Times New Roman" w:hAnsi="Times New Roman" w:cs="Times New Roman"/>
                <w:b w:val="0"/>
                <w:bCs/>
                <w:szCs w:val="24"/>
              </w:rPr>
              <w:t>RSA</w:t>
            </w:r>
          </w:p>
        </w:tc>
        <w:tc>
          <w:tcPr>
            <w:tcW w:w="2276" w:type="dxa"/>
          </w:tcPr>
          <w:p w:rsidR="00CC4423" w:rsidRPr="00C82FA4" w:rsidRDefault="00BE7231" w:rsidP="00736E8D">
            <w:pPr>
              <w:rPr>
                <w:rFonts w:ascii="Times New Roman" w:hAnsi="Times New Roman" w:cs="Times New Roman"/>
                <w:b w:val="0"/>
                <w:bCs/>
                <w:szCs w:val="24"/>
              </w:rPr>
            </w:pPr>
            <w:r w:rsidRPr="00C82FA4">
              <w:rPr>
                <w:rFonts w:ascii="Times New Roman" w:hAnsi="Times New Roman" w:cs="Times New Roman"/>
                <w:b w:val="0"/>
                <w:bCs/>
                <w:szCs w:val="24"/>
              </w:rPr>
              <w:t>Destabilizing/Stabilizing</w:t>
            </w:r>
          </w:p>
        </w:tc>
      </w:tr>
      <w:tr w:rsidR="00CC4423" w:rsidRPr="00C82FA4" w:rsidTr="00736E8D">
        <w:trPr>
          <w:trHeight w:val="349"/>
        </w:trPr>
        <w:tc>
          <w:tcPr>
            <w:tcW w:w="2409" w:type="dxa"/>
          </w:tcPr>
          <w:p w:rsidR="00CC4423" w:rsidRPr="00C82FA4" w:rsidRDefault="00CC4423" w:rsidP="00736E8D">
            <w:pPr>
              <w:rPr>
                <w:rFonts w:ascii="Times New Roman" w:hAnsi="Times New Roman" w:cs="Times New Roman"/>
                <w:b w:val="0"/>
                <w:bCs/>
                <w:szCs w:val="24"/>
              </w:rPr>
            </w:pPr>
            <w:r w:rsidRPr="00C82FA4">
              <w:rPr>
                <w:rFonts w:ascii="Times New Roman" w:hAnsi="Times New Roman" w:cs="Times New Roman"/>
                <w:b w:val="0"/>
                <w:bCs/>
                <w:szCs w:val="24"/>
              </w:rPr>
              <w:t>Val(21)</w:t>
            </w:r>
            <w:proofErr w:type="spellStart"/>
            <w:r w:rsidRPr="00C82FA4">
              <w:rPr>
                <w:rFonts w:ascii="Times New Roman" w:hAnsi="Times New Roman" w:cs="Times New Roman"/>
                <w:b w:val="0"/>
                <w:bCs/>
                <w:szCs w:val="24"/>
              </w:rPr>
              <w:t>Thr</w:t>
            </w:r>
            <w:proofErr w:type="spellEnd"/>
          </w:p>
        </w:tc>
        <w:tc>
          <w:tcPr>
            <w:tcW w:w="2461" w:type="dxa"/>
          </w:tcPr>
          <w:p w:rsidR="00CC4423" w:rsidRPr="00C82FA4" w:rsidRDefault="00CC4423" w:rsidP="00736E8D">
            <w:pPr>
              <w:rPr>
                <w:rFonts w:ascii="Times New Roman" w:hAnsi="Times New Roman" w:cs="Times New Roman"/>
                <w:b w:val="0"/>
                <w:bCs/>
                <w:szCs w:val="24"/>
              </w:rPr>
            </w:pPr>
            <w:r w:rsidRPr="00C82FA4">
              <w:rPr>
                <w:rFonts w:ascii="Times New Roman" w:hAnsi="Times New Roman" w:cs="Times New Roman"/>
                <w:b w:val="0"/>
                <w:bCs/>
                <w:szCs w:val="24"/>
              </w:rPr>
              <w:t>-0.563</w:t>
            </w:r>
          </w:p>
        </w:tc>
        <w:tc>
          <w:tcPr>
            <w:tcW w:w="2096" w:type="dxa"/>
          </w:tcPr>
          <w:p w:rsidR="00CC4423" w:rsidRPr="00C82FA4" w:rsidRDefault="00CC4423" w:rsidP="00736E8D">
            <w:pPr>
              <w:rPr>
                <w:rFonts w:ascii="Times New Roman" w:hAnsi="Times New Roman" w:cs="Times New Roman"/>
                <w:b w:val="0"/>
                <w:bCs/>
                <w:szCs w:val="24"/>
              </w:rPr>
            </w:pPr>
            <w:r w:rsidRPr="00C82FA4">
              <w:rPr>
                <w:rFonts w:ascii="Times New Roman" w:hAnsi="Times New Roman" w:cs="Times New Roman"/>
                <w:b w:val="0"/>
                <w:bCs/>
                <w:szCs w:val="24"/>
              </w:rPr>
              <w:t>61</w:t>
            </w:r>
          </w:p>
        </w:tc>
        <w:tc>
          <w:tcPr>
            <w:tcW w:w="2276" w:type="dxa"/>
          </w:tcPr>
          <w:p w:rsidR="00CC4423" w:rsidRPr="00C82FA4" w:rsidRDefault="00BE7231" w:rsidP="00736E8D">
            <w:pPr>
              <w:rPr>
                <w:rFonts w:ascii="Times New Roman" w:hAnsi="Times New Roman" w:cs="Times New Roman"/>
                <w:b w:val="0"/>
                <w:bCs/>
                <w:szCs w:val="24"/>
              </w:rPr>
            </w:pPr>
            <w:r w:rsidRPr="00C82FA4">
              <w:rPr>
                <w:rFonts w:ascii="Times New Roman" w:hAnsi="Times New Roman" w:cs="Times New Roman"/>
                <w:b w:val="0"/>
                <w:bCs/>
                <w:szCs w:val="24"/>
              </w:rPr>
              <w:t>D</w:t>
            </w:r>
            <w:r w:rsidR="00CC4423" w:rsidRPr="00C82FA4">
              <w:rPr>
                <w:rFonts w:ascii="Times New Roman" w:hAnsi="Times New Roman" w:cs="Times New Roman"/>
                <w:b w:val="0"/>
                <w:bCs/>
                <w:szCs w:val="24"/>
              </w:rPr>
              <w:t>estabilizing</w:t>
            </w:r>
          </w:p>
        </w:tc>
      </w:tr>
      <w:tr w:rsidR="00CC4423" w:rsidRPr="00C82FA4" w:rsidTr="00736E8D">
        <w:trPr>
          <w:trHeight w:val="349"/>
        </w:trPr>
        <w:tc>
          <w:tcPr>
            <w:tcW w:w="2409" w:type="dxa"/>
          </w:tcPr>
          <w:p w:rsidR="00CC4423" w:rsidRPr="00C82FA4" w:rsidRDefault="00CC4423" w:rsidP="00736E8D">
            <w:pPr>
              <w:rPr>
                <w:rFonts w:ascii="Times New Roman" w:hAnsi="Times New Roman" w:cs="Times New Roman"/>
                <w:b w:val="0"/>
                <w:bCs/>
                <w:szCs w:val="24"/>
              </w:rPr>
            </w:pPr>
            <w:proofErr w:type="spellStart"/>
            <w:r w:rsidRPr="00C82FA4">
              <w:rPr>
                <w:rFonts w:ascii="Times New Roman" w:hAnsi="Times New Roman" w:cs="Times New Roman"/>
                <w:b w:val="0"/>
                <w:bCs/>
                <w:szCs w:val="24"/>
              </w:rPr>
              <w:t>Ser</w:t>
            </w:r>
            <w:proofErr w:type="spellEnd"/>
            <w:r w:rsidRPr="00C82FA4">
              <w:rPr>
                <w:rFonts w:ascii="Times New Roman" w:hAnsi="Times New Roman" w:cs="Times New Roman"/>
                <w:b w:val="0"/>
                <w:bCs/>
                <w:szCs w:val="24"/>
              </w:rPr>
              <w:t>(32)</w:t>
            </w:r>
            <w:proofErr w:type="spellStart"/>
            <w:r w:rsidRPr="00C82FA4">
              <w:rPr>
                <w:rFonts w:ascii="Times New Roman" w:hAnsi="Times New Roman" w:cs="Times New Roman"/>
                <w:b w:val="0"/>
                <w:bCs/>
                <w:szCs w:val="24"/>
              </w:rPr>
              <w:t>Thr</w:t>
            </w:r>
            <w:proofErr w:type="spellEnd"/>
          </w:p>
        </w:tc>
        <w:tc>
          <w:tcPr>
            <w:tcW w:w="2461" w:type="dxa"/>
          </w:tcPr>
          <w:p w:rsidR="00CC4423" w:rsidRPr="00C82FA4" w:rsidRDefault="00CC4423" w:rsidP="00736E8D">
            <w:pPr>
              <w:rPr>
                <w:rFonts w:ascii="Times New Roman" w:hAnsi="Times New Roman" w:cs="Times New Roman"/>
                <w:b w:val="0"/>
                <w:bCs/>
                <w:szCs w:val="24"/>
              </w:rPr>
            </w:pPr>
            <w:r w:rsidRPr="00C82FA4">
              <w:rPr>
                <w:rFonts w:ascii="Times New Roman" w:hAnsi="Times New Roman" w:cs="Times New Roman"/>
                <w:b w:val="0"/>
                <w:bCs/>
                <w:szCs w:val="24"/>
              </w:rPr>
              <w:t>-0.396</w:t>
            </w:r>
          </w:p>
        </w:tc>
        <w:tc>
          <w:tcPr>
            <w:tcW w:w="2096" w:type="dxa"/>
          </w:tcPr>
          <w:p w:rsidR="00CC4423" w:rsidRPr="00C82FA4" w:rsidRDefault="00CC4423" w:rsidP="00736E8D">
            <w:pPr>
              <w:rPr>
                <w:rFonts w:ascii="Times New Roman" w:hAnsi="Times New Roman" w:cs="Times New Roman"/>
                <w:b w:val="0"/>
                <w:bCs/>
                <w:szCs w:val="24"/>
              </w:rPr>
            </w:pPr>
            <w:r w:rsidRPr="00C82FA4">
              <w:rPr>
                <w:rFonts w:ascii="Times New Roman" w:hAnsi="Times New Roman" w:cs="Times New Roman"/>
                <w:b w:val="0"/>
                <w:bCs/>
                <w:szCs w:val="24"/>
              </w:rPr>
              <w:t>45</w:t>
            </w:r>
          </w:p>
        </w:tc>
        <w:tc>
          <w:tcPr>
            <w:tcW w:w="2276" w:type="dxa"/>
          </w:tcPr>
          <w:p w:rsidR="00CC4423" w:rsidRPr="00C82FA4" w:rsidRDefault="00BE7231" w:rsidP="00736E8D">
            <w:pPr>
              <w:rPr>
                <w:rFonts w:ascii="Times New Roman" w:hAnsi="Times New Roman" w:cs="Times New Roman"/>
                <w:b w:val="0"/>
                <w:bCs/>
                <w:szCs w:val="24"/>
              </w:rPr>
            </w:pPr>
            <w:r w:rsidRPr="00C82FA4">
              <w:rPr>
                <w:rFonts w:ascii="Times New Roman" w:hAnsi="Times New Roman" w:cs="Times New Roman"/>
                <w:b w:val="0"/>
                <w:bCs/>
                <w:szCs w:val="24"/>
              </w:rPr>
              <w:t>D</w:t>
            </w:r>
            <w:r w:rsidR="00CC4423" w:rsidRPr="00C82FA4">
              <w:rPr>
                <w:rFonts w:ascii="Times New Roman" w:hAnsi="Times New Roman" w:cs="Times New Roman"/>
                <w:b w:val="0"/>
                <w:bCs/>
                <w:szCs w:val="24"/>
              </w:rPr>
              <w:t>estabilizing</w:t>
            </w:r>
          </w:p>
        </w:tc>
      </w:tr>
      <w:tr w:rsidR="00CC4423" w:rsidRPr="00C82FA4" w:rsidTr="00736E8D">
        <w:trPr>
          <w:trHeight w:val="338"/>
        </w:trPr>
        <w:tc>
          <w:tcPr>
            <w:tcW w:w="2409" w:type="dxa"/>
          </w:tcPr>
          <w:p w:rsidR="00CC4423" w:rsidRPr="00C82FA4" w:rsidRDefault="00CC4423" w:rsidP="00736E8D">
            <w:pPr>
              <w:rPr>
                <w:rFonts w:ascii="Times New Roman" w:hAnsi="Times New Roman" w:cs="Times New Roman"/>
                <w:b w:val="0"/>
                <w:bCs/>
                <w:szCs w:val="24"/>
              </w:rPr>
            </w:pPr>
            <w:proofErr w:type="spellStart"/>
            <w:r w:rsidRPr="00C82FA4">
              <w:rPr>
                <w:rFonts w:ascii="Times New Roman" w:hAnsi="Times New Roman" w:cs="Times New Roman"/>
                <w:b w:val="0"/>
                <w:bCs/>
                <w:szCs w:val="24"/>
              </w:rPr>
              <w:t>Thr</w:t>
            </w:r>
            <w:proofErr w:type="spellEnd"/>
            <w:r w:rsidRPr="00C82FA4">
              <w:rPr>
                <w:rFonts w:ascii="Times New Roman" w:hAnsi="Times New Roman" w:cs="Times New Roman"/>
                <w:b w:val="0"/>
                <w:bCs/>
                <w:szCs w:val="24"/>
              </w:rPr>
              <w:t>(122)Ala</w:t>
            </w:r>
          </w:p>
        </w:tc>
        <w:tc>
          <w:tcPr>
            <w:tcW w:w="2461" w:type="dxa"/>
          </w:tcPr>
          <w:p w:rsidR="00CC4423" w:rsidRPr="00C82FA4" w:rsidRDefault="00CC4423" w:rsidP="00736E8D">
            <w:pPr>
              <w:rPr>
                <w:rFonts w:ascii="Times New Roman" w:hAnsi="Times New Roman" w:cs="Times New Roman"/>
                <w:b w:val="0"/>
                <w:bCs/>
                <w:szCs w:val="24"/>
              </w:rPr>
            </w:pPr>
            <w:r w:rsidRPr="00C82FA4">
              <w:rPr>
                <w:rFonts w:ascii="Times New Roman" w:hAnsi="Times New Roman" w:cs="Times New Roman"/>
                <w:b w:val="0"/>
                <w:bCs/>
                <w:szCs w:val="24"/>
              </w:rPr>
              <w:t>-0.73</w:t>
            </w:r>
          </w:p>
        </w:tc>
        <w:tc>
          <w:tcPr>
            <w:tcW w:w="2096" w:type="dxa"/>
          </w:tcPr>
          <w:p w:rsidR="00CC4423" w:rsidRPr="00C82FA4" w:rsidRDefault="00CC4423" w:rsidP="00736E8D">
            <w:pPr>
              <w:rPr>
                <w:rFonts w:ascii="Times New Roman" w:hAnsi="Times New Roman" w:cs="Times New Roman"/>
                <w:b w:val="0"/>
                <w:bCs/>
                <w:szCs w:val="24"/>
              </w:rPr>
            </w:pPr>
            <w:r w:rsidRPr="00C82FA4">
              <w:rPr>
                <w:rFonts w:ascii="Times New Roman" w:hAnsi="Times New Roman" w:cs="Times New Roman"/>
                <w:b w:val="0"/>
                <w:bCs/>
                <w:szCs w:val="24"/>
              </w:rPr>
              <w:t>25</w:t>
            </w:r>
          </w:p>
        </w:tc>
        <w:tc>
          <w:tcPr>
            <w:tcW w:w="2276" w:type="dxa"/>
          </w:tcPr>
          <w:p w:rsidR="00CC4423" w:rsidRPr="00C82FA4" w:rsidRDefault="00BE7231" w:rsidP="00736E8D">
            <w:pPr>
              <w:rPr>
                <w:rFonts w:ascii="Times New Roman" w:hAnsi="Times New Roman" w:cs="Times New Roman"/>
                <w:b w:val="0"/>
                <w:bCs/>
                <w:szCs w:val="24"/>
              </w:rPr>
            </w:pPr>
            <w:r w:rsidRPr="00C82FA4">
              <w:rPr>
                <w:rFonts w:ascii="Times New Roman" w:hAnsi="Times New Roman" w:cs="Times New Roman"/>
                <w:b w:val="0"/>
                <w:bCs/>
                <w:szCs w:val="24"/>
              </w:rPr>
              <w:t>D</w:t>
            </w:r>
            <w:r w:rsidR="00CC4423" w:rsidRPr="00C82FA4">
              <w:rPr>
                <w:rFonts w:ascii="Times New Roman" w:hAnsi="Times New Roman" w:cs="Times New Roman"/>
                <w:b w:val="0"/>
                <w:bCs/>
                <w:szCs w:val="24"/>
              </w:rPr>
              <w:t>estabilizing</w:t>
            </w:r>
          </w:p>
        </w:tc>
      </w:tr>
      <w:tr w:rsidR="00CC4423" w:rsidRPr="00C82FA4" w:rsidTr="00736E8D">
        <w:trPr>
          <w:trHeight w:val="349"/>
        </w:trPr>
        <w:tc>
          <w:tcPr>
            <w:tcW w:w="2409" w:type="dxa"/>
          </w:tcPr>
          <w:p w:rsidR="00CC4423" w:rsidRPr="00C82FA4" w:rsidRDefault="00CC4423" w:rsidP="00736E8D">
            <w:pPr>
              <w:rPr>
                <w:rFonts w:ascii="Times New Roman" w:hAnsi="Times New Roman" w:cs="Times New Roman"/>
                <w:b w:val="0"/>
                <w:bCs/>
                <w:szCs w:val="24"/>
              </w:rPr>
            </w:pPr>
            <w:r w:rsidRPr="00C82FA4">
              <w:rPr>
                <w:rFonts w:ascii="Times New Roman" w:hAnsi="Times New Roman" w:cs="Times New Roman"/>
                <w:b w:val="0"/>
                <w:bCs/>
                <w:szCs w:val="24"/>
              </w:rPr>
              <w:t>Val(128)Ile</w:t>
            </w:r>
          </w:p>
        </w:tc>
        <w:tc>
          <w:tcPr>
            <w:tcW w:w="2461" w:type="dxa"/>
          </w:tcPr>
          <w:p w:rsidR="00CC4423" w:rsidRPr="00C82FA4" w:rsidRDefault="00CC4423" w:rsidP="00736E8D">
            <w:pPr>
              <w:rPr>
                <w:rFonts w:ascii="Times New Roman" w:hAnsi="Times New Roman" w:cs="Times New Roman"/>
                <w:b w:val="0"/>
                <w:bCs/>
                <w:szCs w:val="24"/>
              </w:rPr>
            </w:pPr>
            <w:r w:rsidRPr="00C82FA4">
              <w:rPr>
                <w:rFonts w:ascii="Times New Roman" w:hAnsi="Times New Roman" w:cs="Times New Roman"/>
                <w:b w:val="0"/>
                <w:bCs/>
                <w:szCs w:val="24"/>
              </w:rPr>
              <w:t>-1.212</w:t>
            </w:r>
          </w:p>
        </w:tc>
        <w:tc>
          <w:tcPr>
            <w:tcW w:w="2096" w:type="dxa"/>
          </w:tcPr>
          <w:p w:rsidR="00CC4423" w:rsidRPr="00C82FA4" w:rsidRDefault="00CC4423" w:rsidP="00736E8D">
            <w:pPr>
              <w:rPr>
                <w:rFonts w:ascii="Times New Roman" w:hAnsi="Times New Roman" w:cs="Times New Roman"/>
                <w:b w:val="0"/>
                <w:bCs/>
                <w:szCs w:val="24"/>
              </w:rPr>
            </w:pPr>
            <w:r w:rsidRPr="00C82FA4">
              <w:rPr>
                <w:rFonts w:ascii="Times New Roman" w:hAnsi="Times New Roman" w:cs="Times New Roman"/>
                <w:b w:val="0"/>
                <w:bCs/>
                <w:szCs w:val="24"/>
              </w:rPr>
              <w:t>0</w:t>
            </w:r>
          </w:p>
        </w:tc>
        <w:tc>
          <w:tcPr>
            <w:tcW w:w="2276" w:type="dxa"/>
          </w:tcPr>
          <w:p w:rsidR="00CC4423" w:rsidRPr="00C82FA4" w:rsidRDefault="00BE7231" w:rsidP="00736E8D">
            <w:pPr>
              <w:rPr>
                <w:rFonts w:ascii="Times New Roman" w:hAnsi="Times New Roman" w:cs="Times New Roman"/>
                <w:b w:val="0"/>
                <w:bCs/>
                <w:szCs w:val="24"/>
              </w:rPr>
            </w:pPr>
            <w:r w:rsidRPr="00C82FA4">
              <w:rPr>
                <w:rFonts w:ascii="Times New Roman" w:hAnsi="Times New Roman" w:cs="Times New Roman"/>
                <w:b w:val="0"/>
                <w:bCs/>
                <w:szCs w:val="24"/>
              </w:rPr>
              <w:t>D</w:t>
            </w:r>
            <w:r w:rsidR="00CC4423" w:rsidRPr="00C82FA4">
              <w:rPr>
                <w:rFonts w:ascii="Times New Roman" w:hAnsi="Times New Roman" w:cs="Times New Roman"/>
                <w:b w:val="0"/>
                <w:bCs/>
                <w:szCs w:val="24"/>
              </w:rPr>
              <w:t>estabilizing</w:t>
            </w:r>
          </w:p>
        </w:tc>
      </w:tr>
      <w:tr w:rsidR="00CC4423" w:rsidRPr="00C82FA4" w:rsidTr="00736E8D">
        <w:trPr>
          <w:trHeight w:val="338"/>
        </w:trPr>
        <w:tc>
          <w:tcPr>
            <w:tcW w:w="2409" w:type="dxa"/>
          </w:tcPr>
          <w:p w:rsidR="00CC4423" w:rsidRPr="00C82FA4" w:rsidRDefault="00CC4423" w:rsidP="00736E8D">
            <w:pPr>
              <w:rPr>
                <w:rFonts w:ascii="Times New Roman" w:hAnsi="Times New Roman" w:cs="Times New Roman"/>
                <w:b w:val="0"/>
                <w:bCs/>
                <w:szCs w:val="24"/>
              </w:rPr>
            </w:pPr>
            <w:proofErr w:type="spellStart"/>
            <w:r w:rsidRPr="00C82FA4">
              <w:rPr>
                <w:rFonts w:ascii="Times New Roman" w:hAnsi="Times New Roman" w:cs="Times New Roman"/>
                <w:b w:val="0"/>
                <w:bCs/>
                <w:szCs w:val="24"/>
              </w:rPr>
              <w:t>Gln</w:t>
            </w:r>
            <w:proofErr w:type="spellEnd"/>
            <w:r w:rsidRPr="00C82FA4">
              <w:rPr>
                <w:rFonts w:ascii="Times New Roman" w:hAnsi="Times New Roman" w:cs="Times New Roman"/>
                <w:b w:val="0"/>
                <w:bCs/>
                <w:szCs w:val="24"/>
              </w:rPr>
              <w:t>(220)</w:t>
            </w:r>
            <w:proofErr w:type="spellStart"/>
            <w:r w:rsidRPr="00C82FA4">
              <w:rPr>
                <w:rFonts w:ascii="Times New Roman" w:hAnsi="Times New Roman" w:cs="Times New Roman"/>
                <w:b w:val="0"/>
                <w:bCs/>
                <w:szCs w:val="24"/>
              </w:rPr>
              <w:t>Glu</w:t>
            </w:r>
            <w:proofErr w:type="spellEnd"/>
          </w:p>
        </w:tc>
        <w:tc>
          <w:tcPr>
            <w:tcW w:w="2461" w:type="dxa"/>
          </w:tcPr>
          <w:p w:rsidR="00CC4423" w:rsidRPr="00C82FA4" w:rsidRDefault="00CC4423" w:rsidP="00736E8D">
            <w:pPr>
              <w:rPr>
                <w:rFonts w:ascii="Times New Roman" w:hAnsi="Times New Roman" w:cs="Times New Roman"/>
                <w:b w:val="0"/>
                <w:bCs/>
                <w:szCs w:val="24"/>
              </w:rPr>
            </w:pPr>
            <w:r w:rsidRPr="00C82FA4">
              <w:rPr>
                <w:rFonts w:ascii="Times New Roman" w:hAnsi="Times New Roman" w:cs="Times New Roman"/>
                <w:b w:val="0"/>
                <w:bCs/>
                <w:szCs w:val="24"/>
              </w:rPr>
              <w:t>0.068</w:t>
            </w:r>
          </w:p>
        </w:tc>
        <w:tc>
          <w:tcPr>
            <w:tcW w:w="2096" w:type="dxa"/>
          </w:tcPr>
          <w:p w:rsidR="00CC4423" w:rsidRPr="00C82FA4" w:rsidRDefault="00CC4423" w:rsidP="00736E8D">
            <w:pPr>
              <w:rPr>
                <w:rFonts w:ascii="Times New Roman" w:hAnsi="Times New Roman" w:cs="Times New Roman"/>
                <w:b w:val="0"/>
                <w:bCs/>
                <w:szCs w:val="24"/>
              </w:rPr>
            </w:pPr>
            <w:r w:rsidRPr="00C82FA4">
              <w:rPr>
                <w:rFonts w:ascii="Times New Roman" w:hAnsi="Times New Roman" w:cs="Times New Roman"/>
                <w:b w:val="0"/>
                <w:bCs/>
                <w:szCs w:val="24"/>
              </w:rPr>
              <w:t>41</w:t>
            </w:r>
          </w:p>
        </w:tc>
        <w:tc>
          <w:tcPr>
            <w:tcW w:w="2276" w:type="dxa"/>
          </w:tcPr>
          <w:p w:rsidR="00CC4423" w:rsidRPr="00C82FA4" w:rsidRDefault="00CC4423" w:rsidP="00736E8D">
            <w:pPr>
              <w:rPr>
                <w:rFonts w:ascii="Times New Roman" w:hAnsi="Times New Roman" w:cs="Times New Roman"/>
                <w:b w:val="0"/>
                <w:bCs/>
                <w:szCs w:val="24"/>
              </w:rPr>
            </w:pPr>
            <w:r w:rsidRPr="00C82FA4">
              <w:rPr>
                <w:rFonts w:ascii="Times New Roman" w:hAnsi="Times New Roman" w:cs="Times New Roman"/>
                <w:b w:val="0"/>
                <w:bCs/>
                <w:szCs w:val="24"/>
              </w:rPr>
              <w:t>stabilizing</w:t>
            </w:r>
          </w:p>
        </w:tc>
      </w:tr>
      <w:tr w:rsidR="00CC4423" w:rsidRPr="00C82FA4" w:rsidTr="00736E8D">
        <w:trPr>
          <w:trHeight w:val="349"/>
        </w:trPr>
        <w:tc>
          <w:tcPr>
            <w:tcW w:w="2409" w:type="dxa"/>
          </w:tcPr>
          <w:p w:rsidR="00CC4423" w:rsidRPr="00C82FA4" w:rsidRDefault="00CC4423" w:rsidP="00736E8D">
            <w:pPr>
              <w:rPr>
                <w:rFonts w:ascii="Times New Roman" w:hAnsi="Times New Roman" w:cs="Times New Roman"/>
                <w:b w:val="0"/>
                <w:bCs/>
                <w:szCs w:val="24"/>
              </w:rPr>
            </w:pPr>
            <w:proofErr w:type="spellStart"/>
            <w:r w:rsidRPr="00C82FA4">
              <w:rPr>
                <w:rFonts w:ascii="Times New Roman" w:hAnsi="Times New Roman" w:cs="Times New Roman"/>
                <w:b w:val="0"/>
                <w:bCs/>
                <w:szCs w:val="24"/>
              </w:rPr>
              <w:t>Thr</w:t>
            </w:r>
            <w:proofErr w:type="spellEnd"/>
            <w:r w:rsidRPr="00C82FA4">
              <w:rPr>
                <w:rFonts w:ascii="Times New Roman" w:hAnsi="Times New Roman" w:cs="Times New Roman"/>
                <w:b w:val="0"/>
                <w:bCs/>
                <w:szCs w:val="24"/>
              </w:rPr>
              <w:t>(227)</w:t>
            </w:r>
            <w:proofErr w:type="spellStart"/>
            <w:r w:rsidRPr="00C82FA4">
              <w:rPr>
                <w:rFonts w:ascii="Times New Roman" w:hAnsi="Times New Roman" w:cs="Times New Roman"/>
                <w:b w:val="0"/>
                <w:bCs/>
                <w:szCs w:val="24"/>
              </w:rPr>
              <w:t>Ser</w:t>
            </w:r>
            <w:proofErr w:type="spellEnd"/>
          </w:p>
        </w:tc>
        <w:tc>
          <w:tcPr>
            <w:tcW w:w="2461" w:type="dxa"/>
          </w:tcPr>
          <w:p w:rsidR="00CC4423" w:rsidRPr="00C82FA4" w:rsidRDefault="00CC4423" w:rsidP="00736E8D">
            <w:pPr>
              <w:rPr>
                <w:rFonts w:ascii="Times New Roman" w:hAnsi="Times New Roman" w:cs="Times New Roman"/>
                <w:b w:val="0"/>
                <w:bCs/>
                <w:szCs w:val="24"/>
              </w:rPr>
            </w:pPr>
            <w:r w:rsidRPr="00C82FA4">
              <w:rPr>
                <w:rFonts w:ascii="Times New Roman" w:hAnsi="Times New Roman" w:cs="Times New Roman"/>
                <w:b w:val="0"/>
                <w:bCs/>
                <w:szCs w:val="24"/>
              </w:rPr>
              <w:t>-0.438</w:t>
            </w:r>
          </w:p>
        </w:tc>
        <w:tc>
          <w:tcPr>
            <w:tcW w:w="2096" w:type="dxa"/>
          </w:tcPr>
          <w:p w:rsidR="00CC4423" w:rsidRPr="00C82FA4" w:rsidRDefault="00CC4423" w:rsidP="00736E8D">
            <w:pPr>
              <w:rPr>
                <w:rFonts w:ascii="Times New Roman" w:hAnsi="Times New Roman" w:cs="Times New Roman"/>
                <w:b w:val="0"/>
                <w:bCs/>
                <w:szCs w:val="24"/>
              </w:rPr>
            </w:pPr>
            <w:r w:rsidRPr="00C82FA4">
              <w:rPr>
                <w:rFonts w:ascii="Times New Roman" w:hAnsi="Times New Roman" w:cs="Times New Roman"/>
                <w:b w:val="0"/>
                <w:bCs/>
                <w:szCs w:val="24"/>
              </w:rPr>
              <w:t>29</w:t>
            </w:r>
          </w:p>
        </w:tc>
        <w:tc>
          <w:tcPr>
            <w:tcW w:w="2276" w:type="dxa"/>
          </w:tcPr>
          <w:p w:rsidR="00CC4423" w:rsidRPr="00C82FA4" w:rsidRDefault="00BE7231" w:rsidP="00736E8D">
            <w:pPr>
              <w:rPr>
                <w:rFonts w:ascii="Times New Roman" w:hAnsi="Times New Roman" w:cs="Times New Roman"/>
                <w:b w:val="0"/>
                <w:bCs/>
                <w:szCs w:val="24"/>
              </w:rPr>
            </w:pPr>
            <w:r w:rsidRPr="00C82FA4">
              <w:rPr>
                <w:rFonts w:ascii="Times New Roman" w:hAnsi="Times New Roman" w:cs="Times New Roman"/>
                <w:b w:val="0"/>
                <w:bCs/>
                <w:szCs w:val="24"/>
              </w:rPr>
              <w:t>D</w:t>
            </w:r>
            <w:r w:rsidR="00CC4423" w:rsidRPr="00C82FA4">
              <w:rPr>
                <w:rFonts w:ascii="Times New Roman" w:hAnsi="Times New Roman" w:cs="Times New Roman"/>
                <w:b w:val="0"/>
                <w:bCs/>
                <w:szCs w:val="24"/>
              </w:rPr>
              <w:t>estabilizing</w:t>
            </w:r>
          </w:p>
        </w:tc>
      </w:tr>
      <w:tr w:rsidR="00CC4423" w:rsidRPr="00C82FA4" w:rsidTr="00736E8D">
        <w:trPr>
          <w:trHeight w:val="349"/>
        </w:trPr>
        <w:tc>
          <w:tcPr>
            <w:tcW w:w="2409" w:type="dxa"/>
          </w:tcPr>
          <w:p w:rsidR="00CC4423" w:rsidRPr="00C82FA4" w:rsidRDefault="00CC4423" w:rsidP="00736E8D">
            <w:pPr>
              <w:rPr>
                <w:rFonts w:ascii="Times New Roman" w:hAnsi="Times New Roman" w:cs="Times New Roman"/>
                <w:b w:val="0"/>
                <w:bCs/>
                <w:szCs w:val="24"/>
              </w:rPr>
            </w:pPr>
            <w:r w:rsidRPr="00C82FA4">
              <w:rPr>
                <w:rFonts w:ascii="Times New Roman" w:hAnsi="Times New Roman" w:cs="Times New Roman"/>
                <w:b w:val="0"/>
                <w:bCs/>
                <w:szCs w:val="24"/>
              </w:rPr>
              <w:t>Asp(323)</w:t>
            </w:r>
            <w:proofErr w:type="spellStart"/>
            <w:r w:rsidRPr="00C82FA4">
              <w:rPr>
                <w:rFonts w:ascii="Times New Roman" w:hAnsi="Times New Roman" w:cs="Times New Roman"/>
                <w:b w:val="0"/>
                <w:bCs/>
                <w:szCs w:val="24"/>
              </w:rPr>
              <w:t>Ser</w:t>
            </w:r>
            <w:proofErr w:type="spellEnd"/>
          </w:p>
        </w:tc>
        <w:tc>
          <w:tcPr>
            <w:tcW w:w="2461" w:type="dxa"/>
          </w:tcPr>
          <w:p w:rsidR="00CC4423" w:rsidRPr="00C82FA4" w:rsidRDefault="00CC4423" w:rsidP="00736E8D">
            <w:pPr>
              <w:rPr>
                <w:rFonts w:ascii="Times New Roman" w:hAnsi="Times New Roman" w:cs="Times New Roman"/>
                <w:b w:val="0"/>
                <w:bCs/>
                <w:szCs w:val="24"/>
              </w:rPr>
            </w:pPr>
            <w:r w:rsidRPr="00C82FA4">
              <w:rPr>
                <w:rFonts w:ascii="Times New Roman" w:hAnsi="Times New Roman" w:cs="Times New Roman"/>
                <w:b w:val="0"/>
                <w:bCs/>
                <w:szCs w:val="24"/>
              </w:rPr>
              <w:t>-0.04</w:t>
            </w:r>
          </w:p>
        </w:tc>
        <w:tc>
          <w:tcPr>
            <w:tcW w:w="2096" w:type="dxa"/>
          </w:tcPr>
          <w:p w:rsidR="00CC4423" w:rsidRPr="00C82FA4" w:rsidRDefault="00CC4423" w:rsidP="00736E8D">
            <w:pPr>
              <w:rPr>
                <w:rFonts w:ascii="Times New Roman" w:hAnsi="Times New Roman" w:cs="Times New Roman"/>
                <w:b w:val="0"/>
                <w:bCs/>
                <w:szCs w:val="24"/>
              </w:rPr>
            </w:pPr>
            <w:r w:rsidRPr="00C82FA4">
              <w:rPr>
                <w:rFonts w:ascii="Times New Roman" w:hAnsi="Times New Roman" w:cs="Times New Roman"/>
                <w:b w:val="0"/>
                <w:bCs/>
                <w:szCs w:val="24"/>
              </w:rPr>
              <w:t>81</w:t>
            </w:r>
          </w:p>
        </w:tc>
        <w:tc>
          <w:tcPr>
            <w:tcW w:w="2276" w:type="dxa"/>
          </w:tcPr>
          <w:p w:rsidR="00CC4423" w:rsidRPr="00C82FA4" w:rsidRDefault="00BE7231" w:rsidP="00736E8D">
            <w:pPr>
              <w:rPr>
                <w:rFonts w:ascii="Times New Roman" w:hAnsi="Times New Roman" w:cs="Times New Roman"/>
                <w:b w:val="0"/>
                <w:bCs/>
                <w:szCs w:val="24"/>
              </w:rPr>
            </w:pPr>
            <w:r w:rsidRPr="00C82FA4">
              <w:rPr>
                <w:rFonts w:ascii="Times New Roman" w:hAnsi="Times New Roman" w:cs="Times New Roman"/>
                <w:b w:val="0"/>
                <w:bCs/>
                <w:szCs w:val="24"/>
              </w:rPr>
              <w:t>D</w:t>
            </w:r>
            <w:r w:rsidR="00CC4423" w:rsidRPr="00C82FA4">
              <w:rPr>
                <w:rFonts w:ascii="Times New Roman" w:hAnsi="Times New Roman" w:cs="Times New Roman"/>
                <w:b w:val="0"/>
                <w:bCs/>
                <w:szCs w:val="24"/>
              </w:rPr>
              <w:t>estabilizing</w:t>
            </w:r>
          </w:p>
        </w:tc>
      </w:tr>
      <w:tr w:rsidR="00CC4423" w:rsidRPr="00C82FA4" w:rsidTr="00736E8D">
        <w:trPr>
          <w:trHeight w:val="338"/>
        </w:trPr>
        <w:tc>
          <w:tcPr>
            <w:tcW w:w="2409" w:type="dxa"/>
          </w:tcPr>
          <w:p w:rsidR="00CC4423" w:rsidRPr="00C82FA4" w:rsidRDefault="00CC4423" w:rsidP="00736E8D">
            <w:pPr>
              <w:rPr>
                <w:rFonts w:ascii="Times New Roman" w:hAnsi="Times New Roman" w:cs="Times New Roman"/>
                <w:b w:val="0"/>
                <w:bCs/>
                <w:szCs w:val="24"/>
              </w:rPr>
            </w:pPr>
            <w:r w:rsidRPr="00C82FA4">
              <w:rPr>
                <w:rFonts w:ascii="Times New Roman" w:hAnsi="Times New Roman" w:cs="Times New Roman"/>
                <w:b w:val="0"/>
                <w:bCs/>
                <w:szCs w:val="24"/>
              </w:rPr>
              <w:t>Ile(283)Val</w:t>
            </w:r>
          </w:p>
        </w:tc>
        <w:tc>
          <w:tcPr>
            <w:tcW w:w="2461" w:type="dxa"/>
          </w:tcPr>
          <w:p w:rsidR="00CC4423" w:rsidRPr="00C82FA4" w:rsidRDefault="00CC4423" w:rsidP="00736E8D">
            <w:pPr>
              <w:rPr>
                <w:rFonts w:ascii="Times New Roman" w:hAnsi="Times New Roman" w:cs="Times New Roman"/>
                <w:b w:val="0"/>
                <w:bCs/>
                <w:szCs w:val="24"/>
              </w:rPr>
            </w:pPr>
            <w:r w:rsidRPr="00C82FA4">
              <w:rPr>
                <w:rFonts w:ascii="Times New Roman" w:hAnsi="Times New Roman" w:cs="Times New Roman"/>
                <w:b w:val="0"/>
                <w:bCs/>
                <w:szCs w:val="24"/>
              </w:rPr>
              <w:t>-0.629</w:t>
            </w:r>
          </w:p>
        </w:tc>
        <w:tc>
          <w:tcPr>
            <w:tcW w:w="2096" w:type="dxa"/>
          </w:tcPr>
          <w:p w:rsidR="00CC4423" w:rsidRPr="00C82FA4" w:rsidRDefault="00CC4423" w:rsidP="00736E8D">
            <w:pPr>
              <w:rPr>
                <w:rFonts w:ascii="Times New Roman" w:hAnsi="Times New Roman" w:cs="Times New Roman"/>
                <w:b w:val="0"/>
                <w:bCs/>
                <w:szCs w:val="24"/>
              </w:rPr>
            </w:pPr>
            <w:r w:rsidRPr="00C82FA4">
              <w:rPr>
                <w:rFonts w:ascii="Times New Roman" w:hAnsi="Times New Roman" w:cs="Times New Roman"/>
                <w:b w:val="0"/>
                <w:bCs/>
                <w:szCs w:val="24"/>
              </w:rPr>
              <w:t>30</w:t>
            </w:r>
          </w:p>
        </w:tc>
        <w:tc>
          <w:tcPr>
            <w:tcW w:w="2276" w:type="dxa"/>
          </w:tcPr>
          <w:p w:rsidR="00CC4423" w:rsidRPr="00C82FA4" w:rsidRDefault="00BE7231" w:rsidP="00736E8D">
            <w:pPr>
              <w:rPr>
                <w:rFonts w:ascii="Times New Roman" w:hAnsi="Times New Roman" w:cs="Times New Roman"/>
                <w:b w:val="0"/>
                <w:bCs/>
                <w:szCs w:val="24"/>
              </w:rPr>
            </w:pPr>
            <w:r w:rsidRPr="00C82FA4">
              <w:rPr>
                <w:rFonts w:ascii="Times New Roman" w:hAnsi="Times New Roman" w:cs="Times New Roman"/>
                <w:b w:val="0"/>
                <w:bCs/>
                <w:szCs w:val="24"/>
              </w:rPr>
              <w:t>D</w:t>
            </w:r>
            <w:r w:rsidR="00CC4423" w:rsidRPr="00C82FA4">
              <w:rPr>
                <w:rFonts w:ascii="Times New Roman" w:hAnsi="Times New Roman" w:cs="Times New Roman"/>
                <w:b w:val="0"/>
                <w:bCs/>
                <w:szCs w:val="24"/>
              </w:rPr>
              <w:t>estabilizing</w:t>
            </w:r>
          </w:p>
        </w:tc>
      </w:tr>
      <w:tr w:rsidR="00CC4423" w:rsidRPr="00C82FA4" w:rsidTr="00736E8D">
        <w:trPr>
          <w:trHeight w:val="338"/>
        </w:trPr>
        <w:tc>
          <w:tcPr>
            <w:tcW w:w="2409" w:type="dxa"/>
          </w:tcPr>
          <w:p w:rsidR="00CC4423" w:rsidRPr="00C82FA4" w:rsidRDefault="00CC4423" w:rsidP="00736E8D">
            <w:pPr>
              <w:rPr>
                <w:rFonts w:ascii="Times New Roman" w:hAnsi="Times New Roman" w:cs="Times New Roman"/>
                <w:b w:val="0"/>
                <w:bCs/>
                <w:szCs w:val="24"/>
              </w:rPr>
            </w:pPr>
            <w:r w:rsidRPr="00C82FA4">
              <w:rPr>
                <w:rFonts w:ascii="Times New Roman" w:hAnsi="Times New Roman" w:cs="Times New Roman"/>
                <w:b w:val="0"/>
                <w:bCs/>
                <w:szCs w:val="24"/>
              </w:rPr>
              <w:t>Met(389)Ile</w:t>
            </w:r>
          </w:p>
        </w:tc>
        <w:tc>
          <w:tcPr>
            <w:tcW w:w="2461" w:type="dxa"/>
          </w:tcPr>
          <w:p w:rsidR="00CC4423" w:rsidRPr="00C82FA4" w:rsidRDefault="00CC4423" w:rsidP="00736E8D">
            <w:pPr>
              <w:rPr>
                <w:rFonts w:ascii="Times New Roman" w:hAnsi="Times New Roman" w:cs="Times New Roman"/>
                <w:b w:val="0"/>
                <w:bCs/>
                <w:szCs w:val="24"/>
              </w:rPr>
            </w:pPr>
            <w:r w:rsidRPr="00C82FA4">
              <w:rPr>
                <w:rFonts w:ascii="Times New Roman" w:hAnsi="Times New Roman" w:cs="Times New Roman"/>
                <w:b w:val="0"/>
                <w:bCs/>
                <w:szCs w:val="24"/>
              </w:rPr>
              <w:t>-0.194</w:t>
            </w:r>
          </w:p>
        </w:tc>
        <w:tc>
          <w:tcPr>
            <w:tcW w:w="2096" w:type="dxa"/>
          </w:tcPr>
          <w:p w:rsidR="00CC4423" w:rsidRPr="00C82FA4" w:rsidRDefault="00CC4423" w:rsidP="00736E8D">
            <w:pPr>
              <w:rPr>
                <w:rFonts w:ascii="Times New Roman" w:hAnsi="Times New Roman" w:cs="Times New Roman"/>
                <w:b w:val="0"/>
                <w:bCs/>
                <w:szCs w:val="24"/>
              </w:rPr>
            </w:pPr>
            <w:r w:rsidRPr="00C82FA4">
              <w:rPr>
                <w:rFonts w:ascii="Times New Roman" w:hAnsi="Times New Roman" w:cs="Times New Roman"/>
                <w:b w:val="0"/>
                <w:bCs/>
                <w:szCs w:val="24"/>
              </w:rPr>
              <w:t>53</w:t>
            </w:r>
          </w:p>
        </w:tc>
        <w:tc>
          <w:tcPr>
            <w:tcW w:w="2276" w:type="dxa"/>
          </w:tcPr>
          <w:p w:rsidR="00CC4423" w:rsidRPr="00C82FA4" w:rsidRDefault="00BE7231" w:rsidP="00736E8D">
            <w:pPr>
              <w:rPr>
                <w:rFonts w:ascii="Times New Roman" w:hAnsi="Times New Roman" w:cs="Times New Roman"/>
                <w:b w:val="0"/>
                <w:bCs/>
                <w:szCs w:val="24"/>
              </w:rPr>
            </w:pPr>
            <w:r w:rsidRPr="00C82FA4">
              <w:rPr>
                <w:rFonts w:ascii="Times New Roman" w:hAnsi="Times New Roman" w:cs="Times New Roman"/>
                <w:b w:val="0"/>
                <w:bCs/>
                <w:szCs w:val="24"/>
              </w:rPr>
              <w:t>D</w:t>
            </w:r>
            <w:r w:rsidR="00CC4423" w:rsidRPr="00C82FA4">
              <w:rPr>
                <w:rFonts w:ascii="Times New Roman" w:hAnsi="Times New Roman" w:cs="Times New Roman"/>
                <w:b w:val="0"/>
                <w:bCs/>
                <w:szCs w:val="24"/>
              </w:rPr>
              <w:t>estabilizing</w:t>
            </w:r>
          </w:p>
        </w:tc>
      </w:tr>
    </w:tbl>
    <w:p w:rsidR="00CC4423" w:rsidRPr="00C82FA4" w:rsidRDefault="00CC4423" w:rsidP="00CC4423">
      <w:pPr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CC4423" w:rsidRPr="00C82FA4" w:rsidRDefault="00C82FA4" w:rsidP="00CC4423">
      <w:pPr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82FA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Notes:</w:t>
      </w:r>
      <w:r w:rsidR="00CC4423" w:rsidRPr="00C82FA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∆∆G, Gibbs-free energy change upon mutation, RSA: Relative solvent accessible area.</w:t>
      </w:r>
    </w:p>
    <w:p w:rsidR="00E05B73" w:rsidRPr="00C82FA4" w:rsidRDefault="00E05B73">
      <w:pPr>
        <w:rPr>
          <w:rFonts w:ascii="Times New Roman" w:hAnsi="Times New Roman" w:cs="Times New Roman"/>
          <w:bCs/>
          <w:sz w:val="24"/>
          <w:szCs w:val="24"/>
        </w:rPr>
      </w:pPr>
    </w:p>
    <w:sectPr w:rsidR="00E05B73" w:rsidRPr="00C82FA4" w:rsidSect="00843C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423"/>
    <w:rsid w:val="002E1CE5"/>
    <w:rsid w:val="00325E7D"/>
    <w:rsid w:val="00843C3A"/>
    <w:rsid w:val="00BE7231"/>
    <w:rsid w:val="00C82FA4"/>
    <w:rsid w:val="00CC4423"/>
    <w:rsid w:val="00CD76A5"/>
    <w:rsid w:val="00E05B73"/>
    <w:rsid w:val="00E4091A"/>
    <w:rsid w:val="00F41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1E398"/>
  <w15:docId w15:val="{875C9ACC-1406-44BD-9D4F-10EFE2084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/>
        <w:sz w:val="22"/>
        <w:szCs w:val="22"/>
        <w:lang w:val="en-IN" w:eastAsia="en-US" w:bidi="ar-SA"/>
      </w:rPr>
    </w:rPrDefault>
    <w:pPrDefault>
      <w:pPr>
        <w:spacing w:before="100" w:beforeAutospacing="1" w:after="100" w:afterAutospacing="1" w:line="60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423"/>
    <w:pPr>
      <w:spacing w:before="0" w:beforeAutospacing="0" w:after="200" w:afterAutospacing="0" w:line="276" w:lineRule="auto"/>
      <w:jc w:val="left"/>
    </w:pPr>
    <w:rPr>
      <w:rFonts w:asciiTheme="minorHAnsi" w:eastAsiaTheme="minorEastAsia" w:hAnsiTheme="minorHAnsi" w:cstheme="minorBidi"/>
      <w:b w:val="0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uiPriority w:val="59"/>
    <w:rsid w:val="00CC4423"/>
    <w:pPr>
      <w:spacing w:before="0" w:beforeAutospacing="0" w:after="0" w:afterAutospacing="0" w:line="240" w:lineRule="auto"/>
      <w:jc w:val="left"/>
    </w:pPr>
    <w:rPr>
      <w:rFonts w:eastAsia="Calibri" w:cstheme="minorBidi"/>
      <w:b w:val="0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CC4423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Dr.Dayakar</cp:lastModifiedBy>
  <cp:revision>7</cp:revision>
  <dcterms:created xsi:type="dcterms:W3CDTF">2019-06-16T12:38:00Z</dcterms:created>
  <dcterms:modified xsi:type="dcterms:W3CDTF">2021-03-18T06:57:00Z</dcterms:modified>
</cp:coreProperties>
</file>