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Supplementary Table S1 </w:t>
      </w:r>
      <w:r>
        <w:rPr>
          <w:rFonts w:hint="default" w:ascii="Times New Roman" w:hAnsi="Times New Roman" w:cs="Times New Roman"/>
          <w:lang w:val="en-US" w:eastAsia="zh-CN"/>
        </w:rPr>
        <w:t>the annual percentage of positive respiratory virus detections among hospitalized children with ARIs from 2018 to 2022</w:t>
      </w:r>
    </w:p>
    <w:tbl>
      <w:tblPr>
        <w:tblStyle w:val="2"/>
        <w:tblpPr w:leftFromText="180" w:rightFromText="180" w:vertAnchor="page" w:horzAnchor="page" w:tblpX="1459" w:tblpY="2809"/>
        <w:tblOverlap w:val="never"/>
        <w:tblW w:w="138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2008"/>
        <w:gridCol w:w="2033"/>
        <w:gridCol w:w="2059"/>
        <w:gridCol w:w="2041"/>
        <w:gridCol w:w="2012"/>
        <w:gridCol w:w="1083"/>
        <w:gridCol w:w="1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67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41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lang w:val="en-US" w:eastAsia="zh-CN"/>
              </w:rPr>
              <w:t>P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</w:rPr>
              <w:t>eriod before COVID-19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6112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lang w:val="en-US" w:eastAsia="zh-CN"/>
              </w:rPr>
              <w:t>D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</w:rPr>
              <w:t>uring COVID-19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sym w:font="Symbol" w:char="F063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2019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2021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2022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n1/n2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0~＜1y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  <w:t>536/2688(19.94%)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  <w:t>535/2311(23.15%)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.605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212/1313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16.15%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324/1375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23.56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159/631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25.20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234/864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27.08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142/816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17.40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1~＜3y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173/1223(17.14%)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173/1256(13.77%)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62/554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1.12%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111/669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16.59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51/274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18.61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64/436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14.68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58/546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3~＜7y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105/989(10.62%)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99/1036(9.56%)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0.629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31/444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6.98%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74/545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22/170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12.94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28/353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7.93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49/513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9.55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7~＜14y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7/121(5.79%)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5/158(3.16%)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1.143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3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1/45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2.22%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6/76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7.89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1/17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1/28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3.57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3/113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3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~＜14y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821/5021(16.35%)</w:t>
            </w: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812/4761(17.06%)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0.871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367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306/2356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12.99%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515/2665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19.32%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233/1092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20.32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327/1681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19.45%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0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252/1988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12.68%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n1:number of respiratory virus positive, n2: number of ARIs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KY_MEDREF_DOCUID" w:val="{00A82F6E-E5F5-4509-BB96-813CD4043EA5}"/>
    <w:docVar w:name="KY_MEDREF_VERSION" w:val="3"/>
  </w:docVars>
  <w:rsids>
    <w:rsidRoot w:val="00000000"/>
    <w:rsid w:val="00CF2B4B"/>
    <w:rsid w:val="109776BD"/>
    <w:rsid w:val="129D16C6"/>
    <w:rsid w:val="161A2A84"/>
    <w:rsid w:val="18AF30ED"/>
    <w:rsid w:val="1A253F8B"/>
    <w:rsid w:val="21F25DF0"/>
    <w:rsid w:val="273A7096"/>
    <w:rsid w:val="27C568CF"/>
    <w:rsid w:val="2E334687"/>
    <w:rsid w:val="36FA72D5"/>
    <w:rsid w:val="391A01F5"/>
    <w:rsid w:val="3DF8538F"/>
    <w:rsid w:val="3E25536A"/>
    <w:rsid w:val="44895120"/>
    <w:rsid w:val="57767D3C"/>
    <w:rsid w:val="59FA613B"/>
    <w:rsid w:val="5D5C5E1B"/>
    <w:rsid w:val="6866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929</Characters>
  <Lines>0</Lines>
  <Paragraphs>0</Paragraphs>
  <TotalTime>46</TotalTime>
  <ScaleCrop>false</ScaleCrop>
  <LinksUpToDate>false</LinksUpToDate>
  <CharactersWithSpaces>1004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2023-08-14T14:15:00Z</dcterms:created>
  <dc:creator>建伟</dc:creator>
  <cp:lastModifiedBy>administrator</cp:lastModifiedBy>
  <dcterms:modified xsi:type="dcterms:W3CDTF">2023-10-26T00:23:37Z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F0B92F0E5D144DEEAE7C511D76B991B0_12</vt:lpwstr>
  </property>
</Properties>
</file>