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7CC" w:rsidRPr="00FE1BE9" w:rsidRDefault="004A27CC" w:rsidP="004A27CC">
      <w:pPr>
        <w:rPr>
          <w:sz w:val="18"/>
          <w:szCs w:val="18"/>
          <w:lang w:val="en-US"/>
        </w:rPr>
      </w:pPr>
    </w:p>
    <w:p w:rsidR="004A27CC" w:rsidRPr="00FE1BE9" w:rsidRDefault="004A27CC" w:rsidP="004A27CC">
      <w:pPr>
        <w:rPr>
          <w:sz w:val="18"/>
          <w:szCs w:val="18"/>
          <w:lang w:val="en-US"/>
        </w:rPr>
      </w:pPr>
    </w:p>
    <w:p w:rsidR="004A27CC" w:rsidRDefault="004A27CC" w:rsidP="004A27CC">
      <w:r>
        <w:rPr>
          <w:noProof/>
          <w:lang w:eastAsia="en-IN"/>
        </w:rPr>
        <w:drawing>
          <wp:inline distT="0" distB="0" distL="0" distR="0" wp14:anchorId="73BBCB75" wp14:editId="0679374D">
            <wp:extent cx="5943600" cy="2544417"/>
            <wp:effectExtent l="0" t="0" r="0" b="0"/>
            <wp:docPr id="11549547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54731" name="Picture 11549547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37" cy="25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7CC" w:rsidRPr="00780C41" w:rsidRDefault="004A27CC" w:rsidP="004A27CC">
      <w:pPr>
        <w:jc w:val="both"/>
        <w:rPr>
          <w:lang w:val="en-US"/>
        </w:rPr>
      </w:pPr>
      <w:r>
        <w:rPr>
          <w:b/>
          <w:bCs/>
          <w:lang w:val="en-US"/>
        </w:rPr>
        <w:t>Additional file 4</w:t>
      </w:r>
      <w:r w:rsidRPr="00365452">
        <w:rPr>
          <w:b/>
          <w:bCs/>
          <w:lang w:val="en-US"/>
        </w:rPr>
        <w:t xml:space="preserve">. Correlations between SARS-CoV-2 neutralization activity and time from vaccination. </w:t>
      </w:r>
      <w:r w:rsidRPr="00365452">
        <w:rPr>
          <w:lang w:val="en-US"/>
        </w:rPr>
        <w:t xml:space="preserve">Spearman correlations were performed for sample 1 and sample 2, for </w:t>
      </w:r>
      <w:r w:rsidRPr="00365452">
        <w:t>SARS-CoV-2 (+) samples (</w:t>
      </w:r>
      <w:r w:rsidRPr="00365452">
        <w:rPr>
          <w:lang w:val="en-US"/>
        </w:rPr>
        <w:t>displayed</w:t>
      </w:r>
      <w:r w:rsidRPr="00365452">
        <w:t xml:space="preserve"> in red) and SARS-CoV-2 (-) samples (</w:t>
      </w:r>
      <w:r w:rsidRPr="00365452">
        <w:rPr>
          <w:lang w:val="en-US"/>
        </w:rPr>
        <w:t>displayed</w:t>
      </w:r>
      <w:r w:rsidRPr="00365452">
        <w:t xml:space="preserve"> in black), according to the antibody tests result. </w:t>
      </w:r>
      <w:r w:rsidRPr="00365452">
        <w:rPr>
          <w:lang w:val="en-US"/>
        </w:rPr>
        <w:t>Each dot represents a person. Neutralization activity is expressed as % inhibition of a surrogate virus neutralization test. The median times from vaccination to sample 1 and sample 2 donation are shown by vertical lines (negative numbers represent days before vaccination).</w:t>
      </w:r>
    </w:p>
    <w:p w:rsidR="00001E18" w:rsidRDefault="00001E18">
      <w:bookmarkStart w:id="0" w:name="_GoBack"/>
      <w:bookmarkEnd w:id="0"/>
    </w:p>
    <w:sectPr w:rsidR="00001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CC"/>
    <w:rsid w:val="00001E18"/>
    <w:rsid w:val="000A6F0C"/>
    <w:rsid w:val="000B7943"/>
    <w:rsid w:val="001342A0"/>
    <w:rsid w:val="00162429"/>
    <w:rsid w:val="001670CD"/>
    <w:rsid w:val="001A10E4"/>
    <w:rsid w:val="001C2408"/>
    <w:rsid w:val="00205CE3"/>
    <w:rsid w:val="00261298"/>
    <w:rsid w:val="00263C8F"/>
    <w:rsid w:val="002E7E83"/>
    <w:rsid w:val="002F5C8E"/>
    <w:rsid w:val="0031730E"/>
    <w:rsid w:val="00346B35"/>
    <w:rsid w:val="00362BCD"/>
    <w:rsid w:val="003B1377"/>
    <w:rsid w:val="003B1967"/>
    <w:rsid w:val="004202AE"/>
    <w:rsid w:val="00430869"/>
    <w:rsid w:val="00447EB2"/>
    <w:rsid w:val="00486531"/>
    <w:rsid w:val="004A27CC"/>
    <w:rsid w:val="004B136A"/>
    <w:rsid w:val="00531417"/>
    <w:rsid w:val="00635D5D"/>
    <w:rsid w:val="006F0853"/>
    <w:rsid w:val="00727437"/>
    <w:rsid w:val="00736357"/>
    <w:rsid w:val="00783FB0"/>
    <w:rsid w:val="007913FD"/>
    <w:rsid w:val="00793E94"/>
    <w:rsid w:val="007A2FFE"/>
    <w:rsid w:val="008163F7"/>
    <w:rsid w:val="00824537"/>
    <w:rsid w:val="00852905"/>
    <w:rsid w:val="008B40D9"/>
    <w:rsid w:val="008B61A4"/>
    <w:rsid w:val="008C1525"/>
    <w:rsid w:val="008D039E"/>
    <w:rsid w:val="00982E80"/>
    <w:rsid w:val="009C2A59"/>
    <w:rsid w:val="009F10BF"/>
    <w:rsid w:val="009F554A"/>
    <w:rsid w:val="00A150B6"/>
    <w:rsid w:val="00A524A2"/>
    <w:rsid w:val="00A64EFB"/>
    <w:rsid w:val="00A9010B"/>
    <w:rsid w:val="00AE0CBF"/>
    <w:rsid w:val="00AF3885"/>
    <w:rsid w:val="00B45357"/>
    <w:rsid w:val="00B70D73"/>
    <w:rsid w:val="00BE5754"/>
    <w:rsid w:val="00C0699D"/>
    <w:rsid w:val="00C36A76"/>
    <w:rsid w:val="00C45E47"/>
    <w:rsid w:val="00CA274C"/>
    <w:rsid w:val="00CA7402"/>
    <w:rsid w:val="00D066C2"/>
    <w:rsid w:val="00DB6B5D"/>
    <w:rsid w:val="00DD202B"/>
    <w:rsid w:val="00E526E3"/>
    <w:rsid w:val="00F011A5"/>
    <w:rsid w:val="00F23039"/>
    <w:rsid w:val="00F35823"/>
    <w:rsid w:val="00F45250"/>
    <w:rsid w:val="00F47DA4"/>
    <w:rsid w:val="00F54AD7"/>
    <w:rsid w:val="00F7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FD6B4E-E3C2-444B-A9EA-6AA821AA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HP Inc.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</dc:creator>
  <cp:keywords/>
  <dc:description/>
  <cp:lastModifiedBy>SANDHYA R</cp:lastModifiedBy>
  <cp:revision>1</cp:revision>
  <dcterms:created xsi:type="dcterms:W3CDTF">2023-12-11T08:16:00Z</dcterms:created>
  <dcterms:modified xsi:type="dcterms:W3CDTF">2023-12-11T08:16:00Z</dcterms:modified>
</cp:coreProperties>
</file>