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2B309" w14:textId="1BA6BB09" w:rsidR="003D3834" w:rsidRDefault="003D3834" w:rsidP="003D3834">
      <w:pPr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  <w:bookmarkStart w:id="0" w:name="_Hlk172552450"/>
      <w:r w:rsidRPr="003D383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Table S1. Antibiotic susceptibility pattern of methicillin resistant </w:t>
      </w:r>
      <w:r w:rsidRPr="003D3834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Staphylococcus aureus</w:t>
      </w:r>
      <w:r w:rsidRPr="003D383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(MRSA) isolates from different clinical samples.</w:t>
      </w:r>
      <w:bookmarkEnd w:id="0"/>
    </w:p>
    <w:p w14:paraId="68AD40C7" w14:textId="599AEE14" w:rsidR="003D3834" w:rsidRDefault="003D3834" w:rsidP="003D3834">
      <w:pPr>
        <w:rPr>
          <w:rFonts w:ascii="Times New Roman" w:eastAsia="Calibri" w:hAnsi="Times New Roman" w:cs="Times New Roman"/>
          <w:b/>
          <w:bCs/>
          <w:sz w:val="24"/>
          <w:szCs w:val="24"/>
          <w:rtl/>
        </w:rPr>
      </w:pPr>
    </w:p>
    <w:tbl>
      <w:tblPr>
        <w:tblStyle w:val="4"/>
        <w:tblpPr w:leftFromText="180" w:rightFromText="180" w:vertAnchor="page" w:horzAnchor="margin" w:tblpY="2632"/>
        <w:tblW w:w="12940" w:type="dxa"/>
        <w:tblLayout w:type="fixed"/>
        <w:tblLook w:val="04A0" w:firstRow="1" w:lastRow="0" w:firstColumn="1" w:lastColumn="0" w:noHBand="0" w:noVBand="1"/>
      </w:tblPr>
      <w:tblGrid>
        <w:gridCol w:w="1690"/>
        <w:gridCol w:w="450"/>
        <w:gridCol w:w="450"/>
        <w:gridCol w:w="450"/>
        <w:gridCol w:w="450"/>
        <w:gridCol w:w="450"/>
        <w:gridCol w:w="450"/>
        <w:gridCol w:w="450"/>
        <w:gridCol w:w="360"/>
        <w:gridCol w:w="360"/>
        <w:gridCol w:w="450"/>
        <w:gridCol w:w="450"/>
        <w:gridCol w:w="450"/>
        <w:gridCol w:w="450"/>
        <w:gridCol w:w="450"/>
        <w:gridCol w:w="450"/>
        <w:gridCol w:w="450"/>
        <w:gridCol w:w="450"/>
        <w:gridCol w:w="540"/>
        <w:gridCol w:w="450"/>
        <w:gridCol w:w="450"/>
        <w:gridCol w:w="450"/>
        <w:gridCol w:w="450"/>
        <w:gridCol w:w="540"/>
        <w:gridCol w:w="450"/>
        <w:gridCol w:w="450"/>
      </w:tblGrid>
      <w:tr w:rsidR="003D3834" w:rsidRPr="003D3834" w14:paraId="46B1DECC" w14:textId="77777777" w:rsidTr="003D3834">
        <w:tc>
          <w:tcPr>
            <w:tcW w:w="1690" w:type="dxa"/>
          </w:tcPr>
          <w:p w14:paraId="10DA4F8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  <w:i/>
                <w:iCs/>
              </w:rPr>
              <w:t>Staphylococcus</w:t>
            </w:r>
            <w:r w:rsidRPr="003D3834">
              <w:rPr>
                <w:rFonts w:ascii="Times New Roman" w:eastAsia="Calibri" w:hAnsi="Times New Roman" w:cs="Times New Roman"/>
              </w:rPr>
              <w:t xml:space="preserve"> isolates</w:t>
            </w:r>
          </w:p>
        </w:tc>
        <w:tc>
          <w:tcPr>
            <w:tcW w:w="450" w:type="dxa"/>
          </w:tcPr>
          <w:p w14:paraId="222950C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450" w:type="dxa"/>
          </w:tcPr>
          <w:p w14:paraId="260B886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450" w:type="dxa"/>
          </w:tcPr>
          <w:p w14:paraId="237CA92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50" w:type="dxa"/>
          </w:tcPr>
          <w:p w14:paraId="0072909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450" w:type="dxa"/>
          </w:tcPr>
          <w:p w14:paraId="4622C78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450" w:type="dxa"/>
          </w:tcPr>
          <w:p w14:paraId="3F4C6BF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450" w:type="dxa"/>
          </w:tcPr>
          <w:p w14:paraId="71D7C33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360" w:type="dxa"/>
          </w:tcPr>
          <w:p w14:paraId="7D68196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8</w:t>
            </w:r>
          </w:p>
        </w:tc>
        <w:tc>
          <w:tcPr>
            <w:tcW w:w="360" w:type="dxa"/>
          </w:tcPr>
          <w:p w14:paraId="1DA4305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9</w:t>
            </w:r>
          </w:p>
        </w:tc>
        <w:tc>
          <w:tcPr>
            <w:tcW w:w="450" w:type="dxa"/>
          </w:tcPr>
          <w:p w14:paraId="3EDFF11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10</w:t>
            </w:r>
          </w:p>
        </w:tc>
        <w:tc>
          <w:tcPr>
            <w:tcW w:w="450" w:type="dxa"/>
          </w:tcPr>
          <w:p w14:paraId="3030FDF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11</w:t>
            </w:r>
          </w:p>
        </w:tc>
        <w:tc>
          <w:tcPr>
            <w:tcW w:w="450" w:type="dxa"/>
          </w:tcPr>
          <w:p w14:paraId="628C855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12</w:t>
            </w:r>
          </w:p>
        </w:tc>
        <w:tc>
          <w:tcPr>
            <w:tcW w:w="450" w:type="dxa"/>
          </w:tcPr>
          <w:p w14:paraId="43E4177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13</w:t>
            </w:r>
          </w:p>
        </w:tc>
        <w:tc>
          <w:tcPr>
            <w:tcW w:w="450" w:type="dxa"/>
          </w:tcPr>
          <w:p w14:paraId="20645D2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14</w:t>
            </w:r>
          </w:p>
        </w:tc>
        <w:tc>
          <w:tcPr>
            <w:tcW w:w="450" w:type="dxa"/>
          </w:tcPr>
          <w:p w14:paraId="4555D0B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15</w:t>
            </w:r>
          </w:p>
        </w:tc>
        <w:tc>
          <w:tcPr>
            <w:tcW w:w="450" w:type="dxa"/>
          </w:tcPr>
          <w:p w14:paraId="0834135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16</w:t>
            </w:r>
          </w:p>
        </w:tc>
        <w:tc>
          <w:tcPr>
            <w:tcW w:w="450" w:type="dxa"/>
          </w:tcPr>
          <w:p w14:paraId="50D769F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17</w:t>
            </w:r>
          </w:p>
        </w:tc>
        <w:tc>
          <w:tcPr>
            <w:tcW w:w="540" w:type="dxa"/>
          </w:tcPr>
          <w:p w14:paraId="730915C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18</w:t>
            </w:r>
          </w:p>
        </w:tc>
        <w:tc>
          <w:tcPr>
            <w:tcW w:w="450" w:type="dxa"/>
          </w:tcPr>
          <w:p w14:paraId="3E944B9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19</w:t>
            </w:r>
          </w:p>
        </w:tc>
        <w:tc>
          <w:tcPr>
            <w:tcW w:w="450" w:type="dxa"/>
          </w:tcPr>
          <w:p w14:paraId="5A253FA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20</w:t>
            </w:r>
          </w:p>
        </w:tc>
        <w:tc>
          <w:tcPr>
            <w:tcW w:w="450" w:type="dxa"/>
          </w:tcPr>
          <w:p w14:paraId="62084C1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21</w:t>
            </w:r>
          </w:p>
        </w:tc>
        <w:tc>
          <w:tcPr>
            <w:tcW w:w="450" w:type="dxa"/>
          </w:tcPr>
          <w:p w14:paraId="735C582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22</w:t>
            </w:r>
          </w:p>
        </w:tc>
        <w:tc>
          <w:tcPr>
            <w:tcW w:w="540" w:type="dxa"/>
          </w:tcPr>
          <w:p w14:paraId="38AE16A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23</w:t>
            </w:r>
          </w:p>
        </w:tc>
        <w:tc>
          <w:tcPr>
            <w:tcW w:w="450" w:type="dxa"/>
          </w:tcPr>
          <w:p w14:paraId="09A6BEC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24</w:t>
            </w:r>
          </w:p>
        </w:tc>
        <w:tc>
          <w:tcPr>
            <w:tcW w:w="450" w:type="dxa"/>
          </w:tcPr>
          <w:p w14:paraId="5CF1E38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25</w:t>
            </w:r>
          </w:p>
        </w:tc>
      </w:tr>
      <w:tr w:rsidR="003D3834" w:rsidRPr="003D3834" w14:paraId="0680B8DA" w14:textId="77777777" w:rsidTr="003D3834">
        <w:tc>
          <w:tcPr>
            <w:tcW w:w="1690" w:type="dxa"/>
          </w:tcPr>
          <w:p w14:paraId="30BD1984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Benzylpenicillin</w:t>
            </w:r>
          </w:p>
        </w:tc>
        <w:tc>
          <w:tcPr>
            <w:tcW w:w="450" w:type="dxa"/>
          </w:tcPr>
          <w:p w14:paraId="6188BBE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59CD29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C4911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A3DB35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C166C8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34E089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3ABDC9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6339BFD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39810C5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6C36E2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264998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862394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B3BB72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CEE17A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50E3C4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E2A7A9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EAE62D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3313173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E6F7B7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5E06B2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D7CB3B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07D59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0B9AC93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C26335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08DAF0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</w:tr>
      <w:tr w:rsidR="003D3834" w:rsidRPr="003D3834" w14:paraId="1BC1CD66" w14:textId="77777777" w:rsidTr="003D3834">
        <w:tc>
          <w:tcPr>
            <w:tcW w:w="1690" w:type="dxa"/>
          </w:tcPr>
          <w:p w14:paraId="134028E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Cefoxitin</w:t>
            </w:r>
          </w:p>
        </w:tc>
        <w:tc>
          <w:tcPr>
            <w:tcW w:w="450" w:type="dxa"/>
          </w:tcPr>
          <w:p w14:paraId="1F6D4DF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F545A0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20F07A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5A5593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35CCB7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9F6029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DCF73A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0A951BC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15582F3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317024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4BE4BD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3700A8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C501F2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8C7F3A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9DB61B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040F36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6C6F0F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5917FEB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8928B8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90012A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2D8BBF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FAF627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266185D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658405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2A8AB5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</w:tr>
      <w:tr w:rsidR="003D3834" w:rsidRPr="003D3834" w14:paraId="543F08F7" w14:textId="77777777" w:rsidTr="003D3834">
        <w:tc>
          <w:tcPr>
            <w:tcW w:w="1690" w:type="dxa"/>
          </w:tcPr>
          <w:p w14:paraId="74F17CA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Ampicillin</w:t>
            </w:r>
          </w:p>
        </w:tc>
        <w:tc>
          <w:tcPr>
            <w:tcW w:w="450" w:type="dxa"/>
          </w:tcPr>
          <w:p w14:paraId="6F47DEC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33B009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991870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EF5F4E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CC1285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9359D6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8E50F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669CF87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2EF45C1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F7D07E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AA4782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2A1CD7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54975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C3EAC2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B5FA3A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F15C95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1DA8EC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38A4900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C375D8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30BD8D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88B617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625E6A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170E236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72047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522D47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</w:tr>
      <w:tr w:rsidR="003D3834" w:rsidRPr="003D3834" w14:paraId="70C6F01E" w14:textId="77777777" w:rsidTr="003D3834">
        <w:tc>
          <w:tcPr>
            <w:tcW w:w="1690" w:type="dxa"/>
          </w:tcPr>
          <w:p w14:paraId="1147DD4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Amikacin</w:t>
            </w:r>
          </w:p>
        </w:tc>
        <w:tc>
          <w:tcPr>
            <w:tcW w:w="450" w:type="dxa"/>
          </w:tcPr>
          <w:p w14:paraId="0CFF9AD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4E42BF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077278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634317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B5BAB9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6D32FD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EDF902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21AA908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2777226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070567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0B2B74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32EE02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85A60E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E44803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F7B95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E8D0B2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3F1AFE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69F54D5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2A4CD1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75C8D9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4B100C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578774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4983CB7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0205DE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4C04FE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589B278A" w14:textId="77777777" w:rsidTr="003D3834">
        <w:tc>
          <w:tcPr>
            <w:tcW w:w="1690" w:type="dxa"/>
          </w:tcPr>
          <w:p w14:paraId="1AF6918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Vancomycin</w:t>
            </w:r>
          </w:p>
        </w:tc>
        <w:tc>
          <w:tcPr>
            <w:tcW w:w="450" w:type="dxa"/>
          </w:tcPr>
          <w:p w14:paraId="0038DD3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08AD7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979370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A40789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65DD33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87C2FC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F41E6D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6E41C8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6CB4F29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4CC92C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728C8F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2B2ADB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BBFBE6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5F7EBE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321D42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3D406A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810EB0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0C15064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D9F3F2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14718E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F925BC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CD8050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1645250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5A9A8D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8C069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6E84FDFE" w14:textId="77777777" w:rsidTr="003D3834">
        <w:tc>
          <w:tcPr>
            <w:tcW w:w="1690" w:type="dxa"/>
          </w:tcPr>
          <w:p w14:paraId="5348B82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Ciprofloxacin</w:t>
            </w:r>
          </w:p>
        </w:tc>
        <w:tc>
          <w:tcPr>
            <w:tcW w:w="450" w:type="dxa"/>
          </w:tcPr>
          <w:p w14:paraId="27CD233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3CC71D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537E07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BAAA77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CE68A1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34B9D3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6DB4E8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16605B2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09958CE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94C754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53C177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D5BD3B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6D5FDE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A7977E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0F8D61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53A2B0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390F93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6BB4AFB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DC5839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D56847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B25653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4A88C4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611A5A7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B0D0C1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E9613D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</w:tr>
      <w:tr w:rsidR="003D3834" w:rsidRPr="003D3834" w14:paraId="6E599BDB" w14:textId="77777777" w:rsidTr="003D3834">
        <w:tc>
          <w:tcPr>
            <w:tcW w:w="1690" w:type="dxa"/>
          </w:tcPr>
          <w:p w14:paraId="7F10EB0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Erythromycin</w:t>
            </w:r>
          </w:p>
        </w:tc>
        <w:tc>
          <w:tcPr>
            <w:tcW w:w="450" w:type="dxa"/>
          </w:tcPr>
          <w:p w14:paraId="4714C81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34D6A9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BFEA78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36CBD6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DAA27F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3CB7CD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080AC0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5355632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0DCA001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971AD2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90B5E6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431244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C48AA1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AB2952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0105CE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EC9913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5D4CFE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6038EAD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295579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64D81B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675FEC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7BB289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32106FE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BA215B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426C4D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4CF09218" w14:textId="77777777" w:rsidTr="003D3834">
        <w:tc>
          <w:tcPr>
            <w:tcW w:w="1690" w:type="dxa"/>
          </w:tcPr>
          <w:p w14:paraId="7EBD0C2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Linezolid</w:t>
            </w:r>
          </w:p>
        </w:tc>
        <w:tc>
          <w:tcPr>
            <w:tcW w:w="450" w:type="dxa"/>
          </w:tcPr>
          <w:p w14:paraId="35882E1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45C7D1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B38EF8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249925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B7EEE7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F8F182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F9F8B7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06B5CCF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0784E1D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FD7F0B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A3A2B2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496DB2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A631CE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7595FD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ABE168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97393C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1F85B5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4FD4AE4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D2E06C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9C6A9E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56FEF4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23C89F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07864BB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61248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6808EB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29D08C0C" w14:textId="77777777" w:rsidTr="003D3834">
        <w:tc>
          <w:tcPr>
            <w:tcW w:w="1690" w:type="dxa"/>
          </w:tcPr>
          <w:p w14:paraId="44218DB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Clindamycin</w:t>
            </w:r>
          </w:p>
        </w:tc>
        <w:tc>
          <w:tcPr>
            <w:tcW w:w="450" w:type="dxa"/>
          </w:tcPr>
          <w:p w14:paraId="56468E0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BC2A51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54520D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809300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38402D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A6DAF7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CF185B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78A4296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4CD63A4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1867D0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F782B9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02D583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69CE7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C691C7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775152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1BA88C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C1D6EC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302F2B7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CA290E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39CC0C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F9BB51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37EC1F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50E40AA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77A88E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2E3020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5C38FDFD" w14:textId="77777777" w:rsidTr="003D3834">
        <w:tc>
          <w:tcPr>
            <w:tcW w:w="1690" w:type="dxa"/>
          </w:tcPr>
          <w:p w14:paraId="40997E3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Gentamycin</w:t>
            </w:r>
          </w:p>
        </w:tc>
        <w:tc>
          <w:tcPr>
            <w:tcW w:w="450" w:type="dxa"/>
          </w:tcPr>
          <w:p w14:paraId="5B8C570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1F481B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C2103D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99D88C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B95182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1CD670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FF6CBA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79F01B3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0B50F16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B4925B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039245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B33FA4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415DD2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5D2C59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1F3EFB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63F93C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015D6E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40E2DF1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A9580D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47DCD1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931E2A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9D08E0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00E4DA2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692454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4780A8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7F53647E" w14:textId="77777777" w:rsidTr="003D3834">
        <w:tc>
          <w:tcPr>
            <w:tcW w:w="1690" w:type="dxa"/>
          </w:tcPr>
          <w:p w14:paraId="1174B30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3D3834">
              <w:rPr>
                <w:rFonts w:ascii="Times New Roman" w:eastAsia="Calibri" w:hAnsi="Times New Roman" w:cs="Times New Roman"/>
              </w:rPr>
              <w:t>Qxacillin</w:t>
            </w:r>
            <w:proofErr w:type="spellEnd"/>
          </w:p>
        </w:tc>
        <w:tc>
          <w:tcPr>
            <w:tcW w:w="450" w:type="dxa"/>
          </w:tcPr>
          <w:p w14:paraId="4505888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054AE7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BB4EC6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6DD427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14AE54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14ADB4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FCB817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7D31CAE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7A41ED9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E4576E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9EE5D4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87DF1F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2B97EC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140980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614AC7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22A42D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A53804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006E2BB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D90F81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D8A123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E9FC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F94D9D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3C76910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BA6BE1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6D75E8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</w:tr>
      <w:tr w:rsidR="003D3834" w:rsidRPr="003D3834" w14:paraId="79CB1BB3" w14:textId="77777777" w:rsidTr="003D3834">
        <w:tc>
          <w:tcPr>
            <w:tcW w:w="1690" w:type="dxa"/>
          </w:tcPr>
          <w:p w14:paraId="3D43401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Levofloxacin</w:t>
            </w:r>
          </w:p>
        </w:tc>
        <w:tc>
          <w:tcPr>
            <w:tcW w:w="450" w:type="dxa"/>
          </w:tcPr>
          <w:p w14:paraId="57FE982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D21172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981B8A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095290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5537C8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EDE485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08971D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23E12F4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10DF9F6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DF2AF0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232328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AC956D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9160C6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DE6235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0E646E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D3AC94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348C65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79EEDD9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BB8A53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5A7902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851886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AEA8A4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62C845E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82E5C8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5A1587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</w:tr>
      <w:tr w:rsidR="003D3834" w:rsidRPr="003D3834" w14:paraId="56487C15" w14:textId="77777777" w:rsidTr="003D3834">
        <w:tc>
          <w:tcPr>
            <w:tcW w:w="1690" w:type="dxa"/>
          </w:tcPr>
          <w:p w14:paraId="7FF29FC1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Tetracycline</w:t>
            </w:r>
          </w:p>
        </w:tc>
        <w:tc>
          <w:tcPr>
            <w:tcW w:w="450" w:type="dxa"/>
          </w:tcPr>
          <w:p w14:paraId="19E7A78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712959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F02DBB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BB3C4F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A98D8A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4BC681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AF22A1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1744EE1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4A6E1A3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CF02BC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4CC914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6EDB00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787AE1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B2EEAF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41F8151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54ED32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C073BF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5C93259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156BD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4D7F9F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C9D5C2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BE56C2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540" w:type="dxa"/>
          </w:tcPr>
          <w:p w14:paraId="2B731D8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7A4002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4AC050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35CDE1C9" w14:textId="77777777" w:rsidTr="003D3834">
        <w:tc>
          <w:tcPr>
            <w:tcW w:w="1690" w:type="dxa"/>
          </w:tcPr>
          <w:p w14:paraId="35CD1C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Tigecycline</w:t>
            </w:r>
          </w:p>
        </w:tc>
        <w:tc>
          <w:tcPr>
            <w:tcW w:w="450" w:type="dxa"/>
          </w:tcPr>
          <w:p w14:paraId="18CA4EE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4420B4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4B752F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7F6EC6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6D906D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EE90A0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D327BC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64C3FF0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4E1A7E3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967D37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F27BEB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2CC477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1DDDFD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7E2205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9006C0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03CECA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C4FD80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6E1E523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C44D62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7D79B3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56A3DA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7CD3EF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37F53BC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6034E6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7E2E09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459BAD4A" w14:textId="77777777" w:rsidTr="003D3834">
        <w:tc>
          <w:tcPr>
            <w:tcW w:w="1690" w:type="dxa"/>
          </w:tcPr>
          <w:p w14:paraId="365B9DF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Rifampicin</w:t>
            </w:r>
          </w:p>
        </w:tc>
        <w:tc>
          <w:tcPr>
            <w:tcW w:w="450" w:type="dxa"/>
          </w:tcPr>
          <w:p w14:paraId="73C793D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A7FCF7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450" w:type="dxa"/>
          </w:tcPr>
          <w:p w14:paraId="2447B85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E78AC5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678564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450" w:type="dxa"/>
          </w:tcPr>
          <w:p w14:paraId="7193B9F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B51109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7FF659F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360" w:type="dxa"/>
          </w:tcPr>
          <w:p w14:paraId="28E6C5F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3844FE7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9E36A2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46D5B1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24BC51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FD5C1E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67B8E2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D088D7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C26C86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26E39CB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04FF1AD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9B4F96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ED0BBB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8BE000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I</w:t>
            </w:r>
          </w:p>
        </w:tc>
        <w:tc>
          <w:tcPr>
            <w:tcW w:w="540" w:type="dxa"/>
          </w:tcPr>
          <w:p w14:paraId="5C14986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D27DBF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D2F960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65CB615F" w14:textId="77777777" w:rsidTr="003D3834">
        <w:tc>
          <w:tcPr>
            <w:tcW w:w="1690" w:type="dxa"/>
          </w:tcPr>
          <w:p w14:paraId="0053B77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Teicoplanin</w:t>
            </w:r>
          </w:p>
        </w:tc>
        <w:tc>
          <w:tcPr>
            <w:tcW w:w="450" w:type="dxa"/>
          </w:tcPr>
          <w:p w14:paraId="26B12F7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67596C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827512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7600ED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B27371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A7A0C8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740864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716BC10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4DD84F8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E70CEB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8B7B51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AAB5FE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B8B7A1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0D67A6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F236D6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D29F9E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E646D0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6DB69CC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1AA2B6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850F56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4E32D1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A4669F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7A5BAD3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A11600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79D3A1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  <w:tr w:rsidR="003D3834" w:rsidRPr="003D3834" w14:paraId="21B46E37" w14:textId="77777777" w:rsidTr="003D3834">
        <w:tc>
          <w:tcPr>
            <w:tcW w:w="1690" w:type="dxa"/>
          </w:tcPr>
          <w:p w14:paraId="466356A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Trimethoprim/</w:t>
            </w:r>
            <w:r w:rsidRPr="003D3834">
              <w:rPr>
                <w:rFonts w:ascii="Times New Roman" w:eastAsia="Calibri" w:hAnsi="Times New Roman" w:cs="Times New Roman"/>
              </w:rPr>
              <w:br/>
            </w:r>
            <w:proofErr w:type="spellStart"/>
            <w:r w:rsidRPr="003D3834">
              <w:rPr>
                <w:rFonts w:ascii="Times New Roman" w:eastAsia="Calibri" w:hAnsi="Times New Roman" w:cs="Times New Roman"/>
              </w:rPr>
              <w:t>Sulfamrthoxazole</w:t>
            </w:r>
            <w:proofErr w:type="spellEnd"/>
          </w:p>
        </w:tc>
        <w:tc>
          <w:tcPr>
            <w:tcW w:w="450" w:type="dxa"/>
          </w:tcPr>
          <w:p w14:paraId="6BFFEFA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549AA3B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B87F55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9DC754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598C211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FDEA30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B2159C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597DE21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360" w:type="dxa"/>
          </w:tcPr>
          <w:p w14:paraId="4D583C9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4D184BD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8221D5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0FCB9EB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193C63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6D28049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3461D0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23D48AA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2BD8253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1E17EB0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6A0025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1385E60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12D62CA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3D7CC10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540" w:type="dxa"/>
          </w:tcPr>
          <w:p w14:paraId="76066E7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R</w:t>
            </w:r>
          </w:p>
        </w:tc>
        <w:tc>
          <w:tcPr>
            <w:tcW w:w="450" w:type="dxa"/>
          </w:tcPr>
          <w:p w14:paraId="6FC83F7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  <w:tc>
          <w:tcPr>
            <w:tcW w:w="450" w:type="dxa"/>
          </w:tcPr>
          <w:p w14:paraId="7037A4A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</w:rPr>
            </w:pPr>
            <w:r w:rsidRPr="003D3834">
              <w:rPr>
                <w:rFonts w:ascii="Times New Roman" w:eastAsia="Calibri" w:hAnsi="Times New Roman" w:cs="Times New Roman"/>
              </w:rPr>
              <w:t>S</w:t>
            </w:r>
          </w:p>
        </w:tc>
      </w:tr>
    </w:tbl>
    <w:p w14:paraId="3391C3C5" w14:textId="77777777" w:rsidR="003D3834" w:rsidRPr="003D3834" w:rsidRDefault="003D3834" w:rsidP="003D3834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A1031D5" w14:textId="77777777" w:rsidR="003D3834" w:rsidRPr="003D3834" w:rsidRDefault="003D3834" w:rsidP="003D3834">
      <w:pPr>
        <w:widowControl w:val="0"/>
        <w:tabs>
          <w:tab w:val="left" w:pos="2400"/>
        </w:tabs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  <w:r w:rsidRPr="003D3834">
        <w:rPr>
          <w:rFonts w:ascii="Times New Roman" w:eastAsia="Times New Roman" w:hAnsi="Times New Roman" w:cs="Times New Roman"/>
          <w:bCs/>
          <w:sz w:val="14"/>
          <w:szCs w:val="14"/>
        </w:rPr>
        <w:t xml:space="preserve">*R: complete resistance, S: </w:t>
      </w:r>
      <w:proofErr w:type="spellStart"/>
      <w:proofErr w:type="gramStart"/>
      <w:r w:rsidRPr="003D3834">
        <w:rPr>
          <w:rFonts w:ascii="Times New Roman" w:eastAsia="Times New Roman" w:hAnsi="Times New Roman" w:cs="Times New Roman"/>
          <w:bCs/>
          <w:sz w:val="14"/>
          <w:szCs w:val="14"/>
        </w:rPr>
        <w:t>susceptible,I</w:t>
      </w:r>
      <w:proofErr w:type="spellEnd"/>
      <w:proofErr w:type="gramEnd"/>
      <w:r w:rsidRPr="003D3834">
        <w:rPr>
          <w:rFonts w:ascii="Times New Roman" w:eastAsia="Times New Roman" w:hAnsi="Times New Roman" w:cs="Times New Roman"/>
          <w:bCs/>
          <w:sz w:val="14"/>
          <w:szCs w:val="14"/>
        </w:rPr>
        <w:t>: Intermediated</w:t>
      </w:r>
    </w:p>
    <w:p w14:paraId="4E6E2200" w14:textId="77777777" w:rsidR="003D3834" w:rsidRDefault="003D3834" w:rsidP="003D3834">
      <w:pPr>
        <w:widowControl w:val="0"/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rtl/>
        </w:rPr>
      </w:pPr>
      <w:r w:rsidRPr="003D3834">
        <w:rPr>
          <w:rFonts w:ascii="Times New Roman" w:eastAsia="Times New Roman" w:hAnsi="Times New Roman" w:cs="Times New Roman"/>
          <w:bCs/>
          <w:sz w:val="14"/>
          <w:szCs w:val="14"/>
        </w:rPr>
        <w:t xml:space="preserve"> </w:t>
      </w:r>
    </w:p>
    <w:p w14:paraId="174D600A" w14:textId="77777777" w:rsidR="003D3834" w:rsidRDefault="003D3834" w:rsidP="003D3834">
      <w:pPr>
        <w:widowControl w:val="0"/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rtl/>
        </w:rPr>
      </w:pPr>
    </w:p>
    <w:p w14:paraId="1A3D3EE0" w14:textId="77777777" w:rsidR="003D3834" w:rsidRDefault="003D3834" w:rsidP="003D3834">
      <w:pPr>
        <w:widowControl w:val="0"/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rtl/>
        </w:rPr>
      </w:pPr>
    </w:p>
    <w:p w14:paraId="6E9C0016" w14:textId="77777777" w:rsidR="003D3834" w:rsidRDefault="003D3834" w:rsidP="003D3834">
      <w:pPr>
        <w:widowControl w:val="0"/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rtl/>
        </w:rPr>
      </w:pPr>
    </w:p>
    <w:p w14:paraId="5A54AD57" w14:textId="3AA1DCAF" w:rsidR="003D3834" w:rsidRPr="003D3834" w:rsidRDefault="003D3834" w:rsidP="003D3834">
      <w:pPr>
        <w:widowControl w:val="0"/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3D3834">
        <w:rPr>
          <w:rFonts w:ascii="Times New Roman" w:eastAsia="Times New Roman" w:hAnsi="Times New Roman" w:cs="Times New Roman"/>
          <w:bCs/>
          <w:sz w:val="14"/>
          <w:szCs w:val="14"/>
        </w:rPr>
        <w:lastRenderedPageBreak/>
        <w:t xml:space="preserve"> </w:t>
      </w:r>
      <w:r w:rsidRPr="003D3834">
        <w:rPr>
          <w:rFonts w:ascii="Times New Roman" w:eastAsia="Times New Roman" w:hAnsi="Times New Roman" w:cs="Times New Roman"/>
          <w:bCs/>
          <w:sz w:val="20"/>
          <w:szCs w:val="20"/>
        </w:rPr>
        <w:t>Table S2: The efficiency of plating of phage vB_SauP_ASUmrsa123.</w:t>
      </w:r>
    </w:p>
    <w:tbl>
      <w:tblPr>
        <w:tblStyle w:val="1"/>
        <w:tblpPr w:leftFromText="180" w:rightFromText="180" w:vertAnchor="page" w:horzAnchor="margin" w:tblpY="2087"/>
        <w:tblW w:w="0" w:type="auto"/>
        <w:tblLook w:val="04A0" w:firstRow="1" w:lastRow="0" w:firstColumn="1" w:lastColumn="0" w:noHBand="0" w:noVBand="1"/>
      </w:tblPr>
      <w:tblGrid>
        <w:gridCol w:w="3078"/>
        <w:gridCol w:w="2502"/>
        <w:gridCol w:w="1458"/>
        <w:gridCol w:w="1458"/>
      </w:tblGrid>
      <w:tr w:rsidR="003D3834" w:rsidRPr="003D3834" w14:paraId="2D500FC4" w14:textId="77777777" w:rsidTr="003D3834">
        <w:trPr>
          <w:trHeight w:val="530"/>
        </w:trPr>
        <w:tc>
          <w:tcPr>
            <w:tcW w:w="3078" w:type="dxa"/>
          </w:tcPr>
          <w:p w14:paraId="2F06DE6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bookmarkStart w:id="1" w:name="_Hlk172546253"/>
            <w:r w:rsidRPr="003D3834">
              <w:rPr>
                <w:rFonts w:ascii="Times New Roman" w:eastAsia="Calibri" w:hAnsi="Times New Roman" w:cs="Times New Roman"/>
                <w:color w:val="000000"/>
              </w:rPr>
              <w:t>No. of MRSA strain</w:t>
            </w:r>
          </w:p>
        </w:tc>
        <w:tc>
          <w:tcPr>
            <w:tcW w:w="2502" w:type="dxa"/>
          </w:tcPr>
          <w:p w14:paraId="358F686B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EOP</w:t>
            </w:r>
          </w:p>
        </w:tc>
        <w:tc>
          <w:tcPr>
            <w:tcW w:w="1458" w:type="dxa"/>
          </w:tcPr>
          <w:p w14:paraId="59A59787" w14:textId="472433BB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EOP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after calculation</w:t>
            </w:r>
          </w:p>
        </w:tc>
        <w:tc>
          <w:tcPr>
            <w:tcW w:w="1458" w:type="dxa"/>
          </w:tcPr>
          <w:p w14:paraId="40B2FAE6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bidi="ar-EG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PFU</w:t>
            </w:r>
            <w:r w:rsidRPr="003D3834">
              <w:rPr>
                <w:rFonts w:ascii="Times New Roman" w:eastAsia="Calibri" w:hAnsi="Times New Roman" w:cs="Times New Roman" w:hint="cs"/>
                <w:color w:val="000000"/>
                <w:sz w:val="28"/>
                <w:szCs w:val="28"/>
                <w:rtl/>
              </w:rPr>
              <w:t xml:space="preserve"> 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/ ml</w:t>
            </w:r>
          </w:p>
        </w:tc>
      </w:tr>
      <w:tr w:rsidR="003D3834" w:rsidRPr="003D3834" w14:paraId="20F134D9" w14:textId="77777777" w:rsidTr="003D3834">
        <w:trPr>
          <w:trHeight w:val="292"/>
        </w:trPr>
        <w:tc>
          <w:tcPr>
            <w:tcW w:w="3078" w:type="dxa"/>
          </w:tcPr>
          <w:p w14:paraId="73798D3E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color w:val="000000"/>
              </w:rPr>
            </w:pPr>
            <w:r w:rsidRPr="003D3834">
              <w:rPr>
                <w:rFonts w:ascii="Calibri" w:eastAsia="Calibri" w:hAnsi="Calibri" w:cs="Calibri"/>
                <w:color w:val="000000"/>
              </w:rPr>
              <w:t xml:space="preserve">ST1 ATCC OQ564500.1(Host) </w:t>
            </w:r>
          </w:p>
          <w:p w14:paraId="192C88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2502" w:type="dxa"/>
          </w:tcPr>
          <w:p w14:paraId="5C89BF86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458" w:type="dxa"/>
          </w:tcPr>
          <w:p w14:paraId="2B854C5A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1.0</w:t>
            </w:r>
          </w:p>
        </w:tc>
        <w:tc>
          <w:tcPr>
            <w:tcW w:w="1458" w:type="dxa"/>
          </w:tcPr>
          <w:p w14:paraId="33CED5EA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</w:p>
        </w:tc>
      </w:tr>
      <w:tr w:rsidR="003D3834" w:rsidRPr="003D3834" w14:paraId="64512C7E" w14:textId="77777777" w:rsidTr="003D3834">
        <w:tc>
          <w:tcPr>
            <w:tcW w:w="3078" w:type="dxa"/>
          </w:tcPr>
          <w:p w14:paraId="60851D3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</w:t>
            </w:r>
          </w:p>
        </w:tc>
        <w:tc>
          <w:tcPr>
            <w:tcW w:w="2502" w:type="dxa"/>
          </w:tcPr>
          <w:p w14:paraId="6DBE52D1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397C1097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679543A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0AF3651D" w14:textId="77777777" w:rsidTr="003D3834">
        <w:tc>
          <w:tcPr>
            <w:tcW w:w="3078" w:type="dxa"/>
          </w:tcPr>
          <w:p w14:paraId="1924BAE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3</w:t>
            </w:r>
          </w:p>
        </w:tc>
        <w:tc>
          <w:tcPr>
            <w:tcW w:w="2502" w:type="dxa"/>
          </w:tcPr>
          <w:p w14:paraId="31234E05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  <w:rtl/>
                <w:lang w:bidi="ar-EG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</w:t>
            </w:r>
            <w:r w:rsidRPr="003D3834">
              <w:rPr>
                <w:rFonts w:ascii="Times New Roman" w:eastAsia="Calibri" w:hAnsi="Times New Roman" w:cs="Times New Roman" w:hint="cs"/>
                <w:color w:val="000000"/>
                <w:sz w:val="24"/>
                <w:szCs w:val="24"/>
                <w:rtl/>
              </w:rPr>
              <w:t xml:space="preserve"> 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</w:t>
            </w:r>
            <w:proofErr w:type="gramEnd"/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× 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3274D355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0.7</w:t>
            </w:r>
          </w:p>
        </w:tc>
        <w:tc>
          <w:tcPr>
            <w:tcW w:w="1458" w:type="dxa"/>
          </w:tcPr>
          <w:p w14:paraId="46DC4297" w14:textId="77777777" w:rsidR="003D3834" w:rsidRPr="003D3834" w:rsidRDefault="003D3834" w:rsidP="003D383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8</w:t>
            </w:r>
          </w:p>
        </w:tc>
      </w:tr>
      <w:tr w:rsidR="003D3834" w:rsidRPr="003D3834" w14:paraId="7A575940" w14:textId="77777777" w:rsidTr="003D3834">
        <w:tc>
          <w:tcPr>
            <w:tcW w:w="3078" w:type="dxa"/>
          </w:tcPr>
          <w:p w14:paraId="367ABD3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4</w:t>
            </w:r>
          </w:p>
        </w:tc>
        <w:tc>
          <w:tcPr>
            <w:tcW w:w="2502" w:type="dxa"/>
          </w:tcPr>
          <w:p w14:paraId="1DBA8D6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(1.3× 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-4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18CE68E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0.00013</w:t>
            </w:r>
          </w:p>
        </w:tc>
        <w:tc>
          <w:tcPr>
            <w:tcW w:w="1458" w:type="dxa"/>
          </w:tcPr>
          <w:p w14:paraId="419B354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4</w:t>
            </w:r>
          </w:p>
        </w:tc>
      </w:tr>
      <w:tr w:rsidR="003D3834" w:rsidRPr="003D3834" w14:paraId="23871CC6" w14:textId="77777777" w:rsidTr="003D3834">
        <w:tc>
          <w:tcPr>
            <w:tcW w:w="3078" w:type="dxa"/>
          </w:tcPr>
          <w:p w14:paraId="0407ED8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5</w:t>
            </w:r>
          </w:p>
        </w:tc>
        <w:tc>
          <w:tcPr>
            <w:tcW w:w="2502" w:type="dxa"/>
          </w:tcPr>
          <w:p w14:paraId="3F2F2E1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(7× 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-7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1007824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0.0000007</w:t>
            </w:r>
          </w:p>
        </w:tc>
        <w:tc>
          <w:tcPr>
            <w:tcW w:w="1458" w:type="dxa"/>
          </w:tcPr>
          <w:p w14:paraId="0B1E469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3D3834" w:rsidRPr="003D3834" w14:paraId="3CBFBDC5" w14:textId="77777777" w:rsidTr="003D3834">
        <w:tc>
          <w:tcPr>
            <w:tcW w:w="3078" w:type="dxa"/>
          </w:tcPr>
          <w:p w14:paraId="11678C7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6</w:t>
            </w:r>
          </w:p>
        </w:tc>
        <w:tc>
          <w:tcPr>
            <w:tcW w:w="2502" w:type="dxa"/>
          </w:tcPr>
          <w:p w14:paraId="4C8424A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(3.0× 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047E940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0.3</w:t>
            </w:r>
          </w:p>
        </w:tc>
        <w:tc>
          <w:tcPr>
            <w:tcW w:w="1458" w:type="dxa"/>
          </w:tcPr>
          <w:p w14:paraId="0700977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8</w:t>
            </w:r>
          </w:p>
        </w:tc>
      </w:tr>
      <w:tr w:rsidR="003D3834" w:rsidRPr="003D3834" w14:paraId="51F0551D" w14:textId="77777777" w:rsidTr="003D3834">
        <w:tc>
          <w:tcPr>
            <w:tcW w:w="3078" w:type="dxa"/>
          </w:tcPr>
          <w:p w14:paraId="22E00CF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7</w:t>
            </w:r>
          </w:p>
        </w:tc>
        <w:tc>
          <w:tcPr>
            <w:tcW w:w="2502" w:type="dxa"/>
          </w:tcPr>
          <w:p w14:paraId="085EA79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(7.5 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-2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324F29D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458" w:type="dxa"/>
          </w:tcPr>
          <w:p w14:paraId="2205C20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6</w:t>
            </w:r>
          </w:p>
        </w:tc>
      </w:tr>
      <w:tr w:rsidR="003D3834" w:rsidRPr="003D3834" w14:paraId="1857E876" w14:textId="77777777" w:rsidTr="003D3834">
        <w:tc>
          <w:tcPr>
            <w:tcW w:w="3078" w:type="dxa"/>
          </w:tcPr>
          <w:p w14:paraId="0BFE0E9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8</w:t>
            </w:r>
          </w:p>
        </w:tc>
        <w:tc>
          <w:tcPr>
            <w:tcW w:w="2502" w:type="dxa"/>
          </w:tcPr>
          <w:p w14:paraId="2C8223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17A52A4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36528F8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19221605" w14:textId="77777777" w:rsidTr="003D3834">
        <w:tc>
          <w:tcPr>
            <w:tcW w:w="3078" w:type="dxa"/>
          </w:tcPr>
          <w:p w14:paraId="7F7DAAD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9</w:t>
            </w:r>
          </w:p>
        </w:tc>
        <w:tc>
          <w:tcPr>
            <w:tcW w:w="2502" w:type="dxa"/>
          </w:tcPr>
          <w:p w14:paraId="1310E2B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09D7294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1E57609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7D7905E4" w14:textId="77777777" w:rsidTr="003D3834">
        <w:tc>
          <w:tcPr>
            <w:tcW w:w="3078" w:type="dxa"/>
          </w:tcPr>
          <w:p w14:paraId="4BB36D0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10</w:t>
            </w:r>
          </w:p>
        </w:tc>
        <w:tc>
          <w:tcPr>
            <w:tcW w:w="2502" w:type="dxa"/>
          </w:tcPr>
          <w:p w14:paraId="3D6A434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(3.8 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-6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30A44BF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0.0000038</w:t>
            </w:r>
          </w:p>
        </w:tc>
        <w:tc>
          <w:tcPr>
            <w:tcW w:w="1458" w:type="dxa"/>
          </w:tcPr>
          <w:p w14:paraId="2A042E8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3D3834" w:rsidRPr="003D3834" w14:paraId="40D5F767" w14:textId="77777777" w:rsidTr="003D3834">
        <w:tc>
          <w:tcPr>
            <w:tcW w:w="3078" w:type="dxa"/>
          </w:tcPr>
          <w:p w14:paraId="26E405C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11</w:t>
            </w:r>
          </w:p>
        </w:tc>
        <w:tc>
          <w:tcPr>
            <w:tcW w:w="2502" w:type="dxa"/>
          </w:tcPr>
          <w:p w14:paraId="14BE3FD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(6× 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61A3FCC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0.6</w:t>
            </w:r>
          </w:p>
        </w:tc>
        <w:tc>
          <w:tcPr>
            <w:tcW w:w="1458" w:type="dxa"/>
          </w:tcPr>
          <w:p w14:paraId="6B268C0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8</w:t>
            </w:r>
          </w:p>
        </w:tc>
      </w:tr>
      <w:tr w:rsidR="003D3834" w:rsidRPr="003D3834" w14:paraId="633662B3" w14:textId="77777777" w:rsidTr="003D3834">
        <w:tc>
          <w:tcPr>
            <w:tcW w:w="3078" w:type="dxa"/>
          </w:tcPr>
          <w:p w14:paraId="6B80F9C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12</w:t>
            </w:r>
          </w:p>
        </w:tc>
        <w:tc>
          <w:tcPr>
            <w:tcW w:w="2502" w:type="dxa"/>
          </w:tcPr>
          <w:p w14:paraId="4DFABBC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458" w:type="dxa"/>
          </w:tcPr>
          <w:p w14:paraId="2701B62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1.0</w:t>
            </w:r>
          </w:p>
        </w:tc>
        <w:tc>
          <w:tcPr>
            <w:tcW w:w="1458" w:type="dxa"/>
          </w:tcPr>
          <w:p w14:paraId="07B5C43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</w:p>
        </w:tc>
      </w:tr>
      <w:tr w:rsidR="003D3834" w:rsidRPr="003D3834" w14:paraId="52E62031" w14:textId="77777777" w:rsidTr="003D3834">
        <w:tc>
          <w:tcPr>
            <w:tcW w:w="3078" w:type="dxa"/>
          </w:tcPr>
          <w:p w14:paraId="3875679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13</w:t>
            </w:r>
          </w:p>
        </w:tc>
        <w:tc>
          <w:tcPr>
            <w:tcW w:w="2502" w:type="dxa"/>
          </w:tcPr>
          <w:p w14:paraId="0B14ABC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(2.5×10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58" w:type="dxa"/>
          </w:tcPr>
          <w:p w14:paraId="330FD966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0.025</w:t>
            </w:r>
          </w:p>
        </w:tc>
        <w:tc>
          <w:tcPr>
            <w:tcW w:w="1458" w:type="dxa"/>
          </w:tcPr>
          <w:p w14:paraId="0213F68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</w:p>
        </w:tc>
      </w:tr>
      <w:tr w:rsidR="003D3834" w:rsidRPr="003D3834" w14:paraId="2C37F914" w14:textId="77777777" w:rsidTr="003D3834">
        <w:tc>
          <w:tcPr>
            <w:tcW w:w="3078" w:type="dxa"/>
          </w:tcPr>
          <w:p w14:paraId="616DCEA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14</w:t>
            </w:r>
          </w:p>
        </w:tc>
        <w:tc>
          <w:tcPr>
            <w:tcW w:w="2502" w:type="dxa"/>
          </w:tcPr>
          <w:p w14:paraId="4C9D6E6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(7.5×10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58" w:type="dxa"/>
          </w:tcPr>
          <w:p w14:paraId="4EA2274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0.075</w:t>
            </w:r>
          </w:p>
        </w:tc>
        <w:tc>
          <w:tcPr>
            <w:tcW w:w="1458" w:type="dxa"/>
          </w:tcPr>
          <w:p w14:paraId="3DCAE82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</w:p>
        </w:tc>
      </w:tr>
      <w:tr w:rsidR="003D3834" w:rsidRPr="003D3834" w14:paraId="5352B2AC" w14:textId="77777777" w:rsidTr="003D3834">
        <w:tc>
          <w:tcPr>
            <w:tcW w:w="3078" w:type="dxa"/>
          </w:tcPr>
          <w:p w14:paraId="7A5B4BD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15</w:t>
            </w:r>
          </w:p>
        </w:tc>
        <w:tc>
          <w:tcPr>
            <w:tcW w:w="2502" w:type="dxa"/>
          </w:tcPr>
          <w:p w14:paraId="1B79F75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(3.0×10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58" w:type="dxa"/>
          </w:tcPr>
          <w:p w14:paraId="3113665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0.03</w:t>
            </w:r>
          </w:p>
        </w:tc>
        <w:tc>
          <w:tcPr>
            <w:tcW w:w="1458" w:type="dxa"/>
          </w:tcPr>
          <w:p w14:paraId="504A740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</w:p>
        </w:tc>
      </w:tr>
      <w:tr w:rsidR="003D3834" w:rsidRPr="003D3834" w14:paraId="61C04956" w14:textId="77777777" w:rsidTr="003D3834">
        <w:tc>
          <w:tcPr>
            <w:tcW w:w="3078" w:type="dxa"/>
          </w:tcPr>
          <w:p w14:paraId="269D40C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16</w:t>
            </w:r>
          </w:p>
        </w:tc>
        <w:tc>
          <w:tcPr>
            <w:tcW w:w="2502" w:type="dxa"/>
          </w:tcPr>
          <w:p w14:paraId="79CC143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2531A6E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7CDDBD9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114185BF" w14:textId="77777777" w:rsidTr="003D3834">
        <w:tc>
          <w:tcPr>
            <w:tcW w:w="3078" w:type="dxa"/>
          </w:tcPr>
          <w:p w14:paraId="28CA5AA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17</w:t>
            </w:r>
          </w:p>
        </w:tc>
        <w:tc>
          <w:tcPr>
            <w:tcW w:w="2502" w:type="dxa"/>
          </w:tcPr>
          <w:p w14:paraId="7604C6E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304E9C8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52D6B09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3076CD05" w14:textId="77777777" w:rsidTr="003D3834">
        <w:tc>
          <w:tcPr>
            <w:tcW w:w="3078" w:type="dxa"/>
          </w:tcPr>
          <w:p w14:paraId="19B4B1A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18</w:t>
            </w:r>
          </w:p>
        </w:tc>
        <w:tc>
          <w:tcPr>
            <w:tcW w:w="2502" w:type="dxa"/>
          </w:tcPr>
          <w:p w14:paraId="44100F2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458" w:type="dxa"/>
          </w:tcPr>
          <w:p w14:paraId="37227A4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1.0</w:t>
            </w:r>
          </w:p>
        </w:tc>
        <w:tc>
          <w:tcPr>
            <w:tcW w:w="1458" w:type="dxa"/>
          </w:tcPr>
          <w:p w14:paraId="40B9BC3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9</w:t>
            </w:r>
          </w:p>
        </w:tc>
      </w:tr>
      <w:tr w:rsidR="003D3834" w:rsidRPr="003D3834" w14:paraId="67D78722" w14:textId="77777777" w:rsidTr="003D3834">
        <w:tc>
          <w:tcPr>
            <w:tcW w:w="3078" w:type="dxa"/>
          </w:tcPr>
          <w:p w14:paraId="58A40B6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19</w:t>
            </w:r>
          </w:p>
        </w:tc>
        <w:tc>
          <w:tcPr>
            <w:tcW w:w="2502" w:type="dxa"/>
          </w:tcPr>
          <w:p w14:paraId="2855B54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(6.3 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-1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458" w:type="dxa"/>
          </w:tcPr>
          <w:p w14:paraId="7B171B6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highlight w:val="yellow"/>
              </w:rPr>
              <w:t>0.63</w:t>
            </w:r>
          </w:p>
        </w:tc>
        <w:tc>
          <w:tcPr>
            <w:tcW w:w="1458" w:type="dxa"/>
          </w:tcPr>
          <w:p w14:paraId="4082753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8</w:t>
            </w:r>
          </w:p>
        </w:tc>
      </w:tr>
      <w:tr w:rsidR="003D3834" w:rsidRPr="003D3834" w14:paraId="46A4F980" w14:textId="77777777" w:rsidTr="003D3834">
        <w:tc>
          <w:tcPr>
            <w:tcW w:w="3078" w:type="dxa"/>
          </w:tcPr>
          <w:p w14:paraId="5268207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20</w:t>
            </w:r>
          </w:p>
        </w:tc>
        <w:tc>
          <w:tcPr>
            <w:tcW w:w="2502" w:type="dxa"/>
          </w:tcPr>
          <w:p w14:paraId="7FB2F58E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(5×10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-</w:t>
            </w:r>
            <w:proofErr w:type="gramStart"/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 xml:space="preserve">2 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)</w:t>
            </w:r>
            <w:proofErr w:type="gramEnd"/>
          </w:p>
        </w:tc>
        <w:tc>
          <w:tcPr>
            <w:tcW w:w="1458" w:type="dxa"/>
          </w:tcPr>
          <w:p w14:paraId="0F8357DA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0.05</w:t>
            </w:r>
          </w:p>
        </w:tc>
        <w:tc>
          <w:tcPr>
            <w:tcW w:w="1458" w:type="dxa"/>
          </w:tcPr>
          <w:p w14:paraId="3CCE0510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</w:t>
            </w: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vertAlign w:val="superscript"/>
              </w:rPr>
              <w:t>7</w:t>
            </w:r>
          </w:p>
        </w:tc>
      </w:tr>
      <w:tr w:rsidR="003D3834" w:rsidRPr="003D3834" w14:paraId="517A4185" w14:textId="77777777" w:rsidTr="003D3834">
        <w:tc>
          <w:tcPr>
            <w:tcW w:w="3078" w:type="dxa"/>
          </w:tcPr>
          <w:p w14:paraId="4204704D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21</w:t>
            </w:r>
          </w:p>
        </w:tc>
        <w:tc>
          <w:tcPr>
            <w:tcW w:w="2502" w:type="dxa"/>
          </w:tcPr>
          <w:p w14:paraId="3F551AC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3EF1383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47062305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7853356F" w14:textId="77777777" w:rsidTr="003D3834">
        <w:tc>
          <w:tcPr>
            <w:tcW w:w="3078" w:type="dxa"/>
          </w:tcPr>
          <w:p w14:paraId="5A3068D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22</w:t>
            </w:r>
          </w:p>
        </w:tc>
        <w:tc>
          <w:tcPr>
            <w:tcW w:w="2502" w:type="dxa"/>
          </w:tcPr>
          <w:p w14:paraId="0E325ADF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3CD4C5E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49B9CF5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72E5ECB4" w14:textId="77777777" w:rsidTr="003D3834">
        <w:tc>
          <w:tcPr>
            <w:tcW w:w="3078" w:type="dxa"/>
          </w:tcPr>
          <w:p w14:paraId="2B35C974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23</w:t>
            </w:r>
          </w:p>
        </w:tc>
        <w:tc>
          <w:tcPr>
            <w:tcW w:w="2502" w:type="dxa"/>
          </w:tcPr>
          <w:p w14:paraId="497E30C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0922CACB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16CA889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0CBC1FEB" w14:textId="77777777" w:rsidTr="003D3834">
        <w:tc>
          <w:tcPr>
            <w:tcW w:w="3078" w:type="dxa"/>
          </w:tcPr>
          <w:p w14:paraId="79B6A0E9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24</w:t>
            </w:r>
          </w:p>
        </w:tc>
        <w:tc>
          <w:tcPr>
            <w:tcW w:w="2502" w:type="dxa"/>
          </w:tcPr>
          <w:p w14:paraId="6E47FDA8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5ADB0F5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20E85972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3D3834" w:rsidRPr="003D3834" w14:paraId="25381F8F" w14:textId="77777777" w:rsidTr="003D3834">
        <w:tc>
          <w:tcPr>
            <w:tcW w:w="3078" w:type="dxa"/>
          </w:tcPr>
          <w:p w14:paraId="28212203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</w:rPr>
              <w:t>ST 25</w:t>
            </w:r>
          </w:p>
        </w:tc>
        <w:tc>
          <w:tcPr>
            <w:tcW w:w="2502" w:type="dxa"/>
          </w:tcPr>
          <w:p w14:paraId="1A2283F1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392C6687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458" w:type="dxa"/>
          </w:tcPr>
          <w:p w14:paraId="776628CC" w14:textId="77777777" w:rsidR="003D3834" w:rsidRPr="003D3834" w:rsidRDefault="003D3834" w:rsidP="003D3834">
            <w:pP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D383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bookmarkEnd w:id="1"/>
    </w:tbl>
    <w:p w14:paraId="0F9D9C7C" w14:textId="77777777" w:rsidR="003D3834" w:rsidRPr="003D3834" w:rsidRDefault="003D3834" w:rsidP="003D3834">
      <w:pPr>
        <w:rPr>
          <w:rFonts w:ascii="Times New Roman" w:eastAsia="Calibri" w:hAnsi="Times New Roman" w:cs="Times New Roman"/>
          <w:sz w:val="24"/>
          <w:szCs w:val="24"/>
        </w:rPr>
      </w:pPr>
    </w:p>
    <w:p w14:paraId="2C88EADC" w14:textId="77777777" w:rsidR="003D3834" w:rsidRPr="003D3834" w:rsidRDefault="003D3834" w:rsidP="003D3834">
      <w:pPr>
        <w:widowControl w:val="0"/>
        <w:tabs>
          <w:tab w:val="left" w:pos="2400"/>
        </w:tabs>
        <w:autoSpaceDE w:val="0"/>
        <w:autoSpaceDN w:val="0"/>
        <w:spacing w:before="120" w:after="120" w:line="480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</w:rPr>
      </w:pPr>
    </w:p>
    <w:p w14:paraId="38D9E7E8" w14:textId="3E43CE66" w:rsidR="00EF0819" w:rsidRDefault="00EF0819"/>
    <w:p w14:paraId="4A51F43F" w14:textId="451402E2" w:rsidR="00E440C0" w:rsidRDefault="00E440C0"/>
    <w:p w14:paraId="2BBF6474" w14:textId="52E16EB7" w:rsidR="00E440C0" w:rsidRDefault="00E440C0"/>
    <w:p w14:paraId="2D613DE5" w14:textId="050C0D77" w:rsidR="003D3834" w:rsidRPr="003D3834" w:rsidRDefault="003D3834" w:rsidP="003D3834"/>
    <w:p w14:paraId="3A6D3665" w14:textId="0ACC81F5" w:rsidR="003D3834" w:rsidRPr="003D3834" w:rsidRDefault="003D3834" w:rsidP="003D3834"/>
    <w:p w14:paraId="62A24F7F" w14:textId="07D09D85" w:rsidR="003D3834" w:rsidRPr="003D3834" w:rsidRDefault="003D3834" w:rsidP="003D3834"/>
    <w:p w14:paraId="6937BDBF" w14:textId="1A773EB3" w:rsidR="003D3834" w:rsidRPr="003D3834" w:rsidRDefault="003D3834" w:rsidP="003D3834"/>
    <w:p w14:paraId="6BAD2B99" w14:textId="6D6E6CDD" w:rsidR="003D3834" w:rsidRPr="003D3834" w:rsidRDefault="003D3834" w:rsidP="003D3834"/>
    <w:p w14:paraId="405343DC" w14:textId="555F2636" w:rsidR="003D3834" w:rsidRPr="003D3834" w:rsidRDefault="003D3834" w:rsidP="003D3834"/>
    <w:p w14:paraId="3E49D6E9" w14:textId="31C674B3" w:rsidR="003D3834" w:rsidRPr="003D3834" w:rsidRDefault="003D3834" w:rsidP="003D3834"/>
    <w:p w14:paraId="2577B884" w14:textId="7CEE7059" w:rsidR="003D3834" w:rsidRPr="003D3834" w:rsidRDefault="003D3834" w:rsidP="003D3834"/>
    <w:p w14:paraId="625902B6" w14:textId="0BC9EE0A" w:rsidR="003D3834" w:rsidRPr="003D3834" w:rsidRDefault="003D3834" w:rsidP="003D3834"/>
    <w:p w14:paraId="5CBDBB04" w14:textId="75BC69EF" w:rsidR="003D3834" w:rsidRPr="003D3834" w:rsidRDefault="003D3834" w:rsidP="003D3834"/>
    <w:p w14:paraId="5838DBBA" w14:textId="1852499C" w:rsidR="003D3834" w:rsidRPr="003D3834" w:rsidRDefault="003D3834" w:rsidP="003D3834"/>
    <w:p w14:paraId="27DEB3C0" w14:textId="25A28A91" w:rsidR="003D3834" w:rsidRPr="003D3834" w:rsidRDefault="003D3834" w:rsidP="003D3834"/>
    <w:p w14:paraId="67AAB0E5" w14:textId="1A512154" w:rsidR="003D3834" w:rsidRPr="003D3834" w:rsidRDefault="003D3834" w:rsidP="003D3834"/>
    <w:p w14:paraId="357848B7" w14:textId="6F023D00" w:rsidR="003D3834" w:rsidRDefault="003D3834" w:rsidP="003D3834">
      <w:pPr>
        <w:rPr>
          <w:rtl/>
        </w:rPr>
      </w:pPr>
    </w:p>
    <w:p w14:paraId="32232AC2" w14:textId="4B7DC516" w:rsidR="009015BD" w:rsidRDefault="009015BD" w:rsidP="009015BD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highlight w:val="yellow"/>
          <w:rtl/>
        </w:rPr>
      </w:pPr>
    </w:p>
    <w:p w14:paraId="32FEB8A1" w14:textId="612746F4" w:rsidR="009935E8" w:rsidRDefault="009935E8" w:rsidP="009015BD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highlight w:val="yellow"/>
          <w:rtl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5552487D" wp14:editId="50B3BAB3">
            <wp:extent cx="5943600" cy="3511452"/>
            <wp:effectExtent l="0" t="0" r="0" b="0"/>
            <wp:docPr id="6607173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0717394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114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0EEEC" w14:textId="58F318F9" w:rsidR="009935E8" w:rsidRPr="009935E8" w:rsidRDefault="009935E8" w:rsidP="009935E8">
      <w:pPr>
        <w:spacing w:before="120" w:after="120" w:line="480" w:lineRule="auto"/>
        <w:rPr>
          <w:rtl/>
        </w:rPr>
      </w:pPr>
      <w:r w:rsidRPr="00296696">
        <w:rPr>
          <w:b/>
          <w:bCs/>
        </w:rPr>
        <w:t>Figure S1</w:t>
      </w:r>
      <w:r>
        <w:t xml:space="preserve">: 16S rRNA Phylogenetic relationship of the two </w:t>
      </w:r>
      <w:r w:rsidRPr="00296696">
        <w:rPr>
          <w:i/>
          <w:iCs/>
        </w:rPr>
        <w:t>S. aureus</w:t>
      </w:r>
      <w:r>
        <w:t xml:space="preserve"> MRSA host bacteria </w:t>
      </w:r>
      <w:r w:rsidRPr="00296696">
        <w:t>OQ564500</w:t>
      </w:r>
      <w:r>
        <w:t xml:space="preserve"> and </w:t>
      </w:r>
      <w:r w:rsidRPr="00296696">
        <w:t>OR527118</w:t>
      </w:r>
      <w:r>
        <w:t xml:space="preserve"> with </w:t>
      </w:r>
      <w:proofErr w:type="gramStart"/>
      <w:r>
        <w:t>other</w:t>
      </w:r>
      <w:proofErr w:type="gramEnd"/>
      <w:r>
        <w:t xml:space="preserve"> </w:t>
      </w:r>
      <w:r w:rsidRPr="0039734A">
        <w:rPr>
          <w:i/>
          <w:iCs/>
        </w:rPr>
        <w:t>S. aureus</w:t>
      </w:r>
      <w:r>
        <w:t xml:space="preserve"> isolates in GenBank database.</w:t>
      </w:r>
    </w:p>
    <w:p w14:paraId="2A687009" w14:textId="77777777" w:rsidR="009935E8" w:rsidRDefault="009935E8" w:rsidP="009935E8">
      <w:pPr>
        <w:spacing w:before="120" w:after="120" w:line="480" w:lineRule="auto"/>
      </w:pPr>
      <w:r w:rsidRPr="00D144FD">
        <w:rPr>
          <w:b/>
          <w:bCs/>
        </w:rPr>
        <w:t>Table S</w:t>
      </w:r>
      <w:r>
        <w:rPr>
          <w:b/>
          <w:bCs/>
        </w:rPr>
        <w:t>3</w:t>
      </w:r>
      <w:r>
        <w:t>: Phage vB_SauP_ASUmrsa123 genes predicted functions.</w:t>
      </w:r>
    </w:p>
    <w:tbl>
      <w:tblPr>
        <w:tblStyle w:val="3"/>
        <w:tblW w:w="5000" w:type="pct"/>
        <w:jc w:val="center"/>
        <w:tblLook w:val="04A0" w:firstRow="1" w:lastRow="0" w:firstColumn="1" w:lastColumn="0" w:noHBand="0" w:noVBand="1"/>
      </w:tblPr>
      <w:tblGrid>
        <w:gridCol w:w="1014"/>
        <w:gridCol w:w="2818"/>
        <w:gridCol w:w="1013"/>
        <w:gridCol w:w="1016"/>
        <w:gridCol w:w="1016"/>
        <w:gridCol w:w="6083"/>
      </w:tblGrid>
      <w:tr w:rsidR="009935E8" w:rsidRPr="006067D4" w14:paraId="0BD4110E" w14:textId="77777777" w:rsidTr="0005268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391" w:type="pct"/>
            <w:noWrap/>
            <w:hideMark/>
          </w:tcPr>
          <w:p w14:paraId="039EC95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b w:val="0"/>
                <w:bCs w:val="0"/>
                <w:caps w:val="0"/>
                <w:sz w:val="16"/>
                <w:szCs w:val="16"/>
              </w:rPr>
              <w:t>T</w:t>
            </w:r>
            <w:r w:rsidRPr="006067D4">
              <w:rPr>
                <w:rFonts w:asciiTheme="majorBidi" w:hAnsiTheme="majorBidi" w:cstheme="majorBidi"/>
                <w:caps w:val="0"/>
                <w:sz w:val="16"/>
                <w:szCs w:val="16"/>
              </w:rPr>
              <w:t>ype</w:t>
            </w:r>
          </w:p>
        </w:tc>
        <w:tc>
          <w:tcPr>
            <w:tcW w:w="1087" w:type="pct"/>
            <w:noWrap/>
            <w:hideMark/>
          </w:tcPr>
          <w:p w14:paraId="7D9EA75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L</w:t>
            </w:r>
            <w:r w:rsidRPr="006067D4">
              <w:rPr>
                <w:rFonts w:asciiTheme="majorBidi" w:hAnsiTheme="majorBidi" w:cstheme="majorBidi"/>
                <w:sz w:val="16"/>
                <w:szCs w:val="16"/>
              </w:rPr>
              <w:t>ocation</w:t>
            </w:r>
          </w:p>
        </w:tc>
        <w:tc>
          <w:tcPr>
            <w:tcW w:w="391" w:type="pct"/>
            <w:noWrap/>
            <w:hideMark/>
          </w:tcPr>
          <w:p w14:paraId="4A863F7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Start</w:t>
            </w:r>
          </w:p>
        </w:tc>
        <w:tc>
          <w:tcPr>
            <w:tcW w:w="392" w:type="pct"/>
            <w:noWrap/>
            <w:hideMark/>
          </w:tcPr>
          <w:p w14:paraId="1B3DC57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Stop</w:t>
            </w:r>
          </w:p>
        </w:tc>
        <w:tc>
          <w:tcPr>
            <w:tcW w:w="392" w:type="pct"/>
            <w:noWrap/>
            <w:hideMark/>
          </w:tcPr>
          <w:p w14:paraId="2BCD757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Strand</w:t>
            </w:r>
          </w:p>
        </w:tc>
        <w:tc>
          <w:tcPr>
            <w:tcW w:w="2347" w:type="pct"/>
            <w:noWrap/>
            <w:hideMark/>
          </w:tcPr>
          <w:p w14:paraId="0421480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Function</w:t>
            </w:r>
          </w:p>
        </w:tc>
      </w:tr>
      <w:tr w:rsidR="009935E8" w:rsidRPr="006067D4" w14:paraId="1ED3CC6F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619EEC8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28E4B17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Staphylococcus_165+90</w:t>
            </w:r>
          </w:p>
        </w:tc>
        <w:tc>
          <w:tcPr>
            <w:tcW w:w="391" w:type="pct"/>
            <w:noWrap/>
            <w:hideMark/>
          </w:tcPr>
          <w:p w14:paraId="6879D5F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165</w:t>
            </w:r>
          </w:p>
        </w:tc>
        <w:tc>
          <w:tcPr>
            <w:tcW w:w="392" w:type="pct"/>
            <w:noWrap/>
            <w:hideMark/>
          </w:tcPr>
          <w:p w14:paraId="2512182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254</w:t>
            </w:r>
          </w:p>
        </w:tc>
        <w:tc>
          <w:tcPr>
            <w:tcW w:w="392" w:type="pct"/>
            <w:noWrap/>
            <w:hideMark/>
          </w:tcPr>
          <w:p w14:paraId="42349B0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772D459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5462EEB9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3E568DA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1985E70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Staphylococcus_488-210</w:t>
            </w:r>
          </w:p>
        </w:tc>
        <w:tc>
          <w:tcPr>
            <w:tcW w:w="391" w:type="pct"/>
            <w:noWrap/>
            <w:hideMark/>
          </w:tcPr>
          <w:p w14:paraId="40FD1F2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488</w:t>
            </w:r>
          </w:p>
        </w:tc>
        <w:tc>
          <w:tcPr>
            <w:tcW w:w="392" w:type="pct"/>
            <w:noWrap/>
            <w:hideMark/>
          </w:tcPr>
          <w:p w14:paraId="49A1280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279</w:t>
            </w:r>
          </w:p>
        </w:tc>
        <w:tc>
          <w:tcPr>
            <w:tcW w:w="392" w:type="pct"/>
            <w:noWrap/>
            <w:hideMark/>
          </w:tcPr>
          <w:p w14:paraId="4689A75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29E514F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6A2E1EFD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726D0D9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5CB03B2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Staphylococcus_575+132</w:t>
            </w:r>
          </w:p>
        </w:tc>
        <w:tc>
          <w:tcPr>
            <w:tcW w:w="391" w:type="pct"/>
            <w:noWrap/>
            <w:hideMark/>
          </w:tcPr>
          <w:p w14:paraId="6FD9BEB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575</w:t>
            </w:r>
          </w:p>
        </w:tc>
        <w:tc>
          <w:tcPr>
            <w:tcW w:w="392" w:type="pct"/>
            <w:noWrap/>
            <w:hideMark/>
          </w:tcPr>
          <w:p w14:paraId="0F75C51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706</w:t>
            </w:r>
          </w:p>
        </w:tc>
        <w:tc>
          <w:tcPr>
            <w:tcW w:w="392" w:type="pct"/>
            <w:noWrap/>
            <w:hideMark/>
          </w:tcPr>
          <w:p w14:paraId="3416410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54CA265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inner core protein</w:t>
            </w:r>
          </w:p>
        </w:tc>
      </w:tr>
      <w:tr w:rsidR="009935E8" w:rsidRPr="006067D4" w14:paraId="4FF77755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0667B70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lastRenderedPageBreak/>
              <w:t>CDS</w:t>
            </w:r>
          </w:p>
        </w:tc>
        <w:tc>
          <w:tcPr>
            <w:tcW w:w="1087" w:type="pct"/>
            <w:noWrap/>
            <w:hideMark/>
          </w:tcPr>
          <w:p w14:paraId="53E4C58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Staphylococcus_719+174</w:t>
            </w:r>
          </w:p>
        </w:tc>
        <w:tc>
          <w:tcPr>
            <w:tcW w:w="391" w:type="pct"/>
            <w:noWrap/>
            <w:hideMark/>
          </w:tcPr>
          <w:p w14:paraId="0A7ACB4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719</w:t>
            </w:r>
          </w:p>
        </w:tc>
        <w:tc>
          <w:tcPr>
            <w:tcW w:w="392" w:type="pct"/>
            <w:noWrap/>
            <w:hideMark/>
          </w:tcPr>
          <w:p w14:paraId="23D5003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892</w:t>
            </w:r>
          </w:p>
        </w:tc>
        <w:tc>
          <w:tcPr>
            <w:tcW w:w="392" w:type="pct"/>
            <w:noWrap/>
            <w:hideMark/>
          </w:tcPr>
          <w:p w14:paraId="3D770CC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1B315E3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067D4">
              <w:rPr>
                <w:rFonts w:asciiTheme="majorBidi" w:hAnsiTheme="majorBidi" w:cstheme="majorBidi"/>
                <w:sz w:val="16"/>
                <w:szCs w:val="16"/>
              </w:rPr>
              <w:t>arstotzka</w:t>
            </w:r>
            <w:proofErr w:type="spellEnd"/>
            <w:r w:rsidRPr="006067D4">
              <w:rPr>
                <w:rFonts w:asciiTheme="majorBidi" w:hAnsiTheme="majorBidi" w:cstheme="majorBidi"/>
                <w:sz w:val="16"/>
                <w:szCs w:val="16"/>
              </w:rPr>
              <w:t xml:space="preserve"> protein</w:t>
            </w:r>
          </w:p>
        </w:tc>
      </w:tr>
      <w:tr w:rsidR="009935E8" w:rsidRPr="006067D4" w14:paraId="5D9ED09D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63A9E98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0871686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Staphylococcus_972+126</w:t>
            </w:r>
          </w:p>
        </w:tc>
        <w:tc>
          <w:tcPr>
            <w:tcW w:w="391" w:type="pct"/>
            <w:noWrap/>
            <w:hideMark/>
          </w:tcPr>
          <w:p w14:paraId="01BE979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972</w:t>
            </w:r>
          </w:p>
        </w:tc>
        <w:tc>
          <w:tcPr>
            <w:tcW w:w="392" w:type="pct"/>
            <w:noWrap/>
            <w:hideMark/>
          </w:tcPr>
          <w:p w14:paraId="07C9B4A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2136</w:t>
            </w:r>
          </w:p>
        </w:tc>
        <w:tc>
          <w:tcPr>
            <w:tcW w:w="392" w:type="pct"/>
            <w:noWrap/>
            <w:hideMark/>
          </w:tcPr>
          <w:p w14:paraId="6025154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09AD6F9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major head protein</w:t>
            </w:r>
          </w:p>
        </w:tc>
      </w:tr>
      <w:tr w:rsidR="009935E8" w:rsidRPr="006067D4" w14:paraId="53D45302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30B6124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53E8995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Staphylococcus_2152+975</w:t>
            </w:r>
          </w:p>
        </w:tc>
        <w:tc>
          <w:tcPr>
            <w:tcW w:w="391" w:type="pct"/>
            <w:noWrap/>
            <w:hideMark/>
          </w:tcPr>
          <w:p w14:paraId="1D5087F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2152</w:t>
            </w:r>
          </w:p>
        </w:tc>
        <w:tc>
          <w:tcPr>
            <w:tcW w:w="392" w:type="pct"/>
            <w:noWrap/>
            <w:hideMark/>
          </w:tcPr>
          <w:p w14:paraId="357DAA6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3126</w:t>
            </w:r>
          </w:p>
        </w:tc>
        <w:tc>
          <w:tcPr>
            <w:tcW w:w="392" w:type="pct"/>
            <w:noWrap/>
            <w:hideMark/>
          </w:tcPr>
          <w:p w14:paraId="30FF4C2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4D1904A7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upper collar protein</w:t>
            </w:r>
          </w:p>
        </w:tc>
      </w:tr>
      <w:tr w:rsidR="009935E8" w:rsidRPr="006067D4" w14:paraId="763B7759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1381537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636C9B2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Staphylococcus_3245+279</w:t>
            </w:r>
          </w:p>
        </w:tc>
        <w:tc>
          <w:tcPr>
            <w:tcW w:w="391" w:type="pct"/>
            <w:noWrap/>
            <w:hideMark/>
          </w:tcPr>
          <w:p w14:paraId="58882E1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3245</w:t>
            </w:r>
          </w:p>
        </w:tc>
        <w:tc>
          <w:tcPr>
            <w:tcW w:w="392" w:type="pct"/>
            <w:noWrap/>
            <w:hideMark/>
          </w:tcPr>
          <w:p w14:paraId="7B5CC77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3884</w:t>
            </w:r>
          </w:p>
        </w:tc>
        <w:tc>
          <w:tcPr>
            <w:tcW w:w="392" w:type="pct"/>
            <w:noWrap/>
            <w:hideMark/>
          </w:tcPr>
          <w:p w14:paraId="315C6F3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4223E600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Phage lower collar protein</w:t>
            </w:r>
          </w:p>
        </w:tc>
      </w:tr>
      <w:tr w:rsidR="009935E8" w:rsidRPr="006067D4" w14:paraId="366E2108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625E7A0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5D7B6F20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Staphylococcus_3898+852</w:t>
            </w:r>
          </w:p>
        </w:tc>
        <w:tc>
          <w:tcPr>
            <w:tcW w:w="391" w:type="pct"/>
            <w:noWrap/>
            <w:hideMark/>
          </w:tcPr>
          <w:p w14:paraId="6362F4A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3898</w:t>
            </w:r>
          </w:p>
        </w:tc>
        <w:tc>
          <w:tcPr>
            <w:tcW w:w="392" w:type="pct"/>
            <w:noWrap/>
            <w:hideMark/>
          </w:tcPr>
          <w:p w14:paraId="6650257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5733</w:t>
            </w:r>
          </w:p>
        </w:tc>
        <w:tc>
          <w:tcPr>
            <w:tcW w:w="392" w:type="pct"/>
            <w:noWrap/>
            <w:hideMark/>
          </w:tcPr>
          <w:p w14:paraId="2BBB64E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4F1A139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Putative major teichoic acid biosynthesis protein C</w:t>
            </w:r>
          </w:p>
        </w:tc>
      </w:tr>
      <w:tr w:rsidR="009935E8" w:rsidRPr="006067D4" w14:paraId="324C2E5F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39F60AF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2F0EB3F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Staphylococcus_5852+279</w:t>
            </w:r>
          </w:p>
        </w:tc>
        <w:tc>
          <w:tcPr>
            <w:tcW w:w="391" w:type="pct"/>
            <w:noWrap/>
            <w:hideMark/>
          </w:tcPr>
          <w:p w14:paraId="621BD51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5852</w:t>
            </w:r>
          </w:p>
        </w:tc>
        <w:tc>
          <w:tcPr>
            <w:tcW w:w="392" w:type="pct"/>
            <w:noWrap/>
            <w:hideMark/>
          </w:tcPr>
          <w:p w14:paraId="60CAA79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6525</w:t>
            </w:r>
          </w:p>
        </w:tc>
        <w:tc>
          <w:tcPr>
            <w:tcW w:w="392" w:type="pct"/>
            <w:noWrap/>
            <w:hideMark/>
          </w:tcPr>
          <w:p w14:paraId="598B928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5A816D5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Phage lysin, N-</w:t>
            </w:r>
            <w:proofErr w:type="spellStart"/>
            <w:r w:rsidRPr="006067D4">
              <w:rPr>
                <w:rFonts w:asciiTheme="majorBidi" w:hAnsiTheme="majorBidi" w:cstheme="majorBidi"/>
                <w:sz w:val="16"/>
                <w:szCs w:val="16"/>
              </w:rPr>
              <w:t>acetylmuramoyl</w:t>
            </w:r>
            <w:proofErr w:type="spellEnd"/>
            <w:r w:rsidRPr="006067D4">
              <w:rPr>
                <w:rFonts w:asciiTheme="majorBidi" w:hAnsiTheme="majorBidi" w:cstheme="majorBidi"/>
                <w:sz w:val="16"/>
                <w:szCs w:val="16"/>
              </w:rPr>
              <w:t>-L-alanine amidase (EC 3.5.1.28)</w:t>
            </w:r>
          </w:p>
        </w:tc>
      </w:tr>
      <w:tr w:rsidR="009935E8" w:rsidRPr="006067D4" w14:paraId="09CFB6F6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2F9BB9D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04356A5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Staphylococcus_6660+225</w:t>
            </w:r>
          </w:p>
        </w:tc>
        <w:tc>
          <w:tcPr>
            <w:tcW w:w="391" w:type="pct"/>
            <w:noWrap/>
            <w:hideMark/>
          </w:tcPr>
          <w:p w14:paraId="103C468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6660</w:t>
            </w:r>
          </w:p>
        </w:tc>
        <w:tc>
          <w:tcPr>
            <w:tcW w:w="392" w:type="pct"/>
            <w:noWrap/>
            <w:hideMark/>
          </w:tcPr>
          <w:p w14:paraId="736B274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7293</w:t>
            </w:r>
          </w:p>
        </w:tc>
        <w:tc>
          <w:tcPr>
            <w:tcW w:w="392" w:type="pct"/>
            <w:noWrap/>
            <w:hideMark/>
          </w:tcPr>
          <w:p w14:paraId="70CE8E0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3F2BAE6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Phage tail fiber</w:t>
            </w:r>
          </w:p>
        </w:tc>
      </w:tr>
      <w:tr w:rsidR="009935E8" w:rsidRPr="006067D4" w14:paraId="328BB1E4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00AABEA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3160EAD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Staphylococcus_7466+126</w:t>
            </w:r>
          </w:p>
        </w:tc>
        <w:tc>
          <w:tcPr>
            <w:tcW w:w="391" w:type="pct"/>
            <w:noWrap/>
            <w:hideMark/>
          </w:tcPr>
          <w:p w14:paraId="6E1E936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7466</w:t>
            </w:r>
          </w:p>
        </w:tc>
        <w:tc>
          <w:tcPr>
            <w:tcW w:w="392" w:type="pct"/>
            <w:noWrap/>
            <w:hideMark/>
          </w:tcPr>
          <w:p w14:paraId="26098C1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7591</w:t>
            </w:r>
          </w:p>
        </w:tc>
        <w:tc>
          <w:tcPr>
            <w:tcW w:w="392" w:type="pct"/>
            <w:noWrap/>
            <w:hideMark/>
          </w:tcPr>
          <w:p w14:paraId="5750B42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4E1C664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Phage minor tail protein</w:t>
            </w:r>
          </w:p>
        </w:tc>
      </w:tr>
      <w:tr w:rsidR="009935E8" w:rsidRPr="006067D4" w14:paraId="119DAD29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34344F5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55D4C2C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Staphylococcus_7649+105</w:t>
            </w:r>
          </w:p>
        </w:tc>
        <w:tc>
          <w:tcPr>
            <w:tcW w:w="391" w:type="pct"/>
            <w:noWrap/>
            <w:hideMark/>
          </w:tcPr>
          <w:p w14:paraId="5E42188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7719</w:t>
            </w:r>
          </w:p>
        </w:tc>
        <w:tc>
          <w:tcPr>
            <w:tcW w:w="392" w:type="pct"/>
            <w:noWrap/>
            <w:hideMark/>
          </w:tcPr>
          <w:p w14:paraId="28B3B5A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8899</w:t>
            </w:r>
          </w:p>
        </w:tc>
        <w:tc>
          <w:tcPr>
            <w:tcW w:w="392" w:type="pct"/>
            <w:noWrap/>
            <w:hideMark/>
          </w:tcPr>
          <w:p w14:paraId="114CB3D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469D0A37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Phage tail fiber</w:t>
            </w:r>
          </w:p>
        </w:tc>
      </w:tr>
      <w:tr w:rsidR="009935E8" w:rsidRPr="006067D4" w14:paraId="75E1F17F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6908B4D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0E0D953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Staphylococcus_9422+420</w:t>
            </w:r>
          </w:p>
        </w:tc>
        <w:tc>
          <w:tcPr>
            <w:tcW w:w="391" w:type="pct"/>
            <w:noWrap/>
            <w:hideMark/>
          </w:tcPr>
          <w:p w14:paraId="3A22FA6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9422</w:t>
            </w:r>
          </w:p>
        </w:tc>
        <w:tc>
          <w:tcPr>
            <w:tcW w:w="392" w:type="pct"/>
            <w:noWrap/>
            <w:hideMark/>
          </w:tcPr>
          <w:p w14:paraId="6AEE53C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9841</w:t>
            </w:r>
          </w:p>
        </w:tc>
        <w:tc>
          <w:tcPr>
            <w:tcW w:w="392" w:type="pct"/>
            <w:noWrap/>
            <w:hideMark/>
          </w:tcPr>
          <w:p w14:paraId="5411093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2C9BF3B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 xml:space="preserve">Phage </w:t>
            </w:r>
            <w:proofErr w:type="spellStart"/>
            <w:r w:rsidRPr="006067D4">
              <w:rPr>
                <w:rFonts w:asciiTheme="majorBidi" w:hAnsiTheme="majorBidi" w:cstheme="majorBidi"/>
                <w:sz w:val="16"/>
                <w:szCs w:val="16"/>
              </w:rPr>
              <w:t>holin</w:t>
            </w:r>
            <w:proofErr w:type="spellEnd"/>
          </w:p>
        </w:tc>
      </w:tr>
      <w:tr w:rsidR="009935E8" w:rsidRPr="006067D4" w14:paraId="3EF24B99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77FA878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612F142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Staphylococcus_9819+231</w:t>
            </w:r>
          </w:p>
        </w:tc>
        <w:tc>
          <w:tcPr>
            <w:tcW w:w="391" w:type="pct"/>
            <w:noWrap/>
            <w:hideMark/>
          </w:tcPr>
          <w:p w14:paraId="6624CD3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9819</w:t>
            </w:r>
          </w:p>
        </w:tc>
        <w:tc>
          <w:tcPr>
            <w:tcW w:w="392" w:type="pct"/>
            <w:noWrap/>
            <w:hideMark/>
          </w:tcPr>
          <w:p w14:paraId="2CE2C2C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11259</w:t>
            </w:r>
          </w:p>
        </w:tc>
        <w:tc>
          <w:tcPr>
            <w:tcW w:w="392" w:type="pct"/>
            <w:noWrap/>
            <w:hideMark/>
          </w:tcPr>
          <w:p w14:paraId="125629E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0E932B5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CHAP domain-containing protein</w:t>
            </w:r>
          </w:p>
        </w:tc>
      </w:tr>
      <w:tr w:rsidR="009935E8" w:rsidRPr="006067D4" w14:paraId="3AE4726A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704AFFC0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08425A6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Staphylococcus_11919-552</w:t>
            </w:r>
          </w:p>
        </w:tc>
        <w:tc>
          <w:tcPr>
            <w:tcW w:w="391" w:type="pct"/>
            <w:noWrap/>
            <w:hideMark/>
          </w:tcPr>
          <w:p w14:paraId="7493837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13718</w:t>
            </w:r>
          </w:p>
        </w:tc>
        <w:tc>
          <w:tcPr>
            <w:tcW w:w="392" w:type="pct"/>
            <w:noWrap/>
            <w:hideMark/>
          </w:tcPr>
          <w:p w14:paraId="5A27B98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11680</w:t>
            </w:r>
          </w:p>
        </w:tc>
        <w:tc>
          <w:tcPr>
            <w:tcW w:w="392" w:type="pct"/>
            <w:noWrap/>
            <w:hideMark/>
          </w:tcPr>
          <w:p w14:paraId="41058AE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0CAF448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DNA polymerase (EC 2.7.7.7), phage-associated</w:t>
            </w:r>
          </w:p>
        </w:tc>
      </w:tr>
      <w:tr w:rsidR="009935E8" w:rsidRPr="006067D4" w14:paraId="0F08E4C3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69062D0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2CF9CA7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Staphylococcus_13811-138</w:t>
            </w:r>
          </w:p>
        </w:tc>
        <w:tc>
          <w:tcPr>
            <w:tcW w:w="391" w:type="pct"/>
            <w:noWrap/>
            <w:hideMark/>
          </w:tcPr>
          <w:p w14:paraId="05DA2E07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14476</w:t>
            </w:r>
          </w:p>
        </w:tc>
        <w:tc>
          <w:tcPr>
            <w:tcW w:w="392" w:type="pct"/>
            <w:noWrap/>
            <w:hideMark/>
          </w:tcPr>
          <w:p w14:paraId="1E24656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13586</w:t>
            </w:r>
          </w:p>
        </w:tc>
        <w:tc>
          <w:tcPr>
            <w:tcW w:w="392" w:type="pct"/>
            <w:noWrap/>
            <w:hideMark/>
          </w:tcPr>
          <w:p w14:paraId="75524C3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7142141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proofErr w:type="spellStart"/>
            <w:r w:rsidRPr="006067D4">
              <w:rPr>
                <w:rFonts w:asciiTheme="majorBidi" w:hAnsiTheme="majorBidi" w:cstheme="majorBidi"/>
                <w:sz w:val="16"/>
                <w:szCs w:val="16"/>
              </w:rPr>
              <w:t>terminase</w:t>
            </w:r>
            <w:proofErr w:type="spellEnd"/>
          </w:p>
        </w:tc>
      </w:tr>
      <w:tr w:rsidR="009935E8" w:rsidRPr="006067D4" w14:paraId="4333AFC0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633CC7C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2DCA282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Staphylococcus_14988-90</w:t>
            </w:r>
          </w:p>
        </w:tc>
        <w:tc>
          <w:tcPr>
            <w:tcW w:w="391" w:type="pct"/>
            <w:noWrap/>
            <w:hideMark/>
          </w:tcPr>
          <w:p w14:paraId="3F73B68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14988</w:t>
            </w:r>
          </w:p>
        </w:tc>
        <w:tc>
          <w:tcPr>
            <w:tcW w:w="392" w:type="pct"/>
            <w:noWrap/>
            <w:hideMark/>
          </w:tcPr>
          <w:p w14:paraId="552E997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14899</w:t>
            </w:r>
          </w:p>
        </w:tc>
        <w:tc>
          <w:tcPr>
            <w:tcW w:w="392" w:type="pct"/>
            <w:noWrap/>
            <w:hideMark/>
          </w:tcPr>
          <w:p w14:paraId="77C208B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69D59EA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22C902CA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30EA3F1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2583A6E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Staphylococcus_15363-258</w:t>
            </w:r>
          </w:p>
        </w:tc>
        <w:tc>
          <w:tcPr>
            <w:tcW w:w="391" w:type="pct"/>
            <w:noWrap/>
            <w:hideMark/>
          </w:tcPr>
          <w:p w14:paraId="46A7D42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15363</w:t>
            </w:r>
          </w:p>
        </w:tc>
        <w:tc>
          <w:tcPr>
            <w:tcW w:w="392" w:type="pct"/>
            <w:noWrap/>
            <w:hideMark/>
          </w:tcPr>
          <w:p w14:paraId="2F83826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15106</w:t>
            </w:r>
          </w:p>
        </w:tc>
        <w:tc>
          <w:tcPr>
            <w:tcW w:w="392" w:type="pct"/>
            <w:noWrap/>
            <w:hideMark/>
          </w:tcPr>
          <w:p w14:paraId="632EDB9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17AB542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2660506A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147CBAF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101CE5A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Staphylococcus_15345+132</w:t>
            </w:r>
          </w:p>
        </w:tc>
        <w:tc>
          <w:tcPr>
            <w:tcW w:w="391" w:type="pct"/>
            <w:noWrap/>
            <w:hideMark/>
          </w:tcPr>
          <w:p w14:paraId="3FA213C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15345</w:t>
            </w:r>
          </w:p>
        </w:tc>
        <w:tc>
          <w:tcPr>
            <w:tcW w:w="392" w:type="pct"/>
            <w:noWrap/>
            <w:hideMark/>
          </w:tcPr>
          <w:p w14:paraId="47DE6FC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15476</w:t>
            </w:r>
          </w:p>
        </w:tc>
        <w:tc>
          <w:tcPr>
            <w:tcW w:w="392" w:type="pct"/>
            <w:noWrap/>
            <w:hideMark/>
          </w:tcPr>
          <w:p w14:paraId="3B73B42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+</w:t>
            </w:r>
          </w:p>
        </w:tc>
        <w:tc>
          <w:tcPr>
            <w:tcW w:w="2347" w:type="pct"/>
            <w:noWrap/>
            <w:hideMark/>
          </w:tcPr>
          <w:p w14:paraId="60D3549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4910D4DE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57F9B126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210DD2F4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Staphylococcus_15914-189</w:t>
            </w:r>
          </w:p>
        </w:tc>
        <w:tc>
          <w:tcPr>
            <w:tcW w:w="391" w:type="pct"/>
            <w:noWrap/>
            <w:hideMark/>
          </w:tcPr>
          <w:p w14:paraId="2A628D7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15914</w:t>
            </w:r>
          </w:p>
        </w:tc>
        <w:tc>
          <w:tcPr>
            <w:tcW w:w="392" w:type="pct"/>
            <w:noWrap/>
            <w:hideMark/>
          </w:tcPr>
          <w:p w14:paraId="21D907B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15726</w:t>
            </w:r>
          </w:p>
        </w:tc>
        <w:tc>
          <w:tcPr>
            <w:tcW w:w="392" w:type="pct"/>
            <w:noWrap/>
            <w:hideMark/>
          </w:tcPr>
          <w:p w14:paraId="1E0A8F6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162CA05D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25054F7D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25C3349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4CC687C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Staphylococcus_16192-177</w:t>
            </w:r>
          </w:p>
        </w:tc>
        <w:tc>
          <w:tcPr>
            <w:tcW w:w="391" w:type="pct"/>
            <w:noWrap/>
            <w:hideMark/>
          </w:tcPr>
          <w:p w14:paraId="7754038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16192</w:t>
            </w:r>
          </w:p>
        </w:tc>
        <w:tc>
          <w:tcPr>
            <w:tcW w:w="392" w:type="pct"/>
            <w:noWrap/>
            <w:hideMark/>
          </w:tcPr>
          <w:p w14:paraId="6D19611C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16016</w:t>
            </w:r>
          </w:p>
        </w:tc>
        <w:tc>
          <w:tcPr>
            <w:tcW w:w="392" w:type="pct"/>
            <w:noWrap/>
            <w:hideMark/>
          </w:tcPr>
          <w:p w14:paraId="01AF593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3EFDADE7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18239F0C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57C72D5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0F239F5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Staphylococcus_16611-270</w:t>
            </w:r>
          </w:p>
        </w:tc>
        <w:tc>
          <w:tcPr>
            <w:tcW w:w="391" w:type="pct"/>
            <w:noWrap/>
            <w:hideMark/>
          </w:tcPr>
          <w:p w14:paraId="64A50860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16611</w:t>
            </w:r>
          </w:p>
        </w:tc>
        <w:tc>
          <w:tcPr>
            <w:tcW w:w="392" w:type="pct"/>
            <w:noWrap/>
            <w:hideMark/>
          </w:tcPr>
          <w:p w14:paraId="2A3F2C0F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16342</w:t>
            </w:r>
          </w:p>
        </w:tc>
        <w:tc>
          <w:tcPr>
            <w:tcW w:w="392" w:type="pct"/>
            <w:noWrap/>
            <w:hideMark/>
          </w:tcPr>
          <w:p w14:paraId="548A057A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4E0104D8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Single stranded DNA-binding protein, phage-associated</w:t>
            </w:r>
          </w:p>
        </w:tc>
      </w:tr>
      <w:tr w:rsidR="009935E8" w:rsidRPr="006067D4" w14:paraId="42FF71B3" w14:textId="77777777" w:rsidTr="000526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29995B4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7B4EF340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Staphylococcus_16895-111</w:t>
            </w:r>
          </w:p>
        </w:tc>
        <w:tc>
          <w:tcPr>
            <w:tcW w:w="391" w:type="pct"/>
            <w:noWrap/>
            <w:hideMark/>
          </w:tcPr>
          <w:p w14:paraId="1ED6DD4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16895</w:t>
            </w:r>
          </w:p>
        </w:tc>
        <w:tc>
          <w:tcPr>
            <w:tcW w:w="392" w:type="pct"/>
            <w:noWrap/>
            <w:hideMark/>
          </w:tcPr>
          <w:p w14:paraId="33F2DBF5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16785</w:t>
            </w:r>
          </w:p>
        </w:tc>
        <w:tc>
          <w:tcPr>
            <w:tcW w:w="392" w:type="pct"/>
            <w:noWrap/>
            <w:hideMark/>
          </w:tcPr>
          <w:p w14:paraId="06ED1B9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51479A8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  <w:tr w:rsidR="009935E8" w:rsidRPr="006067D4" w14:paraId="37269A0C" w14:textId="77777777" w:rsidTr="0005268C">
        <w:trPr>
          <w:trHeight w:val="25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1" w:type="pct"/>
            <w:noWrap/>
            <w:hideMark/>
          </w:tcPr>
          <w:p w14:paraId="5CB9BF43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CDS</w:t>
            </w:r>
          </w:p>
        </w:tc>
        <w:tc>
          <w:tcPr>
            <w:tcW w:w="1087" w:type="pct"/>
            <w:noWrap/>
            <w:hideMark/>
          </w:tcPr>
          <w:p w14:paraId="5CEB4202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Staphylococcus_17154-255</w:t>
            </w:r>
          </w:p>
        </w:tc>
        <w:tc>
          <w:tcPr>
            <w:tcW w:w="391" w:type="pct"/>
            <w:noWrap/>
            <w:hideMark/>
          </w:tcPr>
          <w:p w14:paraId="48502A4E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17154</w:t>
            </w:r>
          </w:p>
        </w:tc>
        <w:tc>
          <w:tcPr>
            <w:tcW w:w="392" w:type="pct"/>
            <w:noWrap/>
            <w:hideMark/>
          </w:tcPr>
          <w:p w14:paraId="4673DB89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16900</w:t>
            </w:r>
          </w:p>
        </w:tc>
        <w:tc>
          <w:tcPr>
            <w:tcW w:w="392" w:type="pct"/>
            <w:noWrap/>
            <w:hideMark/>
          </w:tcPr>
          <w:p w14:paraId="65B9F181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2347" w:type="pct"/>
            <w:noWrap/>
            <w:hideMark/>
          </w:tcPr>
          <w:p w14:paraId="2972E0CB" w14:textId="77777777" w:rsidR="009935E8" w:rsidRPr="006067D4" w:rsidRDefault="009935E8" w:rsidP="0005268C">
            <w:pPr>
              <w:widowControl/>
              <w:autoSpaceDE/>
              <w:autoSpaceDN/>
              <w:spacing w:line="48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sz w:val="16"/>
                <w:szCs w:val="16"/>
              </w:rPr>
            </w:pPr>
            <w:r w:rsidRPr="006067D4">
              <w:rPr>
                <w:rFonts w:asciiTheme="majorBidi" w:hAnsiTheme="majorBidi" w:cstheme="majorBidi"/>
                <w:sz w:val="16"/>
                <w:szCs w:val="16"/>
              </w:rPr>
              <w:t>hypothetical protein</w:t>
            </w:r>
          </w:p>
        </w:tc>
      </w:tr>
    </w:tbl>
    <w:p w14:paraId="33C1BC7A" w14:textId="77777777" w:rsidR="009935E8" w:rsidRDefault="009935E8" w:rsidP="009015BD">
      <w:pPr>
        <w:spacing w:before="120" w:after="120" w:line="36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0"/>
          <w:szCs w:val="20"/>
          <w:highlight w:val="yellow"/>
          <w:rtl/>
        </w:rPr>
      </w:pPr>
    </w:p>
    <w:sectPr w:rsidR="009935E8" w:rsidSect="003D3834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6559"/>
    <w:rsid w:val="003D3834"/>
    <w:rsid w:val="004B78D2"/>
    <w:rsid w:val="009015BD"/>
    <w:rsid w:val="009935E8"/>
    <w:rsid w:val="00A26559"/>
    <w:rsid w:val="00E440C0"/>
    <w:rsid w:val="00E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19BBBA"/>
  <w15:chartTrackingRefBased/>
  <w15:docId w15:val="{B410EC7D-0C47-446A-A4D0-976CCF337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3">
    <w:name w:val="Plain Table 3"/>
    <w:basedOn w:val="a1"/>
    <w:uiPriority w:val="43"/>
    <w:rsid w:val="00E440C0"/>
    <w:pPr>
      <w:widowControl w:val="0"/>
      <w:autoSpaceDE w:val="0"/>
      <w:autoSpaceDN w:val="0"/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">
    <w:name w:val="شبكة جدول4"/>
    <w:basedOn w:val="a1"/>
    <w:next w:val="a3"/>
    <w:uiPriority w:val="39"/>
    <w:rsid w:val="003D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شبكة جدول1"/>
    <w:basedOn w:val="a1"/>
    <w:next w:val="a3"/>
    <w:uiPriority w:val="59"/>
    <w:rsid w:val="003D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3D38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590</Words>
  <Characters>3365</Characters>
  <Application>Microsoft Office Word</Application>
  <DocSecurity>0</DocSecurity>
  <Lines>28</Lines>
  <Paragraphs>7</Paragraphs>
  <ScaleCrop>false</ScaleCrop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samar</cp:lastModifiedBy>
  <cp:revision>2</cp:revision>
  <dcterms:created xsi:type="dcterms:W3CDTF">2024-08-15T15:59:00Z</dcterms:created>
  <dcterms:modified xsi:type="dcterms:W3CDTF">2024-08-15T15:59:00Z</dcterms:modified>
</cp:coreProperties>
</file>