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40C" w:rsidRDefault="00E7140C" w:rsidP="00E7140C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Supplementary Material</w:t>
      </w:r>
    </w:p>
    <w:p w:rsidR="00E7140C" w:rsidRDefault="00E7140C" w:rsidP="00E7140C">
      <w:pPr>
        <w:spacing w:line="360" w:lineRule="auto"/>
        <w:ind w:firstLineChars="200" w:firstLine="48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Supplementary Table S1.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Distribution of HPV </w:t>
      </w:r>
      <w:r>
        <w:rPr>
          <w:rFonts w:ascii="Times New Roman" w:hAnsi="Times New Roman" w:hint="eastAsia"/>
          <w:sz w:val="24"/>
        </w:rPr>
        <w:t>genot</w:t>
      </w:r>
      <w:r>
        <w:rPr>
          <w:rFonts w:ascii="Times New Roman" w:hAnsi="Times New Roman"/>
          <w:sz w:val="24"/>
        </w:rPr>
        <w:t>ypes Among Female Patients by Time Period</w:t>
      </w:r>
    </w:p>
    <w:tbl>
      <w:tblPr>
        <w:tblW w:w="4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2232"/>
        <w:gridCol w:w="2232"/>
        <w:gridCol w:w="2232"/>
      </w:tblGrid>
      <w:tr w:rsidR="00E7140C" w:rsidTr="00E7140C">
        <w:trPr>
          <w:trHeight w:val="340"/>
          <w:jc w:val="center"/>
        </w:trPr>
        <w:tc>
          <w:tcPr>
            <w:tcW w:w="1040" w:type="dxa"/>
            <w:vMerge w:val="restart"/>
            <w:shd w:val="clear" w:color="auto" w:fill="FFFFFF"/>
            <w:noWrap/>
            <w:vAlign w:val="bottom"/>
          </w:tcPr>
          <w:p w:rsidR="00E7140C" w:rsidRDefault="00E7140C" w:rsidP="00F81D59">
            <w:pPr>
              <w:jc w:val="center"/>
              <w:textAlignment w:val="bottom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HPV</w:t>
            </w:r>
            <w:r>
              <w:rPr>
                <w:rStyle w:val="font11"/>
                <w:rFonts w:eastAsia="DengXian"/>
                <w:lang w:bidi="ar"/>
              </w:rPr>
              <w:t xml:space="preserve"> Subtype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202209-202308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202309-202408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202409-202508</w:t>
            </w:r>
          </w:p>
        </w:tc>
      </w:tr>
      <w:tr w:rsidR="00E7140C" w:rsidTr="00E7140C">
        <w:trPr>
          <w:trHeight w:val="340"/>
          <w:jc w:val="center"/>
        </w:trPr>
        <w:tc>
          <w:tcPr>
            <w:tcW w:w="1040" w:type="dxa"/>
            <w:vMerge/>
            <w:shd w:val="clear" w:color="auto" w:fill="FFFFFF"/>
            <w:noWrap/>
            <w:vAlign w:val="bottom"/>
          </w:tcPr>
          <w:p w:rsidR="00E7140C" w:rsidRDefault="00E7140C" w:rsidP="00F81D59">
            <w:pPr>
              <w:jc w:val="center"/>
              <w:rPr>
                <w:rFonts w:ascii="Times New Roman" w:eastAsia="DengXian" w:hAnsi="Times New Roman"/>
                <w:color w:val="000000"/>
                <w:sz w:val="24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SimSun" w:hAnsi="SimSun" w:cs="SimSun"/>
                <w:color w:val="000000"/>
                <w:sz w:val="24"/>
              </w:rPr>
            </w:pP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Style w:val="font11"/>
                <w:lang w:bidi="ar"/>
              </w:rPr>
              <w:t>n=12496</w:t>
            </w:r>
            <w:r>
              <w:rPr>
                <w:rStyle w:val="font21"/>
                <w:rFonts w:hint="default"/>
                <w:lang w:bidi="ar"/>
              </w:rPr>
              <w:t>）（</w:t>
            </w:r>
            <w:r>
              <w:rPr>
                <w:rStyle w:val="font11"/>
                <w:lang w:bidi="ar"/>
              </w:rPr>
              <w:t>%</w:t>
            </w:r>
            <w:r>
              <w:rPr>
                <w:rStyle w:val="font21"/>
                <w:rFonts w:hint="default"/>
                <w:lang w:bidi="ar"/>
              </w:rPr>
              <w:t>）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SimSun" w:hAnsi="SimSun" w:cs="SimSun"/>
                <w:color w:val="000000"/>
                <w:sz w:val="24"/>
              </w:rPr>
            </w:pP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Style w:val="font11"/>
                <w:lang w:bidi="ar"/>
              </w:rPr>
              <w:t>n=14189</w:t>
            </w:r>
            <w:r>
              <w:rPr>
                <w:rStyle w:val="font21"/>
                <w:rFonts w:hint="default"/>
                <w:lang w:bidi="ar"/>
              </w:rPr>
              <w:t>）（</w:t>
            </w:r>
            <w:r>
              <w:rPr>
                <w:rStyle w:val="font11"/>
                <w:lang w:bidi="ar"/>
              </w:rPr>
              <w:t>%</w:t>
            </w:r>
            <w:r>
              <w:rPr>
                <w:rStyle w:val="font21"/>
                <w:rFonts w:hint="default"/>
                <w:lang w:bidi="ar"/>
              </w:rPr>
              <w:t>）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SimSun" w:hAnsi="SimSun" w:cs="SimSun"/>
                <w:color w:val="000000"/>
                <w:sz w:val="24"/>
              </w:rPr>
            </w:pP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Style w:val="font11"/>
                <w:lang w:bidi="ar"/>
              </w:rPr>
              <w:t>n=14360</w:t>
            </w:r>
            <w:r>
              <w:rPr>
                <w:rStyle w:val="font21"/>
                <w:rFonts w:hint="default"/>
                <w:lang w:bidi="ar"/>
              </w:rPr>
              <w:t>）（</w:t>
            </w:r>
            <w:r>
              <w:rPr>
                <w:rStyle w:val="font11"/>
                <w:lang w:bidi="ar"/>
              </w:rPr>
              <w:t>%</w:t>
            </w:r>
            <w:r>
              <w:rPr>
                <w:rStyle w:val="font21"/>
                <w:rFonts w:hint="default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0.78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0.96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0.84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42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288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2.30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348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2.45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333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2.31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43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174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226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1.57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44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238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1.65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81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224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1.79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283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1.99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246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1.71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4.27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601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4.23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573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3.99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0.79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106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0.74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31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172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1.20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33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0.94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0.91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0.79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35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0.25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39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226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1.59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238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1.66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45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51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147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1.18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255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1.80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252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1.75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52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505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4.04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635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4.48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665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4.63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53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309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2.47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2.89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417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2.90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56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173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227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1.58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58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424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440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432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3.01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59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1.27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1.27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66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233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1.64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68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150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1.20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1.28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10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lastRenderedPageBreak/>
              <w:t>73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0.28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0.23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25"/>
          <w:jc w:val="center"/>
        </w:trPr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82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04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eastAsia="DengXi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</w:tbl>
    <w:p w:rsidR="00E7140C" w:rsidRDefault="00E7140C" w:rsidP="00E7140C">
      <w:pPr>
        <w:spacing w:line="360" w:lineRule="auto"/>
        <w:rPr>
          <w:rFonts w:ascii="Times New Roman" w:hAnsi="Times New Roman"/>
          <w:b/>
          <w:bCs/>
          <w:sz w:val="24"/>
        </w:rPr>
      </w:pPr>
    </w:p>
    <w:p w:rsidR="00E7140C" w:rsidRDefault="00E7140C" w:rsidP="00E7140C">
      <w:pPr>
        <w:spacing w:line="360" w:lineRule="auto"/>
        <w:ind w:firstLineChars="200" w:firstLine="48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Supplementary Table S</w:t>
      </w:r>
      <w:r>
        <w:rPr>
          <w:rFonts w:ascii="Times New Roman" w:hAnsi="Times New Roman" w:hint="eastAsia"/>
          <w:b/>
          <w:bCs/>
          <w:sz w:val="24"/>
        </w:rPr>
        <w:t>2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Distribution of HPV </w:t>
      </w:r>
      <w:r>
        <w:rPr>
          <w:rFonts w:ascii="Times New Roman" w:hAnsi="Times New Roman" w:hint="eastAsia"/>
          <w:sz w:val="24"/>
        </w:rPr>
        <w:t>genot</w:t>
      </w:r>
      <w:r>
        <w:rPr>
          <w:rFonts w:ascii="Times New Roman" w:hAnsi="Times New Roman"/>
          <w:sz w:val="24"/>
        </w:rPr>
        <w:t xml:space="preserve">ypes </w:t>
      </w:r>
      <w:r>
        <w:rPr>
          <w:rFonts w:ascii="Times New Roman" w:hAnsi="Times New Roman" w:hint="eastAsia"/>
          <w:sz w:val="24"/>
        </w:rPr>
        <w:t>Among</w:t>
      </w:r>
      <w:r>
        <w:rPr>
          <w:rFonts w:ascii="Times New Roman" w:hAnsi="Times New Roman"/>
          <w:sz w:val="24"/>
        </w:rPr>
        <w:t xml:space="preserve"> Age Group</w:t>
      </w:r>
      <w:r>
        <w:rPr>
          <w:rFonts w:ascii="Times New Roman" w:hAnsi="Times New Roman" w:hint="eastAsia"/>
          <w:sz w:val="24"/>
        </w:rPr>
        <w:t>s</w:t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"/>
        <w:gridCol w:w="1343"/>
        <w:gridCol w:w="1364"/>
        <w:gridCol w:w="1550"/>
        <w:gridCol w:w="1520"/>
        <w:gridCol w:w="1360"/>
        <w:gridCol w:w="1355"/>
      </w:tblGrid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HPV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 subtype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&lt;20</w:t>
            </w:r>
          </w:p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n=293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%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21-30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n=3945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%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31-40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n=12941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%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41-50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n=11473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%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51-60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n=8537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%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&gt;60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n=3856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%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4.44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2.15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0.70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0.59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0.75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0.88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4.78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0.19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42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5.46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2.05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257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1.99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257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2.24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248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2.91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2.85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43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4.78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153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159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1.86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44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1.28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1.59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152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1.78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81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173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218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1.90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213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2.50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2.31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10.92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195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4.94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466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3.60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368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3.21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388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4.54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259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6.72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4.78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1.19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0.85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0.66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0.80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0.93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31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2.05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1.62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1.59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1.76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33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2.73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0.86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0.68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0.69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1.56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35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0.24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0.52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39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1.71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2.15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149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1.63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1.79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lastRenderedPageBreak/>
              <w:t>45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0.56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51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2.03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150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146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1.71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52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9.22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4.26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480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3.71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418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3.64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493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5.77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219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5.68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53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5.80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2.51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1.81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280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2.44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333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3.90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173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4.49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56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1.50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0.97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107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0.93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2.45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2.36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58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5.12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3.14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311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2.40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322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2.81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314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3.68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5.44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59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4.78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2.03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145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1.12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0.99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148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1.73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1.19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66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1.37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1.27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153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1.18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1.13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1.93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1.63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68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2.39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1.25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1.10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124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1.45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73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0.22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0.25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107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82</w:t>
            </w:r>
          </w:p>
        </w:tc>
        <w:tc>
          <w:tcPr>
            <w:tcW w:w="1343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1.02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34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0.86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5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63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0.49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52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0.31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60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36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0.42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  <w:tc>
          <w:tcPr>
            <w:tcW w:w="135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0.47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</w:p>
        </w:tc>
      </w:tr>
    </w:tbl>
    <w:p w:rsidR="00E7140C" w:rsidRDefault="00E7140C" w:rsidP="00E7140C">
      <w:pPr>
        <w:spacing w:line="360" w:lineRule="auto"/>
        <w:rPr>
          <w:rFonts w:ascii="Times New Roman" w:hAnsi="Times New Roman"/>
          <w:b/>
          <w:bCs/>
          <w:sz w:val="24"/>
        </w:rPr>
      </w:pPr>
    </w:p>
    <w:p w:rsidR="00E7140C" w:rsidRDefault="00E7140C" w:rsidP="00E7140C">
      <w:pPr>
        <w:spacing w:line="360" w:lineRule="auto"/>
        <w:ind w:firstLineChars="200" w:firstLine="48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Supplementary Table S</w:t>
      </w:r>
      <w:r>
        <w:rPr>
          <w:rFonts w:ascii="Times New Roman" w:hAnsi="Times New Roman" w:hint="eastAsia"/>
          <w:b/>
          <w:bCs/>
          <w:sz w:val="24"/>
        </w:rPr>
        <w:t>3</w:t>
      </w:r>
      <w:r>
        <w:rPr>
          <w:rFonts w:ascii="Times New Roman" w:hAnsi="Times New Roman"/>
          <w:b/>
          <w:bCs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Distribution of HPV </w:t>
      </w:r>
      <w:r>
        <w:rPr>
          <w:rFonts w:ascii="Times New Roman" w:hAnsi="Times New Roman" w:hint="eastAsia"/>
          <w:sz w:val="24"/>
        </w:rPr>
        <w:t>genot</w:t>
      </w:r>
      <w:r>
        <w:rPr>
          <w:rFonts w:ascii="Times New Roman" w:hAnsi="Times New Roman"/>
          <w:sz w:val="24"/>
        </w:rPr>
        <w:t>ypes Among Health Examination Participants, Cervicitis Patients, and Cervical intraepithelial neoplasia or cervical cancer</w:t>
      </w:r>
      <w:r>
        <w:rPr>
          <w:rFonts w:ascii="Times New Roman" w:hAnsi="Times New Roman" w:hint="eastAsia"/>
          <w:sz w:val="24"/>
        </w:rPr>
        <w:t xml:space="preserve"> Patients</w:t>
      </w:r>
    </w:p>
    <w:tbl>
      <w:tblPr>
        <w:tblW w:w="6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044"/>
        <w:gridCol w:w="1565"/>
        <w:gridCol w:w="1895"/>
      </w:tblGrid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HPV</w:t>
            </w: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 xml:space="preserve"> subtype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Health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 xml:space="preserve"> Examination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n=11911</w:t>
            </w:r>
            <w:proofErr w:type="gramStart"/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bidi="ar"/>
              </w:rPr>
              <w:t>%)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Cervicitis</w:t>
            </w:r>
          </w:p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n=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1361</w:t>
            </w:r>
            <w:proofErr w:type="gramStart"/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bidi="ar"/>
              </w:rPr>
              <w:t>%)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lang w:bidi="ar"/>
              </w:rPr>
              <w:t>CIN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 xml:space="preserve"> or cervical cancer </w:t>
            </w:r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n=1484</w:t>
            </w:r>
            <w:proofErr w:type="gramStart"/>
            <w:r>
              <w:rPr>
                <w:rFonts w:ascii="MS Gothic" w:eastAsia="MS Gothic" w:hAnsi="MS Gothic" w:cs="MS Gothic" w:hint="eastAsia"/>
                <w:color w:val="000000"/>
                <w:sz w:val="24"/>
                <w:lang w:bidi="ar"/>
              </w:rPr>
              <w:t>）</w:t>
            </w:r>
            <w:r>
              <w:rPr>
                <w:rFonts w:ascii="Times New Roman" w:hAnsi="Times New Roman"/>
                <w:color w:val="000000"/>
                <w:sz w:val="24"/>
                <w:lang w:bidi="ar"/>
              </w:rPr>
              <w:t>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bidi="ar"/>
              </w:rPr>
              <w:t>%)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19(0.16)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16(1.18)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18(1.21)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11(0.09)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6(0.44)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3(0.20)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lastRenderedPageBreak/>
              <w:t>42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159(1.33)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38(2.79)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79(5.32)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43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110(0.92)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28(2.06)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28(1.89)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44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81(0.68)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35(2.57)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34(2.29)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81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134(1.13)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31(2.28)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38(2.56)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176(1.48)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86(6.32)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160(10.78)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38(0.32)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18(1.32)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21(1.42)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31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94(0.79)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25(1.84)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38(2.56)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33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63(0.53)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18(1.32)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23(1.55)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35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18(0.15)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7(0.51)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7(0.47)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39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93(0.78)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34(2.50)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38(2.56)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45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27(0.23)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9(0.66)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11(0.74)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51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77(0.64)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32(2.35)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36(2.43)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52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275(2.31)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90(6.61)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97(6.54)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53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200(1.68)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38(2.79)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78(5.26)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56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58(0.49)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35(2.57)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52(3.50)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58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182(1.53)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59(4.34)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104(7.01)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59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81(0.68)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34(2.50)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24(1.62)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66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93(0.78)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35(2.57)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48(3.23)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68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91(0.76)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19(1.40)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22(1.48)</w:t>
            </w:r>
          </w:p>
        </w:tc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73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21(0.18)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6(0.44)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4(0.27)</w:t>
            </w:r>
          </w:p>
        </w:tc>
        <w:bookmarkStart w:id="0" w:name="_GoBack"/>
        <w:bookmarkEnd w:id="0"/>
      </w:tr>
      <w:tr w:rsidR="00E7140C" w:rsidTr="00E7140C">
        <w:trPr>
          <w:trHeight w:val="300"/>
          <w:jc w:val="center"/>
        </w:trPr>
        <w:tc>
          <w:tcPr>
            <w:tcW w:w="1356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82</w:t>
            </w:r>
          </w:p>
        </w:tc>
        <w:tc>
          <w:tcPr>
            <w:tcW w:w="2044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25(0.21)</w:t>
            </w:r>
          </w:p>
        </w:tc>
        <w:tc>
          <w:tcPr>
            <w:tcW w:w="156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9(0.66)</w:t>
            </w:r>
          </w:p>
        </w:tc>
        <w:tc>
          <w:tcPr>
            <w:tcW w:w="1895" w:type="dxa"/>
            <w:shd w:val="clear" w:color="auto" w:fill="FFFFFF"/>
            <w:noWrap/>
            <w:vAlign w:val="center"/>
          </w:tcPr>
          <w:p w:rsidR="00E7140C" w:rsidRDefault="00E7140C" w:rsidP="00F81D59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/>
                <w:color w:val="000000"/>
                <w:sz w:val="24"/>
                <w:lang w:bidi="ar"/>
              </w:rPr>
              <w:t>13(0.88)</w:t>
            </w:r>
          </w:p>
        </w:tc>
      </w:tr>
    </w:tbl>
    <w:p w:rsidR="00E7140C" w:rsidRDefault="00E7140C" w:rsidP="00E7140C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E7140C" w:rsidRDefault="00E7140C" w:rsidP="00E7140C">
      <w:pPr>
        <w:spacing w:line="360" w:lineRule="auto"/>
        <w:rPr>
          <w:rFonts w:ascii="Times New Roman" w:hAnsi="Times New Roman"/>
          <w:sz w:val="20"/>
        </w:rPr>
      </w:pPr>
    </w:p>
    <w:p w:rsidR="006066CA" w:rsidRDefault="006066CA"/>
    <w:sectPr w:rsidR="006066C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80"/>
    <w:rsid w:val="006066CA"/>
    <w:rsid w:val="00922E8C"/>
    <w:rsid w:val="00AD6E14"/>
    <w:rsid w:val="00B93C80"/>
    <w:rsid w:val="00E60B6F"/>
    <w:rsid w:val="00E7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F6C615-4D62-4305-B745-0922E637B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basedOn w:val="DefaultParagraphFont"/>
    <w:rsid w:val="00E7140C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DefaultParagraphFont"/>
    <w:rsid w:val="00E7140C"/>
    <w:rPr>
      <w:rFonts w:ascii="SimSun" w:eastAsia="SimSun" w:hAnsi="SimSun" w:cs="SimSun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Prasanna Krishnan</dc:creator>
  <cp:keywords/>
  <dc:description/>
  <cp:lastModifiedBy>Prasanna Krishnan</cp:lastModifiedBy>
  <cp:revision>2</cp:revision>
  <dcterms:created xsi:type="dcterms:W3CDTF">2026-06-10T13:30:00Z</dcterms:created>
  <dcterms:modified xsi:type="dcterms:W3CDTF">2026-06-10T13:30:00Z</dcterms:modified>
</cp:coreProperties>
</file>