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605" w:rsidRPr="00257472" w:rsidRDefault="0025747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57472">
        <w:rPr>
          <w:rFonts w:ascii="Times New Roman" w:hAnsi="Times New Roman" w:cs="Times New Roman"/>
          <w:sz w:val="24"/>
          <w:szCs w:val="24"/>
        </w:rPr>
        <w:t>Additional file 3.</w:t>
      </w:r>
      <w:proofErr w:type="gramEnd"/>
      <w:r w:rsidR="00DF048F">
        <w:rPr>
          <w:rFonts w:ascii="Times New Roman" w:hAnsi="Times New Roman" w:cs="Times New Roman"/>
          <w:sz w:val="24"/>
          <w:szCs w:val="24"/>
        </w:rPr>
        <w:t xml:space="preserve"> Correlations of CTX</w:t>
      </w:r>
      <w:r w:rsidR="0071168E" w:rsidRPr="0071168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and selected metabol</w:t>
      </w:r>
      <w:r w:rsidR="00B23347">
        <w:rPr>
          <w:rFonts w:ascii="Times New Roman" w:hAnsi="Times New Roman" w:cs="Times New Roman"/>
          <w:sz w:val="24"/>
          <w:szCs w:val="24"/>
        </w:rPr>
        <w:t>ic variables</w:t>
      </w:r>
      <w:r w:rsidR="0071168E">
        <w:rPr>
          <w:rFonts w:ascii="Times New Roman" w:hAnsi="Times New Roman" w:cs="Times New Roman"/>
          <w:sz w:val="24"/>
          <w:szCs w:val="24"/>
        </w:rPr>
        <w:t xml:space="preserve"> after intake of high saturated fat test meals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7"/>
        <w:gridCol w:w="1513"/>
        <w:gridCol w:w="1513"/>
        <w:gridCol w:w="1513"/>
        <w:gridCol w:w="1714"/>
        <w:gridCol w:w="1513"/>
      </w:tblGrid>
      <w:tr w:rsidR="006F3A44" w:rsidRPr="00257472" w:rsidTr="006F3A44">
        <w:trPr>
          <w:trHeight w:val="315"/>
        </w:trPr>
        <w:tc>
          <w:tcPr>
            <w:tcW w:w="1687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Test meal</w:t>
            </w:r>
            <w:r w:rsidRPr="003D357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13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Time point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(hours</w:t>
            </w:r>
            <w:r w:rsidR="00804D84">
              <w:rPr>
                <w:rFonts w:ascii="Times New Roman" w:hAnsi="Times New Roman" w:cs="Times New Roman"/>
                <w:sz w:val="24"/>
                <w:szCs w:val="24"/>
              </w:rPr>
              <w:t xml:space="preserve"> postprandial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13" w:type="dxa"/>
            <w:noWrap/>
            <w:hideMark/>
          </w:tcPr>
          <w:p w:rsidR="006F3A44" w:rsidRPr="00257472" w:rsidRDefault="006F3A44" w:rsidP="003D3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Glucose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(mg/dl)</w:t>
            </w:r>
          </w:p>
        </w:tc>
        <w:tc>
          <w:tcPr>
            <w:tcW w:w="1513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HDL cholesterol (mg/dl)</w:t>
            </w:r>
          </w:p>
        </w:tc>
        <w:tc>
          <w:tcPr>
            <w:tcW w:w="1714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Triglycerides (mg/dl)</w:t>
            </w:r>
          </w:p>
        </w:tc>
        <w:tc>
          <w:tcPr>
            <w:tcW w:w="1513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Insulin</w:t>
            </w:r>
            <w:r w:rsidRPr="00B2334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(µIU/ml)</w:t>
            </w:r>
          </w:p>
        </w:tc>
      </w:tr>
      <w:tr w:rsidR="006F3A44" w:rsidRPr="00E30D06" w:rsidTr="006F3A44">
        <w:trPr>
          <w:trHeight w:val="315"/>
        </w:trPr>
        <w:tc>
          <w:tcPr>
            <w:tcW w:w="1687" w:type="dxa"/>
            <w:noWrap/>
            <w:hideMark/>
          </w:tcPr>
          <w:p w:rsidR="006F3A44" w:rsidRPr="00257472" w:rsidRDefault="006F3A44" w:rsidP="00711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</w:t>
            </w:r>
          </w:p>
        </w:tc>
        <w:tc>
          <w:tcPr>
            <w:tcW w:w="1513" w:type="dxa"/>
            <w:noWrap/>
            <w:hideMark/>
          </w:tcPr>
          <w:p w:rsidR="006F3A44" w:rsidRPr="00257472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bCs/>
                <w:sz w:val="24"/>
                <w:szCs w:val="24"/>
              </w:rPr>
              <w:t>-0.37 (0.030)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0.15 (0.385)</w:t>
            </w:r>
          </w:p>
        </w:tc>
        <w:tc>
          <w:tcPr>
            <w:tcW w:w="1714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-0.30 (0.081)</w:t>
            </w:r>
          </w:p>
        </w:tc>
        <w:tc>
          <w:tcPr>
            <w:tcW w:w="1513" w:type="dxa"/>
            <w:noWrap/>
            <w:hideMark/>
          </w:tcPr>
          <w:p w:rsidR="006F3A44" w:rsidRPr="00E30D06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06">
              <w:rPr>
                <w:rFonts w:ascii="Times New Roman" w:hAnsi="Times New Roman" w:cs="Times New Roman"/>
                <w:sz w:val="24"/>
                <w:szCs w:val="24"/>
              </w:rPr>
              <w:t>-0.08 (0.650)</w:t>
            </w:r>
          </w:p>
        </w:tc>
      </w:tr>
      <w:tr w:rsidR="006F3A44" w:rsidRPr="00E30D06" w:rsidTr="006F3A44">
        <w:trPr>
          <w:trHeight w:val="315"/>
        </w:trPr>
        <w:tc>
          <w:tcPr>
            <w:tcW w:w="1687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  <w:noWrap/>
            <w:hideMark/>
          </w:tcPr>
          <w:p w:rsidR="006F3A44" w:rsidRPr="00257472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-0.13 (0.454)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0.14 (0.418)</w:t>
            </w:r>
          </w:p>
        </w:tc>
        <w:tc>
          <w:tcPr>
            <w:tcW w:w="1714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-0.25 (0.145)</w:t>
            </w:r>
          </w:p>
        </w:tc>
        <w:tc>
          <w:tcPr>
            <w:tcW w:w="1513" w:type="dxa"/>
            <w:noWrap/>
            <w:hideMark/>
          </w:tcPr>
          <w:p w:rsidR="006F3A44" w:rsidRPr="00E30D06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06">
              <w:rPr>
                <w:rFonts w:ascii="Times New Roman" w:hAnsi="Times New Roman" w:cs="Times New Roman"/>
                <w:sz w:val="24"/>
                <w:szCs w:val="24"/>
              </w:rPr>
              <w:t>-0.03 (0.876)</w:t>
            </w:r>
          </w:p>
        </w:tc>
      </w:tr>
      <w:tr w:rsidR="006F3A44" w:rsidRPr="00E30D06" w:rsidTr="006F3A44">
        <w:trPr>
          <w:trHeight w:val="315"/>
        </w:trPr>
        <w:tc>
          <w:tcPr>
            <w:tcW w:w="1687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  <w:noWrap/>
            <w:hideMark/>
          </w:tcPr>
          <w:p w:rsidR="006F3A44" w:rsidRPr="00257472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-0.08 (0.641)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0.15 (0.390)</w:t>
            </w:r>
          </w:p>
        </w:tc>
        <w:tc>
          <w:tcPr>
            <w:tcW w:w="1714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-0.33 (0.055)</w:t>
            </w:r>
          </w:p>
        </w:tc>
        <w:tc>
          <w:tcPr>
            <w:tcW w:w="1513" w:type="dxa"/>
            <w:noWrap/>
            <w:hideMark/>
          </w:tcPr>
          <w:p w:rsidR="006F3A44" w:rsidRPr="00E30D06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06">
              <w:rPr>
                <w:rFonts w:ascii="Times New Roman" w:hAnsi="Times New Roman" w:cs="Times New Roman"/>
                <w:sz w:val="24"/>
                <w:szCs w:val="24"/>
              </w:rPr>
              <w:t>-0.15 (0.400)</w:t>
            </w:r>
          </w:p>
        </w:tc>
      </w:tr>
      <w:tr w:rsidR="006F3A44" w:rsidRPr="00E30D06" w:rsidTr="006F3A44">
        <w:trPr>
          <w:trHeight w:val="315"/>
        </w:trPr>
        <w:tc>
          <w:tcPr>
            <w:tcW w:w="1687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  <w:noWrap/>
            <w:hideMark/>
          </w:tcPr>
          <w:p w:rsidR="006F3A44" w:rsidRPr="00257472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-0.06 (0.714)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0.27 (0.116)</w:t>
            </w:r>
          </w:p>
        </w:tc>
        <w:tc>
          <w:tcPr>
            <w:tcW w:w="1714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-0.19 (0.266)</w:t>
            </w:r>
          </w:p>
        </w:tc>
        <w:tc>
          <w:tcPr>
            <w:tcW w:w="1513" w:type="dxa"/>
            <w:noWrap/>
            <w:hideMark/>
          </w:tcPr>
          <w:p w:rsidR="006F3A44" w:rsidRPr="00E30D06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06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6F3A44" w:rsidRPr="00E30D06" w:rsidTr="006F3A44">
        <w:trPr>
          <w:trHeight w:val="315"/>
        </w:trPr>
        <w:tc>
          <w:tcPr>
            <w:tcW w:w="1687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WC</w:t>
            </w:r>
          </w:p>
        </w:tc>
        <w:tc>
          <w:tcPr>
            <w:tcW w:w="1513" w:type="dxa"/>
            <w:noWrap/>
            <w:hideMark/>
          </w:tcPr>
          <w:p w:rsidR="006F3A44" w:rsidRPr="00257472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-0.22 (0.194)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bCs/>
                <w:sz w:val="24"/>
                <w:szCs w:val="24"/>
              </w:rPr>
              <w:t>0.35 (0.042)</w:t>
            </w:r>
          </w:p>
        </w:tc>
        <w:tc>
          <w:tcPr>
            <w:tcW w:w="1714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bCs/>
                <w:sz w:val="24"/>
                <w:szCs w:val="24"/>
              </w:rPr>
              <w:t>-0.34 (0.043)</w:t>
            </w:r>
          </w:p>
        </w:tc>
        <w:tc>
          <w:tcPr>
            <w:tcW w:w="1513" w:type="dxa"/>
            <w:noWrap/>
            <w:hideMark/>
          </w:tcPr>
          <w:p w:rsidR="006F3A44" w:rsidRPr="00E30D06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06">
              <w:rPr>
                <w:rFonts w:ascii="Times New Roman" w:hAnsi="Times New Roman" w:cs="Times New Roman"/>
                <w:sz w:val="24"/>
                <w:szCs w:val="24"/>
              </w:rPr>
              <w:t>-0.09 (0.600)</w:t>
            </w:r>
          </w:p>
        </w:tc>
      </w:tr>
      <w:tr w:rsidR="006F3A44" w:rsidRPr="00E30D06" w:rsidTr="006F3A44">
        <w:trPr>
          <w:trHeight w:val="315"/>
        </w:trPr>
        <w:tc>
          <w:tcPr>
            <w:tcW w:w="1687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  <w:noWrap/>
            <w:hideMark/>
          </w:tcPr>
          <w:p w:rsidR="006F3A44" w:rsidRPr="00257472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0.10 (0.551)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bCs/>
                <w:sz w:val="24"/>
                <w:szCs w:val="24"/>
              </w:rPr>
              <w:t>0.34 (0.049)</w:t>
            </w:r>
          </w:p>
        </w:tc>
        <w:tc>
          <w:tcPr>
            <w:tcW w:w="1714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bCs/>
                <w:sz w:val="24"/>
                <w:szCs w:val="24"/>
              </w:rPr>
              <w:t>-0.51 (0.002)</w:t>
            </w:r>
          </w:p>
        </w:tc>
        <w:tc>
          <w:tcPr>
            <w:tcW w:w="1513" w:type="dxa"/>
            <w:noWrap/>
            <w:hideMark/>
          </w:tcPr>
          <w:p w:rsidR="006F3A44" w:rsidRPr="00E30D06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06">
              <w:rPr>
                <w:rFonts w:ascii="Times New Roman" w:hAnsi="Times New Roman" w:cs="Times New Roman"/>
                <w:sz w:val="24"/>
                <w:szCs w:val="24"/>
              </w:rPr>
              <w:t>-0.03 (0.883)</w:t>
            </w:r>
          </w:p>
        </w:tc>
      </w:tr>
      <w:tr w:rsidR="006F3A44" w:rsidRPr="00E30D06" w:rsidTr="006F3A44">
        <w:trPr>
          <w:trHeight w:val="315"/>
        </w:trPr>
        <w:tc>
          <w:tcPr>
            <w:tcW w:w="1687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  <w:noWrap/>
            <w:hideMark/>
          </w:tcPr>
          <w:p w:rsidR="006F3A44" w:rsidRPr="00257472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0.06 (0.723)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bCs/>
                <w:sz w:val="24"/>
                <w:szCs w:val="24"/>
              </w:rPr>
              <w:t>0.43 (0.010)</w:t>
            </w:r>
          </w:p>
        </w:tc>
        <w:tc>
          <w:tcPr>
            <w:tcW w:w="1714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bCs/>
                <w:sz w:val="24"/>
                <w:szCs w:val="24"/>
              </w:rPr>
              <w:t>-0.37 (0.029)</w:t>
            </w:r>
          </w:p>
        </w:tc>
        <w:tc>
          <w:tcPr>
            <w:tcW w:w="1513" w:type="dxa"/>
            <w:noWrap/>
            <w:hideMark/>
          </w:tcPr>
          <w:p w:rsidR="006F3A44" w:rsidRPr="00E30D06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06">
              <w:rPr>
                <w:rFonts w:ascii="Times New Roman" w:hAnsi="Times New Roman" w:cs="Times New Roman"/>
                <w:sz w:val="24"/>
                <w:szCs w:val="24"/>
              </w:rPr>
              <w:t>-0.13 (0.468)</w:t>
            </w:r>
          </w:p>
        </w:tc>
      </w:tr>
      <w:tr w:rsidR="006F3A44" w:rsidRPr="00E30D06" w:rsidTr="006F3A44">
        <w:trPr>
          <w:trHeight w:val="315"/>
        </w:trPr>
        <w:tc>
          <w:tcPr>
            <w:tcW w:w="1687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  <w:noWrap/>
            <w:hideMark/>
          </w:tcPr>
          <w:p w:rsidR="006F3A44" w:rsidRPr="00257472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-0.05 (0.773)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0.32 (0.058)</w:t>
            </w:r>
          </w:p>
        </w:tc>
        <w:tc>
          <w:tcPr>
            <w:tcW w:w="1714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bCs/>
                <w:sz w:val="24"/>
                <w:szCs w:val="24"/>
              </w:rPr>
              <w:t>-0.35 (0.042)</w:t>
            </w:r>
          </w:p>
        </w:tc>
        <w:tc>
          <w:tcPr>
            <w:tcW w:w="1513" w:type="dxa"/>
            <w:noWrap/>
            <w:hideMark/>
          </w:tcPr>
          <w:p w:rsidR="006F3A44" w:rsidRPr="00E30D06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06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6F3A44" w:rsidRPr="00E30D06" w:rsidTr="006F3A44">
        <w:trPr>
          <w:trHeight w:val="315"/>
        </w:trPr>
        <w:tc>
          <w:tcPr>
            <w:tcW w:w="1687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PO+MFGM</w:t>
            </w:r>
          </w:p>
        </w:tc>
        <w:tc>
          <w:tcPr>
            <w:tcW w:w="1513" w:type="dxa"/>
            <w:noWrap/>
            <w:hideMark/>
          </w:tcPr>
          <w:p w:rsidR="006F3A44" w:rsidRPr="00257472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-0.33 (0.055)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bCs/>
                <w:sz w:val="24"/>
                <w:szCs w:val="24"/>
              </w:rPr>
              <w:t>0.36 (0.034)</w:t>
            </w:r>
          </w:p>
        </w:tc>
        <w:tc>
          <w:tcPr>
            <w:tcW w:w="1714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-0.23 (0.178)</w:t>
            </w:r>
          </w:p>
        </w:tc>
        <w:tc>
          <w:tcPr>
            <w:tcW w:w="1513" w:type="dxa"/>
            <w:noWrap/>
            <w:hideMark/>
          </w:tcPr>
          <w:p w:rsidR="006F3A44" w:rsidRPr="00E30D06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06">
              <w:rPr>
                <w:rFonts w:ascii="Times New Roman" w:hAnsi="Times New Roman" w:cs="Times New Roman"/>
                <w:sz w:val="24"/>
                <w:szCs w:val="24"/>
              </w:rPr>
              <w:t>-0.08 (0.641)</w:t>
            </w:r>
          </w:p>
        </w:tc>
      </w:tr>
      <w:tr w:rsidR="006F3A44" w:rsidRPr="00E30D06" w:rsidTr="006F3A44">
        <w:trPr>
          <w:trHeight w:val="315"/>
        </w:trPr>
        <w:tc>
          <w:tcPr>
            <w:tcW w:w="1687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  <w:noWrap/>
            <w:hideMark/>
          </w:tcPr>
          <w:p w:rsidR="006F3A44" w:rsidRPr="00257472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-0.15 (0.397)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0.24 (0.159)</w:t>
            </w:r>
          </w:p>
        </w:tc>
        <w:tc>
          <w:tcPr>
            <w:tcW w:w="1714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-0.30 (0.082)</w:t>
            </w:r>
          </w:p>
        </w:tc>
        <w:tc>
          <w:tcPr>
            <w:tcW w:w="1513" w:type="dxa"/>
            <w:noWrap/>
            <w:hideMark/>
          </w:tcPr>
          <w:p w:rsidR="006F3A44" w:rsidRPr="00E30D06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06">
              <w:rPr>
                <w:rFonts w:ascii="Times New Roman" w:hAnsi="Times New Roman" w:cs="Times New Roman"/>
                <w:sz w:val="24"/>
                <w:szCs w:val="24"/>
              </w:rPr>
              <w:t>-0.25 (0.148)</w:t>
            </w:r>
          </w:p>
        </w:tc>
      </w:tr>
      <w:tr w:rsidR="006F3A44" w:rsidRPr="00E30D06" w:rsidTr="006F3A44">
        <w:trPr>
          <w:trHeight w:val="315"/>
        </w:trPr>
        <w:tc>
          <w:tcPr>
            <w:tcW w:w="1687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  <w:noWrap/>
            <w:hideMark/>
          </w:tcPr>
          <w:p w:rsidR="006F3A44" w:rsidRPr="00257472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-0.12 (0.499)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0.19 (0.273)</w:t>
            </w:r>
          </w:p>
        </w:tc>
        <w:tc>
          <w:tcPr>
            <w:tcW w:w="1714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-0.33 (0.054)</w:t>
            </w:r>
          </w:p>
        </w:tc>
        <w:tc>
          <w:tcPr>
            <w:tcW w:w="1513" w:type="dxa"/>
            <w:noWrap/>
            <w:hideMark/>
          </w:tcPr>
          <w:p w:rsidR="006F3A44" w:rsidRPr="00E30D06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06">
              <w:rPr>
                <w:rFonts w:ascii="Times New Roman" w:hAnsi="Times New Roman" w:cs="Times New Roman"/>
                <w:sz w:val="24"/>
                <w:szCs w:val="24"/>
              </w:rPr>
              <w:t>-0.13 (0.475)</w:t>
            </w:r>
          </w:p>
        </w:tc>
      </w:tr>
      <w:tr w:rsidR="006F3A44" w:rsidRPr="00E30D06" w:rsidTr="006F3A44">
        <w:trPr>
          <w:trHeight w:val="315"/>
        </w:trPr>
        <w:tc>
          <w:tcPr>
            <w:tcW w:w="1687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  <w:noWrap/>
            <w:hideMark/>
          </w:tcPr>
          <w:p w:rsidR="006F3A44" w:rsidRPr="00257472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0.04 (0.835)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0.20 (0.249)</w:t>
            </w:r>
          </w:p>
        </w:tc>
        <w:tc>
          <w:tcPr>
            <w:tcW w:w="1714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-0.11 (0.545)</w:t>
            </w:r>
          </w:p>
        </w:tc>
        <w:tc>
          <w:tcPr>
            <w:tcW w:w="1513" w:type="dxa"/>
            <w:noWrap/>
            <w:hideMark/>
          </w:tcPr>
          <w:p w:rsidR="006F3A44" w:rsidRPr="00E30D06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06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6F3A44" w:rsidRPr="00E30D06" w:rsidTr="006F3A44">
        <w:trPr>
          <w:trHeight w:val="315"/>
        </w:trPr>
        <w:tc>
          <w:tcPr>
            <w:tcW w:w="1687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WC+MFGM</w:t>
            </w:r>
          </w:p>
        </w:tc>
        <w:tc>
          <w:tcPr>
            <w:tcW w:w="1513" w:type="dxa"/>
            <w:noWrap/>
            <w:hideMark/>
          </w:tcPr>
          <w:p w:rsidR="006F3A44" w:rsidRPr="00257472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-0.18 (0.292)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0.23 (0.184)</w:t>
            </w:r>
          </w:p>
        </w:tc>
        <w:tc>
          <w:tcPr>
            <w:tcW w:w="1714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bCs/>
                <w:sz w:val="24"/>
                <w:szCs w:val="24"/>
              </w:rPr>
              <w:t>-0.45 (0.007)</w:t>
            </w:r>
          </w:p>
        </w:tc>
        <w:tc>
          <w:tcPr>
            <w:tcW w:w="1513" w:type="dxa"/>
            <w:noWrap/>
            <w:hideMark/>
          </w:tcPr>
          <w:p w:rsidR="006F3A44" w:rsidRPr="00E30D06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06">
              <w:rPr>
                <w:rFonts w:ascii="Times New Roman" w:hAnsi="Times New Roman" w:cs="Times New Roman"/>
                <w:sz w:val="24"/>
                <w:szCs w:val="24"/>
              </w:rPr>
              <w:t>-0.26 (0.128)</w:t>
            </w:r>
          </w:p>
        </w:tc>
      </w:tr>
      <w:tr w:rsidR="006F3A44" w:rsidRPr="00E30D06" w:rsidTr="006F3A44">
        <w:trPr>
          <w:trHeight w:val="315"/>
        </w:trPr>
        <w:tc>
          <w:tcPr>
            <w:tcW w:w="1687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  <w:noWrap/>
            <w:hideMark/>
          </w:tcPr>
          <w:p w:rsidR="006F3A44" w:rsidRPr="00257472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bCs/>
                <w:sz w:val="24"/>
                <w:szCs w:val="24"/>
              </w:rPr>
              <w:t>0.35 (0.040)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0.23 (0.194)</w:t>
            </w:r>
          </w:p>
        </w:tc>
        <w:tc>
          <w:tcPr>
            <w:tcW w:w="1714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bCs/>
                <w:sz w:val="24"/>
                <w:szCs w:val="24"/>
              </w:rPr>
              <w:t>-0.48 (0.003)</w:t>
            </w:r>
          </w:p>
        </w:tc>
        <w:tc>
          <w:tcPr>
            <w:tcW w:w="1513" w:type="dxa"/>
            <w:noWrap/>
            <w:hideMark/>
          </w:tcPr>
          <w:p w:rsidR="006F3A44" w:rsidRPr="00E30D06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06">
              <w:rPr>
                <w:rFonts w:ascii="Times New Roman" w:hAnsi="Times New Roman" w:cs="Times New Roman"/>
                <w:sz w:val="24"/>
                <w:szCs w:val="24"/>
              </w:rPr>
              <w:t>0.02 (0.902)</w:t>
            </w:r>
          </w:p>
        </w:tc>
      </w:tr>
      <w:tr w:rsidR="006F3A44" w:rsidRPr="00E30D06" w:rsidTr="006F3A44">
        <w:trPr>
          <w:trHeight w:val="315"/>
        </w:trPr>
        <w:tc>
          <w:tcPr>
            <w:tcW w:w="1687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  <w:noWrap/>
            <w:hideMark/>
          </w:tcPr>
          <w:p w:rsidR="006F3A44" w:rsidRPr="00257472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-0.08 (0.654)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0.33 (0.055)</w:t>
            </w:r>
          </w:p>
        </w:tc>
        <w:tc>
          <w:tcPr>
            <w:tcW w:w="1714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bCs/>
                <w:sz w:val="24"/>
                <w:szCs w:val="24"/>
              </w:rPr>
              <w:t>-0.42 (0.012)</w:t>
            </w:r>
          </w:p>
        </w:tc>
        <w:tc>
          <w:tcPr>
            <w:tcW w:w="1513" w:type="dxa"/>
            <w:noWrap/>
            <w:hideMark/>
          </w:tcPr>
          <w:p w:rsidR="006F3A44" w:rsidRPr="00E30D06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06">
              <w:rPr>
                <w:rFonts w:ascii="Times New Roman" w:hAnsi="Times New Roman" w:cs="Times New Roman"/>
                <w:sz w:val="24"/>
                <w:szCs w:val="24"/>
              </w:rPr>
              <w:t>-0.19 (0.284)</w:t>
            </w:r>
          </w:p>
        </w:tc>
      </w:tr>
      <w:tr w:rsidR="006F3A44" w:rsidRPr="00E30D06" w:rsidTr="006F3A44">
        <w:trPr>
          <w:trHeight w:val="315"/>
        </w:trPr>
        <w:tc>
          <w:tcPr>
            <w:tcW w:w="1687" w:type="dxa"/>
            <w:noWrap/>
            <w:hideMark/>
          </w:tcPr>
          <w:p w:rsidR="006F3A44" w:rsidRPr="00257472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  <w:noWrap/>
            <w:hideMark/>
          </w:tcPr>
          <w:p w:rsidR="006F3A44" w:rsidRPr="00257472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0.16 (0.374)</w:t>
            </w:r>
          </w:p>
        </w:tc>
        <w:tc>
          <w:tcPr>
            <w:tcW w:w="1513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bCs/>
                <w:sz w:val="24"/>
                <w:szCs w:val="24"/>
              </w:rPr>
              <w:t>0.44 (0.008)</w:t>
            </w:r>
          </w:p>
        </w:tc>
        <w:tc>
          <w:tcPr>
            <w:tcW w:w="1714" w:type="dxa"/>
            <w:noWrap/>
            <w:hideMark/>
          </w:tcPr>
          <w:p w:rsidR="006F3A44" w:rsidRPr="00841E8C" w:rsidRDefault="006F3A44" w:rsidP="002574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E8C">
              <w:rPr>
                <w:rFonts w:ascii="Times New Roman" w:hAnsi="Times New Roman" w:cs="Times New Roman"/>
                <w:sz w:val="24"/>
                <w:szCs w:val="24"/>
              </w:rPr>
              <w:t>-0.29 (0.089)</w:t>
            </w:r>
          </w:p>
        </w:tc>
        <w:tc>
          <w:tcPr>
            <w:tcW w:w="1513" w:type="dxa"/>
            <w:noWrap/>
            <w:hideMark/>
          </w:tcPr>
          <w:p w:rsidR="006F3A44" w:rsidRPr="00E30D06" w:rsidRDefault="006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0D06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</w:tbl>
    <w:p w:rsidR="00AA1B6E" w:rsidRPr="00AA1B6E" w:rsidRDefault="0010747F" w:rsidP="003D3579">
      <w:pPr>
        <w:spacing w:after="0"/>
        <w:rPr>
          <w:rFonts w:ascii="Times New Roman" w:eastAsiaTheme="minorEastAsia" w:hAnsi="Times New Roman" w:cs="Times New Roman"/>
          <w:sz w:val="20"/>
          <w:szCs w:val="20"/>
          <w:lang w:eastAsia="ja-JP"/>
        </w:rPr>
      </w:pPr>
      <w:r w:rsidRPr="0010747F">
        <w:rPr>
          <w:rFonts w:ascii="Times New Roman" w:eastAsiaTheme="minorEastAsia" w:hAnsi="Times New Roman" w:cs="Times New Roman"/>
          <w:sz w:val="20"/>
          <w:szCs w:val="20"/>
          <w:lang w:eastAsia="ja-JP"/>
        </w:rPr>
        <w:t>C</w:t>
      </w:r>
      <w:r w:rsidR="00E30D06" w:rsidRPr="0010747F">
        <w:rPr>
          <w:rFonts w:ascii="Times New Roman" w:eastAsiaTheme="minorEastAsia" w:hAnsi="Times New Roman" w:cs="Times New Roman"/>
          <w:sz w:val="20"/>
          <w:szCs w:val="20"/>
          <w:lang w:eastAsia="ja-JP"/>
        </w:rPr>
        <w:t>orrelation coefficients</w:t>
      </w:r>
      <w:r w:rsidR="00AA1B6E" w:rsidRPr="0010747F">
        <w:rPr>
          <w:rFonts w:ascii="Times New Roman" w:eastAsiaTheme="minorEastAsia" w:hAnsi="Times New Roman" w:cs="Times New Roman"/>
          <w:sz w:val="20"/>
          <w:szCs w:val="20"/>
          <w:lang w:eastAsia="ja-JP"/>
        </w:rPr>
        <w:t xml:space="preserve"> (p-value</w:t>
      </w:r>
      <w:r w:rsidR="00804D84" w:rsidRPr="0010747F">
        <w:rPr>
          <w:rFonts w:ascii="Times New Roman" w:eastAsiaTheme="minorEastAsia" w:hAnsi="Times New Roman" w:cs="Times New Roman"/>
          <w:sz w:val="20"/>
          <w:szCs w:val="20"/>
          <w:lang w:eastAsia="ja-JP"/>
        </w:rPr>
        <w:t>s</w:t>
      </w:r>
      <w:r w:rsidR="00AA1B6E" w:rsidRPr="0010747F">
        <w:rPr>
          <w:rFonts w:ascii="Times New Roman" w:eastAsiaTheme="minorEastAsia" w:hAnsi="Times New Roman" w:cs="Times New Roman"/>
          <w:sz w:val="20"/>
          <w:szCs w:val="20"/>
          <w:lang w:eastAsia="ja-JP"/>
        </w:rPr>
        <w:t>)</w:t>
      </w:r>
      <w:r>
        <w:rPr>
          <w:rFonts w:ascii="Times New Roman" w:eastAsiaTheme="minorEastAsia" w:hAnsi="Times New Roman" w:cs="Times New Roman"/>
          <w:sz w:val="20"/>
          <w:szCs w:val="20"/>
          <w:lang w:eastAsia="ja-JP"/>
        </w:rPr>
        <w:t xml:space="preserve"> are</w:t>
      </w:r>
      <w:r w:rsidR="00C44D44" w:rsidRPr="0010747F">
        <w:rPr>
          <w:rFonts w:ascii="Times New Roman" w:eastAsiaTheme="minorEastAsia" w:hAnsi="Times New Roman" w:cs="Times New Roman"/>
          <w:sz w:val="20"/>
          <w:szCs w:val="20"/>
          <w:lang w:eastAsia="ja-JP"/>
        </w:rPr>
        <w:t xml:space="preserve"> </w:t>
      </w:r>
      <w:r w:rsidR="00FA3199">
        <w:rPr>
          <w:rFonts w:ascii="Times New Roman" w:eastAsiaTheme="minorEastAsia" w:hAnsi="Times New Roman" w:cs="Times New Roman"/>
          <w:sz w:val="20"/>
          <w:szCs w:val="20"/>
          <w:lang w:eastAsia="ja-JP"/>
        </w:rPr>
        <w:t>presented. N</w:t>
      </w:r>
      <w:bookmarkStart w:id="0" w:name="_GoBack"/>
      <w:bookmarkEnd w:id="0"/>
      <w:r w:rsidR="00E30D06" w:rsidRPr="0010747F">
        <w:rPr>
          <w:rFonts w:ascii="Times New Roman" w:eastAsiaTheme="minorEastAsia" w:hAnsi="Times New Roman" w:cs="Times New Roman"/>
          <w:sz w:val="20"/>
          <w:szCs w:val="20"/>
          <w:lang w:eastAsia="ja-JP"/>
        </w:rPr>
        <w:t>=36</w:t>
      </w:r>
    </w:p>
    <w:p w:rsidR="003D3579" w:rsidRDefault="0071168E" w:rsidP="003D3579">
      <w:pPr>
        <w:spacing w:after="0"/>
        <w:rPr>
          <w:rFonts w:ascii="Times New Roman" w:eastAsiaTheme="minorEastAsia" w:hAnsi="Times New Roman" w:cs="Times New Roman"/>
          <w:sz w:val="20"/>
          <w:szCs w:val="20"/>
          <w:lang w:eastAsia="ja-JP"/>
        </w:rPr>
      </w:pPr>
      <w:r w:rsidRPr="00375E3E">
        <w:rPr>
          <w:rFonts w:ascii="Times New Roman" w:eastAsiaTheme="minorEastAsia" w:hAnsi="Times New Roman" w:cs="Times New Roman"/>
          <w:sz w:val="20"/>
          <w:szCs w:val="20"/>
          <w:vertAlign w:val="superscript"/>
          <w:lang w:eastAsia="ja-JP"/>
        </w:rPr>
        <w:t xml:space="preserve">1 </w:t>
      </w:r>
      <w:r w:rsidR="00DF048F">
        <w:rPr>
          <w:rFonts w:ascii="Times New Roman" w:eastAsiaTheme="minorEastAsia" w:hAnsi="Times New Roman" w:cs="Times New Roman"/>
          <w:sz w:val="20"/>
          <w:szCs w:val="20"/>
          <w:lang w:eastAsia="ja-JP"/>
        </w:rPr>
        <w:t>CTX</w:t>
      </w:r>
      <w:r>
        <w:rPr>
          <w:rFonts w:ascii="Times New Roman" w:eastAsiaTheme="minorEastAsia" w:hAnsi="Times New Roman" w:cs="Times New Roman"/>
          <w:sz w:val="20"/>
          <w:szCs w:val="20"/>
          <w:vertAlign w:val="superscript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  <w:lang w:eastAsia="ja-JP"/>
        </w:rPr>
        <w:t>(C</w:t>
      </w:r>
      <w:r w:rsidR="00E30D06">
        <w:rPr>
          <w:rFonts w:ascii="Times New Roman" w:eastAsiaTheme="minorEastAsia" w:hAnsi="Times New Roman" w:cs="Times New Roman"/>
          <w:sz w:val="20"/>
          <w:szCs w:val="20"/>
          <w:lang w:eastAsia="ja-JP"/>
        </w:rPr>
        <w:t>-</w:t>
      </w:r>
      <w:proofErr w:type="spellStart"/>
      <w:r w:rsidR="00E30D06">
        <w:rPr>
          <w:rFonts w:ascii="Times New Roman" w:eastAsiaTheme="minorEastAsia" w:hAnsi="Times New Roman" w:cs="Times New Roman"/>
          <w:sz w:val="20"/>
          <w:szCs w:val="20"/>
          <w:lang w:eastAsia="ja-JP"/>
        </w:rPr>
        <w:t>telopeptide</w:t>
      </w:r>
      <w:proofErr w:type="spellEnd"/>
      <w:r w:rsidR="00E30D06">
        <w:rPr>
          <w:rFonts w:ascii="Times New Roman" w:eastAsiaTheme="minorEastAsia" w:hAnsi="Times New Roman" w:cs="Times New Roman"/>
          <w:sz w:val="20"/>
          <w:szCs w:val="20"/>
          <w:lang w:eastAsia="ja-JP"/>
        </w:rPr>
        <w:t xml:space="preserve"> of type 1 collagen;</w:t>
      </w:r>
      <w:r w:rsidR="003D3579">
        <w:rPr>
          <w:rFonts w:ascii="Times New Roman" w:eastAsiaTheme="minorEastAsia" w:hAnsi="Times New Roman" w:cs="Times New Roman"/>
          <w:sz w:val="20"/>
          <w:szCs w:val="20"/>
          <w:lang w:eastAsia="ja-JP"/>
        </w:rPr>
        <w:t xml:space="preserve"> ng/mL)</w:t>
      </w:r>
    </w:p>
    <w:p w:rsidR="00257472" w:rsidRDefault="0071168E" w:rsidP="003D3579">
      <w:pPr>
        <w:spacing w:after="0"/>
        <w:rPr>
          <w:rFonts w:ascii="Times New Roman" w:eastAsiaTheme="minorEastAsia" w:hAnsi="Times New Roman" w:cs="Times New Roman"/>
          <w:sz w:val="20"/>
          <w:szCs w:val="20"/>
          <w:lang w:eastAsia="ja-JP"/>
        </w:rPr>
      </w:pPr>
      <w:r w:rsidRPr="0071168E">
        <w:rPr>
          <w:rFonts w:ascii="Times New Roman" w:eastAsiaTheme="minorEastAsia" w:hAnsi="Times New Roman" w:cs="Times New Roman"/>
          <w:sz w:val="20"/>
          <w:szCs w:val="20"/>
          <w:vertAlign w:val="superscript"/>
          <w:lang w:eastAsia="ja-JP"/>
        </w:rPr>
        <w:t>2</w:t>
      </w:r>
      <w:r>
        <w:rPr>
          <w:rFonts w:ascii="Times New Roman" w:eastAsiaTheme="minorEastAsia" w:hAnsi="Times New Roman" w:cs="Times New Roman"/>
          <w:sz w:val="20"/>
          <w:szCs w:val="20"/>
          <w:lang w:eastAsia="ja-JP"/>
        </w:rPr>
        <w:t xml:space="preserve"> </w:t>
      </w:r>
      <w:r w:rsidRPr="00375E3E">
        <w:rPr>
          <w:rFonts w:ascii="Times New Roman" w:eastAsiaTheme="minorEastAsia" w:hAnsi="Times New Roman" w:cs="Times New Roman"/>
          <w:sz w:val="20"/>
          <w:szCs w:val="20"/>
          <w:lang w:eastAsia="ja-JP"/>
        </w:rPr>
        <w:t>PO (palm oil); PO+MFGM (palm oil plus milk fat globule membrane); WC (whipping cream), WC+MFGM (whipping cream plus milk fat globule me</w:t>
      </w:r>
      <w:r>
        <w:rPr>
          <w:rFonts w:ascii="Times New Roman" w:eastAsiaTheme="minorEastAsia" w:hAnsi="Times New Roman" w:cs="Times New Roman"/>
          <w:sz w:val="20"/>
          <w:szCs w:val="20"/>
          <w:lang w:eastAsia="ja-JP"/>
        </w:rPr>
        <w:t>mbrane).</w:t>
      </w:r>
    </w:p>
    <w:p w:rsidR="00B23347" w:rsidRDefault="00B23347" w:rsidP="003D3579">
      <w:pPr>
        <w:spacing w:after="0"/>
        <w:rPr>
          <w:rFonts w:ascii="Times New Roman" w:eastAsiaTheme="minorEastAsia" w:hAnsi="Times New Roman" w:cs="Times New Roman"/>
          <w:sz w:val="20"/>
          <w:szCs w:val="20"/>
          <w:lang w:eastAsia="ja-JP"/>
        </w:rPr>
      </w:pPr>
      <w:r w:rsidRPr="00E30D06">
        <w:rPr>
          <w:rFonts w:ascii="Times New Roman" w:eastAsiaTheme="minorEastAsia" w:hAnsi="Times New Roman" w:cs="Times New Roman"/>
          <w:sz w:val="20"/>
          <w:szCs w:val="20"/>
          <w:vertAlign w:val="superscript"/>
          <w:lang w:eastAsia="ja-JP"/>
        </w:rPr>
        <w:t>3</w:t>
      </w:r>
      <w:r>
        <w:rPr>
          <w:rFonts w:ascii="Times New Roman" w:eastAsiaTheme="minorEastAsia" w:hAnsi="Times New Roman" w:cs="Times New Roman"/>
          <w:sz w:val="20"/>
          <w:szCs w:val="20"/>
          <w:lang w:eastAsia="ja-JP"/>
        </w:rPr>
        <w:t xml:space="preserve">Measured at 0 hours, 1 hour and 3 hours </w:t>
      </w:r>
      <w:r w:rsidR="00E30D06">
        <w:rPr>
          <w:rFonts w:ascii="Times New Roman" w:eastAsiaTheme="minorEastAsia" w:hAnsi="Times New Roman" w:cs="Times New Roman"/>
          <w:sz w:val="20"/>
          <w:szCs w:val="20"/>
          <w:lang w:eastAsia="ja-JP"/>
        </w:rPr>
        <w:t>postprandial</w:t>
      </w:r>
    </w:p>
    <w:p w:rsidR="00804D84" w:rsidRDefault="00804D84" w:rsidP="003D3579">
      <w:pPr>
        <w:spacing w:after="0"/>
        <w:rPr>
          <w:rFonts w:ascii="Times New Roman" w:eastAsiaTheme="minorEastAsia" w:hAnsi="Times New Roman" w:cs="Times New Roman"/>
          <w:sz w:val="20"/>
          <w:szCs w:val="20"/>
          <w:lang w:eastAsia="ja-JP"/>
        </w:rPr>
      </w:pPr>
    </w:p>
    <w:p w:rsidR="00804D84" w:rsidRPr="003D3579" w:rsidRDefault="00804D84" w:rsidP="003D3579">
      <w:pPr>
        <w:spacing w:after="0"/>
        <w:rPr>
          <w:rFonts w:ascii="Times New Roman" w:eastAsiaTheme="minorEastAsia" w:hAnsi="Times New Roman" w:cs="Times New Roman"/>
          <w:sz w:val="20"/>
          <w:szCs w:val="20"/>
          <w:lang w:eastAsia="ja-JP"/>
        </w:rPr>
      </w:pPr>
    </w:p>
    <w:sectPr w:rsidR="00804D84" w:rsidRPr="003D35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991" w:rsidRDefault="00954991" w:rsidP="00257472">
      <w:pPr>
        <w:spacing w:after="0" w:line="240" w:lineRule="auto"/>
      </w:pPr>
      <w:r>
        <w:separator/>
      </w:r>
    </w:p>
  </w:endnote>
  <w:endnote w:type="continuationSeparator" w:id="0">
    <w:p w:rsidR="00954991" w:rsidRDefault="00954991" w:rsidP="00257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991" w:rsidRDefault="00954991" w:rsidP="00257472">
      <w:pPr>
        <w:spacing w:after="0" w:line="240" w:lineRule="auto"/>
      </w:pPr>
      <w:r>
        <w:separator/>
      </w:r>
    </w:p>
  </w:footnote>
  <w:footnote w:type="continuationSeparator" w:id="0">
    <w:p w:rsidR="00954991" w:rsidRDefault="00954991" w:rsidP="002574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472"/>
    <w:rsid w:val="0000445F"/>
    <w:rsid w:val="000C38FE"/>
    <w:rsid w:val="0010747F"/>
    <w:rsid w:val="00142ECA"/>
    <w:rsid w:val="0021608D"/>
    <w:rsid w:val="00257472"/>
    <w:rsid w:val="00266392"/>
    <w:rsid w:val="00296A6E"/>
    <w:rsid w:val="003D3579"/>
    <w:rsid w:val="006F3A44"/>
    <w:rsid w:val="007023D1"/>
    <w:rsid w:val="0071168E"/>
    <w:rsid w:val="00804D84"/>
    <w:rsid w:val="00836D2E"/>
    <w:rsid w:val="00841E8C"/>
    <w:rsid w:val="008A054A"/>
    <w:rsid w:val="009108E0"/>
    <w:rsid w:val="00954991"/>
    <w:rsid w:val="00A27851"/>
    <w:rsid w:val="00A52A7F"/>
    <w:rsid w:val="00AA1B6E"/>
    <w:rsid w:val="00B23347"/>
    <w:rsid w:val="00C44D44"/>
    <w:rsid w:val="00C72D1B"/>
    <w:rsid w:val="00DF048F"/>
    <w:rsid w:val="00E30D06"/>
    <w:rsid w:val="00EC542B"/>
    <w:rsid w:val="00F5285D"/>
    <w:rsid w:val="00FA3199"/>
    <w:rsid w:val="00FF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7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7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472"/>
  </w:style>
  <w:style w:type="paragraph" w:styleId="Footer">
    <w:name w:val="footer"/>
    <w:basedOn w:val="Normal"/>
    <w:link w:val="FooterChar"/>
    <w:uiPriority w:val="99"/>
    <w:unhideWhenUsed/>
    <w:rsid w:val="00257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4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7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7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472"/>
  </w:style>
  <w:style w:type="paragraph" w:styleId="Footer">
    <w:name w:val="footer"/>
    <w:basedOn w:val="Normal"/>
    <w:link w:val="FooterChar"/>
    <w:uiPriority w:val="99"/>
    <w:unhideWhenUsed/>
    <w:rsid w:val="00257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2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UCDHS</Company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 S. Rogers</dc:creator>
  <cp:lastModifiedBy>Tara S. Rogers</cp:lastModifiedBy>
  <cp:revision>24</cp:revision>
  <dcterms:created xsi:type="dcterms:W3CDTF">2017-03-30T20:27:00Z</dcterms:created>
  <dcterms:modified xsi:type="dcterms:W3CDTF">2017-04-06T15:51:00Z</dcterms:modified>
</cp:coreProperties>
</file>