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EAFDF" w14:textId="77777777" w:rsidR="00683FBD" w:rsidRDefault="00683FBD" w:rsidP="00683FBD">
      <w:r>
        <w:rPr>
          <w:noProof/>
        </w:rPr>
        <w:drawing>
          <wp:inline distT="0" distB="0" distL="0" distR="0" wp14:anchorId="26DE1557" wp14:editId="30E569EC">
            <wp:extent cx="5274310" cy="17887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EBDB" w14:textId="280A1D5B" w:rsidR="00683FBD" w:rsidRPr="003C4DE7" w:rsidRDefault="00683FBD" w:rsidP="00683FBD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FF1A78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C4D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C4DE7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correlations</w:t>
      </w:r>
      <w:r w:rsidRPr="003C4D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of age with </w:t>
      </w:r>
      <w:proofErr w:type="spellStart"/>
      <w:r w:rsidRPr="003C4DE7">
        <w:rPr>
          <w:rFonts w:ascii="Times New Roman" w:hAnsi="Times New Roman" w:cs="Times New Roman"/>
          <w:i/>
          <w:iCs/>
          <w:sz w:val="20"/>
          <w:szCs w:val="20"/>
        </w:rPr>
        <w:t>Akkermansia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(a)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BMI (b) and obesity risk (c). (a, b) Correlation analysis were performed by </w:t>
      </w:r>
      <w:r w:rsidRPr="003C4DE7">
        <w:rPr>
          <w:rFonts w:ascii="Times New Roman" w:hAnsi="Times New Roman" w:cs="Times New Roman"/>
          <w:sz w:val="20"/>
          <w:szCs w:val="20"/>
        </w:rPr>
        <w:t>Pearson correlation</w:t>
      </w:r>
      <w:r>
        <w:rPr>
          <w:rFonts w:ascii="Times New Roman" w:hAnsi="Times New Roman" w:cs="Times New Roman"/>
          <w:sz w:val="20"/>
          <w:szCs w:val="20"/>
        </w:rPr>
        <w:t xml:space="preserve"> test. (c)</w:t>
      </w:r>
      <w:r w:rsidRPr="00DA48F2">
        <w:t xml:space="preserve"> </w:t>
      </w:r>
      <w:r w:rsidRPr="00DA48F2">
        <w:rPr>
          <w:rFonts w:ascii="Times New Roman" w:hAnsi="Times New Roman" w:cs="Times New Roman"/>
          <w:sz w:val="20"/>
          <w:szCs w:val="20"/>
        </w:rPr>
        <w:t>The non-linear association between age and obesity risk in fully adjusted logistic models with restricted cubic splines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48F2">
        <w:rPr>
          <w:rFonts w:ascii="Times New Roman" w:hAnsi="Times New Roman" w:cs="Times New Roman"/>
          <w:sz w:val="20"/>
          <w:szCs w:val="20"/>
        </w:rPr>
        <w:t>(P for non-linearity &lt; 0.001)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A48F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2F3A30">
        <w:rPr>
          <w:rFonts w:ascii="Times New Roman" w:hAnsi="Times New Roman" w:cs="Times New Roman"/>
          <w:szCs w:val="21"/>
        </w:rPr>
        <w:t>ines</w:t>
      </w:r>
      <w:r>
        <w:rPr>
          <w:rFonts w:ascii="Times New Roman" w:hAnsi="Times New Roman" w:cs="Times New Roman"/>
          <w:szCs w:val="21"/>
        </w:rPr>
        <w:t xml:space="preserve"> </w:t>
      </w:r>
      <w:r w:rsidRPr="002F3A30">
        <w:rPr>
          <w:rFonts w:ascii="Times New Roman" w:hAnsi="Times New Roman" w:cs="Times New Roman"/>
          <w:szCs w:val="21"/>
        </w:rPr>
        <w:t>represent odds ratios and 95% CI</w:t>
      </w:r>
      <w:r>
        <w:rPr>
          <w:rFonts w:ascii="Times New Roman" w:hAnsi="Times New Roman" w:cs="Times New Roman"/>
          <w:szCs w:val="21"/>
        </w:rPr>
        <w:t xml:space="preserve">. </w:t>
      </w:r>
      <w:r w:rsidRPr="002F3A30">
        <w:rPr>
          <w:rFonts w:ascii="Times New Roman" w:hAnsi="Times New Roman" w:cs="Times New Roman"/>
          <w:szCs w:val="21"/>
        </w:rPr>
        <w:t xml:space="preserve">Bars </w:t>
      </w:r>
      <w:r>
        <w:rPr>
          <w:rFonts w:ascii="Times New Roman" w:hAnsi="Times New Roman" w:cs="Times New Roman"/>
          <w:szCs w:val="21"/>
        </w:rPr>
        <w:t xml:space="preserve">in </w:t>
      </w:r>
      <w:r w:rsidRPr="002F3A30">
        <w:rPr>
          <w:rFonts w:ascii="Times New Roman" w:hAnsi="Times New Roman" w:cs="Times New Roman"/>
          <w:szCs w:val="21"/>
        </w:rPr>
        <w:t>represent the numbers of participants according to 1</w:t>
      </w:r>
      <w:r>
        <w:rPr>
          <w:rFonts w:ascii="Times New Roman" w:hAnsi="Times New Roman" w:cs="Times New Roman"/>
          <w:szCs w:val="21"/>
        </w:rPr>
        <w:t>2</w:t>
      </w:r>
      <w:r w:rsidRPr="002F3A30">
        <w:rPr>
          <w:rFonts w:ascii="Times New Roman" w:hAnsi="Times New Roman" w:cs="Times New Roman"/>
          <w:szCs w:val="21"/>
        </w:rPr>
        <w:t xml:space="preserve">-equally-sized bins of </w:t>
      </w:r>
      <w:r>
        <w:rPr>
          <w:rFonts w:ascii="Times New Roman" w:hAnsi="Times New Roman" w:cs="Times New Roman" w:hint="eastAsia"/>
          <w:szCs w:val="21"/>
        </w:rPr>
        <w:t>age</w:t>
      </w:r>
      <w:r w:rsidRPr="002F3A30">
        <w:rPr>
          <w:rFonts w:ascii="Times New Roman" w:hAnsi="Times New Roman" w:cs="Times New Roman"/>
          <w:szCs w:val="21"/>
        </w:rPr>
        <w:t>.</w:t>
      </w:r>
    </w:p>
    <w:p w14:paraId="7C708BBC" w14:textId="77777777" w:rsidR="00862040" w:rsidRPr="00683FBD" w:rsidRDefault="00BE10FE"/>
    <w:sectPr w:rsidR="00862040" w:rsidRPr="00683FBD" w:rsidSect="00F10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5DA66" w14:textId="77777777" w:rsidR="00BE10FE" w:rsidRDefault="00BE10FE" w:rsidP="00991D86">
      <w:r>
        <w:separator/>
      </w:r>
    </w:p>
  </w:endnote>
  <w:endnote w:type="continuationSeparator" w:id="0">
    <w:p w14:paraId="7123E2FB" w14:textId="77777777" w:rsidR="00BE10FE" w:rsidRDefault="00BE10FE" w:rsidP="0099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4C333" w14:textId="77777777" w:rsidR="00BE10FE" w:rsidRDefault="00BE10FE" w:rsidP="00991D86">
      <w:r>
        <w:separator/>
      </w:r>
    </w:p>
  </w:footnote>
  <w:footnote w:type="continuationSeparator" w:id="0">
    <w:p w14:paraId="1FBED952" w14:textId="77777777" w:rsidR="00BE10FE" w:rsidRDefault="00BE10FE" w:rsidP="00991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BD"/>
    <w:rsid w:val="003A1E79"/>
    <w:rsid w:val="004119D4"/>
    <w:rsid w:val="00445958"/>
    <w:rsid w:val="00683FBD"/>
    <w:rsid w:val="00877261"/>
    <w:rsid w:val="00991D86"/>
    <w:rsid w:val="00BE10FE"/>
    <w:rsid w:val="00E5530D"/>
    <w:rsid w:val="00F1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6F7D2"/>
  <w15:chartTrackingRefBased/>
  <w15:docId w15:val="{49E3733C-330A-46E3-B533-E6A2E407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Q">
    <w:name w:val="ZQ 图例"/>
    <w:basedOn w:val="a"/>
    <w:link w:val="ZQ0"/>
    <w:autoRedefine/>
    <w:qFormat/>
    <w:rsid w:val="00877261"/>
    <w:pPr>
      <w:spacing w:line="360" w:lineRule="auto"/>
      <w:jc w:val="left"/>
    </w:pPr>
    <w:rPr>
      <w:rFonts w:eastAsia="宋体"/>
      <w:sz w:val="18"/>
    </w:rPr>
  </w:style>
  <w:style w:type="character" w:customStyle="1" w:styleId="ZQ0">
    <w:name w:val="ZQ 图例 字符"/>
    <w:basedOn w:val="a0"/>
    <w:link w:val="ZQ"/>
    <w:rsid w:val="00877261"/>
    <w:rPr>
      <w:rFonts w:eastAsia="宋体"/>
      <w:sz w:val="18"/>
    </w:rPr>
  </w:style>
  <w:style w:type="paragraph" w:styleId="a3">
    <w:name w:val="header"/>
    <w:basedOn w:val="a"/>
    <w:link w:val="a4"/>
    <w:uiPriority w:val="99"/>
    <w:unhideWhenUsed/>
    <w:rsid w:val="00991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1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1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1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</dc:creator>
  <cp:keywords/>
  <dc:description/>
  <cp:lastModifiedBy>Joey</cp:lastModifiedBy>
  <cp:revision>2</cp:revision>
  <dcterms:created xsi:type="dcterms:W3CDTF">2020-04-26T09:26:00Z</dcterms:created>
  <dcterms:modified xsi:type="dcterms:W3CDTF">2020-07-23T05:55:00Z</dcterms:modified>
</cp:coreProperties>
</file>