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ADCA" w14:textId="29EFC63B" w:rsidR="00D93C69" w:rsidRDefault="00D93C69" w:rsidP="00D93C69">
      <w:pPr>
        <w:pStyle w:val="wy"/>
        <w:spacing w:line="480" w:lineRule="auto"/>
        <w:ind w:firstLineChars="0" w:firstLine="0"/>
        <w:rPr>
          <w:b/>
          <w:bCs/>
        </w:rPr>
      </w:pPr>
      <w:bookmarkStart w:id="0" w:name="_Hlk184117202"/>
      <w:r>
        <w:rPr>
          <w:rFonts w:hint="eastAsia"/>
          <w:b/>
          <w:bCs/>
        </w:rPr>
        <w:t>P</w:t>
      </w:r>
      <w:r w:rsidRPr="00191644">
        <w:rPr>
          <w:b/>
          <w:bCs/>
        </w:rPr>
        <w:t>rognostic nutritional index</w:t>
      </w:r>
      <w:bookmarkEnd w:id="0"/>
      <w:r w:rsidRPr="00191644">
        <w:rPr>
          <w:b/>
          <w:bCs/>
        </w:rPr>
        <w:t xml:space="preserve"> </w:t>
      </w:r>
      <w:r>
        <w:rPr>
          <w:rFonts w:hint="eastAsia"/>
          <w:b/>
          <w:bCs/>
        </w:rPr>
        <w:t>and</w:t>
      </w:r>
      <w:r w:rsidRPr="00191644"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diabetic peripheral neuropathy in </w:t>
      </w:r>
      <w:r w:rsidR="009274A2">
        <w:rPr>
          <w:rFonts w:hint="eastAsia"/>
          <w:b/>
          <w:bCs/>
        </w:rPr>
        <w:t>t</w:t>
      </w:r>
      <w:r>
        <w:rPr>
          <w:rFonts w:hint="eastAsia"/>
          <w:b/>
          <w:bCs/>
        </w:rPr>
        <w:t xml:space="preserve">ype 2 diabetes: A machine learning </w:t>
      </w:r>
      <w:r w:rsidR="00E55383">
        <w:rPr>
          <w:rFonts w:hint="eastAsia"/>
          <w:b/>
          <w:bCs/>
        </w:rPr>
        <w:t>approach</w:t>
      </w:r>
    </w:p>
    <w:p w14:paraId="07263208" w14:textId="77777777" w:rsidR="00D93C69" w:rsidRPr="0019652A" w:rsidRDefault="00D93C69" w:rsidP="00D93C69">
      <w:pPr>
        <w:pStyle w:val="wy"/>
        <w:spacing w:line="480" w:lineRule="auto"/>
        <w:ind w:firstLineChars="0" w:firstLine="0"/>
        <w:rPr>
          <w:b/>
          <w:bCs/>
        </w:rPr>
      </w:pPr>
    </w:p>
    <w:p w14:paraId="196EC2D3" w14:textId="77777777" w:rsidR="00634478" w:rsidRPr="00387B44" w:rsidRDefault="00D749FA" w:rsidP="00D749F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7B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S1 </w:t>
      </w:r>
    </w:p>
    <w:p w14:paraId="2345D0D7" w14:textId="6DFCE1C9" w:rsidR="00D749FA" w:rsidRPr="00D749FA" w:rsidRDefault="00D749FA" w:rsidP="00D749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B2907">
        <w:rPr>
          <w:rFonts w:ascii="Times New Roman" w:hAnsi="Times New Roman" w:cs="Times New Roman"/>
          <w:sz w:val="24"/>
          <w:szCs w:val="24"/>
        </w:rPr>
        <w:t>Optimal hyperparameter values for ML models using PSO.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749FA" w14:paraId="736B121B" w14:textId="77777777" w:rsidTr="000B2A09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8CA025F" w14:textId="08D8A38F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Models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8C9BE25" w14:textId="441F2A42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Hyperparameter tuning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E905DCB" w14:textId="405D3182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Optimal value</w:t>
            </w:r>
          </w:p>
        </w:tc>
      </w:tr>
      <w:tr w:rsidR="00D749FA" w14:paraId="412A6543" w14:textId="77777777" w:rsidTr="000B2A09">
        <w:tc>
          <w:tcPr>
            <w:tcW w:w="2765" w:type="dxa"/>
            <w:vMerge w:val="restart"/>
            <w:tcBorders>
              <w:top w:val="single" w:sz="4" w:space="0" w:color="auto"/>
            </w:tcBorders>
          </w:tcPr>
          <w:p w14:paraId="6DA27C15" w14:textId="4F825C4E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RF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D7F2F96" w14:textId="4BD36F8C" w:rsidR="00D749FA" w:rsidRPr="00D749FA" w:rsidRDefault="00D749FA" w:rsidP="00D749F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'n_estimators': 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>[1, 200]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3514E01" w14:textId="056285AE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n_estimators=</w:t>
            </w:r>
            <w:r w:rsidR="00655090">
              <w:rPr>
                <w:rFonts w:ascii="Times New Roman" w:hAnsi="Times New Roman" w:cs="Times New Roman" w:hint="eastAsia"/>
                <w:szCs w:val="21"/>
              </w:rPr>
              <w:t>71</w:t>
            </w:r>
          </w:p>
        </w:tc>
      </w:tr>
      <w:tr w:rsidR="00D749FA" w14:paraId="515CB451" w14:textId="77777777" w:rsidTr="000B2A09">
        <w:tc>
          <w:tcPr>
            <w:tcW w:w="2765" w:type="dxa"/>
            <w:vMerge/>
          </w:tcPr>
          <w:p w14:paraId="127BA092" w14:textId="77777777" w:rsidR="00D749FA" w:rsidRDefault="00D749FA" w:rsidP="00D749FA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765" w:type="dxa"/>
          </w:tcPr>
          <w:p w14:paraId="2BCBC3BA" w14:textId="0361D832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max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 xml:space="preserve">_depth': 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 xml:space="preserve">[1, </w:t>
            </w:r>
            <w:r w:rsidR="008819F1">
              <w:rPr>
                <w:rFonts w:ascii="Times New Roman" w:hAnsi="Times New Roman" w:cs="Times New Roman" w:hint="eastAsia"/>
                <w:color w:val="000000"/>
                <w:szCs w:val="21"/>
              </w:rPr>
              <w:t>200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>]</w:t>
            </w:r>
          </w:p>
        </w:tc>
        <w:tc>
          <w:tcPr>
            <w:tcW w:w="2766" w:type="dxa"/>
          </w:tcPr>
          <w:p w14:paraId="4320835F" w14:textId="695AE18F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max_depth=</w:t>
            </w:r>
            <w:r w:rsidR="00655090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</w:tr>
      <w:tr w:rsidR="00D749FA" w14:paraId="0771083C" w14:textId="77777777" w:rsidTr="000B2A09">
        <w:tc>
          <w:tcPr>
            <w:tcW w:w="2765" w:type="dxa"/>
            <w:vMerge/>
          </w:tcPr>
          <w:p w14:paraId="6C7E7B56" w14:textId="77777777" w:rsidR="00D749FA" w:rsidRDefault="00D749FA" w:rsidP="00D749FA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765" w:type="dxa"/>
          </w:tcPr>
          <w:p w14:paraId="4B4E925F" w14:textId="7AD583B9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random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 xml:space="preserve">_state': 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 xml:space="preserve">[1, </w:t>
            </w:r>
            <w:r w:rsidR="008819F1"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>00]</w:t>
            </w:r>
          </w:p>
        </w:tc>
        <w:tc>
          <w:tcPr>
            <w:tcW w:w="2766" w:type="dxa"/>
          </w:tcPr>
          <w:p w14:paraId="2052115E" w14:textId="3EDF7131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random_state=</w:t>
            </w:r>
            <w:r w:rsidR="00655090">
              <w:rPr>
                <w:rFonts w:ascii="Times New Roman" w:hAnsi="Times New Roman" w:cs="Times New Roman" w:hint="eastAsia"/>
                <w:szCs w:val="21"/>
              </w:rPr>
              <w:t>40</w:t>
            </w:r>
          </w:p>
        </w:tc>
      </w:tr>
      <w:tr w:rsidR="00D749FA" w14:paraId="606DBB1C" w14:textId="77777777" w:rsidTr="000B2A09">
        <w:tc>
          <w:tcPr>
            <w:tcW w:w="2765" w:type="dxa"/>
            <w:vMerge w:val="restart"/>
          </w:tcPr>
          <w:p w14:paraId="1655AB68" w14:textId="177F6FFC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XGBoost</w:t>
            </w:r>
          </w:p>
        </w:tc>
        <w:tc>
          <w:tcPr>
            <w:tcW w:w="2765" w:type="dxa"/>
          </w:tcPr>
          <w:p w14:paraId="6F9D84CD" w14:textId="7C2A51C5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learning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>_rate': [0.01,</w:t>
            </w:r>
            <w:r w:rsidR="008819F1">
              <w:rPr>
                <w:rFonts w:ascii="Times New Roman" w:hAnsi="Times New Roman" w:cs="Times New Roman" w:hint="eastAsia"/>
                <w:szCs w:val="21"/>
              </w:rPr>
              <w:t xml:space="preserve"> 1</w:t>
            </w:r>
            <w:r w:rsidRPr="00F530B2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2766" w:type="dxa"/>
          </w:tcPr>
          <w:p w14:paraId="08FCAC61" w14:textId="6CD45FD0" w:rsidR="00D749FA" w:rsidRPr="00D749FA" w:rsidRDefault="00D749FA" w:rsidP="00D749F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learning_rate=</w:t>
            </w:r>
            <w:r w:rsidR="008819F1">
              <w:rPr>
                <w:rFonts w:ascii="Times New Roman" w:hAnsi="Times New Roman" w:cs="Times New Roman" w:hint="eastAsia"/>
                <w:szCs w:val="21"/>
              </w:rPr>
              <w:t>0.75</w:t>
            </w:r>
          </w:p>
        </w:tc>
      </w:tr>
      <w:tr w:rsidR="00D749FA" w14:paraId="6DB788C7" w14:textId="77777777" w:rsidTr="000B2A09">
        <w:tc>
          <w:tcPr>
            <w:tcW w:w="2765" w:type="dxa"/>
            <w:vMerge/>
          </w:tcPr>
          <w:p w14:paraId="6CB01203" w14:textId="77777777" w:rsidR="00D749FA" w:rsidRDefault="00D749FA" w:rsidP="00D749FA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765" w:type="dxa"/>
          </w:tcPr>
          <w:p w14:paraId="39AFEC0F" w14:textId="439D8A9E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max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>_depth': [</w:t>
            </w:r>
            <w:r w:rsidR="008819F1">
              <w:rPr>
                <w:rFonts w:ascii="Times New Roman" w:hAnsi="Times New Roman" w:cs="Times New Roman" w:hint="eastAsia"/>
                <w:szCs w:val="21"/>
              </w:rPr>
              <w:t>1, 300</w:t>
            </w:r>
            <w:r w:rsidRPr="00F530B2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2766" w:type="dxa"/>
          </w:tcPr>
          <w:p w14:paraId="2CFFD5BD" w14:textId="0B5A351B" w:rsidR="00D749FA" w:rsidRPr="00D749FA" w:rsidRDefault="00D749FA" w:rsidP="00D749F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max_depth=</w:t>
            </w:r>
            <w:r w:rsidR="008819F1">
              <w:rPr>
                <w:rFonts w:ascii="Times New Roman" w:hAnsi="Times New Roman" w:cs="Times New Roman" w:hint="eastAsia"/>
                <w:szCs w:val="21"/>
              </w:rPr>
              <w:t>114</w:t>
            </w:r>
          </w:p>
        </w:tc>
      </w:tr>
      <w:tr w:rsidR="00D749FA" w14:paraId="49CEBDFE" w14:textId="77777777" w:rsidTr="000B2A09">
        <w:tc>
          <w:tcPr>
            <w:tcW w:w="2765" w:type="dxa"/>
            <w:vMerge/>
          </w:tcPr>
          <w:p w14:paraId="35072152" w14:textId="77777777" w:rsidR="00D749FA" w:rsidRDefault="00D749FA" w:rsidP="00D749FA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2765" w:type="dxa"/>
          </w:tcPr>
          <w:p w14:paraId="6D961756" w14:textId="46F2AE1A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'subsample': [0.</w:t>
            </w:r>
            <w:r w:rsidR="008819F1">
              <w:rPr>
                <w:rFonts w:ascii="Times New Roman" w:hAnsi="Times New Roman" w:cs="Times New Roman" w:hint="eastAsia"/>
                <w:szCs w:val="21"/>
              </w:rPr>
              <w:t>01, 1</w:t>
            </w:r>
            <w:r w:rsidRPr="00F530B2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2766" w:type="dxa"/>
          </w:tcPr>
          <w:p w14:paraId="320A2233" w14:textId="7372E8BF" w:rsidR="00D749FA" w:rsidRDefault="00D749FA" w:rsidP="00D749FA">
            <w:pPr>
              <w:spacing w:line="480" w:lineRule="auto"/>
              <w:rPr>
                <w:rFonts w:hint="eastAsia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subsample=</w:t>
            </w:r>
            <w:r w:rsidR="008819F1">
              <w:rPr>
                <w:rFonts w:ascii="Times New Roman" w:hAnsi="Times New Roman" w:cs="Times New Roman" w:hint="eastAsia"/>
                <w:szCs w:val="21"/>
              </w:rPr>
              <w:t>0.86</w:t>
            </w:r>
          </w:p>
        </w:tc>
      </w:tr>
    </w:tbl>
    <w:p w14:paraId="2A5FDA38" w14:textId="4224EF58" w:rsidR="00052961" w:rsidRDefault="00634478" w:rsidP="00D749FA">
      <w:pPr>
        <w:spacing w:line="480" w:lineRule="auto"/>
        <w:rPr>
          <w:rFonts w:ascii="Times New Roman" w:hAnsi="Times New Roman" w:cs="Times New Roman"/>
          <w:szCs w:val="21"/>
        </w:rPr>
      </w:pPr>
      <w:r w:rsidRPr="00634478">
        <w:rPr>
          <w:rFonts w:ascii="Times New Roman" w:hAnsi="Times New Roman" w:cs="Times New Roman" w:hint="eastAsia"/>
          <w:szCs w:val="21"/>
        </w:rPr>
        <w:t xml:space="preserve">Abbreviations: </w:t>
      </w:r>
      <w:r w:rsidR="00D749FA" w:rsidRPr="00762E35">
        <w:rPr>
          <w:rFonts w:ascii="Times New Roman" w:hAnsi="Times New Roman" w:cs="Times New Roman"/>
          <w:szCs w:val="21"/>
        </w:rPr>
        <w:t>ML, machine learning. PSO, particle swarm optimization. RF, random forest.</w:t>
      </w:r>
      <w:r w:rsidR="00C565E8">
        <w:rPr>
          <w:rFonts w:ascii="Times New Roman" w:hAnsi="Times New Roman" w:cs="Times New Roman" w:hint="eastAsia"/>
          <w:szCs w:val="21"/>
        </w:rPr>
        <w:t xml:space="preserve"> </w:t>
      </w:r>
    </w:p>
    <w:p w14:paraId="0733D456" w14:textId="77777777" w:rsidR="00B0324B" w:rsidRDefault="00B0324B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012BEBD5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45E01718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59BF3408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713F24AD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238261BB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088F3258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088FCB9A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1AD68CA7" w14:textId="77777777" w:rsidR="004D287F" w:rsidRDefault="004D287F" w:rsidP="00D749FA">
      <w:pPr>
        <w:spacing w:line="480" w:lineRule="auto"/>
        <w:rPr>
          <w:rFonts w:ascii="Times New Roman" w:hAnsi="Times New Roman" w:cs="Times New Roman"/>
          <w:szCs w:val="21"/>
        </w:rPr>
      </w:pPr>
    </w:p>
    <w:p w14:paraId="6C00CE32" w14:textId="77777777" w:rsidR="00387B44" w:rsidRPr="00387B44" w:rsidRDefault="00E771BF" w:rsidP="00E771B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7B4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S2 </w:t>
      </w:r>
    </w:p>
    <w:p w14:paraId="75E9A3FB" w14:textId="2DA347A8" w:rsidR="00E771BF" w:rsidRDefault="00E771BF" w:rsidP="00E771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Feature selection using five different methods.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4"/>
        <w:gridCol w:w="1200"/>
        <w:gridCol w:w="1207"/>
        <w:gridCol w:w="1080"/>
        <w:gridCol w:w="903"/>
        <w:gridCol w:w="985"/>
      </w:tblGrid>
      <w:tr w:rsidR="0011532F" w:rsidRPr="00B66479" w14:paraId="1EC2BF2A" w14:textId="77777777" w:rsidTr="00856940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A67DC3" w14:textId="77777777" w:rsidR="0011532F" w:rsidRPr="00B66479" w:rsidRDefault="0011532F" w:rsidP="00E513C6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A337370" w14:textId="77777777" w:rsidR="0011532F" w:rsidRPr="00B66479" w:rsidRDefault="0011532F" w:rsidP="00E513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MI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62E0621B" w14:textId="77777777" w:rsidR="0011532F" w:rsidRPr="00B66479" w:rsidRDefault="0011532F" w:rsidP="00E513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RF-RFE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14:paraId="55209E84" w14:textId="77777777" w:rsidR="0011532F" w:rsidRPr="00B66479" w:rsidRDefault="0011532F" w:rsidP="00E513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Boruta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516CEF9" w14:textId="4060405F" w:rsidR="0011532F" w:rsidRPr="00B66479" w:rsidRDefault="0011532F" w:rsidP="00E513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Ridge regression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1451C63D" w14:textId="19717B3C" w:rsidR="0011532F" w:rsidRPr="00B66479" w:rsidRDefault="0011532F" w:rsidP="00E513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LASSO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5F6E1FB1" w14:textId="6C3E0A8F" w:rsidR="0011532F" w:rsidRPr="00B66479" w:rsidRDefault="0011532F" w:rsidP="00E513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Score</w:t>
            </w:r>
            <w:r w:rsidR="00FD2E28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</w:tr>
      <w:tr w:rsidR="00A34961" w:rsidRPr="00A34961" w14:paraId="673E113C" w14:textId="77777777" w:rsidTr="00856940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698B4AA0" w14:textId="61678C6D" w:rsidR="0049492E" w:rsidRPr="00A34961" w:rsidRDefault="0049492E" w:rsidP="0049492E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PNI</w:t>
            </w:r>
          </w:p>
        </w:tc>
        <w:tc>
          <w:tcPr>
            <w:tcW w:w="804" w:type="dxa"/>
            <w:tcBorders>
              <w:top w:val="single" w:sz="4" w:space="0" w:color="auto"/>
              <w:bottom w:val="nil"/>
            </w:tcBorders>
          </w:tcPr>
          <w:p w14:paraId="1FBADEA7" w14:textId="38725318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</w:tcPr>
          <w:p w14:paraId="5EFC702D" w14:textId="14EA8422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14:paraId="15686171" w14:textId="4AFDDDA2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606EDF86" w14:textId="6BDAD257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  <w:tcBorders>
              <w:top w:val="single" w:sz="4" w:space="0" w:color="auto"/>
              <w:bottom w:val="nil"/>
            </w:tcBorders>
          </w:tcPr>
          <w:p w14:paraId="18820FB8" w14:textId="02BCF5A9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</w:tcPr>
          <w:p w14:paraId="50A1B8DF" w14:textId="1D6D223B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A34961" w:rsidRPr="00A34961" w14:paraId="1369D067" w14:textId="77777777" w:rsidTr="00856940">
        <w:tc>
          <w:tcPr>
            <w:tcW w:w="2127" w:type="dxa"/>
            <w:tcBorders>
              <w:top w:val="nil"/>
            </w:tcBorders>
          </w:tcPr>
          <w:p w14:paraId="302C7D62" w14:textId="5739B510" w:rsidR="0049492E" w:rsidRPr="00A34961" w:rsidRDefault="0049492E" w:rsidP="0049492E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UACR</w:t>
            </w:r>
          </w:p>
        </w:tc>
        <w:tc>
          <w:tcPr>
            <w:tcW w:w="804" w:type="dxa"/>
            <w:tcBorders>
              <w:top w:val="nil"/>
            </w:tcBorders>
          </w:tcPr>
          <w:p w14:paraId="35D2EB40" w14:textId="2EA7CB79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  <w:tcBorders>
              <w:top w:val="nil"/>
            </w:tcBorders>
          </w:tcPr>
          <w:p w14:paraId="7797B723" w14:textId="66C8BA8F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  <w:tcBorders>
              <w:top w:val="nil"/>
            </w:tcBorders>
          </w:tcPr>
          <w:p w14:paraId="12599F19" w14:textId="082C5F0E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  <w:tcBorders>
              <w:top w:val="nil"/>
            </w:tcBorders>
          </w:tcPr>
          <w:p w14:paraId="7E83C63C" w14:textId="44C434B6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  <w:tcBorders>
              <w:top w:val="nil"/>
            </w:tcBorders>
          </w:tcPr>
          <w:p w14:paraId="3F9CD627" w14:textId="6C851FA3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  <w:tcBorders>
              <w:top w:val="nil"/>
            </w:tcBorders>
          </w:tcPr>
          <w:p w14:paraId="13392C6B" w14:textId="2908811C" w:rsidR="0049492E" w:rsidRPr="00A34961" w:rsidRDefault="00144340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A34961" w:rsidRPr="00A34961" w14:paraId="7E304A84" w14:textId="77777777" w:rsidTr="00856940">
        <w:tc>
          <w:tcPr>
            <w:tcW w:w="2127" w:type="dxa"/>
          </w:tcPr>
          <w:p w14:paraId="5D6CB67D" w14:textId="26615745" w:rsidR="0049492E" w:rsidRPr="00A34961" w:rsidRDefault="0049492E" w:rsidP="0049492E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Urinary microalbumin</w:t>
            </w:r>
          </w:p>
        </w:tc>
        <w:tc>
          <w:tcPr>
            <w:tcW w:w="804" w:type="dxa"/>
          </w:tcPr>
          <w:p w14:paraId="2EA1C6A8" w14:textId="7635B59F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0F4EEE6E" w14:textId="3DA9E82D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621DABCE" w14:textId="29474F57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0FBB7E3B" w14:textId="3627138B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1B29C823" w14:textId="4A1BA627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2754E05E" w14:textId="464DDB86" w:rsidR="0049492E" w:rsidRPr="00A34961" w:rsidRDefault="00144340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A34961" w:rsidRPr="00A34961" w14:paraId="57AF740C" w14:textId="77777777" w:rsidTr="00856940">
        <w:tc>
          <w:tcPr>
            <w:tcW w:w="2127" w:type="dxa"/>
          </w:tcPr>
          <w:p w14:paraId="1DA79806" w14:textId="13B37809" w:rsidR="0049492E" w:rsidRPr="00A34961" w:rsidRDefault="0049492E" w:rsidP="0049492E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Serum a</w:t>
            </w:r>
            <w:r w:rsidRPr="00A34961">
              <w:rPr>
                <w:rFonts w:ascii="Times New Roman" w:hAnsi="Times New Roman" w:cs="Times New Roman"/>
                <w:szCs w:val="21"/>
              </w:rPr>
              <w:t>lbumin</w:t>
            </w:r>
          </w:p>
        </w:tc>
        <w:tc>
          <w:tcPr>
            <w:tcW w:w="804" w:type="dxa"/>
          </w:tcPr>
          <w:p w14:paraId="417FF193" w14:textId="05859EB5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6463749C" w14:textId="3A3CD33A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567D6734" w14:textId="2FBB7960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6E55D9D2" w14:textId="142584C7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0117832A" w14:textId="0A4FC1E9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23ED0A43" w14:textId="33EB810B" w:rsidR="0049492E" w:rsidRPr="00A34961" w:rsidRDefault="00144340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A34961" w:rsidRPr="00A34961" w14:paraId="7C7ECB82" w14:textId="77777777" w:rsidTr="00856940">
        <w:tc>
          <w:tcPr>
            <w:tcW w:w="2127" w:type="dxa"/>
          </w:tcPr>
          <w:p w14:paraId="0103C3AF" w14:textId="5418A3DA" w:rsidR="0049492E" w:rsidRPr="00A34961" w:rsidRDefault="0049492E" w:rsidP="0049492E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Urinary creatinine</w:t>
            </w:r>
          </w:p>
        </w:tc>
        <w:tc>
          <w:tcPr>
            <w:tcW w:w="804" w:type="dxa"/>
          </w:tcPr>
          <w:p w14:paraId="0876C374" w14:textId="722648AA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4F34F96E" w14:textId="4A80197B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3E51D075" w14:textId="462C1744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7B8EA525" w14:textId="7E63927E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35BF6CAE" w14:textId="21C1FC6A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63B6F26A" w14:textId="6CC242E8" w:rsidR="0049492E" w:rsidRPr="00A34961" w:rsidRDefault="00144340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A34961" w:rsidRPr="00A34961" w14:paraId="1E11B43B" w14:textId="77777777" w:rsidTr="00856940">
        <w:tc>
          <w:tcPr>
            <w:tcW w:w="2127" w:type="dxa"/>
          </w:tcPr>
          <w:p w14:paraId="312B93B8" w14:textId="2AA11BFA" w:rsidR="0049492E" w:rsidRPr="00A34961" w:rsidRDefault="0049492E" w:rsidP="0049492E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NLR</w:t>
            </w:r>
          </w:p>
        </w:tc>
        <w:tc>
          <w:tcPr>
            <w:tcW w:w="804" w:type="dxa"/>
          </w:tcPr>
          <w:p w14:paraId="6FCED388" w14:textId="41BE8377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6C95F281" w14:textId="2F5E737A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4F85207F" w14:textId="248558CE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413C75B0" w14:textId="4CF7E18F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477BBAB4" w14:textId="29FD249C" w:rsidR="0049492E" w:rsidRPr="00A34961" w:rsidRDefault="0049492E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70B65617" w14:textId="738DBC28" w:rsidR="0049492E" w:rsidRPr="00A34961" w:rsidRDefault="00144340" w:rsidP="0049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9E23B2" w:rsidRPr="00A34961" w14:paraId="3D9C52BB" w14:textId="77777777" w:rsidTr="00856940">
        <w:tc>
          <w:tcPr>
            <w:tcW w:w="2127" w:type="dxa"/>
          </w:tcPr>
          <w:p w14:paraId="411A2837" w14:textId="60D04EA5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HbA1c</w:t>
            </w:r>
          </w:p>
        </w:tc>
        <w:tc>
          <w:tcPr>
            <w:tcW w:w="804" w:type="dxa"/>
          </w:tcPr>
          <w:p w14:paraId="2385A704" w14:textId="32660103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5965008B" w14:textId="0E4192B4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12D2C843" w14:textId="04A5C93A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3B597E2B" w14:textId="672574A2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734A0A90" w14:textId="22F85E65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7A84396F" w14:textId="2D49FF9E" w:rsidR="009E23B2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9E23B2" w:rsidRPr="00A34961" w14:paraId="190C924A" w14:textId="77777777" w:rsidTr="00856940">
        <w:tc>
          <w:tcPr>
            <w:tcW w:w="2127" w:type="dxa"/>
          </w:tcPr>
          <w:p w14:paraId="275235DC" w14:textId="1C8079B2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Lymphocyte count</w:t>
            </w:r>
          </w:p>
        </w:tc>
        <w:tc>
          <w:tcPr>
            <w:tcW w:w="804" w:type="dxa"/>
          </w:tcPr>
          <w:p w14:paraId="17E907AD" w14:textId="44C640AD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61D827A6" w14:textId="5580E975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3C760729" w14:textId="28A146C6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1C803848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578B7EDD" w14:textId="3EBBFD9B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16FD9367" w14:textId="5EE85713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9E23B2" w:rsidRPr="00A34961" w14:paraId="472680C7" w14:textId="77777777" w:rsidTr="00856940">
        <w:tc>
          <w:tcPr>
            <w:tcW w:w="2127" w:type="dxa"/>
          </w:tcPr>
          <w:p w14:paraId="1254D962" w14:textId="46554416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A</w:t>
            </w:r>
            <w:r w:rsidRPr="00A34961">
              <w:rPr>
                <w:rFonts w:ascii="Times New Roman" w:hAnsi="Times New Roman" w:cs="Times New Roman" w:hint="eastAsia"/>
                <w:szCs w:val="21"/>
              </w:rPr>
              <w:t>LT</w:t>
            </w:r>
          </w:p>
        </w:tc>
        <w:tc>
          <w:tcPr>
            <w:tcW w:w="804" w:type="dxa"/>
          </w:tcPr>
          <w:p w14:paraId="5C24366D" w14:textId="54DD12E1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7448EBC8" w14:textId="4D891B0C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2C8A3EFC" w14:textId="75EE802F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42A1099E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07182F33" w14:textId="30CEBC9F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4E9F0F9B" w14:textId="5F33E168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9E23B2" w:rsidRPr="00A34961" w14:paraId="06BC601D" w14:textId="77777777" w:rsidTr="00856940">
        <w:tc>
          <w:tcPr>
            <w:tcW w:w="2127" w:type="dxa"/>
          </w:tcPr>
          <w:p w14:paraId="4B7B2978" w14:textId="5FECD9F2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D</w:t>
            </w:r>
            <w:r w:rsidRPr="00A34961">
              <w:rPr>
                <w:rFonts w:ascii="Times New Roman" w:hAnsi="Times New Roman" w:cs="Times New Roman" w:hint="eastAsia"/>
                <w:szCs w:val="21"/>
              </w:rPr>
              <w:t>iabetes duration</w:t>
            </w:r>
          </w:p>
        </w:tc>
        <w:tc>
          <w:tcPr>
            <w:tcW w:w="804" w:type="dxa"/>
          </w:tcPr>
          <w:p w14:paraId="4EF2C3B9" w14:textId="1C720DE1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524B75F5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33F92B78" w14:textId="5E8B38F8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790570E8" w14:textId="1E155FD5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60C97E13" w14:textId="350A2AC6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2CF67A3E" w14:textId="6217B0D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9E23B2" w:rsidRPr="00A34961" w14:paraId="0D3F4DD5" w14:textId="77777777" w:rsidTr="00856940">
        <w:tc>
          <w:tcPr>
            <w:tcW w:w="2127" w:type="dxa"/>
          </w:tcPr>
          <w:p w14:paraId="2B273979" w14:textId="1A696B0E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Scr</w:t>
            </w:r>
          </w:p>
        </w:tc>
        <w:tc>
          <w:tcPr>
            <w:tcW w:w="804" w:type="dxa"/>
          </w:tcPr>
          <w:p w14:paraId="1AD48F02" w14:textId="402A1B5A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677EEE1B" w14:textId="1FDF8AA1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0B816C5C" w14:textId="59B87BC4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4D326093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73731F91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7F26C422" w14:textId="141E44BA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9E23B2" w:rsidRPr="00A34961" w14:paraId="7F5BA4BD" w14:textId="77777777" w:rsidTr="00856940">
        <w:tc>
          <w:tcPr>
            <w:tcW w:w="2127" w:type="dxa"/>
          </w:tcPr>
          <w:p w14:paraId="5099930F" w14:textId="186F0D91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Gender</w:t>
            </w:r>
          </w:p>
        </w:tc>
        <w:tc>
          <w:tcPr>
            <w:tcW w:w="804" w:type="dxa"/>
          </w:tcPr>
          <w:p w14:paraId="2EAB8682" w14:textId="2A682ED4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0553FDD3" w14:textId="788585A5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023D3DE8" w14:textId="04838B84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12EE29AE" w14:textId="4F45C9E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63216D4F" w14:textId="38203321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027C8DE1" w14:textId="7D811F46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9E23B2" w:rsidRPr="00A34961" w14:paraId="10C2B15B" w14:textId="77777777" w:rsidTr="00856940">
        <w:tc>
          <w:tcPr>
            <w:tcW w:w="2127" w:type="dxa"/>
          </w:tcPr>
          <w:p w14:paraId="79CBD9BE" w14:textId="15C5F65F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Carotid stenosis</w:t>
            </w:r>
          </w:p>
        </w:tc>
        <w:tc>
          <w:tcPr>
            <w:tcW w:w="804" w:type="dxa"/>
          </w:tcPr>
          <w:p w14:paraId="1C6D46BC" w14:textId="7C6AD87E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273F65C0" w14:textId="27F609E8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462F4D38" w14:textId="458C0704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2740A26" w14:textId="435F8EBD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77F5EAFE" w14:textId="0626E35A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1FB22859" w14:textId="683F5308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9E23B2" w:rsidRPr="00A34961" w14:paraId="7E139309" w14:textId="77777777" w:rsidTr="00856940">
        <w:tc>
          <w:tcPr>
            <w:tcW w:w="2127" w:type="dxa"/>
          </w:tcPr>
          <w:p w14:paraId="442C652A" w14:textId="02FE50A2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Fasting C-peptide</w:t>
            </w:r>
          </w:p>
        </w:tc>
        <w:tc>
          <w:tcPr>
            <w:tcW w:w="804" w:type="dxa"/>
          </w:tcPr>
          <w:p w14:paraId="7631C83C" w14:textId="67442320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6EDB9DAE" w14:textId="46564291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7A3D0E06" w14:textId="499BC66B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04C8B091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7F0B34F0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134FF917" w14:textId="10ED5FCE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9E23B2" w:rsidRPr="00A34961" w14:paraId="26E8456E" w14:textId="77777777" w:rsidTr="00856940">
        <w:tc>
          <w:tcPr>
            <w:tcW w:w="2127" w:type="dxa"/>
          </w:tcPr>
          <w:p w14:paraId="58963E08" w14:textId="4330A930" w:rsidR="009E23B2" w:rsidRPr="00A34961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D-dimer</w:t>
            </w:r>
          </w:p>
        </w:tc>
        <w:tc>
          <w:tcPr>
            <w:tcW w:w="804" w:type="dxa"/>
          </w:tcPr>
          <w:p w14:paraId="16D6AE2C" w14:textId="3C0465FB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0" w:type="dxa"/>
          </w:tcPr>
          <w:p w14:paraId="44E48BBA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0ED12BD3" w14:textId="76449CC0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098AFB8C" w14:textId="413E570E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33E0DEAF" w14:textId="77777777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54CBBB96" w14:textId="5D99BE88" w:rsidR="009E23B2" w:rsidRPr="00A34961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496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9E23B2" w:rsidRPr="00B66479" w14:paraId="71162C45" w14:textId="77777777" w:rsidTr="00856940">
        <w:tc>
          <w:tcPr>
            <w:tcW w:w="2127" w:type="dxa"/>
          </w:tcPr>
          <w:p w14:paraId="5732305B" w14:textId="3F95654D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AST</w:t>
            </w:r>
          </w:p>
        </w:tc>
        <w:tc>
          <w:tcPr>
            <w:tcW w:w="804" w:type="dxa"/>
          </w:tcPr>
          <w:p w14:paraId="3B75FD4F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388388E8" w14:textId="7F65DBC9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2927F184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C69287F" w14:textId="4B9D7421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69437E47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5D506A98" w14:textId="6FBE959B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9E23B2" w:rsidRPr="00B66479" w14:paraId="466E678C" w14:textId="77777777" w:rsidTr="00856940">
        <w:tc>
          <w:tcPr>
            <w:tcW w:w="2127" w:type="dxa"/>
          </w:tcPr>
          <w:p w14:paraId="31B9B9A2" w14:textId="57278072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FBG</w:t>
            </w:r>
          </w:p>
        </w:tc>
        <w:tc>
          <w:tcPr>
            <w:tcW w:w="804" w:type="dxa"/>
          </w:tcPr>
          <w:p w14:paraId="3D134E6C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28B46585" w14:textId="7C9C69BB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2BA76274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4F78CC63" w14:textId="727CEDCD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6845E068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5BBEEBF1" w14:textId="7D7E4E18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9E23B2" w:rsidRPr="00B66479" w14:paraId="07C30F4A" w14:textId="77777777" w:rsidTr="00856940">
        <w:tc>
          <w:tcPr>
            <w:tcW w:w="2127" w:type="dxa"/>
          </w:tcPr>
          <w:p w14:paraId="7B1E0F57" w14:textId="4AFAB75F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LDL-C</w:t>
            </w:r>
          </w:p>
        </w:tc>
        <w:tc>
          <w:tcPr>
            <w:tcW w:w="804" w:type="dxa"/>
          </w:tcPr>
          <w:p w14:paraId="4B3F7098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5BCF57F3" w14:textId="0F598690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3C6DF239" w14:textId="189716BB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60F25297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4B575B8C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715FEAE4" w14:textId="7186F969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9E23B2" w:rsidRPr="00B66479" w14:paraId="16635E96" w14:textId="77777777" w:rsidTr="00856940">
        <w:tc>
          <w:tcPr>
            <w:tcW w:w="2127" w:type="dxa"/>
          </w:tcPr>
          <w:p w14:paraId="2AD11DA3" w14:textId="33F264B0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SUA</w:t>
            </w:r>
          </w:p>
        </w:tc>
        <w:tc>
          <w:tcPr>
            <w:tcW w:w="804" w:type="dxa"/>
          </w:tcPr>
          <w:p w14:paraId="336AC2F1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21C57164" w14:textId="2A721E1F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07" w:type="dxa"/>
          </w:tcPr>
          <w:p w14:paraId="2E9BDB00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2C2D6864" w14:textId="1D6F1D22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650A928D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61A51D56" w14:textId="621B1360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9E23B2" w:rsidRPr="00B66479" w14:paraId="0B192689" w14:textId="77777777" w:rsidTr="00856940">
        <w:tc>
          <w:tcPr>
            <w:tcW w:w="2127" w:type="dxa"/>
          </w:tcPr>
          <w:p w14:paraId="6C419FEB" w14:textId="4C67C52B" w:rsidR="009E23B2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 w:rsidRPr="0031251D">
              <w:rPr>
                <w:rFonts w:ascii="Times New Roman" w:hAnsi="Times New Roman" w:cs="Times New Roman"/>
                <w:szCs w:val="21"/>
              </w:rPr>
              <w:t>25-OH VitD</w:t>
            </w:r>
          </w:p>
        </w:tc>
        <w:tc>
          <w:tcPr>
            <w:tcW w:w="804" w:type="dxa"/>
          </w:tcPr>
          <w:p w14:paraId="2CA0F448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35C83603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5CCCF258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D7A1154" w14:textId="4403E18E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03" w:type="dxa"/>
          </w:tcPr>
          <w:p w14:paraId="0EF7AAEC" w14:textId="63F0E3BE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4E64C652" w14:textId="2B5DE417" w:rsidR="009E23B2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9E23B2" w:rsidRPr="00B66479" w14:paraId="2306D5B9" w14:textId="77777777" w:rsidTr="00856940">
        <w:tc>
          <w:tcPr>
            <w:tcW w:w="2127" w:type="dxa"/>
          </w:tcPr>
          <w:p w14:paraId="4FFCBC80" w14:textId="658A5C19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Fasting insulin</w:t>
            </w:r>
          </w:p>
        </w:tc>
        <w:tc>
          <w:tcPr>
            <w:tcW w:w="804" w:type="dxa"/>
          </w:tcPr>
          <w:p w14:paraId="2DD85AA2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6019D46A" w14:textId="2594E1A4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59F6BEFF" w14:textId="1B352743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080" w:type="dxa"/>
          </w:tcPr>
          <w:p w14:paraId="4C62873F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11D09C4D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5" w:type="dxa"/>
          </w:tcPr>
          <w:p w14:paraId="6A0A2A54" w14:textId="43C328CF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9E23B2" w:rsidRPr="00B66479" w14:paraId="0FFBC6E2" w14:textId="77777777" w:rsidTr="00856940">
        <w:tc>
          <w:tcPr>
            <w:tcW w:w="2127" w:type="dxa"/>
          </w:tcPr>
          <w:p w14:paraId="7B4DB649" w14:textId="1ACED302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Smoking history</w:t>
            </w:r>
          </w:p>
        </w:tc>
        <w:tc>
          <w:tcPr>
            <w:tcW w:w="804" w:type="dxa"/>
          </w:tcPr>
          <w:p w14:paraId="6F5718E9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7B638F5D" w14:textId="66396DA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357FD234" w14:textId="1685F4D8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4B18DE7" w14:textId="6496063C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0F2C9E21" w14:textId="56A4FA6B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03AFF2A1" w14:textId="1EA6D320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9E23B2" w:rsidRPr="00B66479" w14:paraId="01B9A35D" w14:textId="77777777" w:rsidTr="00856940">
        <w:tc>
          <w:tcPr>
            <w:tcW w:w="2127" w:type="dxa"/>
          </w:tcPr>
          <w:p w14:paraId="49098F03" w14:textId="46A22CFF" w:rsidR="009E23B2" w:rsidRPr="00B66479" w:rsidRDefault="009E23B2" w:rsidP="009E23B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BMI</w:t>
            </w:r>
          </w:p>
        </w:tc>
        <w:tc>
          <w:tcPr>
            <w:tcW w:w="804" w:type="dxa"/>
          </w:tcPr>
          <w:p w14:paraId="0EC047CD" w14:textId="443086CF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0" w:type="dxa"/>
          </w:tcPr>
          <w:p w14:paraId="018F318F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7" w:type="dxa"/>
          </w:tcPr>
          <w:p w14:paraId="6D6CE342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5582650" w14:textId="7777777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14:paraId="4E824592" w14:textId="1227B52A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985" w:type="dxa"/>
          </w:tcPr>
          <w:p w14:paraId="0557508B" w14:textId="00FE33F7" w:rsidR="009E23B2" w:rsidRPr="00B66479" w:rsidRDefault="009E23B2" w:rsidP="009E23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</w:tbl>
    <w:p w14:paraId="56A542AB" w14:textId="5E506F6F" w:rsidR="000E7F66" w:rsidRDefault="00387B44" w:rsidP="00843A26">
      <w:pPr>
        <w:rPr>
          <w:rFonts w:ascii="Times New Roman" w:hAnsi="Times New Roman" w:cs="Times New Roman"/>
          <w:szCs w:val="21"/>
        </w:rPr>
      </w:pPr>
      <w:r w:rsidRPr="00634478">
        <w:rPr>
          <w:rFonts w:ascii="Times New Roman" w:hAnsi="Times New Roman" w:cs="Times New Roman" w:hint="eastAsia"/>
          <w:szCs w:val="21"/>
        </w:rPr>
        <w:t xml:space="preserve">Abbreviations: </w:t>
      </w:r>
      <w:r w:rsidR="00A637E8" w:rsidRPr="00F308D5">
        <w:rPr>
          <w:rFonts w:ascii="Times New Roman" w:hAnsi="Times New Roman" w:cs="Times New Roman"/>
          <w:szCs w:val="21"/>
        </w:rPr>
        <w:t>MI, mutual information. RF-R</w:t>
      </w:r>
      <w:r w:rsidR="00E771BF" w:rsidRPr="00F308D5">
        <w:rPr>
          <w:rFonts w:ascii="Times New Roman" w:hAnsi="Times New Roman" w:cs="Times New Roman" w:hint="eastAsia"/>
          <w:szCs w:val="21"/>
        </w:rPr>
        <w:t>FE</w:t>
      </w:r>
      <w:r w:rsidR="00A637E8" w:rsidRPr="00F308D5">
        <w:rPr>
          <w:rFonts w:ascii="Times New Roman" w:hAnsi="Times New Roman" w:cs="Times New Roman"/>
          <w:szCs w:val="21"/>
        </w:rPr>
        <w:t xml:space="preserve">, random forest recursive feature elimination. </w:t>
      </w:r>
      <w:r w:rsidR="00B25253" w:rsidRPr="00F308D5">
        <w:rPr>
          <w:rFonts w:ascii="Times New Roman" w:hAnsi="Times New Roman" w:cs="Times New Roman" w:hint="eastAsia"/>
          <w:szCs w:val="21"/>
        </w:rPr>
        <w:t>PNI, prognostic nutritional i</w:t>
      </w:r>
      <w:r w:rsidR="00B25253" w:rsidRPr="00B25253">
        <w:rPr>
          <w:rFonts w:ascii="Times New Roman" w:hAnsi="Times New Roman" w:cs="Times New Roman" w:hint="eastAsia"/>
          <w:szCs w:val="21"/>
        </w:rPr>
        <w:t>ndex.</w:t>
      </w:r>
      <w:r w:rsidR="00B25253" w:rsidRPr="00B25253">
        <w:rPr>
          <w:rFonts w:ascii="Times New Roman" w:hAnsi="Times New Roman" w:cs="Times New Roman"/>
          <w:szCs w:val="21"/>
        </w:rPr>
        <w:t xml:space="preserve"> UACR, urinary albumin-to-creatinine ratio.</w:t>
      </w:r>
      <w:r w:rsidR="00B25253" w:rsidRPr="00F308D5">
        <w:rPr>
          <w:rFonts w:ascii="Times New Roman" w:hAnsi="Times New Roman" w:cs="Times New Roman" w:hint="eastAsia"/>
          <w:szCs w:val="21"/>
        </w:rPr>
        <w:t xml:space="preserve"> </w:t>
      </w:r>
      <w:r w:rsidR="00AE35A1" w:rsidRPr="0031251D">
        <w:rPr>
          <w:rFonts w:ascii="Times New Roman" w:hAnsi="Times New Roman" w:cs="Times New Roman"/>
          <w:szCs w:val="21"/>
        </w:rPr>
        <w:t>NLR, neutrophil-to-lymphocyte ratio</w:t>
      </w:r>
      <w:r w:rsidR="00AE35A1">
        <w:rPr>
          <w:rFonts w:ascii="Times New Roman" w:hAnsi="Times New Roman" w:cs="Times New Roman" w:hint="eastAsia"/>
          <w:szCs w:val="21"/>
        </w:rPr>
        <w:t xml:space="preserve">. </w:t>
      </w:r>
      <w:r w:rsidR="00884ACA" w:rsidRPr="0031251D">
        <w:rPr>
          <w:rFonts w:ascii="Times New Roman" w:hAnsi="Times New Roman" w:cs="Times New Roman"/>
          <w:szCs w:val="21"/>
        </w:rPr>
        <w:t>HbA1c, hemoglobin A1c</w:t>
      </w:r>
      <w:r w:rsidR="00884ACA">
        <w:rPr>
          <w:rFonts w:ascii="Times New Roman" w:hAnsi="Times New Roman" w:cs="Times New Roman" w:hint="eastAsia"/>
          <w:szCs w:val="21"/>
        </w:rPr>
        <w:t xml:space="preserve">. </w:t>
      </w:r>
      <w:r w:rsidR="00C8223C" w:rsidRPr="0031251D">
        <w:rPr>
          <w:rFonts w:ascii="Times New Roman" w:hAnsi="Times New Roman" w:cs="Times New Roman"/>
          <w:szCs w:val="21"/>
        </w:rPr>
        <w:t>ALT, alanine aminotransferase</w:t>
      </w:r>
      <w:r w:rsidR="00C8223C">
        <w:rPr>
          <w:rFonts w:ascii="Times New Roman" w:hAnsi="Times New Roman" w:cs="Times New Roman" w:hint="eastAsia"/>
          <w:szCs w:val="21"/>
        </w:rPr>
        <w:t xml:space="preserve">. </w:t>
      </w:r>
      <w:r w:rsidR="00C8223C" w:rsidRPr="0031251D">
        <w:rPr>
          <w:rFonts w:ascii="Times New Roman" w:hAnsi="Times New Roman" w:cs="Times New Roman"/>
          <w:szCs w:val="21"/>
        </w:rPr>
        <w:t>Scr, serum creatinine</w:t>
      </w:r>
      <w:r w:rsidR="00C8223C">
        <w:rPr>
          <w:rFonts w:ascii="Times New Roman" w:hAnsi="Times New Roman" w:cs="Times New Roman" w:hint="eastAsia"/>
          <w:szCs w:val="21"/>
        </w:rPr>
        <w:t xml:space="preserve">. </w:t>
      </w:r>
      <w:r w:rsidR="000A748A" w:rsidRPr="0031251D">
        <w:rPr>
          <w:rFonts w:ascii="Times New Roman" w:hAnsi="Times New Roman" w:cs="Times New Roman"/>
          <w:szCs w:val="21"/>
        </w:rPr>
        <w:t>AST, aspartate aminotransferase</w:t>
      </w:r>
      <w:r w:rsidR="000A748A">
        <w:rPr>
          <w:rFonts w:ascii="Times New Roman" w:hAnsi="Times New Roman" w:cs="Times New Roman" w:hint="eastAsia"/>
          <w:szCs w:val="21"/>
        </w:rPr>
        <w:t xml:space="preserve">. </w:t>
      </w:r>
      <w:r w:rsidR="001D0F8B" w:rsidRPr="0031251D">
        <w:rPr>
          <w:rFonts w:ascii="Times New Roman" w:hAnsi="Times New Roman" w:cs="Times New Roman"/>
          <w:szCs w:val="21"/>
        </w:rPr>
        <w:t>FBG, fasting blood glucose</w:t>
      </w:r>
      <w:r w:rsidR="001D0F8B">
        <w:rPr>
          <w:rFonts w:ascii="Times New Roman" w:hAnsi="Times New Roman" w:cs="Times New Roman" w:hint="eastAsia"/>
          <w:szCs w:val="21"/>
        </w:rPr>
        <w:t xml:space="preserve">. </w:t>
      </w:r>
      <w:r w:rsidR="009C0828" w:rsidRPr="0031251D">
        <w:rPr>
          <w:rFonts w:ascii="Times New Roman" w:hAnsi="Times New Roman" w:cs="Times New Roman"/>
          <w:szCs w:val="21"/>
        </w:rPr>
        <w:t>LDL-C, low-density lipoprotein cholesterol</w:t>
      </w:r>
      <w:r w:rsidR="009C0828">
        <w:rPr>
          <w:rFonts w:ascii="Times New Roman" w:hAnsi="Times New Roman" w:cs="Times New Roman" w:hint="eastAsia"/>
          <w:szCs w:val="21"/>
        </w:rPr>
        <w:t xml:space="preserve">. </w:t>
      </w:r>
      <w:r w:rsidR="009C0828" w:rsidRPr="0031251D">
        <w:rPr>
          <w:rFonts w:ascii="Times New Roman" w:hAnsi="Times New Roman" w:cs="Times New Roman"/>
          <w:szCs w:val="21"/>
        </w:rPr>
        <w:t>SUA, serum uric acid</w:t>
      </w:r>
      <w:r w:rsidR="009C0828">
        <w:rPr>
          <w:rFonts w:ascii="Times New Roman" w:hAnsi="Times New Roman" w:cs="Times New Roman" w:hint="eastAsia"/>
          <w:szCs w:val="21"/>
        </w:rPr>
        <w:t xml:space="preserve">. </w:t>
      </w:r>
      <w:r w:rsidR="008F5931" w:rsidRPr="0031251D">
        <w:rPr>
          <w:rFonts w:ascii="Times New Roman" w:hAnsi="Times New Roman" w:cs="Times New Roman"/>
          <w:szCs w:val="21"/>
        </w:rPr>
        <w:t>25-OH VitD, 25-hydroxyvitamin D3</w:t>
      </w:r>
      <w:r w:rsidR="008F5931">
        <w:rPr>
          <w:rFonts w:ascii="Times New Roman" w:hAnsi="Times New Roman" w:cs="Times New Roman" w:hint="eastAsia"/>
          <w:szCs w:val="21"/>
        </w:rPr>
        <w:t xml:space="preserve">. </w:t>
      </w:r>
      <w:r w:rsidR="008F5931" w:rsidRPr="0031251D">
        <w:rPr>
          <w:rFonts w:ascii="Times New Roman" w:hAnsi="Times New Roman" w:cs="Times New Roman"/>
          <w:szCs w:val="21"/>
        </w:rPr>
        <w:t>BMI, body mass index</w:t>
      </w:r>
      <w:r w:rsidR="008F5931">
        <w:rPr>
          <w:rFonts w:ascii="Times New Roman" w:hAnsi="Times New Roman" w:cs="Times New Roman" w:hint="eastAsia"/>
          <w:szCs w:val="21"/>
        </w:rPr>
        <w:t>.</w:t>
      </w:r>
      <w:r w:rsidR="00583C7E">
        <w:rPr>
          <w:rFonts w:ascii="Times New Roman" w:hAnsi="Times New Roman" w:cs="Times New Roman" w:hint="eastAsia"/>
          <w:szCs w:val="21"/>
        </w:rPr>
        <w:t xml:space="preserve"> </w:t>
      </w:r>
    </w:p>
    <w:p w14:paraId="5FCA0925" w14:textId="77777777" w:rsidR="00156AF6" w:rsidRDefault="00156AF6" w:rsidP="00843A26">
      <w:pPr>
        <w:rPr>
          <w:rFonts w:ascii="Times New Roman" w:hAnsi="Times New Roman" w:cs="Times New Roman"/>
          <w:szCs w:val="21"/>
        </w:rPr>
      </w:pPr>
    </w:p>
    <w:p w14:paraId="444078D7" w14:textId="77777777" w:rsidR="00156AF6" w:rsidRDefault="00156AF6" w:rsidP="00843A26">
      <w:pPr>
        <w:rPr>
          <w:rFonts w:ascii="Times New Roman" w:hAnsi="Times New Roman" w:cs="Times New Roman"/>
          <w:szCs w:val="21"/>
        </w:rPr>
      </w:pPr>
    </w:p>
    <w:p w14:paraId="1B4319BD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2AEC3DC3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57FC4FBE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6AF45C7C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29B55A2C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1C6DCC1D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0DA12F39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33DADD64" w14:textId="77777777" w:rsidR="00F016D5" w:rsidRDefault="00F016D5" w:rsidP="00843A26">
      <w:pPr>
        <w:rPr>
          <w:rFonts w:ascii="Times New Roman" w:hAnsi="Times New Roman" w:cs="Times New Roman"/>
          <w:szCs w:val="21"/>
        </w:rPr>
      </w:pPr>
    </w:p>
    <w:p w14:paraId="406FE729" w14:textId="33182F9D" w:rsidR="00156AF6" w:rsidRPr="001444BE" w:rsidRDefault="00156AF6" w:rsidP="00156A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44BE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 S1.</w:t>
      </w:r>
      <w:r w:rsidRPr="001444BE">
        <w:rPr>
          <w:rFonts w:ascii="Times New Roman" w:hAnsi="Times New Roman" w:cs="Times New Roman"/>
          <w:sz w:val="24"/>
          <w:szCs w:val="24"/>
        </w:rPr>
        <w:t xml:space="preserve"> Proportion of DPN in diabetic patients across quartiles of PNI. DPN, diabetic peripheral neuropathy; PNI, prognostic nutritional index.</w:t>
      </w:r>
      <w:r w:rsidRPr="001444BE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Pr="001444B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444BE">
        <w:rPr>
          <w:rFonts w:ascii="Times New Roman" w:hAnsi="Times New Roman" w:cs="Times New Roman"/>
          <w:sz w:val="24"/>
          <w:szCs w:val="24"/>
        </w:rPr>
        <w:t>&lt;0.05.</w:t>
      </w:r>
    </w:p>
    <w:p w14:paraId="63D368FF" w14:textId="0E94A1AE" w:rsidR="00156AF6" w:rsidRPr="00843A26" w:rsidRDefault="00AE6187" w:rsidP="00AE6187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07590A85" wp14:editId="770B4FBF">
            <wp:extent cx="2309495" cy="2558415"/>
            <wp:effectExtent l="0" t="0" r="0" b="0"/>
            <wp:docPr id="1347981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6AF6" w:rsidRPr="00843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F8F0" w14:textId="77777777" w:rsidR="00E350D5" w:rsidRDefault="00E350D5" w:rsidP="00D749FA">
      <w:pPr>
        <w:rPr>
          <w:rFonts w:hint="eastAsia"/>
        </w:rPr>
      </w:pPr>
      <w:r>
        <w:separator/>
      </w:r>
    </w:p>
  </w:endnote>
  <w:endnote w:type="continuationSeparator" w:id="0">
    <w:p w14:paraId="7B8394DB" w14:textId="77777777" w:rsidR="00E350D5" w:rsidRDefault="00E350D5" w:rsidP="00D749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CD9D" w14:textId="77777777" w:rsidR="00E350D5" w:rsidRDefault="00E350D5" w:rsidP="00D749FA">
      <w:pPr>
        <w:rPr>
          <w:rFonts w:hint="eastAsia"/>
        </w:rPr>
      </w:pPr>
      <w:r>
        <w:separator/>
      </w:r>
    </w:p>
  </w:footnote>
  <w:footnote w:type="continuationSeparator" w:id="0">
    <w:p w14:paraId="4A28D06B" w14:textId="77777777" w:rsidR="00E350D5" w:rsidRDefault="00E350D5" w:rsidP="00D749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61"/>
    <w:rsid w:val="0001389D"/>
    <w:rsid w:val="000329AA"/>
    <w:rsid w:val="0004242D"/>
    <w:rsid w:val="00052961"/>
    <w:rsid w:val="00062287"/>
    <w:rsid w:val="00071780"/>
    <w:rsid w:val="000821DF"/>
    <w:rsid w:val="000841BE"/>
    <w:rsid w:val="000A748A"/>
    <w:rsid w:val="000B2A09"/>
    <w:rsid w:val="000E70D0"/>
    <w:rsid w:val="000E7F66"/>
    <w:rsid w:val="000F7B4E"/>
    <w:rsid w:val="00102A17"/>
    <w:rsid w:val="0011532F"/>
    <w:rsid w:val="00144340"/>
    <w:rsid w:val="001463AD"/>
    <w:rsid w:val="00156AF6"/>
    <w:rsid w:val="00160899"/>
    <w:rsid w:val="0019652A"/>
    <w:rsid w:val="001B2907"/>
    <w:rsid w:val="001C31F7"/>
    <w:rsid w:val="001D0F8B"/>
    <w:rsid w:val="002246DE"/>
    <w:rsid w:val="00237AD4"/>
    <w:rsid w:val="00253E0C"/>
    <w:rsid w:val="00255140"/>
    <w:rsid w:val="00294B69"/>
    <w:rsid w:val="002C3F40"/>
    <w:rsid w:val="002F7F7F"/>
    <w:rsid w:val="0030177D"/>
    <w:rsid w:val="003065E9"/>
    <w:rsid w:val="00306CAD"/>
    <w:rsid w:val="00337D34"/>
    <w:rsid w:val="00352CBE"/>
    <w:rsid w:val="003724FC"/>
    <w:rsid w:val="00375921"/>
    <w:rsid w:val="00387B44"/>
    <w:rsid w:val="003B0F65"/>
    <w:rsid w:val="003F2BCB"/>
    <w:rsid w:val="0040428B"/>
    <w:rsid w:val="00476134"/>
    <w:rsid w:val="00485D96"/>
    <w:rsid w:val="0049492E"/>
    <w:rsid w:val="004A260C"/>
    <w:rsid w:val="004B258C"/>
    <w:rsid w:val="004C78A2"/>
    <w:rsid w:val="004D177F"/>
    <w:rsid w:val="004D287F"/>
    <w:rsid w:val="004D4027"/>
    <w:rsid w:val="00536011"/>
    <w:rsid w:val="005604AD"/>
    <w:rsid w:val="00562DF7"/>
    <w:rsid w:val="00573941"/>
    <w:rsid w:val="00583C7E"/>
    <w:rsid w:val="005C31B6"/>
    <w:rsid w:val="00613B00"/>
    <w:rsid w:val="00634478"/>
    <w:rsid w:val="00643C64"/>
    <w:rsid w:val="006444FF"/>
    <w:rsid w:val="00651867"/>
    <w:rsid w:val="00655090"/>
    <w:rsid w:val="006828AC"/>
    <w:rsid w:val="00690057"/>
    <w:rsid w:val="00700008"/>
    <w:rsid w:val="007172FC"/>
    <w:rsid w:val="007305E7"/>
    <w:rsid w:val="00735E2E"/>
    <w:rsid w:val="00736888"/>
    <w:rsid w:val="007460CC"/>
    <w:rsid w:val="00755887"/>
    <w:rsid w:val="007979B6"/>
    <w:rsid w:val="007F4E30"/>
    <w:rsid w:val="00843A26"/>
    <w:rsid w:val="00856940"/>
    <w:rsid w:val="008601B6"/>
    <w:rsid w:val="008819F1"/>
    <w:rsid w:val="00884ACA"/>
    <w:rsid w:val="008B3425"/>
    <w:rsid w:val="008F5931"/>
    <w:rsid w:val="008F6C91"/>
    <w:rsid w:val="009274A2"/>
    <w:rsid w:val="009444CE"/>
    <w:rsid w:val="00981CD3"/>
    <w:rsid w:val="009C02DA"/>
    <w:rsid w:val="009C0828"/>
    <w:rsid w:val="009E23B2"/>
    <w:rsid w:val="00A34961"/>
    <w:rsid w:val="00A637E8"/>
    <w:rsid w:val="00A90C80"/>
    <w:rsid w:val="00AD007E"/>
    <w:rsid w:val="00AE35A1"/>
    <w:rsid w:val="00AE6187"/>
    <w:rsid w:val="00B0324B"/>
    <w:rsid w:val="00B2404C"/>
    <w:rsid w:val="00B25029"/>
    <w:rsid w:val="00B25253"/>
    <w:rsid w:val="00B6175B"/>
    <w:rsid w:val="00B922F9"/>
    <w:rsid w:val="00B96FE0"/>
    <w:rsid w:val="00BB4C08"/>
    <w:rsid w:val="00BC2C14"/>
    <w:rsid w:val="00BF2EDD"/>
    <w:rsid w:val="00C565E8"/>
    <w:rsid w:val="00C8223C"/>
    <w:rsid w:val="00C82D5E"/>
    <w:rsid w:val="00CB6214"/>
    <w:rsid w:val="00CE2332"/>
    <w:rsid w:val="00D749FA"/>
    <w:rsid w:val="00D93C69"/>
    <w:rsid w:val="00DF1757"/>
    <w:rsid w:val="00E350D5"/>
    <w:rsid w:val="00E55383"/>
    <w:rsid w:val="00E67AED"/>
    <w:rsid w:val="00E771BF"/>
    <w:rsid w:val="00EE116F"/>
    <w:rsid w:val="00EF5D72"/>
    <w:rsid w:val="00F016D5"/>
    <w:rsid w:val="00F26861"/>
    <w:rsid w:val="00F308D5"/>
    <w:rsid w:val="00F3334E"/>
    <w:rsid w:val="00F56D1D"/>
    <w:rsid w:val="00FD2E28"/>
    <w:rsid w:val="00FD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347F6"/>
  <w15:chartTrackingRefBased/>
  <w15:docId w15:val="{E86CA447-E508-4A39-B39A-D6A633E0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9F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9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749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9F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749FA"/>
    <w:rPr>
      <w:sz w:val="18"/>
      <w:szCs w:val="18"/>
    </w:rPr>
  </w:style>
  <w:style w:type="table" w:styleId="a7">
    <w:name w:val="Table Grid"/>
    <w:basedOn w:val="a1"/>
    <w:uiPriority w:val="39"/>
    <w:rsid w:val="00D749FA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">
    <w:name w:val="wy正文"/>
    <w:basedOn w:val="a"/>
    <w:link w:val="wy0"/>
    <w:qFormat/>
    <w:rsid w:val="00D93C69"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wy0">
    <w:name w:val="wy正文 字符"/>
    <w:basedOn w:val="a0"/>
    <w:link w:val="wy"/>
    <w:rsid w:val="00D93C69"/>
    <w:rPr>
      <w:rFonts w:ascii="Times New Roman" w:eastAsia="宋体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 吴</dc:creator>
  <cp:keywords/>
  <dc:description/>
  <cp:lastModifiedBy>亚 吴</cp:lastModifiedBy>
  <cp:revision>100</cp:revision>
  <dcterms:created xsi:type="dcterms:W3CDTF">2024-12-03T02:58:00Z</dcterms:created>
  <dcterms:modified xsi:type="dcterms:W3CDTF">2025-03-01T02:25:00Z</dcterms:modified>
</cp:coreProperties>
</file>