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CD1B05" w14:textId="0BF09222" w:rsidR="005E5A1E" w:rsidRPr="00573F9A" w:rsidRDefault="005E5A1E" w:rsidP="00423CFC">
      <w:pPr>
        <w:pStyle w:val="a8"/>
        <w:keepNext/>
        <w:rPr>
          <w:rFonts w:ascii="Times New Roman" w:hAnsi="Times New Roman" w:cs="Times New Roman"/>
          <w:b/>
          <w:bCs/>
        </w:rPr>
      </w:pPr>
      <w:r w:rsidRPr="00573F9A">
        <w:rPr>
          <w:rFonts w:ascii="Times New Roman" w:hAnsi="Times New Roman" w:cs="Times New Roman"/>
          <w:b/>
          <w:bCs/>
        </w:rPr>
        <w:t>Supplementary Material</w:t>
      </w:r>
    </w:p>
    <w:p w14:paraId="44ACE3E4" w14:textId="10210518" w:rsidR="00423CFC" w:rsidRPr="00573F9A" w:rsidRDefault="00423CFC" w:rsidP="00423CFC">
      <w:pPr>
        <w:pStyle w:val="a8"/>
        <w:keepNext/>
        <w:rPr>
          <w:rFonts w:ascii="Times New Roman" w:hAnsi="Times New Roman" w:cs="Times New Roman"/>
        </w:rPr>
      </w:pPr>
      <w:r w:rsidRPr="00573F9A">
        <w:rPr>
          <w:rFonts w:ascii="Times New Roman" w:hAnsi="Times New Roman" w:cs="Times New Roman"/>
        </w:rPr>
        <w:t>Supplementary Table 1. STROBE-MR Checklist. (</w:t>
      </w:r>
      <w:proofErr w:type="spellStart"/>
      <w:r w:rsidRPr="00573F9A">
        <w:rPr>
          <w:rFonts w:ascii="Times New Roman" w:hAnsi="Times New Roman" w:cs="Times New Roman"/>
        </w:rPr>
        <w:t>Skrivankova</w:t>
      </w:r>
      <w:proofErr w:type="spellEnd"/>
      <w:r w:rsidRPr="00573F9A">
        <w:rPr>
          <w:rFonts w:ascii="Times New Roman" w:hAnsi="Times New Roman" w:cs="Times New Roman"/>
        </w:rPr>
        <w:t xml:space="preserve"> et al., 2021)</w:t>
      </w:r>
    </w:p>
    <w:tbl>
      <w:tblPr>
        <w:tblStyle w:val="a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3"/>
        <w:gridCol w:w="1706"/>
        <w:gridCol w:w="8358"/>
        <w:gridCol w:w="2471"/>
      </w:tblGrid>
      <w:tr w:rsidR="00003630" w:rsidRPr="00423CFC" w14:paraId="00726344" w14:textId="77777777" w:rsidTr="00F82B5C">
        <w:tc>
          <w:tcPr>
            <w:tcW w:w="1413" w:type="dxa"/>
            <w:shd w:val="clear" w:color="auto" w:fill="D9D9D9" w:themeFill="background1" w:themeFillShade="D9"/>
          </w:tcPr>
          <w:p w14:paraId="7C095F9B" w14:textId="6EBBFDE1" w:rsidR="00003630" w:rsidRPr="00C573CF" w:rsidRDefault="00003630">
            <w:pPr>
              <w:rPr>
                <w:rFonts w:ascii="Times New Roman" w:hAnsi="Times New Roman" w:cs="Times New Roman"/>
                <w:b/>
                <w:bCs/>
                <w:sz w:val="16"/>
                <w:szCs w:val="16"/>
              </w:rPr>
            </w:pPr>
            <w:r w:rsidRPr="00C573CF">
              <w:rPr>
                <w:rFonts w:ascii="Times New Roman" w:hAnsi="Times New Roman" w:cs="Times New Roman"/>
                <w:b/>
                <w:bCs/>
                <w:sz w:val="16"/>
                <w:szCs w:val="16"/>
              </w:rPr>
              <w:t>Item No.</w:t>
            </w:r>
          </w:p>
        </w:tc>
        <w:tc>
          <w:tcPr>
            <w:tcW w:w="1706" w:type="dxa"/>
            <w:shd w:val="clear" w:color="auto" w:fill="D9D9D9" w:themeFill="background1" w:themeFillShade="D9"/>
          </w:tcPr>
          <w:p w14:paraId="0EA5B86B" w14:textId="0C177683" w:rsidR="00003630" w:rsidRPr="00C573CF" w:rsidRDefault="00003630">
            <w:pPr>
              <w:rPr>
                <w:rFonts w:ascii="Times New Roman" w:hAnsi="Times New Roman" w:cs="Times New Roman"/>
                <w:b/>
                <w:bCs/>
                <w:sz w:val="16"/>
                <w:szCs w:val="16"/>
              </w:rPr>
            </w:pPr>
            <w:r w:rsidRPr="00C573CF">
              <w:rPr>
                <w:rFonts w:ascii="Times New Roman" w:hAnsi="Times New Roman" w:cs="Times New Roman"/>
                <w:b/>
                <w:bCs/>
                <w:sz w:val="16"/>
                <w:szCs w:val="16"/>
              </w:rPr>
              <w:t>Section</w:t>
            </w:r>
          </w:p>
        </w:tc>
        <w:tc>
          <w:tcPr>
            <w:tcW w:w="8358" w:type="dxa"/>
            <w:shd w:val="clear" w:color="auto" w:fill="D9D9D9" w:themeFill="background1" w:themeFillShade="D9"/>
          </w:tcPr>
          <w:p w14:paraId="06A0A522" w14:textId="79B08F59" w:rsidR="00003630" w:rsidRPr="00C573CF" w:rsidRDefault="00003630">
            <w:pPr>
              <w:rPr>
                <w:rFonts w:ascii="Times New Roman" w:hAnsi="Times New Roman" w:cs="Times New Roman"/>
                <w:b/>
                <w:bCs/>
                <w:sz w:val="16"/>
                <w:szCs w:val="16"/>
              </w:rPr>
            </w:pPr>
            <w:r w:rsidRPr="00C573CF">
              <w:rPr>
                <w:rFonts w:ascii="Times New Roman" w:hAnsi="Times New Roman" w:cs="Times New Roman"/>
                <w:b/>
                <w:bCs/>
                <w:sz w:val="16"/>
                <w:szCs w:val="16"/>
              </w:rPr>
              <w:t>Checklist item</w:t>
            </w:r>
          </w:p>
        </w:tc>
        <w:tc>
          <w:tcPr>
            <w:tcW w:w="2471" w:type="dxa"/>
            <w:shd w:val="clear" w:color="auto" w:fill="D9D9D9" w:themeFill="background1" w:themeFillShade="D9"/>
          </w:tcPr>
          <w:p w14:paraId="5BEBCF09" w14:textId="39316F5B" w:rsidR="00003630" w:rsidRPr="00C573CF" w:rsidRDefault="00003630">
            <w:pPr>
              <w:rPr>
                <w:rFonts w:ascii="Times New Roman" w:hAnsi="Times New Roman" w:cs="Times New Roman"/>
                <w:b/>
                <w:bCs/>
                <w:sz w:val="16"/>
                <w:szCs w:val="16"/>
              </w:rPr>
            </w:pPr>
            <w:r w:rsidRPr="00C573CF">
              <w:rPr>
                <w:rFonts w:ascii="Times New Roman" w:hAnsi="Times New Roman" w:cs="Times New Roman"/>
                <w:b/>
                <w:bCs/>
                <w:sz w:val="16"/>
                <w:szCs w:val="16"/>
              </w:rPr>
              <w:t>Manuscript section and paragraph</w:t>
            </w:r>
          </w:p>
        </w:tc>
      </w:tr>
      <w:tr w:rsidR="00003630" w:rsidRPr="00423CFC" w14:paraId="76307340" w14:textId="77777777" w:rsidTr="00A07653">
        <w:tc>
          <w:tcPr>
            <w:tcW w:w="13948" w:type="dxa"/>
            <w:gridSpan w:val="4"/>
            <w:shd w:val="clear" w:color="auto" w:fill="D9D9D9" w:themeFill="background1" w:themeFillShade="D9"/>
          </w:tcPr>
          <w:p w14:paraId="7C26C3BF" w14:textId="4C285525" w:rsidR="00003630" w:rsidRPr="00C573CF" w:rsidRDefault="00003630">
            <w:pPr>
              <w:rPr>
                <w:rFonts w:ascii="Times New Roman" w:hAnsi="Times New Roman" w:cs="Times New Roman"/>
                <w:b/>
                <w:bCs/>
                <w:sz w:val="16"/>
                <w:szCs w:val="16"/>
              </w:rPr>
            </w:pPr>
            <w:r w:rsidRPr="00C573CF">
              <w:rPr>
                <w:rFonts w:ascii="Times New Roman" w:hAnsi="Times New Roman" w:cs="Times New Roman"/>
                <w:b/>
                <w:bCs/>
                <w:sz w:val="16"/>
                <w:szCs w:val="16"/>
              </w:rPr>
              <w:t>Title and abstract</w:t>
            </w:r>
          </w:p>
        </w:tc>
      </w:tr>
      <w:tr w:rsidR="00003630" w:rsidRPr="00423CFC" w14:paraId="486994B8" w14:textId="77777777" w:rsidTr="00F82B5C">
        <w:tc>
          <w:tcPr>
            <w:tcW w:w="1413" w:type="dxa"/>
          </w:tcPr>
          <w:p w14:paraId="3BC26665" w14:textId="4C6A26E0" w:rsidR="00003630" w:rsidRPr="00423CFC" w:rsidRDefault="00003630">
            <w:pPr>
              <w:rPr>
                <w:rFonts w:ascii="Times New Roman" w:hAnsi="Times New Roman" w:cs="Times New Roman"/>
                <w:sz w:val="16"/>
                <w:szCs w:val="16"/>
              </w:rPr>
            </w:pPr>
            <w:r w:rsidRPr="00423CFC">
              <w:rPr>
                <w:rFonts w:ascii="Times New Roman" w:hAnsi="Times New Roman" w:cs="Times New Roman"/>
                <w:sz w:val="16"/>
                <w:szCs w:val="16"/>
              </w:rPr>
              <w:t>1</w:t>
            </w:r>
          </w:p>
        </w:tc>
        <w:tc>
          <w:tcPr>
            <w:tcW w:w="1706" w:type="dxa"/>
          </w:tcPr>
          <w:p w14:paraId="2BDF0C2E" w14:textId="02CFFCAE" w:rsidR="00003630" w:rsidRPr="00423CFC" w:rsidRDefault="00003630">
            <w:pPr>
              <w:rPr>
                <w:rFonts w:ascii="Times New Roman" w:hAnsi="Times New Roman" w:cs="Times New Roman"/>
                <w:sz w:val="16"/>
                <w:szCs w:val="16"/>
              </w:rPr>
            </w:pPr>
            <w:bookmarkStart w:id="0" w:name="OLE_LINK1"/>
            <w:r w:rsidRPr="00423CFC">
              <w:rPr>
                <w:rFonts w:ascii="Times New Roman" w:hAnsi="Times New Roman" w:cs="Times New Roman"/>
                <w:sz w:val="16"/>
                <w:szCs w:val="16"/>
              </w:rPr>
              <w:t>Title and abstract</w:t>
            </w:r>
            <w:bookmarkEnd w:id="0"/>
          </w:p>
        </w:tc>
        <w:tc>
          <w:tcPr>
            <w:tcW w:w="8358" w:type="dxa"/>
          </w:tcPr>
          <w:p w14:paraId="26E3123C" w14:textId="0F322E0F" w:rsidR="00003630" w:rsidRPr="00423CFC" w:rsidRDefault="00003630">
            <w:pPr>
              <w:rPr>
                <w:rFonts w:ascii="Times New Roman" w:hAnsi="Times New Roman" w:cs="Times New Roman"/>
                <w:sz w:val="16"/>
                <w:szCs w:val="16"/>
              </w:rPr>
            </w:pPr>
            <w:r w:rsidRPr="00423CFC">
              <w:rPr>
                <w:rFonts w:ascii="Times New Roman" w:hAnsi="Times New Roman" w:cs="Times New Roman"/>
                <w:sz w:val="16"/>
                <w:szCs w:val="16"/>
              </w:rPr>
              <w:t>Indicate mendelian randomization (MR) as the study’s design in the title and/or the abstract if that is a main purpose of the study.</w:t>
            </w:r>
          </w:p>
        </w:tc>
        <w:tc>
          <w:tcPr>
            <w:tcW w:w="2471" w:type="dxa"/>
          </w:tcPr>
          <w:p w14:paraId="703F533F" w14:textId="7ED8300A" w:rsidR="00003630" w:rsidRPr="00423CFC" w:rsidRDefault="00003630">
            <w:pPr>
              <w:rPr>
                <w:rFonts w:ascii="Times New Roman" w:hAnsi="Times New Roman" w:cs="Times New Roman"/>
                <w:sz w:val="16"/>
                <w:szCs w:val="16"/>
              </w:rPr>
            </w:pPr>
            <w:r w:rsidRPr="00423CFC">
              <w:rPr>
                <w:rFonts w:ascii="Times New Roman" w:hAnsi="Times New Roman" w:cs="Times New Roman"/>
                <w:sz w:val="16"/>
                <w:szCs w:val="16"/>
              </w:rPr>
              <w:t>Title and abstract</w:t>
            </w:r>
          </w:p>
        </w:tc>
      </w:tr>
      <w:tr w:rsidR="004B7F1C" w:rsidRPr="00423CFC" w14:paraId="7CB8923E" w14:textId="77777777" w:rsidTr="00A07653">
        <w:tc>
          <w:tcPr>
            <w:tcW w:w="13948" w:type="dxa"/>
            <w:gridSpan w:val="4"/>
            <w:shd w:val="clear" w:color="auto" w:fill="D9D9D9" w:themeFill="background1" w:themeFillShade="D9"/>
          </w:tcPr>
          <w:p w14:paraId="4D6D7F47" w14:textId="302860AA" w:rsidR="004B7F1C" w:rsidRPr="00C573CF" w:rsidRDefault="004B7F1C">
            <w:pPr>
              <w:rPr>
                <w:rFonts w:ascii="Times New Roman" w:hAnsi="Times New Roman" w:cs="Times New Roman"/>
                <w:b/>
                <w:bCs/>
                <w:sz w:val="16"/>
                <w:szCs w:val="16"/>
              </w:rPr>
            </w:pPr>
            <w:r w:rsidRPr="00C573CF">
              <w:rPr>
                <w:rFonts w:ascii="Times New Roman" w:hAnsi="Times New Roman" w:cs="Times New Roman"/>
                <w:b/>
                <w:bCs/>
                <w:sz w:val="16"/>
                <w:szCs w:val="16"/>
              </w:rPr>
              <w:t>Introduction</w:t>
            </w:r>
          </w:p>
        </w:tc>
      </w:tr>
      <w:tr w:rsidR="00003630" w:rsidRPr="00423CFC" w14:paraId="74421559" w14:textId="77777777" w:rsidTr="00F82B5C">
        <w:tc>
          <w:tcPr>
            <w:tcW w:w="1413" w:type="dxa"/>
          </w:tcPr>
          <w:p w14:paraId="4FCF515A" w14:textId="0C7EA47B"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2</w:t>
            </w:r>
          </w:p>
        </w:tc>
        <w:tc>
          <w:tcPr>
            <w:tcW w:w="1706" w:type="dxa"/>
          </w:tcPr>
          <w:p w14:paraId="5F70DB36" w14:textId="0AAEF25B"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Background</w:t>
            </w:r>
          </w:p>
        </w:tc>
        <w:tc>
          <w:tcPr>
            <w:tcW w:w="8358" w:type="dxa"/>
          </w:tcPr>
          <w:p w14:paraId="07968794" w14:textId="73D89A7A"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Explain the scientific background and rationale for the reported study. What is the exposure? Is a potential causal relationship between exposure and outcome plausible? Justify why MR is a helpful method to address the study question.</w:t>
            </w:r>
          </w:p>
        </w:tc>
        <w:tc>
          <w:tcPr>
            <w:tcW w:w="2471" w:type="dxa"/>
          </w:tcPr>
          <w:p w14:paraId="34DBEDE4" w14:textId="372C8255"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Introduction, paragraphs 1-2</w:t>
            </w:r>
          </w:p>
        </w:tc>
      </w:tr>
      <w:tr w:rsidR="00003630" w:rsidRPr="00423CFC" w14:paraId="408A4DE7" w14:textId="77777777" w:rsidTr="00F82B5C">
        <w:tc>
          <w:tcPr>
            <w:tcW w:w="1413" w:type="dxa"/>
          </w:tcPr>
          <w:p w14:paraId="2639E926" w14:textId="2D4E7F4E"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3</w:t>
            </w:r>
          </w:p>
        </w:tc>
        <w:tc>
          <w:tcPr>
            <w:tcW w:w="1706" w:type="dxa"/>
          </w:tcPr>
          <w:p w14:paraId="16B22D5A" w14:textId="3A330A99"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Objectives</w:t>
            </w:r>
          </w:p>
        </w:tc>
        <w:tc>
          <w:tcPr>
            <w:tcW w:w="8358" w:type="dxa"/>
          </w:tcPr>
          <w:p w14:paraId="4C82814E" w14:textId="1FA317FD"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State specific objectives clearly, including prespecified causal hypotheses (if any). State that MR is a method that, under specific assumptions, intends to estimate causal effects.</w:t>
            </w:r>
          </w:p>
        </w:tc>
        <w:tc>
          <w:tcPr>
            <w:tcW w:w="2471" w:type="dxa"/>
          </w:tcPr>
          <w:p w14:paraId="45A75C3C" w14:textId="7C5EA7AF" w:rsidR="00003630"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Introduction, paragraphs 3</w:t>
            </w:r>
          </w:p>
        </w:tc>
      </w:tr>
      <w:tr w:rsidR="004B7F1C" w:rsidRPr="00423CFC" w14:paraId="418C1517" w14:textId="77777777" w:rsidTr="00A07653">
        <w:tc>
          <w:tcPr>
            <w:tcW w:w="13948" w:type="dxa"/>
            <w:gridSpan w:val="4"/>
            <w:shd w:val="clear" w:color="auto" w:fill="D9D9D9" w:themeFill="background1" w:themeFillShade="D9"/>
          </w:tcPr>
          <w:p w14:paraId="0C5F5D54" w14:textId="2EACD360" w:rsidR="004B7F1C" w:rsidRPr="00C573CF" w:rsidRDefault="004B7F1C">
            <w:pPr>
              <w:rPr>
                <w:rFonts w:ascii="Times New Roman" w:hAnsi="Times New Roman" w:cs="Times New Roman"/>
                <w:b/>
                <w:bCs/>
                <w:sz w:val="16"/>
                <w:szCs w:val="16"/>
              </w:rPr>
            </w:pPr>
            <w:r w:rsidRPr="00C573CF">
              <w:rPr>
                <w:rFonts w:ascii="Times New Roman" w:hAnsi="Times New Roman" w:cs="Times New Roman"/>
                <w:b/>
                <w:bCs/>
                <w:sz w:val="16"/>
                <w:szCs w:val="16"/>
              </w:rPr>
              <w:t>Methods</w:t>
            </w:r>
          </w:p>
        </w:tc>
      </w:tr>
      <w:tr w:rsidR="004B7F1C" w:rsidRPr="00423CFC" w14:paraId="3BCF639C" w14:textId="77777777" w:rsidTr="00F82B5C">
        <w:tc>
          <w:tcPr>
            <w:tcW w:w="1413" w:type="dxa"/>
            <w:vMerge w:val="restart"/>
          </w:tcPr>
          <w:p w14:paraId="3611E853" w14:textId="4DA762F5" w:rsidR="004B7F1C"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4</w:t>
            </w:r>
          </w:p>
        </w:tc>
        <w:tc>
          <w:tcPr>
            <w:tcW w:w="1706" w:type="dxa"/>
          </w:tcPr>
          <w:p w14:paraId="680A913D" w14:textId="2138DA26" w:rsidR="004B7F1C"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Study design and data sources</w:t>
            </w:r>
          </w:p>
        </w:tc>
        <w:tc>
          <w:tcPr>
            <w:tcW w:w="8358" w:type="dxa"/>
          </w:tcPr>
          <w:p w14:paraId="7872D03C" w14:textId="4E4604ED" w:rsidR="004B7F1C" w:rsidRPr="00423CFC" w:rsidRDefault="004B7F1C">
            <w:pPr>
              <w:rPr>
                <w:rFonts w:ascii="Times New Roman" w:hAnsi="Times New Roman" w:cs="Times New Roman"/>
                <w:sz w:val="16"/>
                <w:szCs w:val="16"/>
              </w:rPr>
            </w:pPr>
            <w:r w:rsidRPr="00423CFC">
              <w:rPr>
                <w:rFonts w:ascii="Times New Roman" w:hAnsi="Times New Roman" w:cs="Times New Roman"/>
                <w:sz w:val="16"/>
                <w:szCs w:val="16"/>
              </w:rPr>
              <w:t>Present key elements of the study design early in the article. Consider including a table listing sources of data for all phases of the study. For each data source contributing to the analysis, describe the following:</w:t>
            </w:r>
          </w:p>
        </w:tc>
        <w:tc>
          <w:tcPr>
            <w:tcW w:w="2471" w:type="dxa"/>
          </w:tcPr>
          <w:p w14:paraId="67AB9065" w14:textId="2DC1639A" w:rsidR="004B7F1C" w:rsidRPr="00423CFC" w:rsidRDefault="002821A3">
            <w:pPr>
              <w:rPr>
                <w:rFonts w:ascii="Times New Roman" w:hAnsi="Times New Roman" w:cs="Times New Roman"/>
                <w:sz w:val="16"/>
                <w:szCs w:val="16"/>
              </w:rPr>
            </w:pPr>
            <w:r w:rsidRPr="00423CFC">
              <w:rPr>
                <w:rFonts w:ascii="Times New Roman" w:hAnsi="Times New Roman" w:cs="Times New Roman"/>
                <w:sz w:val="16"/>
                <w:szCs w:val="16"/>
              </w:rPr>
              <w:t xml:space="preserve">Materials and methods, </w:t>
            </w:r>
            <w:r w:rsidR="004B7F1C" w:rsidRPr="00423CFC">
              <w:rPr>
                <w:rFonts w:ascii="Times New Roman" w:hAnsi="Times New Roman" w:cs="Times New Roman"/>
                <w:sz w:val="16"/>
                <w:szCs w:val="16"/>
              </w:rPr>
              <w:t>"Study design" section</w:t>
            </w:r>
          </w:p>
        </w:tc>
      </w:tr>
      <w:tr w:rsidR="004B7F1C" w:rsidRPr="00423CFC" w14:paraId="6F8D2BD2" w14:textId="77777777" w:rsidTr="00F82B5C">
        <w:tc>
          <w:tcPr>
            <w:tcW w:w="1413" w:type="dxa"/>
            <w:vMerge/>
          </w:tcPr>
          <w:p w14:paraId="0FD11D76" w14:textId="77777777" w:rsidR="004B7F1C" w:rsidRPr="00423CFC" w:rsidRDefault="004B7F1C" w:rsidP="00C156D7">
            <w:pPr>
              <w:rPr>
                <w:rFonts w:ascii="Times New Roman" w:hAnsi="Times New Roman" w:cs="Times New Roman"/>
                <w:sz w:val="16"/>
                <w:szCs w:val="16"/>
              </w:rPr>
            </w:pPr>
          </w:p>
        </w:tc>
        <w:tc>
          <w:tcPr>
            <w:tcW w:w="1706" w:type="dxa"/>
          </w:tcPr>
          <w:p w14:paraId="6463EE1D" w14:textId="49018A4B" w:rsidR="004B7F1C" w:rsidRPr="00423CFC" w:rsidRDefault="004B7F1C" w:rsidP="00C156D7">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5E241FEF" w14:textId="77777777" w:rsidR="004B7F1C" w:rsidRPr="00423CFC" w:rsidRDefault="004B7F1C" w:rsidP="004B7F1C">
            <w:pPr>
              <w:rPr>
                <w:rFonts w:ascii="Times New Roman" w:hAnsi="Times New Roman" w:cs="Times New Roman"/>
                <w:sz w:val="16"/>
                <w:szCs w:val="16"/>
              </w:rPr>
            </w:pPr>
            <w:r w:rsidRPr="00423CFC">
              <w:rPr>
                <w:rFonts w:ascii="Times New Roman" w:hAnsi="Times New Roman" w:cs="Times New Roman"/>
                <w:sz w:val="16"/>
                <w:szCs w:val="16"/>
              </w:rPr>
              <w:t xml:space="preserve">Setting: Describe the study design and the underlying population, if possible. Describe the setting, </w:t>
            </w:r>
          </w:p>
          <w:p w14:paraId="2AE9FC33" w14:textId="77777777" w:rsidR="004B7F1C" w:rsidRPr="00423CFC" w:rsidRDefault="004B7F1C" w:rsidP="004B7F1C">
            <w:pPr>
              <w:rPr>
                <w:rFonts w:ascii="Times New Roman" w:hAnsi="Times New Roman" w:cs="Times New Roman"/>
                <w:sz w:val="16"/>
                <w:szCs w:val="16"/>
              </w:rPr>
            </w:pPr>
            <w:r w:rsidRPr="00423CFC">
              <w:rPr>
                <w:rFonts w:ascii="Times New Roman" w:hAnsi="Times New Roman" w:cs="Times New Roman"/>
                <w:sz w:val="16"/>
                <w:szCs w:val="16"/>
              </w:rPr>
              <w:t xml:space="preserve">locations, and relevant dates, including periods of recruitment, exposure, follow-up, and data </w:t>
            </w:r>
          </w:p>
          <w:p w14:paraId="68B2BBDA" w14:textId="6D7D0B57" w:rsidR="004B7F1C" w:rsidRPr="00423CFC" w:rsidRDefault="004B7F1C" w:rsidP="004B7F1C">
            <w:pPr>
              <w:rPr>
                <w:rFonts w:ascii="Times New Roman" w:hAnsi="Times New Roman" w:cs="Times New Roman"/>
                <w:sz w:val="16"/>
                <w:szCs w:val="16"/>
              </w:rPr>
            </w:pPr>
            <w:r w:rsidRPr="00423CFC">
              <w:rPr>
                <w:rFonts w:ascii="Times New Roman" w:hAnsi="Times New Roman" w:cs="Times New Roman"/>
                <w:sz w:val="16"/>
                <w:szCs w:val="16"/>
              </w:rPr>
              <w:t>collection, when available.</w:t>
            </w:r>
          </w:p>
        </w:tc>
        <w:tc>
          <w:tcPr>
            <w:tcW w:w="2471" w:type="dxa"/>
          </w:tcPr>
          <w:p w14:paraId="2BDD9AEC" w14:textId="5D871ED0" w:rsidR="004B7F1C"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 xml:space="preserve">Materials and methods, "Data Sources"; </w:t>
            </w:r>
            <w:r w:rsidR="004B7F1C" w:rsidRPr="00423CFC">
              <w:rPr>
                <w:rFonts w:ascii="Times New Roman" w:hAnsi="Times New Roman" w:cs="Times New Roman"/>
                <w:sz w:val="16"/>
                <w:szCs w:val="16"/>
              </w:rPr>
              <w:t>Figure 1</w:t>
            </w:r>
          </w:p>
        </w:tc>
      </w:tr>
      <w:tr w:rsidR="004B7F1C" w:rsidRPr="00423CFC" w14:paraId="5E7EFD07" w14:textId="77777777" w:rsidTr="00F82B5C">
        <w:tc>
          <w:tcPr>
            <w:tcW w:w="1413" w:type="dxa"/>
            <w:vMerge/>
          </w:tcPr>
          <w:p w14:paraId="15D6FA33" w14:textId="77777777" w:rsidR="004B7F1C" w:rsidRPr="00423CFC" w:rsidRDefault="004B7F1C" w:rsidP="00C156D7">
            <w:pPr>
              <w:rPr>
                <w:rFonts w:ascii="Times New Roman" w:hAnsi="Times New Roman" w:cs="Times New Roman"/>
                <w:sz w:val="16"/>
                <w:szCs w:val="16"/>
              </w:rPr>
            </w:pPr>
          </w:p>
        </w:tc>
        <w:tc>
          <w:tcPr>
            <w:tcW w:w="1706" w:type="dxa"/>
          </w:tcPr>
          <w:p w14:paraId="73492102" w14:textId="5B232F45" w:rsidR="004B7F1C" w:rsidRPr="00423CFC" w:rsidRDefault="004B7F1C" w:rsidP="00C156D7">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5784498E" w14:textId="571ECBB9" w:rsidR="004B7F1C" w:rsidRPr="00423CFC" w:rsidRDefault="004B7F1C" w:rsidP="00C156D7">
            <w:pPr>
              <w:rPr>
                <w:rFonts w:ascii="Times New Roman" w:hAnsi="Times New Roman" w:cs="Times New Roman"/>
                <w:sz w:val="16"/>
                <w:szCs w:val="16"/>
              </w:rPr>
            </w:pPr>
            <w:r w:rsidRPr="00423CFC">
              <w:rPr>
                <w:rFonts w:ascii="Times New Roman" w:hAnsi="Times New Roman" w:cs="Times New Roman"/>
                <w:sz w:val="16"/>
                <w:szCs w:val="16"/>
              </w:rPr>
              <w:t>Participants: Report the eligibility criteria and the sources and methods of selection of participants. Report the sample size and whether any power or sample size calculations were carried out prior to the main analysis.</w:t>
            </w:r>
          </w:p>
        </w:tc>
        <w:tc>
          <w:tcPr>
            <w:tcW w:w="2471" w:type="dxa"/>
          </w:tcPr>
          <w:p w14:paraId="0906A1EF" w14:textId="675A9BE8" w:rsidR="004B7F1C"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4B7F1C" w:rsidRPr="00423CFC">
              <w:rPr>
                <w:rFonts w:ascii="Times New Roman" w:hAnsi="Times New Roman" w:cs="Times New Roman"/>
                <w:sz w:val="16"/>
                <w:szCs w:val="16"/>
              </w:rPr>
              <w:t>, "Data Sources" and "Statistical analysis" sections; Table 1;</w:t>
            </w:r>
          </w:p>
        </w:tc>
      </w:tr>
      <w:tr w:rsidR="004B7F1C" w:rsidRPr="00423CFC" w14:paraId="6E75CF9F" w14:textId="77777777" w:rsidTr="00F82B5C">
        <w:tc>
          <w:tcPr>
            <w:tcW w:w="1413" w:type="dxa"/>
            <w:vMerge/>
          </w:tcPr>
          <w:p w14:paraId="48BDE004" w14:textId="77777777" w:rsidR="004B7F1C" w:rsidRPr="00423CFC" w:rsidRDefault="004B7F1C" w:rsidP="00C156D7">
            <w:pPr>
              <w:rPr>
                <w:rFonts w:ascii="Times New Roman" w:hAnsi="Times New Roman" w:cs="Times New Roman"/>
                <w:sz w:val="16"/>
                <w:szCs w:val="16"/>
              </w:rPr>
            </w:pPr>
          </w:p>
        </w:tc>
        <w:tc>
          <w:tcPr>
            <w:tcW w:w="1706" w:type="dxa"/>
          </w:tcPr>
          <w:p w14:paraId="3747D790" w14:textId="6FD9439A" w:rsidR="004B7F1C" w:rsidRPr="00423CFC" w:rsidRDefault="004B7F1C" w:rsidP="00C156D7">
            <w:pPr>
              <w:rPr>
                <w:rFonts w:ascii="Times New Roman" w:hAnsi="Times New Roman" w:cs="Times New Roman"/>
                <w:sz w:val="16"/>
                <w:szCs w:val="16"/>
              </w:rPr>
            </w:pPr>
            <w:r w:rsidRPr="00423CFC">
              <w:rPr>
                <w:rFonts w:ascii="Times New Roman" w:hAnsi="Times New Roman" w:cs="Times New Roman"/>
                <w:sz w:val="16"/>
                <w:szCs w:val="16"/>
              </w:rPr>
              <w:t>c</w:t>
            </w:r>
          </w:p>
        </w:tc>
        <w:tc>
          <w:tcPr>
            <w:tcW w:w="8358" w:type="dxa"/>
          </w:tcPr>
          <w:p w14:paraId="5A258E8C" w14:textId="607A21CF" w:rsidR="004B7F1C" w:rsidRPr="00423CFC" w:rsidRDefault="00F84C78" w:rsidP="00C156D7">
            <w:pPr>
              <w:rPr>
                <w:rFonts w:ascii="Times New Roman" w:hAnsi="Times New Roman" w:cs="Times New Roman"/>
                <w:sz w:val="16"/>
                <w:szCs w:val="16"/>
              </w:rPr>
            </w:pPr>
            <w:r w:rsidRPr="00423CFC">
              <w:rPr>
                <w:rFonts w:ascii="Times New Roman" w:hAnsi="Times New Roman" w:cs="Times New Roman"/>
                <w:sz w:val="16"/>
                <w:szCs w:val="16"/>
              </w:rPr>
              <w:t>Describe measurement, quality control, and selection of genetic variants.</w:t>
            </w:r>
          </w:p>
        </w:tc>
        <w:tc>
          <w:tcPr>
            <w:tcW w:w="2471" w:type="dxa"/>
          </w:tcPr>
          <w:p w14:paraId="6DDA6587" w14:textId="3CA6ACF6" w:rsidR="004B7F1C"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84C78" w:rsidRPr="00423CFC">
              <w:rPr>
                <w:rFonts w:ascii="Times New Roman" w:hAnsi="Times New Roman" w:cs="Times New Roman"/>
                <w:sz w:val="16"/>
                <w:szCs w:val="16"/>
              </w:rPr>
              <w:t>, "IVs selection" section</w:t>
            </w:r>
          </w:p>
        </w:tc>
      </w:tr>
      <w:tr w:rsidR="004B7F1C" w:rsidRPr="00423CFC" w14:paraId="4D2D40A4" w14:textId="77777777" w:rsidTr="00F82B5C">
        <w:tc>
          <w:tcPr>
            <w:tcW w:w="1413" w:type="dxa"/>
            <w:vMerge/>
          </w:tcPr>
          <w:p w14:paraId="38AAF009" w14:textId="77777777" w:rsidR="004B7F1C" w:rsidRPr="00423CFC" w:rsidRDefault="004B7F1C" w:rsidP="00C156D7">
            <w:pPr>
              <w:rPr>
                <w:rFonts w:ascii="Times New Roman" w:hAnsi="Times New Roman" w:cs="Times New Roman"/>
                <w:sz w:val="16"/>
                <w:szCs w:val="16"/>
              </w:rPr>
            </w:pPr>
          </w:p>
        </w:tc>
        <w:tc>
          <w:tcPr>
            <w:tcW w:w="1706" w:type="dxa"/>
          </w:tcPr>
          <w:p w14:paraId="10C76B0E" w14:textId="7D036D78" w:rsidR="004B7F1C" w:rsidRPr="00423CFC" w:rsidRDefault="004B7F1C" w:rsidP="00C156D7">
            <w:pPr>
              <w:rPr>
                <w:rFonts w:ascii="Times New Roman" w:hAnsi="Times New Roman" w:cs="Times New Roman"/>
                <w:sz w:val="16"/>
                <w:szCs w:val="16"/>
              </w:rPr>
            </w:pPr>
            <w:r w:rsidRPr="00423CFC">
              <w:rPr>
                <w:rFonts w:ascii="Times New Roman" w:hAnsi="Times New Roman" w:cs="Times New Roman"/>
                <w:sz w:val="16"/>
                <w:szCs w:val="16"/>
              </w:rPr>
              <w:t>d</w:t>
            </w:r>
          </w:p>
        </w:tc>
        <w:tc>
          <w:tcPr>
            <w:tcW w:w="8358" w:type="dxa"/>
          </w:tcPr>
          <w:p w14:paraId="4D62AD22" w14:textId="7249AEF2" w:rsidR="004B7F1C" w:rsidRPr="00423CFC" w:rsidRDefault="00F84C78" w:rsidP="00C156D7">
            <w:pPr>
              <w:rPr>
                <w:rFonts w:ascii="Times New Roman" w:hAnsi="Times New Roman" w:cs="Times New Roman"/>
                <w:sz w:val="16"/>
                <w:szCs w:val="16"/>
              </w:rPr>
            </w:pPr>
            <w:r w:rsidRPr="00423CFC">
              <w:rPr>
                <w:rFonts w:ascii="Times New Roman" w:hAnsi="Times New Roman" w:cs="Times New Roman"/>
                <w:sz w:val="16"/>
                <w:szCs w:val="16"/>
              </w:rPr>
              <w:t>For each exposure, outcome, and other relevant variables, describe methods of assessment and diagnostic criteria for diseases.</w:t>
            </w:r>
          </w:p>
        </w:tc>
        <w:tc>
          <w:tcPr>
            <w:tcW w:w="2471" w:type="dxa"/>
          </w:tcPr>
          <w:p w14:paraId="5D98E244" w14:textId="5A6149DE" w:rsidR="004B7F1C"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84C78" w:rsidRPr="00423CFC">
              <w:rPr>
                <w:rFonts w:ascii="Times New Roman" w:hAnsi="Times New Roman" w:cs="Times New Roman"/>
                <w:sz w:val="16"/>
                <w:szCs w:val="16"/>
              </w:rPr>
              <w:t>, "Data Sources and IVs selection" section</w:t>
            </w:r>
          </w:p>
        </w:tc>
      </w:tr>
      <w:tr w:rsidR="004B7F1C" w:rsidRPr="00423CFC" w14:paraId="2642DF9B" w14:textId="77777777" w:rsidTr="00F82B5C">
        <w:tc>
          <w:tcPr>
            <w:tcW w:w="1413" w:type="dxa"/>
            <w:vMerge/>
          </w:tcPr>
          <w:p w14:paraId="5C15A9AB" w14:textId="77777777" w:rsidR="004B7F1C" w:rsidRPr="00423CFC" w:rsidRDefault="004B7F1C" w:rsidP="00C156D7">
            <w:pPr>
              <w:rPr>
                <w:rFonts w:ascii="Times New Roman" w:hAnsi="Times New Roman" w:cs="Times New Roman"/>
                <w:sz w:val="16"/>
                <w:szCs w:val="16"/>
              </w:rPr>
            </w:pPr>
          </w:p>
        </w:tc>
        <w:tc>
          <w:tcPr>
            <w:tcW w:w="1706" w:type="dxa"/>
          </w:tcPr>
          <w:p w14:paraId="461AFA02" w14:textId="078B7E9F" w:rsidR="004B7F1C" w:rsidRPr="00423CFC" w:rsidRDefault="004B7F1C" w:rsidP="00C156D7">
            <w:pPr>
              <w:rPr>
                <w:rFonts w:ascii="Times New Roman" w:hAnsi="Times New Roman" w:cs="Times New Roman"/>
                <w:sz w:val="16"/>
                <w:szCs w:val="16"/>
              </w:rPr>
            </w:pPr>
            <w:r w:rsidRPr="00423CFC">
              <w:rPr>
                <w:rFonts w:ascii="Times New Roman" w:hAnsi="Times New Roman" w:cs="Times New Roman"/>
                <w:sz w:val="16"/>
                <w:szCs w:val="16"/>
              </w:rPr>
              <w:t>e</w:t>
            </w:r>
          </w:p>
        </w:tc>
        <w:tc>
          <w:tcPr>
            <w:tcW w:w="8358" w:type="dxa"/>
          </w:tcPr>
          <w:p w14:paraId="13F6065B" w14:textId="12D0DC36" w:rsidR="004B7F1C" w:rsidRPr="00423CFC" w:rsidRDefault="00F84C78" w:rsidP="00C156D7">
            <w:pPr>
              <w:rPr>
                <w:rFonts w:ascii="Times New Roman" w:hAnsi="Times New Roman" w:cs="Times New Roman"/>
                <w:sz w:val="16"/>
                <w:szCs w:val="16"/>
              </w:rPr>
            </w:pPr>
            <w:r w:rsidRPr="00423CFC">
              <w:rPr>
                <w:rFonts w:ascii="Times New Roman" w:hAnsi="Times New Roman" w:cs="Times New Roman"/>
                <w:sz w:val="16"/>
                <w:szCs w:val="16"/>
              </w:rPr>
              <w:t>Provide details of ethics committee approval and participant informed consent, if relevant.</w:t>
            </w:r>
          </w:p>
        </w:tc>
        <w:tc>
          <w:tcPr>
            <w:tcW w:w="2471" w:type="dxa"/>
          </w:tcPr>
          <w:p w14:paraId="605E8C8D" w14:textId="169B418E" w:rsidR="004B7F1C"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84C78" w:rsidRPr="00423CFC">
              <w:rPr>
                <w:rFonts w:ascii="Times New Roman" w:hAnsi="Times New Roman" w:cs="Times New Roman"/>
                <w:sz w:val="16"/>
                <w:szCs w:val="16"/>
              </w:rPr>
              <w:t>, "Study design" section</w:t>
            </w:r>
          </w:p>
        </w:tc>
      </w:tr>
      <w:tr w:rsidR="00003630" w:rsidRPr="00423CFC" w14:paraId="63BC1D21" w14:textId="77777777" w:rsidTr="00F82B5C">
        <w:tc>
          <w:tcPr>
            <w:tcW w:w="1413" w:type="dxa"/>
          </w:tcPr>
          <w:p w14:paraId="4451F34E" w14:textId="0CD9E39C" w:rsidR="00003630" w:rsidRPr="00423CFC" w:rsidRDefault="00F84C78" w:rsidP="00C156D7">
            <w:pPr>
              <w:rPr>
                <w:rFonts w:ascii="Times New Roman" w:hAnsi="Times New Roman" w:cs="Times New Roman"/>
                <w:sz w:val="16"/>
                <w:szCs w:val="16"/>
              </w:rPr>
            </w:pPr>
            <w:r w:rsidRPr="00423CFC">
              <w:rPr>
                <w:rFonts w:ascii="Times New Roman" w:hAnsi="Times New Roman" w:cs="Times New Roman"/>
                <w:sz w:val="16"/>
                <w:szCs w:val="16"/>
              </w:rPr>
              <w:lastRenderedPageBreak/>
              <w:t>5</w:t>
            </w:r>
          </w:p>
        </w:tc>
        <w:tc>
          <w:tcPr>
            <w:tcW w:w="1706" w:type="dxa"/>
          </w:tcPr>
          <w:p w14:paraId="16EFD287" w14:textId="32F896A4" w:rsidR="00003630" w:rsidRPr="00423CFC" w:rsidRDefault="00F84C78" w:rsidP="00C156D7">
            <w:pPr>
              <w:rPr>
                <w:rFonts w:ascii="Times New Roman" w:hAnsi="Times New Roman" w:cs="Times New Roman"/>
                <w:sz w:val="16"/>
                <w:szCs w:val="16"/>
              </w:rPr>
            </w:pPr>
            <w:r w:rsidRPr="00423CFC">
              <w:rPr>
                <w:rFonts w:ascii="Times New Roman" w:hAnsi="Times New Roman" w:cs="Times New Roman"/>
                <w:sz w:val="16"/>
                <w:szCs w:val="16"/>
              </w:rPr>
              <w:t>Assumptions</w:t>
            </w:r>
          </w:p>
        </w:tc>
        <w:tc>
          <w:tcPr>
            <w:tcW w:w="8358" w:type="dxa"/>
          </w:tcPr>
          <w:p w14:paraId="096C3AB2" w14:textId="3DDFFE28" w:rsidR="00003630" w:rsidRPr="00423CFC" w:rsidRDefault="00F84C78" w:rsidP="00C156D7">
            <w:pPr>
              <w:rPr>
                <w:rFonts w:ascii="Times New Roman" w:hAnsi="Times New Roman" w:cs="Times New Roman"/>
                <w:sz w:val="16"/>
                <w:szCs w:val="16"/>
              </w:rPr>
            </w:pPr>
            <w:r w:rsidRPr="00423CFC">
              <w:rPr>
                <w:rFonts w:ascii="Times New Roman" w:hAnsi="Times New Roman" w:cs="Times New Roman"/>
                <w:sz w:val="16"/>
                <w:szCs w:val="16"/>
              </w:rPr>
              <w:t xml:space="preserve">Explicitly state the </w:t>
            </w:r>
            <w:proofErr w:type="gramStart"/>
            <w:r w:rsidRPr="00423CFC">
              <w:rPr>
                <w:rFonts w:ascii="Times New Roman" w:hAnsi="Times New Roman" w:cs="Times New Roman"/>
                <w:sz w:val="16"/>
                <w:szCs w:val="16"/>
              </w:rPr>
              <w:t>3 core</w:t>
            </w:r>
            <w:proofErr w:type="gramEnd"/>
            <w:r w:rsidRPr="00423CFC">
              <w:rPr>
                <w:rFonts w:ascii="Times New Roman" w:hAnsi="Times New Roman" w:cs="Times New Roman"/>
                <w:sz w:val="16"/>
                <w:szCs w:val="16"/>
              </w:rPr>
              <w:t xml:space="preserve"> instrumental variable (IV) assumptions for the main analysis (relevance, independence, and exclusion restriction), as well assumptions for any additional or sensitivity analysis.</w:t>
            </w:r>
          </w:p>
        </w:tc>
        <w:tc>
          <w:tcPr>
            <w:tcW w:w="2471" w:type="dxa"/>
          </w:tcPr>
          <w:p w14:paraId="1814743E" w14:textId="614FBB2E" w:rsidR="00003630"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84C78" w:rsidRPr="00423CFC">
              <w:rPr>
                <w:rFonts w:ascii="Times New Roman" w:hAnsi="Times New Roman" w:cs="Times New Roman"/>
                <w:sz w:val="16"/>
                <w:szCs w:val="16"/>
              </w:rPr>
              <w:t>, "Study design" and "Statistical analysis" sections; Figure 2</w:t>
            </w:r>
          </w:p>
        </w:tc>
      </w:tr>
      <w:tr w:rsidR="00003630" w:rsidRPr="00423CFC" w14:paraId="1588723D" w14:textId="77777777" w:rsidTr="00F82B5C">
        <w:tc>
          <w:tcPr>
            <w:tcW w:w="1413" w:type="dxa"/>
          </w:tcPr>
          <w:p w14:paraId="42B65414" w14:textId="22CA61CD" w:rsidR="00003630"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6</w:t>
            </w:r>
          </w:p>
        </w:tc>
        <w:tc>
          <w:tcPr>
            <w:tcW w:w="1706" w:type="dxa"/>
          </w:tcPr>
          <w:p w14:paraId="67C45BFB" w14:textId="0F8610D8" w:rsidR="00003630"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Statistical methods: main analysis</w:t>
            </w:r>
          </w:p>
        </w:tc>
        <w:tc>
          <w:tcPr>
            <w:tcW w:w="8358" w:type="dxa"/>
          </w:tcPr>
          <w:p w14:paraId="7309886B" w14:textId="31C02B66" w:rsidR="00003630"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Describe statistical methods and statistics used.</w:t>
            </w:r>
          </w:p>
        </w:tc>
        <w:tc>
          <w:tcPr>
            <w:tcW w:w="2471" w:type="dxa"/>
          </w:tcPr>
          <w:p w14:paraId="4FC361B6" w14:textId="29DFE3C0" w:rsidR="00003630"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26727" w:rsidRPr="00423CFC">
              <w:rPr>
                <w:rFonts w:ascii="Times New Roman" w:hAnsi="Times New Roman" w:cs="Times New Roman"/>
                <w:sz w:val="16"/>
                <w:szCs w:val="16"/>
              </w:rPr>
              <w:t>, "Statistical analysis" sections</w:t>
            </w:r>
          </w:p>
        </w:tc>
      </w:tr>
      <w:tr w:rsidR="00F26727" w:rsidRPr="00423CFC" w14:paraId="25D62941" w14:textId="77777777" w:rsidTr="00F82B5C">
        <w:tc>
          <w:tcPr>
            <w:tcW w:w="1413" w:type="dxa"/>
            <w:vMerge w:val="restart"/>
          </w:tcPr>
          <w:p w14:paraId="2E934FF3" w14:textId="77777777" w:rsidR="00F26727" w:rsidRPr="00423CFC" w:rsidRDefault="00F26727" w:rsidP="00C156D7">
            <w:pPr>
              <w:rPr>
                <w:rFonts w:ascii="Times New Roman" w:hAnsi="Times New Roman" w:cs="Times New Roman"/>
                <w:sz w:val="16"/>
                <w:szCs w:val="16"/>
              </w:rPr>
            </w:pPr>
          </w:p>
        </w:tc>
        <w:tc>
          <w:tcPr>
            <w:tcW w:w="1706" w:type="dxa"/>
          </w:tcPr>
          <w:p w14:paraId="646EE32F" w14:textId="5EFBA390"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0D0E6DF9" w14:textId="31F42276"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Describe how quantitative variables were handled in the analyses (</w:t>
            </w:r>
            <w:proofErr w:type="spellStart"/>
            <w:r w:rsidRPr="00423CFC">
              <w:rPr>
                <w:rFonts w:ascii="Times New Roman" w:hAnsi="Times New Roman" w:cs="Times New Roman"/>
                <w:sz w:val="16"/>
                <w:szCs w:val="16"/>
              </w:rPr>
              <w:t>ie</w:t>
            </w:r>
            <w:proofErr w:type="spellEnd"/>
            <w:r w:rsidRPr="00423CFC">
              <w:rPr>
                <w:rFonts w:ascii="Times New Roman" w:hAnsi="Times New Roman" w:cs="Times New Roman"/>
                <w:sz w:val="16"/>
                <w:szCs w:val="16"/>
              </w:rPr>
              <w:t>, scale, units, model).</w:t>
            </w:r>
          </w:p>
        </w:tc>
        <w:tc>
          <w:tcPr>
            <w:tcW w:w="2471" w:type="dxa"/>
          </w:tcPr>
          <w:p w14:paraId="7D9DB282" w14:textId="2AC18421" w:rsidR="00F26727"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26727" w:rsidRPr="00423CFC">
              <w:rPr>
                <w:rFonts w:ascii="Times New Roman" w:hAnsi="Times New Roman" w:cs="Times New Roman"/>
                <w:sz w:val="16"/>
                <w:szCs w:val="16"/>
              </w:rPr>
              <w:t>, "Statistical analysis" sections</w:t>
            </w:r>
          </w:p>
        </w:tc>
      </w:tr>
      <w:tr w:rsidR="00F26727" w:rsidRPr="00423CFC" w14:paraId="007E66D0" w14:textId="77777777" w:rsidTr="00F82B5C">
        <w:tc>
          <w:tcPr>
            <w:tcW w:w="1413" w:type="dxa"/>
            <w:vMerge/>
          </w:tcPr>
          <w:p w14:paraId="23F95830" w14:textId="77777777" w:rsidR="00F26727" w:rsidRPr="00423CFC" w:rsidRDefault="00F26727" w:rsidP="00C156D7">
            <w:pPr>
              <w:rPr>
                <w:rFonts w:ascii="Times New Roman" w:hAnsi="Times New Roman" w:cs="Times New Roman"/>
                <w:sz w:val="16"/>
                <w:szCs w:val="16"/>
              </w:rPr>
            </w:pPr>
          </w:p>
        </w:tc>
        <w:tc>
          <w:tcPr>
            <w:tcW w:w="1706" w:type="dxa"/>
          </w:tcPr>
          <w:p w14:paraId="2FB8FE68" w14:textId="76BEBBED"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6704B4DE" w14:textId="29BC2FDA"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Describe how genetic variants were handled in the analyses and, if applicable, how their weights were selected.</w:t>
            </w:r>
          </w:p>
        </w:tc>
        <w:tc>
          <w:tcPr>
            <w:tcW w:w="2471" w:type="dxa"/>
          </w:tcPr>
          <w:p w14:paraId="3A9BA7BA" w14:textId="004CA3A6" w:rsidR="00F26727"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26727" w:rsidRPr="00423CFC">
              <w:rPr>
                <w:rFonts w:ascii="Times New Roman" w:hAnsi="Times New Roman" w:cs="Times New Roman"/>
                <w:sz w:val="16"/>
                <w:szCs w:val="16"/>
              </w:rPr>
              <w:t>, "Statistical analysis" sections</w:t>
            </w:r>
          </w:p>
        </w:tc>
      </w:tr>
      <w:tr w:rsidR="00F26727" w:rsidRPr="00423CFC" w14:paraId="38797180" w14:textId="77777777" w:rsidTr="00F82B5C">
        <w:tc>
          <w:tcPr>
            <w:tcW w:w="1413" w:type="dxa"/>
            <w:vMerge/>
          </w:tcPr>
          <w:p w14:paraId="0C3ADDAE" w14:textId="77777777" w:rsidR="00F26727" w:rsidRPr="00423CFC" w:rsidRDefault="00F26727" w:rsidP="00C156D7">
            <w:pPr>
              <w:rPr>
                <w:rFonts w:ascii="Times New Roman" w:hAnsi="Times New Roman" w:cs="Times New Roman"/>
                <w:sz w:val="16"/>
                <w:szCs w:val="16"/>
              </w:rPr>
            </w:pPr>
          </w:p>
        </w:tc>
        <w:tc>
          <w:tcPr>
            <w:tcW w:w="1706" w:type="dxa"/>
          </w:tcPr>
          <w:p w14:paraId="495724D1" w14:textId="0E3C7387"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c</w:t>
            </w:r>
          </w:p>
        </w:tc>
        <w:tc>
          <w:tcPr>
            <w:tcW w:w="8358" w:type="dxa"/>
          </w:tcPr>
          <w:p w14:paraId="2F2C4BA4" w14:textId="7B2B0B28"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Describe the MR estimator (</w:t>
            </w:r>
            <w:proofErr w:type="spellStart"/>
            <w:r w:rsidRPr="00423CFC">
              <w:rPr>
                <w:rFonts w:ascii="Times New Roman" w:hAnsi="Times New Roman" w:cs="Times New Roman"/>
                <w:sz w:val="16"/>
                <w:szCs w:val="16"/>
              </w:rPr>
              <w:t>eg</w:t>
            </w:r>
            <w:proofErr w:type="spellEnd"/>
            <w:r w:rsidRPr="00423CFC">
              <w:rPr>
                <w:rFonts w:ascii="Times New Roman" w:hAnsi="Times New Roman" w:cs="Times New Roman"/>
                <w:sz w:val="16"/>
                <w:szCs w:val="16"/>
              </w:rPr>
              <w:t>, 2-stage least squares, Wald ratio) and related statistics. Detail the included covariates and, in case of 2-sample MR, whether the same covariate set was used for adjustment in the 2 samples.</w:t>
            </w:r>
          </w:p>
        </w:tc>
        <w:tc>
          <w:tcPr>
            <w:tcW w:w="2471" w:type="dxa"/>
          </w:tcPr>
          <w:p w14:paraId="515EAF57" w14:textId="7AA47B20" w:rsidR="00F26727"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26727" w:rsidRPr="00423CFC">
              <w:rPr>
                <w:rFonts w:ascii="Times New Roman" w:hAnsi="Times New Roman" w:cs="Times New Roman"/>
                <w:sz w:val="16"/>
                <w:szCs w:val="16"/>
              </w:rPr>
              <w:t>, "Statistical analysis" sections</w:t>
            </w:r>
          </w:p>
        </w:tc>
      </w:tr>
      <w:tr w:rsidR="00F26727" w:rsidRPr="00423CFC" w14:paraId="05CF8F0F" w14:textId="77777777" w:rsidTr="00F82B5C">
        <w:tc>
          <w:tcPr>
            <w:tcW w:w="1413" w:type="dxa"/>
            <w:vMerge/>
          </w:tcPr>
          <w:p w14:paraId="048B699A" w14:textId="77777777" w:rsidR="00F26727" w:rsidRPr="00423CFC" w:rsidRDefault="00F26727" w:rsidP="00C156D7">
            <w:pPr>
              <w:rPr>
                <w:rFonts w:ascii="Times New Roman" w:hAnsi="Times New Roman" w:cs="Times New Roman"/>
                <w:sz w:val="16"/>
                <w:szCs w:val="16"/>
              </w:rPr>
            </w:pPr>
          </w:p>
        </w:tc>
        <w:tc>
          <w:tcPr>
            <w:tcW w:w="1706" w:type="dxa"/>
          </w:tcPr>
          <w:p w14:paraId="735EEE71" w14:textId="4028C268"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d</w:t>
            </w:r>
          </w:p>
        </w:tc>
        <w:tc>
          <w:tcPr>
            <w:tcW w:w="8358" w:type="dxa"/>
          </w:tcPr>
          <w:p w14:paraId="1BEE596B" w14:textId="5529D8FC"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Explain how missing data were addressed.</w:t>
            </w:r>
          </w:p>
        </w:tc>
        <w:tc>
          <w:tcPr>
            <w:tcW w:w="2471" w:type="dxa"/>
          </w:tcPr>
          <w:p w14:paraId="21E914CC" w14:textId="7A5F5219"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N/A</w:t>
            </w:r>
          </w:p>
        </w:tc>
      </w:tr>
      <w:tr w:rsidR="00F26727" w:rsidRPr="00423CFC" w14:paraId="66A5910A" w14:textId="77777777" w:rsidTr="00F82B5C">
        <w:tc>
          <w:tcPr>
            <w:tcW w:w="1413" w:type="dxa"/>
            <w:vMerge/>
          </w:tcPr>
          <w:p w14:paraId="06AFE7BA" w14:textId="77777777" w:rsidR="00F26727" w:rsidRPr="00423CFC" w:rsidRDefault="00F26727" w:rsidP="00C156D7">
            <w:pPr>
              <w:rPr>
                <w:rFonts w:ascii="Times New Roman" w:hAnsi="Times New Roman" w:cs="Times New Roman"/>
                <w:sz w:val="16"/>
                <w:szCs w:val="16"/>
              </w:rPr>
            </w:pPr>
          </w:p>
        </w:tc>
        <w:tc>
          <w:tcPr>
            <w:tcW w:w="1706" w:type="dxa"/>
          </w:tcPr>
          <w:p w14:paraId="255983AB" w14:textId="14379ACA"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e</w:t>
            </w:r>
          </w:p>
        </w:tc>
        <w:tc>
          <w:tcPr>
            <w:tcW w:w="8358" w:type="dxa"/>
          </w:tcPr>
          <w:p w14:paraId="761CFA54" w14:textId="3EC40A33" w:rsidR="00F26727" w:rsidRPr="00423CFC" w:rsidRDefault="00F26727" w:rsidP="00C156D7">
            <w:pPr>
              <w:rPr>
                <w:rFonts w:ascii="Times New Roman" w:hAnsi="Times New Roman" w:cs="Times New Roman"/>
                <w:sz w:val="16"/>
                <w:szCs w:val="16"/>
              </w:rPr>
            </w:pPr>
            <w:r w:rsidRPr="00423CFC">
              <w:rPr>
                <w:rFonts w:ascii="Times New Roman" w:hAnsi="Times New Roman" w:cs="Times New Roman"/>
                <w:sz w:val="16"/>
                <w:szCs w:val="16"/>
              </w:rPr>
              <w:t>If applicable, indicate how multiple testing was addressed.</w:t>
            </w:r>
          </w:p>
        </w:tc>
        <w:tc>
          <w:tcPr>
            <w:tcW w:w="2471" w:type="dxa"/>
          </w:tcPr>
          <w:p w14:paraId="50BC6618" w14:textId="14284BC6" w:rsidR="00F26727" w:rsidRPr="00423CFC" w:rsidRDefault="002821A3" w:rsidP="00C156D7">
            <w:pPr>
              <w:rPr>
                <w:rFonts w:ascii="Times New Roman" w:hAnsi="Times New Roman" w:cs="Times New Roman"/>
                <w:sz w:val="16"/>
                <w:szCs w:val="16"/>
              </w:rPr>
            </w:pPr>
            <w:r w:rsidRPr="00423CFC">
              <w:rPr>
                <w:rFonts w:ascii="Times New Roman" w:hAnsi="Times New Roman" w:cs="Times New Roman"/>
                <w:sz w:val="16"/>
                <w:szCs w:val="16"/>
              </w:rPr>
              <w:t>Materials and methods</w:t>
            </w:r>
            <w:r w:rsidR="00F26727" w:rsidRPr="00423CFC">
              <w:rPr>
                <w:rFonts w:ascii="Times New Roman" w:hAnsi="Times New Roman" w:cs="Times New Roman"/>
                <w:sz w:val="16"/>
                <w:szCs w:val="16"/>
              </w:rPr>
              <w:t>, "Statistical analysis" sections</w:t>
            </w:r>
          </w:p>
        </w:tc>
      </w:tr>
      <w:tr w:rsidR="00003630" w:rsidRPr="00423CFC" w14:paraId="4556E6B3" w14:textId="77777777" w:rsidTr="00F82B5C">
        <w:tc>
          <w:tcPr>
            <w:tcW w:w="1413" w:type="dxa"/>
          </w:tcPr>
          <w:p w14:paraId="78BA232B" w14:textId="08119BDD" w:rsidR="00003630" w:rsidRPr="00423CFC" w:rsidRDefault="00B55588" w:rsidP="00C156D7">
            <w:pPr>
              <w:rPr>
                <w:rFonts w:ascii="Times New Roman" w:hAnsi="Times New Roman" w:cs="Times New Roman"/>
                <w:sz w:val="16"/>
                <w:szCs w:val="16"/>
              </w:rPr>
            </w:pPr>
            <w:r w:rsidRPr="00423CFC">
              <w:rPr>
                <w:rFonts w:ascii="Times New Roman" w:hAnsi="Times New Roman" w:cs="Times New Roman"/>
                <w:sz w:val="16"/>
                <w:szCs w:val="16"/>
              </w:rPr>
              <w:t>7</w:t>
            </w:r>
          </w:p>
        </w:tc>
        <w:tc>
          <w:tcPr>
            <w:tcW w:w="1706" w:type="dxa"/>
          </w:tcPr>
          <w:p w14:paraId="17E4101A" w14:textId="3ADA79A7" w:rsidR="00003630" w:rsidRPr="00423CFC" w:rsidRDefault="00B55588" w:rsidP="00C156D7">
            <w:pPr>
              <w:rPr>
                <w:rFonts w:ascii="Times New Roman" w:hAnsi="Times New Roman" w:cs="Times New Roman"/>
                <w:sz w:val="16"/>
                <w:szCs w:val="16"/>
              </w:rPr>
            </w:pPr>
            <w:r w:rsidRPr="00423CFC">
              <w:rPr>
                <w:rFonts w:ascii="Times New Roman" w:hAnsi="Times New Roman" w:cs="Times New Roman"/>
                <w:sz w:val="16"/>
                <w:szCs w:val="16"/>
              </w:rPr>
              <w:t>Assessment of assumptions</w:t>
            </w:r>
          </w:p>
        </w:tc>
        <w:tc>
          <w:tcPr>
            <w:tcW w:w="8358" w:type="dxa"/>
          </w:tcPr>
          <w:p w14:paraId="234A6314" w14:textId="46EF1398" w:rsidR="00003630" w:rsidRPr="00423CFC" w:rsidRDefault="00B55588" w:rsidP="00C156D7">
            <w:pPr>
              <w:rPr>
                <w:rFonts w:ascii="Times New Roman" w:hAnsi="Times New Roman" w:cs="Times New Roman"/>
                <w:sz w:val="16"/>
                <w:szCs w:val="16"/>
              </w:rPr>
            </w:pPr>
            <w:r w:rsidRPr="00423CFC">
              <w:rPr>
                <w:rFonts w:ascii="Times New Roman" w:hAnsi="Times New Roman" w:cs="Times New Roman"/>
                <w:sz w:val="16"/>
                <w:szCs w:val="16"/>
              </w:rPr>
              <w:t>Describe any methods or prior knowledge used to assess the assumptions or justify their validity.</w:t>
            </w:r>
          </w:p>
        </w:tc>
        <w:tc>
          <w:tcPr>
            <w:tcW w:w="2471" w:type="dxa"/>
          </w:tcPr>
          <w:p w14:paraId="77C7C17E" w14:textId="4BEA69F6" w:rsidR="00003630" w:rsidRPr="00423CFC" w:rsidRDefault="002821A3" w:rsidP="00C156D7">
            <w:pPr>
              <w:rPr>
                <w:rFonts w:ascii="Times New Roman" w:hAnsi="Times New Roman" w:cs="Times New Roman"/>
                <w:sz w:val="16"/>
                <w:szCs w:val="16"/>
              </w:rPr>
            </w:pPr>
            <w:bookmarkStart w:id="1" w:name="OLE_LINK17"/>
            <w:r w:rsidRPr="00423CFC">
              <w:rPr>
                <w:rFonts w:ascii="Times New Roman" w:hAnsi="Times New Roman" w:cs="Times New Roman"/>
                <w:sz w:val="16"/>
                <w:szCs w:val="16"/>
              </w:rPr>
              <w:t>Materials and methods, " Sensitivity analysis " sections</w:t>
            </w:r>
            <w:bookmarkEnd w:id="1"/>
          </w:p>
        </w:tc>
      </w:tr>
      <w:tr w:rsidR="00003630" w:rsidRPr="00423CFC" w14:paraId="1F45C422" w14:textId="77777777" w:rsidTr="00F82B5C">
        <w:tc>
          <w:tcPr>
            <w:tcW w:w="1413" w:type="dxa"/>
          </w:tcPr>
          <w:p w14:paraId="31DD3878" w14:textId="0AC44EED"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8</w:t>
            </w:r>
          </w:p>
        </w:tc>
        <w:tc>
          <w:tcPr>
            <w:tcW w:w="1706" w:type="dxa"/>
          </w:tcPr>
          <w:p w14:paraId="0ECC2C76" w14:textId="5001E2EE"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Sensitivity analyses and additional analyses</w:t>
            </w:r>
          </w:p>
        </w:tc>
        <w:tc>
          <w:tcPr>
            <w:tcW w:w="8358" w:type="dxa"/>
          </w:tcPr>
          <w:p w14:paraId="49D26EAD" w14:textId="57F8175F"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Sensitivity analyses and additional analyses</w:t>
            </w:r>
          </w:p>
        </w:tc>
        <w:tc>
          <w:tcPr>
            <w:tcW w:w="2471" w:type="dxa"/>
          </w:tcPr>
          <w:p w14:paraId="28ECCB73" w14:textId="089B193A" w:rsidR="00003630" w:rsidRPr="00423CFC" w:rsidRDefault="00C6793B" w:rsidP="00C156D7">
            <w:pPr>
              <w:rPr>
                <w:rFonts w:ascii="Times New Roman" w:hAnsi="Times New Roman" w:cs="Times New Roman"/>
                <w:sz w:val="16"/>
                <w:szCs w:val="16"/>
              </w:rPr>
            </w:pPr>
            <w:bookmarkStart w:id="2" w:name="OLE_LINK18"/>
            <w:r w:rsidRPr="00423CFC">
              <w:rPr>
                <w:rFonts w:ascii="Times New Roman" w:hAnsi="Times New Roman" w:cs="Times New Roman"/>
                <w:sz w:val="16"/>
                <w:szCs w:val="16"/>
              </w:rPr>
              <w:t>Materials and methods, " Sensitivity analysis " sections</w:t>
            </w:r>
            <w:bookmarkEnd w:id="2"/>
          </w:p>
        </w:tc>
      </w:tr>
      <w:tr w:rsidR="00003630" w:rsidRPr="00423CFC" w14:paraId="02A853DD" w14:textId="77777777" w:rsidTr="00F82B5C">
        <w:tc>
          <w:tcPr>
            <w:tcW w:w="1413" w:type="dxa"/>
          </w:tcPr>
          <w:p w14:paraId="52821F85" w14:textId="412373B4"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9</w:t>
            </w:r>
          </w:p>
        </w:tc>
        <w:tc>
          <w:tcPr>
            <w:tcW w:w="1706" w:type="dxa"/>
          </w:tcPr>
          <w:p w14:paraId="650022FB" w14:textId="4D980A14"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Software and preregistration</w:t>
            </w:r>
          </w:p>
        </w:tc>
        <w:tc>
          <w:tcPr>
            <w:tcW w:w="8358" w:type="dxa"/>
          </w:tcPr>
          <w:p w14:paraId="514AE614" w14:textId="77777777" w:rsidR="00003630" w:rsidRPr="00423CFC" w:rsidRDefault="00003630" w:rsidP="00C156D7">
            <w:pPr>
              <w:rPr>
                <w:rFonts w:ascii="Times New Roman" w:hAnsi="Times New Roman" w:cs="Times New Roman"/>
                <w:sz w:val="16"/>
                <w:szCs w:val="16"/>
              </w:rPr>
            </w:pPr>
          </w:p>
        </w:tc>
        <w:tc>
          <w:tcPr>
            <w:tcW w:w="2471" w:type="dxa"/>
          </w:tcPr>
          <w:p w14:paraId="41696083" w14:textId="77777777" w:rsidR="00003630" w:rsidRPr="00423CFC" w:rsidRDefault="00003630" w:rsidP="00C156D7">
            <w:pPr>
              <w:rPr>
                <w:rFonts w:ascii="Times New Roman" w:hAnsi="Times New Roman" w:cs="Times New Roman"/>
                <w:sz w:val="16"/>
                <w:szCs w:val="16"/>
              </w:rPr>
            </w:pPr>
          </w:p>
        </w:tc>
      </w:tr>
      <w:tr w:rsidR="00003630" w:rsidRPr="00423CFC" w14:paraId="4607B4A3" w14:textId="77777777" w:rsidTr="00F82B5C">
        <w:tc>
          <w:tcPr>
            <w:tcW w:w="1413" w:type="dxa"/>
          </w:tcPr>
          <w:p w14:paraId="12CEC54A" w14:textId="77777777" w:rsidR="00003630" w:rsidRPr="00423CFC" w:rsidRDefault="00003630" w:rsidP="00C156D7">
            <w:pPr>
              <w:rPr>
                <w:rFonts w:ascii="Times New Roman" w:hAnsi="Times New Roman" w:cs="Times New Roman"/>
                <w:sz w:val="16"/>
                <w:szCs w:val="16"/>
              </w:rPr>
            </w:pPr>
          </w:p>
        </w:tc>
        <w:tc>
          <w:tcPr>
            <w:tcW w:w="1706" w:type="dxa"/>
          </w:tcPr>
          <w:p w14:paraId="21736746" w14:textId="28B2B8F6"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634DB587" w14:textId="6E25505B"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Name statistical software and package(s), including version and settings used.</w:t>
            </w:r>
          </w:p>
        </w:tc>
        <w:tc>
          <w:tcPr>
            <w:tcW w:w="2471" w:type="dxa"/>
          </w:tcPr>
          <w:p w14:paraId="3739F8B9" w14:textId="6BF2C3BC"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Materials and methods, " Sensitivity analysis " sections</w:t>
            </w:r>
          </w:p>
        </w:tc>
      </w:tr>
      <w:tr w:rsidR="00003630" w:rsidRPr="00423CFC" w14:paraId="555B9323" w14:textId="77777777" w:rsidTr="00F82B5C">
        <w:tc>
          <w:tcPr>
            <w:tcW w:w="1413" w:type="dxa"/>
          </w:tcPr>
          <w:p w14:paraId="30A9AC7B" w14:textId="77777777" w:rsidR="00003630" w:rsidRPr="00423CFC" w:rsidRDefault="00003630" w:rsidP="00C156D7">
            <w:pPr>
              <w:rPr>
                <w:rFonts w:ascii="Times New Roman" w:hAnsi="Times New Roman" w:cs="Times New Roman"/>
                <w:sz w:val="16"/>
                <w:szCs w:val="16"/>
              </w:rPr>
            </w:pPr>
          </w:p>
        </w:tc>
        <w:tc>
          <w:tcPr>
            <w:tcW w:w="1706" w:type="dxa"/>
          </w:tcPr>
          <w:p w14:paraId="784AA74C" w14:textId="6B6E6D7C"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63010CC9" w14:textId="0E9BA944"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State whether the study protocol and details were preregistered (as well as when and where).</w:t>
            </w:r>
          </w:p>
        </w:tc>
        <w:tc>
          <w:tcPr>
            <w:tcW w:w="2471" w:type="dxa"/>
          </w:tcPr>
          <w:p w14:paraId="3A5476BA" w14:textId="64C5733B" w:rsidR="00003630"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N/A</w:t>
            </w:r>
          </w:p>
        </w:tc>
      </w:tr>
      <w:tr w:rsidR="00C6793B" w:rsidRPr="00423CFC" w14:paraId="19F4376B" w14:textId="77777777" w:rsidTr="00A07653">
        <w:tc>
          <w:tcPr>
            <w:tcW w:w="13948" w:type="dxa"/>
            <w:gridSpan w:val="4"/>
            <w:shd w:val="clear" w:color="auto" w:fill="D9D9D9" w:themeFill="background1" w:themeFillShade="D9"/>
          </w:tcPr>
          <w:p w14:paraId="29D63677" w14:textId="65E4456C" w:rsidR="00C6793B" w:rsidRPr="00C573CF" w:rsidRDefault="00C6793B" w:rsidP="00C156D7">
            <w:pPr>
              <w:rPr>
                <w:rFonts w:ascii="Times New Roman" w:hAnsi="Times New Roman" w:cs="Times New Roman"/>
                <w:b/>
                <w:bCs/>
                <w:sz w:val="16"/>
                <w:szCs w:val="16"/>
              </w:rPr>
            </w:pPr>
            <w:r w:rsidRPr="00C573CF">
              <w:rPr>
                <w:rFonts w:ascii="Times New Roman" w:hAnsi="Times New Roman" w:cs="Times New Roman"/>
                <w:b/>
                <w:bCs/>
                <w:sz w:val="16"/>
                <w:szCs w:val="16"/>
              </w:rPr>
              <w:t>Results</w:t>
            </w:r>
          </w:p>
        </w:tc>
      </w:tr>
      <w:tr w:rsidR="00C6793B" w:rsidRPr="00423CFC" w14:paraId="05EDDE95" w14:textId="77777777" w:rsidTr="00F82B5C">
        <w:tc>
          <w:tcPr>
            <w:tcW w:w="1413" w:type="dxa"/>
            <w:vMerge w:val="restart"/>
          </w:tcPr>
          <w:p w14:paraId="48FEC296" w14:textId="7FDFD014" w:rsidR="00C6793B"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10</w:t>
            </w:r>
          </w:p>
        </w:tc>
        <w:tc>
          <w:tcPr>
            <w:tcW w:w="1706" w:type="dxa"/>
          </w:tcPr>
          <w:p w14:paraId="707BCF9A" w14:textId="274640AA" w:rsidR="00C6793B"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Descriptive data</w:t>
            </w:r>
          </w:p>
        </w:tc>
        <w:tc>
          <w:tcPr>
            <w:tcW w:w="8358" w:type="dxa"/>
          </w:tcPr>
          <w:p w14:paraId="58D8425A" w14:textId="77777777" w:rsidR="00C6793B" w:rsidRPr="00423CFC" w:rsidRDefault="00C6793B" w:rsidP="00C156D7">
            <w:pPr>
              <w:rPr>
                <w:rFonts w:ascii="Times New Roman" w:hAnsi="Times New Roman" w:cs="Times New Roman"/>
                <w:sz w:val="16"/>
                <w:szCs w:val="16"/>
              </w:rPr>
            </w:pPr>
          </w:p>
        </w:tc>
        <w:tc>
          <w:tcPr>
            <w:tcW w:w="2471" w:type="dxa"/>
          </w:tcPr>
          <w:p w14:paraId="7B7656D3" w14:textId="77777777" w:rsidR="00C6793B" w:rsidRPr="00423CFC" w:rsidRDefault="00C6793B" w:rsidP="00C156D7">
            <w:pPr>
              <w:rPr>
                <w:rFonts w:ascii="Times New Roman" w:hAnsi="Times New Roman" w:cs="Times New Roman"/>
                <w:sz w:val="16"/>
                <w:szCs w:val="16"/>
              </w:rPr>
            </w:pPr>
          </w:p>
        </w:tc>
      </w:tr>
      <w:tr w:rsidR="00C6793B" w:rsidRPr="00423CFC" w14:paraId="4F0DF156" w14:textId="77777777" w:rsidTr="00F82B5C">
        <w:tc>
          <w:tcPr>
            <w:tcW w:w="1413" w:type="dxa"/>
            <w:vMerge/>
          </w:tcPr>
          <w:p w14:paraId="1180AC69" w14:textId="77777777" w:rsidR="00C6793B" w:rsidRPr="00423CFC" w:rsidRDefault="00C6793B" w:rsidP="00C156D7">
            <w:pPr>
              <w:rPr>
                <w:rFonts w:ascii="Times New Roman" w:hAnsi="Times New Roman" w:cs="Times New Roman"/>
                <w:sz w:val="16"/>
                <w:szCs w:val="16"/>
              </w:rPr>
            </w:pPr>
          </w:p>
        </w:tc>
        <w:tc>
          <w:tcPr>
            <w:tcW w:w="1706" w:type="dxa"/>
          </w:tcPr>
          <w:p w14:paraId="1062E70E" w14:textId="25D42763" w:rsidR="00C6793B"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3D46AC53" w14:textId="559FA7DE" w:rsidR="00C6793B" w:rsidRPr="00423CFC" w:rsidRDefault="002959EA" w:rsidP="00C156D7">
            <w:pPr>
              <w:rPr>
                <w:rFonts w:ascii="Times New Roman" w:hAnsi="Times New Roman" w:cs="Times New Roman"/>
                <w:sz w:val="16"/>
                <w:szCs w:val="16"/>
              </w:rPr>
            </w:pPr>
            <w:r w:rsidRPr="00423CFC">
              <w:rPr>
                <w:rFonts w:ascii="Times New Roman" w:hAnsi="Times New Roman" w:cs="Times New Roman"/>
                <w:sz w:val="16"/>
                <w:szCs w:val="16"/>
              </w:rPr>
              <w:t>Report the numbers of individuals at each stage of included studies and reasons for exclusion. Consider use of a flow diagram.</w:t>
            </w:r>
          </w:p>
        </w:tc>
        <w:tc>
          <w:tcPr>
            <w:tcW w:w="2471" w:type="dxa"/>
          </w:tcPr>
          <w:p w14:paraId="5B4DB462" w14:textId="01A360FF" w:rsidR="00C6793B" w:rsidRPr="00423CFC" w:rsidRDefault="002959EA" w:rsidP="00C156D7">
            <w:pPr>
              <w:rPr>
                <w:rFonts w:ascii="Times New Roman" w:hAnsi="Times New Roman" w:cs="Times New Roman"/>
                <w:sz w:val="16"/>
                <w:szCs w:val="16"/>
              </w:rPr>
            </w:pPr>
            <w:r w:rsidRPr="00423CFC">
              <w:rPr>
                <w:rFonts w:ascii="Times New Roman" w:hAnsi="Times New Roman" w:cs="Times New Roman"/>
                <w:sz w:val="16"/>
                <w:szCs w:val="16"/>
              </w:rPr>
              <w:t>Table 1</w:t>
            </w:r>
          </w:p>
        </w:tc>
      </w:tr>
      <w:tr w:rsidR="00C6793B" w:rsidRPr="00423CFC" w14:paraId="1D09F030" w14:textId="77777777" w:rsidTr="00F82B5C">
        <w:tc>
          <w:tcPr>
            <w:tcW w:w="1413" w:type="dxa"/>
            <w:vMerge/>
          </w:tcPr>
          <w:p w14:paraId="72ACE9E8" w14:textId="77777777" w:rsidR="00C6793B" w:rsidRPr="00423CFC" w:rsidRDefault="00C6793B" w:rsidP="00C156D7">
            <w:pPr>
              <w:rPr>
                <w:rFonts w:ascii="Times New Roman" w:hAnsi="Times New Roman" w:cs="Times New Roman"/>
                <w:sz w:val="16"/>
                <w:szCs w:val="16"/>
              </w:rPr>
            </w:pPr>
          </w:p>
        </w:tc>
        <w:tc>
          <w:tcPr>
            <w:tcW w:w="1706" w:type="dxa"/>
          </w:tcPr>
          <w:p w14:paraId="6E967159" w14:textId="56F7C85F" w:rsidR="00C6793B"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1C875E24" w14:textId="13A7187F" w:rsidR="00C6793B" w:rsidRPr="00423CFC" w:rsidRDefault="002959EA" w:rsidP="00C156D7">
            <w:pPr>
              <w:rPr>
                <w:rFonts w:ascii="Times New Roman" w:hAnsi="Times New Roman" w:cs="Times New Roman"/>
                <w:sz w:val="16"/>
                <w:szCs w:val="16"/>
              </w:rPr>
            </w:pPr>
            <w:r w:rsidRPr="00423CFC">
              <w:rPr>
                <w:rFonts w:ascii="Times New Roman" w:hAnsi="Times New Roman" w:cs="Times New Roman"/>
                <w:sz w:val="16"/>
                <w:szCs w:val="16"/>
              </w:rPr>
              <w:t>Report summary statistics for phenotypic exposure(s), outcome(s), and other relevant variables (</w:t>
            </w:r>
            <w:proofErr w:type="spellStart"/>
            <w:r w:rsidRPr="00423CFC">
              <w:rPr>
                <w:rFonts w:ascii="Times New Roman" w:hAnsi="Times New Roman" w:cs="Times New Roman"/>
                <w:sz w:val="16"/>
                <w:szCs w:val="16"/>
              </w:rPr>
              <w:t>eg</w:t>
            </w:r>
            <w:proofErr w:type="spellEnd"/>
            <w:r w:rsidRPr="00423CFC">
              <w:rPr>
                <w:rFonts w:ascii="Times New Roman" w:hAnsi="Times New Roman" w:cs="Times New Roman"/>
                <w:sz w:val="16"/>
                <w:szCs w:val="16"/>
              </w:rPr>
              <w:t>, means, SDs, proportions).</w:t>
            </w:r>
          </w:p>
        </w:tc>
        <w:tc>
          <w:tcPr>
            <w:tcW w:w="2471" w:type="dxa"/>
          </w:tcPr>
          <w:p w14:paraId="103359D5" w14:textId="52372DF7" w:rsidR="00C6793B" w:rsidRPr="00423CFC" w:rsidRDefault="002959EA" w:rsidP="00C156D7">
            <w:pPr>
              <w:rPr>
                <w:rFonts w:ascii="Times New Roman" w:hAnsi="Times New Roman" w:cs="Times New Roman"/>
                <w:sz w:val="16"/>
                <w:szCs w:val="16"/>
              </w:rPr>
            </w:pPr>
            <w:bookmarkStart w:id="3" w:name="OLE_LINK19"/>
            <w:r w:rsidRPr="00423CFC">
              <w:rPr>
                <w:rFonts w:ascii="Times New Roman" w:hAnsi="Times New Roman" w:cs="Times New Roman"/>
                <w:sz w:val="16"/>
                <w:szCs w:val="16"/>
              </w:rPr>
              <w:t>Table 1</w:t>
            </w:r>
            <w:bookmarkEnd w:id="3"/>
          </w:p>
        </w:tc>
      </w:tr>
      <w:tr w:rsidR="00C6793B" w:rsidRPr="00423CFC" w14:paraId="0CEEBC57" w14:textId="77777777" w:rsidTr="00F82B5C">
        <w:tc>
          <w:tcPr>
            <w:tcW w:w="1413" w:type="dxa"/>
            <w:vMerge/>
          </w:tcPr>
          <w:p w14:paraId="21501092" w14:textId="77777777" w:rsidR="00C6793B" w:rsidRPr="00423CFC" w:rsidRDefault="00C6793B" w:rsidP="00C156D7">
            <w:pPr>
              <w:rPr>
                <w:rFonts w:ascii="Times New Roman" w:hAnsi="Times New Roman" w:cs="Times New Roman"/>
                <w:sz w:val="16"/>
                <w:szCs w:val="16"/>
              </w:rPr>
            </w:pPr>
          </w:p>
        </w:tc>
        <w:tc>
          <w:tcPr>
            <w:tcW w:w="1706" w:type="dxa"/>
          </w:tcPr>
          <w:p w14:paraId="17986E2F" w14:textId="7ACEC252" w:rsidR="00C6793B"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c</w:t>
            </w:r>
          </w:p>
        </w:tc>
        <w:tc>
          <w:tcPr>
            <w:tcW w:w="8358" w:type="dxa"/>
          </w:tcPr>
          <w:p w14:paraId="4DC7BCF1" w14:textId="3BB664AE" w:rsidR="00C6793B" w:rsidRPr="00423CFC" w:rsidRDefault="002959EA" w:rsidP="00C156D7">
            <w:pPr>
              <w:rPr>
                <w:rFonts w:ascii="Times New Roman" w:hAnsi="Times New Roman" w:cs="Times New Roman"/>
                <w:sz w:val="16"/>
                <w:szCs w:val="16"/>
              </w:rPr>
            </w:pPr>
            <w:r w:rsidRPr="00423CFC">
              <w:rPr>
                <w:rFonts w:ascii="Times New Roman" w:hAnsi="Times New Roman" w:cs="Times New Roman"/>
                <w:sz w:val="16"/>
                <w:szCs w:val="16"/>
              </w:rPr>
              <w:t>If the data sources include meta-analyses of previous studies, provide the assessments of heterogeneity across these studies.</w:t>
            </w:r>
          </w:p>
        </w:tc>
        <w:tc>
          <w:tcPr>
            <w:tcW w:w="2471" w:type="dxa"/>
          </w:tcPr>
          <w:p w14:paraId="02A8486A" w14:textId="08A0FC8F" w:rsidR="00C6793B" w:rsidRPr="00423CFC" w:rsidRDefault="002959EA" w:rsidP="00C156D7">
            <w:pPr>
              <w:rPr>
                <w:rFonts w:ascii="Times New Roman" w:hAnsi="Times New Roman" w:cs="Times New Roman"/>
                <w:sz w:val="16"/>
                <w:szCs w:val="16"/>
              </w:rPr>
            </w:pPr>
            <w:r w:rsidRPr="00423CFC">
              <w:rPr>
                <w:rFonts w:ascii="Times New Roman" w:hAnsi="Times New Roman" w:cs="Times New Roman"/>
                <w:sz w:val="16"/>
                <w:szCs w:val="16"/>
              </w:rPr>
              <w:t>Table 2</w:t>
            </w:r>
          </w:p>
        </w:tc>
      </w:tr>
      <w:tr w:rsidR="00C6793B" w:rsidRPr="00423CFC" w14:paraId="092843C0" w14:textId="77777777" w:rsidTr="00F82B5C">
        <w:tc>
          <w:tcPr>
            <w:tcW w:w="1413" w:type="dxa"/>
            <w:vMerge/>
          </w:tcPr>
          <w:p w14:paraId="3DBC0111" w14:textId="77777777" w:rsidR="00C6793B" w:rsidRPr="00423CFC" w:rsidRDefault="00C6793B" w:rsidP="00C156D7">
            <w:pPr>
              <w:rPr>
                <w:rFonts w:ascii="Times New Roman" w:hAnsi="Times New Roman" w:cs="Times New Roman"/>
                <w:sz w:val="16"/>
                <w:szCs w:val="16"/>
              </w:rPr>
            </w:pPr>
          </w:p>
        </w:tc>
        <w:tc>
          <w:tcPr>
            <w:tcW w:w="1706" w:type="dxa"/>
          </w:tcPr>
          <w:p w14:paraId="7081C121" w14:textId="6901AD83" w:rsidR="00C6793B" w:rsidRPr="00423CFC" w:rsidRDefault="00C6793B" w:rsidP="00C156D7">
            <w:pPr>
              <w:rPr>
                <w:rFonts w:ascii="Times New Roman" w:hAnsi="Times New Roman" w:cs="Times New Roman"/>
                <w:sz w:val="16"/>
                <w:szCs w:val="16"/>
              </w:rPr>
            </w:pPr>
            <w:r w:rsidRPr="00423CFC">
              <w:rPr>
                <w:rFonts w:ascii="Times New Roman" w:hAnsi="Times New Roman" w:cs="Times New Roman"/>
                <w:sz w:val="16"/>
                <w:szCs w:val="16"/>
              </w:rPr>
              <w:t>d</w:t>
            </w:r>
          </w:p>
        </w:tc>
        <w:tc>
          <w:tcPr>
            <w:tcW w:w="8358" w:type="dxa"/>
          </w:tcPr>
          <w:p w14:paraId="3CDB0959" w14:textId="2A41615B" w:rsidR="00C6793B" w:rsidRPr="00423CFC" w:rsidRDefault="002959EA" w:rsidP="00C156D7">
            <w:pPr>
              <w:rPr>
                <w:rFonts w:ascii="Times New Roman" w:hAnsi="Times New Roman" w:cs="Times New Roman"/>
                <w:sz w:val="16"/>
                <w:szCs w:val="16"/>
              </w:rPr>
            </w:pPr>
            <w:r w:rsidRPr="00423CFC">
              <w:rPr>
                <w:rFonts w:ascii="Times New Roman" w:hAnsi="Times New Roman" w:cs="Times New Roman"/>
                <w:sz w:val="16"/>
                <w:szCs w:val="16"/>
              </w:rPr>
              <w:t xml:space="preserve">For 2-sample MR: </w:t>
            </w:r>
            <w:proofErr w:type="spellStart"/>
            <w:r w:rsidRPr="00423CFC">
              <w:rPr>
                <w:rFonts w:ascii="Times New Roman" w:hAnsi="Times New Roman" w:cs="Times New Roman"/>
                <w:sz w:val="16"/>
                <w:szCs w:val="16"/>
              </w:rPr>
              <w:t>i</w:t>
            </w:r>
            <w:proofErr w:type="spellEnd"/>
            <w:r w:rsidRPr="00423CFC">
              <w:rPr>
                <w:rFonts w:ascii="Times New Roman" w:hAnsi="Times New Roman" w:cs="Times New Roman"/>
                <w:sz w:val="16"/>
                <w:szCs w:val="16"/>
              </w:rPr>
              <w:t>. Provide justification of the similarity of the genetic variant–exposure associations between the exposure and outcome samples. ii. Provide information on the number of individuals who overlap between the exposure and outcome studies.</w:t>
            </w:r>
          </w:p>
        </w:tc>
        <w:tc>
          <w:tcPr>
            <w:tcW w:w="2471" w:type="dxa"/>
          </w:tcPr>
          <w:p w14:paraId="3A0266A3" w14:textId="02049F09" w:rsidR="00C6793B" w:rsidRPr="00423CFC" w:rsidRDefault="002959EA" w:rsidP="00C156D7">
            <w:pPr>
              <w:rPr>
                <w:rFonts w:ascii="Times New Roman" w:hAnsi="Times New Roman" w:cs="Times New Roman"/>
                <w:sz w:val="16"/>
                <w:szCs w:val="16"/>
              </w:rPr>
            </w:pPr>
            <w:bookmarkStart w:id="4" w:name="OLE_LINK49"/>
            <w:r w:rsidRPr="00423CFC">
              <w:rPr>
                <w:rFonts w:ascii="Times New Roman" w:hAnsi="Times New Roman" w:cs="Times New Roman"/>
                <w:sz w:val="16"/>
                <w:szCs w:val="16"/>
              </w:rPr>
              <w:t>Table 2</w:t>
            </w:r>
            <w:bookmarkEnd w:id="4"/>
          </w:p>
        </w:tc>
      </w:tr>
      <w:tr w:rsidR="00360C0C" w:rsidRPr="00423CFC" w14:paraId="7F669B93" w14:textId="77777777" w:rsidTr="00F82B5C">
        <w:tc>
          <w:tcPr>
            <w:tcW w:w="1413" w:type="dxa"/>
            <w:vMerge w:val="restart"/>
          </w:tcPr>
          <w:p w14:paraId="68BBC9A1" w14:textId="6F522051"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11</w:t>
            </w:r>
          </w:p>
        </w:tc>
        <w:tc>
          <w:tcPr>
            <w:tcW w:w="1706" w:type="dxa"/>
          </w:tcPr>
          <w:p w14:paraId="07331E20" w14:textId="53A00438"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Main results</w:t>
            </w:r>
          </w:p>
        </w:tc>
        <w:tc>
          <w:tcPr>
            <w:tcW w:w="8358" w:type="dxa"/>
          </w:tcPr>
          <w:p w14:paraId="4F177609" w14:textId="77777777" w:rsidR="00360C0C" w:rsidRPr="00423CFC" w:rsidRDefault="00360C0C" w:rsidP="00C156D7">
            <w:pPr>
              <w:rPr>
                <w:rFonts w:ascii="Times New Roman" w:hAnsi="Times New Roman" w:cs="Times New Roman"/>
                <w:sz w:val="16"/>
                <w:szCs w:val="16"/>
              </w:rPr>
            </w:pPr>
          </w:p>
        </w:tc>
        <w:tc>
          <w:tcPr>
            <w:tcW w:w="2471" w:type="dxa"/>
          </w:tcPr>
          <w:p w14:paraId="52180AE4" w14:textId="77777777" w:rsidR="00360C0C" w:rsidRPr="00423CFC" w:rsidRDefault="00360C0C" w:rsidP="00C156D7">
            <w:pPr>
              <w:rPr>
                <w:rFonts w:ascii="Times New Roman" w:hAnsi="Times New Roman" w:cs="Times New Roman"/>
                <w:sz w:val="16"/>
                <w:szCs w:val="16"/>
              </w:rPr>
            </w:pPr>
          </w:p>
        </w:tc>
      </w:tr>
      <w:tr w:rsidR="00360C0C" w:rsidRPr="00423CFC" w14:paraId="107DC792" w14:textId="77777777" w:rsidTr="00F82B5C">
        <w:tc>
          <w:tcPr>
            <w:tcW w:w="1413" w:type="dxa"/>
            <w:vMerge/>
          </w:tcPr>
          <w:p w14:paraId="1E6B52F0" w14:textId="77777777" w:rsidR="00360C0C" w:rsidRPr="00423CFC" w:rsidRDefault="00360C0C" w:rsidP="00C156D7">
            <w:pPr>
              <w:rPr>
                <w:rFonts w:ascii="Times New Roman" w:hAnsi="Times New Roman" w:cs="Times New Roman"/>
                <w:sz w:val="16"/>
                <w:szCs w:val="16"/>
              </w:rPr>
            </w:pPr>
          </w:p>
        </w:tc>
        <w:tc>
          <w:tcPr>
            <w:tcW w:w="1706" w:type="dxa"/>
          </w:tcPr>
          <w:p w14:paraId="16597078" w14:textId="75DD7263"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003C76AD" w14:textId="721361B1"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Report the associations between genetic variant and exposure and between genetic variant and outcome, preferably on an interpretable scale.</w:t>
            </w:r>
          </w:p>
        </w:tc>
        <w:tc>
          <w:tcPr>
            <w:tcW w:w="2471" w:type="dxa"/>
          </w:tcPr>
          <w:p w14:paraId="2AA17E7A" w14:textId="67DC22AC" w:rsidR="00360C0C" w:rsidRPr="00423CFC" w:rsidRDefault="00360C0C" w:rsidP="00C156D7">
            <w:pPr>
              <w:rPr>
                <w:rFonts w:ascii="Times New Roman" w:hAnsi="Times New Roman" w:cs="Times New Roman"/>
                <w:sz w:val="16"/>
                <w:szCs w:val="16"/>
              </w:rPr>
            </w:pPr>
            <w:bookmarkStart w:id="5" w:name="OLE_LINK50"/>
            <w:r w:rsidRPr="00423CFC">
              <w:rPr>
                <w:rFonts w:ascii="Times New Roman" w:hAnsi="Times New Roman" w:cs="Times New Roman"/>
                <w:sz w:val="16"/>
                <w:szCs w:val="16"/>
              </w:rPr>
              <w:t>Table 2</w:t>
            </w:r>
            <w:bookmarkEnd w:id="5"/>
          </w:p>
        </w:tc>
      </w:tr>
      <w:tr w:rsidR="00360C0C" w:rsidRPr="00423CFC" w14:paraId="067CAF1A" w14:textId="77777777" w:rsidTr="00F82B5C">
        <w:tc>
          <w:tcPr>
            <w:tcW w:w="1413" w:type="dxa"/>
            <w:vMerge/>
          </w:tcPr>
          <w:p w14:paraId="612F12CB" w14:textId="77777777" w:rsidR="00360C0C" w:rsidRPr="00423CFC" w:rsidRDefault="00360C0C" w:rsidP="00C156D7">
            <w:pPr>
              <w:rPr>
                <w:rFonts w:ascii="Times New Roman" w:hAnsi="Times New Roman" w:cs="Times New Roman"/>
                <w:sz w:val="16"/>
                <w:szCs w:val="16"/>
              </w:rPr>
            </w:pPr>
          </w:p>
        </w:tc>
        <w:tc>
          <w:tcPr>
            <w:tcW w:w="1706" w:type="dxa"/>
          </w:tcPr>
          <w:p w14:paraId="65F0EF34" w14:textId="3E0417A2"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67158896" w14:textId="2114CBE1"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Report MR estimates of the relationship between exposure and outcome and the measures of uncertainty from the MR analysis, on an interpretable scale, such as odds ratio or relative risk per SD difference.</w:t>
            </w:r>
          </w:p>
        </w:tc>
        <w:tc>
          <w:tcPr>
            <w:tcW w:w="2471" w:type="dxa"/>
          </w:tcPr>
          <w:p w14:paraId="4025D582" w14:textId="242872C7"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Results, paragraph 2</w:t>
            </w:r>
          </w:p>
        </w:tc>
      </w:tr>
      <w:tr w:rsidR="00360C0C" w:rsidRPr="00423CFC" w14:paraId="37ECB072" w14:textId="77777777" w:rsidTr="00F82B5C">
        <w:tc>
          <w:tcPr>
            <w:tcW w:w="1413" w:type="dxa"/>
            <w:vMerge/>
          </w:tcPr>
          <w:p w14:paraId="785627DF" w14:textId="77777777" w:rsidR="00360C0C" w:rsidRPr="00423CFC" w:rsidRDefault="00360C0C" w:rsidP="00C156D7">
            <w:pPr>
              <w:rPr>
                <w:rFonts w:ascii="Times New Roman" w:hAnsi="Times New Roman" w:cs="Times New Roman"/>
                <w:sz w:val="16"/>
                <w:szCs w:val="16"/>
              </w:rPr>
            </w:pPr>
          </w:p>
        </w:tc>
        <w:tc>
          <w:tcPr>
            <w:tcW w:w="1706" w:type="dxa"/>
          </w:tcPr>
          <w:p w14:paraId="1C449564" w14:textId="3B93972D"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c</w:t>
            </w:r>
          </w:p>
        </w:tc>
        <w:tc>
          <w:tcPr>
            <w:tcW w:w="8358" w:type="dxa"/>
          </w:tcPr>
          <w:p w14:paraId="0E23EF14" w14:textId="5D21F486"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If relevant, consider translating estimates of relative risk into absolute risk for a meaningful time period.</w:t>
            </w:r>
          </w:p>
        </w:tc>
        <w:tc>
          <w:tcPr>
            <w:tcW w:w="2471" w:type="dxa"/>
          </w:tcPr>
          <w:p w14:paraId="13978C43" w14:textId="60E8541C"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N/A</w:t>
            </w:r>
          </w:p>
        </w:tc>
      </w:tr>
      <w:tr w:rsidR="00360C0C" w:rsidRPr="00423CFC" w14:paraId="6A0CC53C" w14:textId="77777777" w:rsidTr="00F82B5C">
        <w:tc>
          <w:tcPr>
            <w:tcW w:w="1413" w:type="dxa"/>
            <w:vMerge/>
          </w:tcPr>
          <w:p w14:paraId="0E39D18B" w14:textId="77777777" w:rsidR="00360C0C" w:rsidRPr="00423CFC" w:rsidRDefault="00360C0C" w:rsidP="00C156D7">
            <w:pPr>
              <w:rPr>
                <w:rFonts w:ascii="Times New Roman" w:hAnsi="Times New Roman" w:cs="Times New Roman"/>
                <w:sz w:val="16"/>
                <w:szCs w:val="16"/>
              </w:rPr>
            </w:pPr>
          </w:p>
        </w:tc>
        <w:tc>
          <w:tcPr>
            <w:tcW w:w="1706" w:type="dxa"/>
          </w:tcPr>
          <w:p w14:paraId="5B2889F3" w14:textId="4BEF9196"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d</w:t>
            </w:r>
          </w:p>
        </w:tc>
        <w:tc>
          <w:tcPr>
            <w:tcW w:w="8358" w:type="dxa"/>
          </w:tcPr>
          <w:p w14:paraId="3D4121EB" w14:textId="1C339450"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Consider plots to visualize results (</w:t>
            </w:r>
            <w:proofErr w:type="spellStart"/>
            <w:r w:rsidRPr="00423CFC">
              <w:rPr>
                <w:rFonts w:ascii="Times New Roman" w:hAnsi="Times New Roman" w:cs="Times New Roman"/>
                <w:sz w:val="16"/>
                <w:szCs w:val="16"/>
              </w:rPr>
              <w:t>eg</w:t>
            </w:r>
            <w:proofErr w:type="spellEnd"/>
            <w:r w:rsidRPr="00423CFC">
              <w:rPr>
                <w:rFonts w:ascii="Times New Roman" w:hAnsi="Times New Roman" w:cs="Times New Roman"/>
                <w:sz w:val="16"/>
                <w:szCs w:val="16"/>
              </w:rPr>
              <w:t>, forest plot, scatterplot of associations between genetic variants and outcome vs between genetic variants and exposure).</w:t>
            </w:r>
          </w:p>
        </w:tc>
        <w:tc>
          <w:tcPr>
            <w:tcW w:w="2471" w:type="dxa"/>
          </w:tcPr>
          <w:p w14:paraId="06BF0AC4" w14:textId="23B6BBFA" w:rsidR="00360C0C" w:rsidRPr="00423CFC" w:rsidRDefault="00360C0C" w:rsidP="00C156D7">
            <w:pPr>
              <w:rPr>
                <w:rFonts w:ascii="Times New Roman" w:hAnsi="Times New Roman" w:cs="Times New Roman"/>
                <w:sz w:val="16"/>
                <w:szCs w:val="16"/>
              </w:rPr>
            </w:pPr>
            <w:r w:rsidRPr="00423CFC">
              <w:rPr>
                <w:rFonts w:ascii="Times New Roman" w:hAnsi="Times New Roman" w:cs="Times New Roman"/>
                <w:sz w:val="16"/>
                <w:szCs w:val="16"/>
              </w:rPr>
              <w:t>Figure 3 and Figure 4</w:t>
            </w:r>
          </w:p>
        </w:tc>
      </w:tr>
      <w:tr w:rsidR="002B5C97" w:rsidRPr="00423CFC" w14:paraId="5C5AC46A" w14:textId="77777777" w:rsidTr="00F82B5C">
        <w:tc>
          <w:tcPr>
            <w:tcW w:w="1413" w:type="dxa"/>
            <w:vMerge w:val="restart"/>
          </w:tcPr>
          <w:p w14:paraId="06F78C4E" w14:textId="50909826" w:rsidR="002B5C97" w:rsidRPr="00423CFC" w:rsidRDefault="002B5C97" w:rsidP="00C156D7">
            <w:pPr>
              <w:rPr>
                <w:rFonts w:ascii="Times New Roman" w:hAnsi="Times New Roman" w:cs="Times New Roman"/>
                <w:sz w:val="16"/>
                <w:szCs w:val="16"/>
              </w:rPr>
            </w:pPr>
            <w:r w:rsidRPr="00423CFC">
              <w:rPr>
                <w:rFonts w:ascii="Times New Roman" w:hAnsi="Times New Roman" w:cs="Times New Roman"/>
                <w:sz w:val="16"/>
                <w:szCs w:val="16"/>
              </w:rPr>
              <w:t>12</w:t>
            </w:r>
          </w:p>
        </w:tc>
        <w:tc>
          <w:tcPr>
            <w:tcW w:w="1706" w:type="dxa"/>
          </w:tcPr>
          <w:p w14:paraId="61CE4953" w14:textId="5E65F70B" w:rsidR="002B5C97" w:rsidRPr="00423CFC" w:rsidRDefault="002B5C97" w:rsidP="00C156D7">
            <w:pPr>
              <w:rPr>
                <w:rFonts w:ascii="Times New Roman" w:hAnsi="Times New Roman" w:cs="Times New Roman"/>
                <w:sz w:val="16"/>
                <w:szCs w:val="16"/>
              </w:rPr>
            </w:pPr>
            <w:r w:rsidRPr="00423CFC">
              <w:rPr>
                <w:rFonts w:ascii="Times New Roman" w:hAnsi="Times New Roman" w:cs="Times New Roman"/>
                <w:sz w:val="16"/>
                <w:szCs w:val="16"/>
              </w:rPr>
              <w:t>Assessment of assumptions</w:t>
            </w:r>
          </w:p>
        </w:tc>
        <w:tc>
          <w:tcPr>
            <w:tcW w:w="8358" w:type="dxa"/>
          </w:tcPr>
          <w:p w14:paraId="41DFEFCF" w14:textId="77777777" w:rsidR="002B5C97" w:rsidRPr="00423CFC" w:rsidRDefault="002B5C97" w:rsidP="00C156D7">
            <w:pPr>
              <w:rPr>
                <w:rFonts w:ascii="Times New Roman" w:hAnsi="Times New Roman" w:cs="Times New Roman"/>
                <w:sz w:val="16"/>
                <w:szCs w:val="16"/>
              </w:rPr>
            </w:pPr>
          </w:p>
        </w:tc>
        <w:tc>
          <w:tcPr>
            <w:tcW w:w="2471" w:type="dxa"/>
          </w:tcPr>
          <w:p w14:paraId="46FFBF4D" w14:textId="77777777" w:rsidR="002B5C97" w:rsidRPr="00423CFC" w:rsidRDefault="002B5C97" w:rsidP="00C156D7">
            <w:pPr>
              <w:rPr>
                <w:rFonts w:ascii="Times New Roman" w:hAnsi="Times New Roman" w:cs="Times New Roman"/>
                <w:sz w:val="16"/>
                <w:szCs w:val="16"/>
              </w:rPr>
            </w:pPr>
          </w:p>
        </w:tc>
      </w:tr>
      <w:tr w:rsidR="002B5C97" w:rsidRPr="00423CFC" w14:paraId="6BFE668F" w14:textId="77777777" w:rsidTr="00F82B5C">
        <w:tc>
          <w:tcPr>
            <w:tcW w:w="1413" w:type="dxa"/>
            <w:vMerge/>
          </w:tcPr>
          <w:p w14:paraId="212DEF60" w14:textId="77777777" w:rsidR="002B5C97" w:rsidRPr="00423CFC" w:rsidRDefault="002B5C97" w:rsidP="00C156D7">
            <w:pPr>
              <w:rPr>
                <w:rFonts w:ascii="Times New Roman" w:hAnsi="Times New Roman" w:cs="Times New Roman"/>
                <w:sz w:val="16"/>
                <w:szCs w:val="16"/>
              </w:rPr>
            </w:pPr>
          </w:p>
        </w:tc>
        <w:tc>
          <w:tcPr>
            <w:tcW w:w="1706" w:type="dxa"/>
          </w:tcPr>
          <w:p w14:paraId="7A44F9AF" w14:textId="1A4C7A8B" w:rsidR="002B5C97" w:rsidRPr="00423CFC" w:rsidRDefault="002B5C97" w:rsidP="00C156D7">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432B972D" w14:textId="5C756C00" w:rsidR="002B5C97" w:rsidRPr="00423CFC" w:rsidRDefault="002B5C97" w:rsidP="00C156D7">
            <w:pPr>
              <w:rPr>
                <w:rFonts w:ascii="Times New Roman" w:hAnsi="Times New Roman" w:cs="Times New Roman"/>
                <w:sz w:val="16"/>
                <w:szCs w:val="16"/>
              </w:rPr>
            </w:pPr>
            <w:r w:rsidRPr="00423CFC">
              <w:rPr>
                <w:rFonts w:ascii="Times New Roman" w:hAnsi="Times New Roman" w:cs="Times New Roman"/>
                <w:sz w:val="16"/>
                <w:szCs w:val="16"/>
              </w:rPr>
              <w:t>Report the assessment of the validity of the assumptions.</w:t>
            </w:r>
          </w:p>
        </w:tc>
        <w:tc>
          <w:tcPr>
            <w:tcW w:w="2471" w:type="dxa"/>
          </w:tcPr>
          <w:p w14:paraId="7A5362B3" w14:textId="4A1A0553" w:rsidR="002B5C97" w:rsidRPr="00423CFC" w:rsidRDefault="002B5C97" w:rsidP="00C156D7">
            <w:pPr>
              <w:rPr>
                <w:rFonts w:ascii="Times New Roman" w:hAnsi="Times New Roman" w:cs="Times New Roman"/>
                <w:sz w:val="16"/>
                <w:szCs w:val="16"/>
              </w:rPr>
            </w:pPr>
            <w:r w:rsidRPr="00423CFC">
              <w:rPr>
                <w:rFonts w:ascii="Times New Roman" w:hAnsi="Times New Roman" w:cs="Times New Roman"/>
                <w:sz w:val="16"/>
                <w:szCs w:val="16"/>
              </w:rPr>
              <w:t>Results, paragraph 2; Table 2</w:t>
            </w:r>
          </w:p>
        </w:tc>
      </w:tr>
      <w:tr w:rsidR="002B5C97" w:rsidRPr="00423CFC" w14:paraId="04F0EA9F" w14:textId="77777777" w:rsidTr="00F82B5C">
        <w:tc>
          <w:tcPr>
            <w:tcW w:w="1413" w:type="dxa"/>
            <w:vMerge/>
          </w:tcPr>
          <w:p w14:paraId="19615FFA" w14:textId="77777777" w:rsidR="002B5C97" w:rsidRPr="00423CFC" w:rsidRDefault="002B5C97" w:rsidP="00C156D7">
            <w:pPr>
              <w:rPr>
                <w:rFonts w:ascii="Times New Roman" w:hAnsi="Times New Roman" w:cs="Times New Roman"/>
                <w:sz w:val="16"/>
                <w:szCs w:val="16"/>
              </w:rPr>
            </w:pPr>
          </w:p>
        </w:tc>
        <w:tc>
          <w:tcPr>
            <w:tcW w:w="1706" w:type="dxa"/>
          </w:tcPr>
          <w:p w14:paraId="47ABA61A" w14:textId="0305F8B2" w:rsidR="002B5C97" w:rsidRPr="00423CFC" w:rsidRDefault="002B5C97" w:rsidP="00C156D7">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1F101AB3" w14:textId="2ECBF36E" w:rsidR="002B5C97" w:rsidRPr="00423CFC" w:rsidRDefault="002B5C97" w:rsidP="00C156D7">
            <w:pPr>
              <w:rPr>
                <w:rFonts w:ascii="Times New Roman" w:hAnsi="Times New Roman" w:cs="Times New Roman"/>
                <w:sz w:val="16"/>
                <w:szCs w:val="16"/>
              </w:rPr>
            </w:pPr>
            <w:r w:rsidRPr="00423CFC">
              <w:rPr>
                <w:rFonts w:ascii="Times New Roman" w:hAnsi="Times New Roman" w:cs="Times New Roman"/>
                <w:sz w:val="16"/>
                <w:szCs w:val="16"/>
              </w:rPr>
              <w:t>Report any additional statistics (</w:t>
            </w:r>
            <w:proofErr w:type="spellStart"/>
            <w:r w:rsidRPr="00423CFC">
              <w:rPr>
                <w:rFonts w:ascii="Times New Roman" w:hAnsi="Times New Roman" w:cs="Times New Roman"/>
                <w:sz w:val="16"/>
                <w:szCs w:val="16"/>
              </w:rPr>
              <w:t>eg</w:t>
            </w:r>
            <w:proofErr w:type="spellEnd"/>
            <w:r w:rsidRPr="00423CFC">
              <w:rPr>
                <w:rFonts w:ascii="Times New Roman" w:hAnsi="Times New Roman" w:cs="Times New Roman"/>
                <w:sz w:val="16"/>
                <w:szCs w:val="16"/>
              </w:rPr>
              <w:t>, assessments of heterogeneity across genetic variants, such as I2, Q statistic, or E-value).</w:t>
            </w:r>
          </w:p>
        </w:tc>
        <w:tc>
          <w:tcPr>
            <w:tcW w:w="2471" w:type="dxa"/>
          </w:tcPr>
          <w:p w14:paraId="47DD040B" w14:textId="75DE9C9F" w:rsidR="002B5C97" w:rsidRPr="00423CFC" w:rsidRDefault="002B5C97" w:rsidP="00C156D7">
            <w:pPr>
              <w:rPr>
                <w:rFonts w:ascii="Times New Roman" w:hAnsi="Times New Roman" w:cs="Times New Roman"/>
                <w:sz w:val="16"/>
                <w:szCs w:val="16"/>
              </w:rPr>
            </w:pPr>
            <w:bookmarkStart w:id="6" w:name="OLE_LINK51"/>
            <w:r w:rsidRPr="00423CFC">
              <w:rPr>
                <w:rFonts w:ascii="Times New Roman" w:hAnsi="Times New Roman" w:cs="Times New Roman"/>
                <w:sz w:val="16"/>
                <w:szCs w:val="16"/>
              </w:rPr>
              <w:t>Results, paragraph 2</w:t>
            </w:r>
            <w:bookmarkEnd w:id="6"/>
            <w:r w:rsidR="00D151F1" w:rsidRPr="00423CFC">
              <w:rPr>
                <w:rFonts w:ascii="Times New Roman" w:hAnsi="Times New Roman" w:cs="Times New Roman"/>
                <w:sz w:val="16"/>
                <w:szCs w:val="16"/>
              </w:rPr>
              <w:t>;</w:t>
            </w:r>
            <w:r w:rsidRPr="00423CFC">
              <w:rPr>
                <w:rFonts w:ascii="Times New Roman" w:hAnsi="Times New Roman" w:cs="Times New Roman"/>
                <w:sz w:val="16"/>
                <w:szCs w:val="16"/>
              </w:rPr>
              <w:t xml:space="preserve"> Table 2</w:t>
            </w:r>
          </w:p>
        </w:tc>
      </w:tr>
      <w:tr w:rsidR="00D151F1" w:rsidRPr="00423CFC" w14:paraId="2BD0B4A2" w14:textId="77777777" w:rsidTr="00F82B5C">
        <w:tc>
          <w:tcPr>
            <w:tcW w:w="1413" w:type="dxa"/>
            <w:vMerge w:val="restart"/>
          </w:tcPr>
          <w:p w14:paraId="29659A53" w14:textId="5C4081E3"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13</w:t>
            </w:r>
          </w:p>
        </w:tc>
        <w:tc>
          <w:tcPr>
            <w:tcW w:w="1706" w:type="dxa"/>
          </w:tcPr>
          <w:p w14:paraId="39DE1D59" w14:textId="469B2B7E"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Sensitivity analyses and additional analyses</w:t>
            </w:r>
          </w:p>
        </w:tc>
        <w:tc>
          <w:tcPr>
            <w:tcW w:w="8358" w:type="dxa"/>
          </w:tcPr>
          <w:p w14:paraId="1918A5D8" w14:textId="77777777" w:rsidR="00D151F1" w:rsidRPr="00423CFC" w:rsidRDefault="00D151F1" w:rsidP="00C156D7">
            <w:pPr>
              <w:rPr>
                <w:rFonts w:ascii="Times New Roman" w:hAnsi="Times New Roman" w:cs="Times New Roman"/>
                <w:sz w:val="16"/>
                <w:szCs w:val="16"/>
              </w:rPr>
            </w:pPr>
          </w:p>
        </w:tc>
        <w:tc>
          <w:tcPr>
            <w:tcW w:w="2471" w:type="dxa"/>
          </w:tcPr>
          <w:p w14:paraId="619F0005" w14:textId="77777777" w:rsidR="00D151F1" w:rsidRPr="00423CFC" w:rsidRDefault="00D151F1" w:rsidP="00C156D7">
            <w:pPr>
              <w:rPr>
                <w:rFonts w:ascii="Times New Roman" w:hAnsi="Times New Roman" w:cs="Times New Roman"/>
                <w:sz w:val="16"/>
                <w:szCs w:val="16"/>
              </w:rPr>
            </w:pPr>
          </w:p>
        </w:tc>
      </w:tr>
      <w:tr w:rsidR="00D151F1" w:rsidRPr="00423CFC" w14:paraId="08077812" w14:textId="77777777" w:rsidTr="00F82B5C">
        <w:tc>
          <w:tcPr>
            <w:tcW w:w="1413" w:type="dxa"/>
            <w:vMerge/>
          </w:tcPr>
          <w:p w14:paraId="00AE6526" w14:textId="77777777" w:rsidR="00D151F1" w:rsidRPr="00423CFC" w:rsidRDefault="00D151F1" w:rsidP="00C156D7">
            <w:pPr>
              <w:rPr>
                <w:rFonts w:ascii="Times New Roman" w:hAnsi="Times New Roman" w:cs="Times New Roman"/>
                <w:sz w:val="16"/>
                <w:szCs w:val="16"/>
              </w:rPr>
            </w:pPr>
          </w:p>
        </w:tc>
        <w:tc>
          <w:tcPr>
            <w:tcW w:w="1706" w:type="dxa"/>
          </w:tcPr>
          <w:p w14:paraId="3D6B226B" w14:textId="3DF5DD9C"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521444E1" w14:textId="47A4EF2C"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Report any sensitivity analyses to assess the robustness of the main results to violations of the assumptions.</w:t>
            </w:r>
          </w:p>
        </w:tc>
        <w:tc>
          <w:tcPr>
            <w:tcW w:w="2471" w:type="dxa"/>
          </w:tcPr>
          <w:p w14:paraId="6EA34127" w14:textId="782B673D"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Results, paragraph 2</w:t>
            </w:r>
          </w:p>
        </w:tc>
      </w:tr>
      <w:tr w:rsidR="00D151F1" w:rsidRPr="00423CFC" w14:paraId="6109A1F4" w14:textId="77777777" w:rsidTr="00F82B5C">
        <w:tc>
          <w:tcPr>
            <w:tcW w:w="1413" w:type="dxa"/>
            <w:vMerge/>
          </w:tcPr>
          <w:p w14:paraId="21960A9B" w14:textId="77777777" w:rsidR="00D151F1" w:rsidRPr="00423CFC" w:rsidRDefault="00D151F1" w:rsidP="00C156D7">
            <w:pPr>
              <w:rPr>
                <w:rFonts w:ascii="Times New Roman" w:hAnsi="Times New Roman" w:cs="Times New Roman"/>
                <w:sz w:val="16"/>
                <w:szCs w:val="16"/>
              </w:rPr>
            </w:pPr>
          </w:p>
        </w:tc>
        <w:tc>
          <w:tcPr>
            <w:tcW w:w="1706" w:type="dxa"/>
          </w:tcPr>
          <w:p w14:paraId="14219B67" w14:textId="1C4379C6"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68536FA5" w14:textId="47477507"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Report results from other sensitivity analyses or additional analyses.</w:t>
            </w:r>
          </w:p>
        </w:tc>
        <w:tc>
          <w:tcPr>
            <w:tcW w:w="2471" w:type="dxa"/>
          </w:tcPr>
          <w:p w14:paraId="63EEF3BE" w14:textId="34247A15"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Results, paragraph 2</w:t>
            </w:r>
          </w:p>
        </w:tc>
      </w:tr>
      <w:tr w:rsidR="00D151F1" w:rsidRPr="00423CFC" w14:paraId="7C97EC7F" w14:textId="77777777" w:rsidTr="00F82B5C">
        <w:tc>
          <w:tcPr>
            <w:tcW w:w="1413" w:type="dxa"/>
            <w:vMerge/>
          </w:tcPr>
          <w:p w14:paraId="4996F6FD" w14:textId="77777777" w:rsidR="00D151F1" w:rsidRPr="00423CFC" w:rsidRDefault="00D151F1" w:rsidP="00C156D7">
            <w:pPr>
              <w:rPr>
                <w:rFonts w:ascii="Times New Roman" w:hAnsi="Times New Roman" w:cs="Times New Roman"/>
                <w:sz w:val="16"/>
                <w:szCs w:val="16"/>
              </w:rPr>
            </w:pPr>
          </w:p>
        </w:tc>
        <w:tc>
          <w:tcPr>
            <w:tcW w:w="1706" w:type="dxa"/>
          </w:tcPr>
          <w:p w14:paraId="3F8E3096" w14:textId="63A35B12"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c</w:t>
            </w:r>
          </w:p>
        </w:tc>
        <w:tc>
          <w:tcPr>
            <w:tcW w:w="8358" w:type="dxa"/>
          </w:tcPr>
          <w:p w14:paraId="4CEABAD1" w14:textId="74446C80"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Report any assessment of the direction of the causal relationship (</w:t>
            </w:r>
            <w:proofErr w:type="spellStart"/>
            <w:r w:rsidRPr="00423CFC">
              <w:rPr>
                <w:rFonts w:ascii="Times New Roman" w:hAnsi="Times New Roman" w:cs="Times New Roman"/>
                <w:sz w:val="16"/>
                <w:szCs w:val="16"/>
              </w:rPr>
              <w:t>eg</w:t>
            </w:r>
            <w:proofErr w:type="spellEnd"/>
            <w:r w:rsidRPr="00423CFC">
              <w:rPr>
                <w:rFonts w:ascii="Times New Roman" w:hAnsi="Times New Roman" w:cs="Times New Roman"/>
                <w:sz w:val="16"/>
                <w:szCs w:val="16"/>
              </w:rPr>
              <w:t>, bidirectional MR).</w:t>
            </w:r>
          </w:p>
        </w:tc>
        <w:tc>
          <w:tcPr>
            <w:tcW w:w="2471" w:type="dxa"/>
          </w:tcPr>
          <w:p w14:paraId="640DB2F9" w14:textId="766C5942" w:rsidR="00D151F1" w:rsidRPr="00423CFC" w:rsidRDefault="00D151F1" w:rsidP="00C156D7">
            <w:pPr>
              <w:rPr>
                <w:rFonts w:ascii="Times New Roman" w:hAnsi="Times New Roman" w:cs="Times New Roman"/>
                <w:sz w:val="16"/>
                <w:szCs w:val="16"/>
              </w:rPr>
            </w:pPr>
            <w:r w:rsidRPr="00423CFC">
              <w:rPr>
                <w:rFonts w:ascii="Times New Roman" w:hAnsi="Times New Roman" w:cs="Times New Roman"/>
                <w:sz w:val="16"/>
                <w:szCs w:val="16"/>
              </w:rPr>
              <w:t>Results, paragraph 2</w:t>
            </w:r>
          </w:p>
        </w:tc>
      </w:tr>
      <w:tr w:rsidR="00D151F1" w:rsidRPr="00423CFC" w14:paraId="5DEA80B4" w14:textId="77777777" w:rsidTr="00F82B5C">
        <w:tc>
          <w:tcPr>
            <w:tcW w:w="1413" w:type="dxa"/>
            <w:vMerge/>
          </w:tcPr>
          <w:p w14:paraId="575479C0" w14:textId="77777777" w:rsidR="00D151F1" w:rsidRPr="00423CFC" w:rsidRDefault="00D151F1" w:rsidP="00C6793B">
            <w:pPr>
              <w:rPr>
                <w:rFonts w:ascii="Times New Roman" w:hAnsi="Times New Roman" w:cs="Times New Roman"/>
                <w:sz w:val="16"/>
                <w:szCs w:val="16"/>
              </w:rPr>
            </w:pPr>
          </w:p>
        </w:tc>
        <w:tc>
          <w:tcPr>
            <w:tcW w:w="1706" w:type="dxa"/>
          </w:tcPr>
          <w:p w14:paraId="5ECFAE83" w14:textId="0CE9BFF2" w:rsidR="00D151F1" w:rsidRPr="00423CFC" w:rsidRDefault="00D151F1" w:rsidP="00C6793B">
            <w:pPr>
              <w:rPr>
                <w:rFonts w:ascii="Times New Roman" w:hAnsi="Times New Roman" w:cs="Times New Roman"/>
                <w:sz w:val="16"/>
                <w:szCs w:val="16"/>
              </w:rPr>
            </w:pPr>
            <w:r w:rsidRPr="00423CFC">
              <w:rPr>
                <w:rFonts w:ascii="Times New Roman" w:hAnsi="Times New Roman" w:cs="Times New Roman"/>
                <w:sz w:val="16"/>
                <w:szCs w:val="16"/>
              </w:rPr>
              <w:t>d</w:t>
            </w:r>
          </w:p>
        </w:tc>
        <w:tc>
          <w:tcPr>
            <w:tcW w:w="8358" w:type="dxa"/>
          </w:tcPr>
          <w:p w14:paraId="6066C9C7" w14:textId="0AD72718" w:rsidR="00D151F1" w:rsidRPr="00423CFC" w:rsidRDefault="00D151F1" w:rsidP="00C6793B">
            <w:pPr>
              <w:rPr>
                <w:rFonts w:ascii="Times New Roman" w:hAnsi="Times New Roman" w:cs="Times New Roman"/>
                <w:sz w:val="16"/>
                <w:szCs w:val="16"/>
              </w:rPr>
            </w:pPr>
            <w:r w:rsidRPr="00423CFC">
              <w:rPr>
                <w:rFonts w:ascii="Times New Roman" w:hAnsi="Times New Roman" w:cs="Times New Roman"/>
                <w:sz w:val="16"/>
                <w:szCs w:val="16"/>
              </w:rPr>
              <w:t>When relevant, report and compare with estimates from non-MR analyses.</w:t>
            </w:r>
          </w:p>
        </w:tc>
        <w:tc>
          <w:tcPr>
            <w:tcW w:w="2471" w:type="dxa"/>
          </w:tcPr>
          <w:p w14:paraId="6257D09A" w14:textId="3ED61FC5" w:rsidR="00D151F1" w:rsidRPr="00423CFC" w:rsidRDefault="00D151F1" w:rsidP="00C6793B">
            <w:pPr>
              <w:rPr>
                <w:rFonts w:ascii="Times New Roman" w:hAnsi="Times New Roman" w:cs="Times New Roman"/>
                <w:sz w:val="16"/>
                <w:szCs w:val="16"/>
              </w:rPr>
            </w:pPr>
            <w:r w:rsidRPr="00423CFC">
              <w:rPr>
                <w:rFonts w:ascii="Times New Roman" w:hAnsi="Times New Roman" w:cs="Times New Roman"/>
                <w:sz w:val="16"/>
                <w:szCs w:val="16"/>
              </w:rPr>
              <w:t>N/A</w:t>
            </w:r>
          </w:p>
        </w:tc>
      </w:tr>
      <w:tr w:rsidR="00D151F1" w:rsidRPr="00423CFC" w14:paraId="3650C241" w14:textId="77777777" w:rsidTr="00F82B5C">
        <w:tc>
          <w:tcPr>
            <w:tcW w:w="1413" w:type="dxa"/>
            <w:vMerge/>
          </w:tcPr>
          <w:p w14:paraId="5F2DC254" w14:textId="77777777" w:rsidR="00D151F1" w:rsidRPr="00423CFC" w:rsidRDefault="00D151F1" w:rsidP="00C6793B">
            <w:pPr>
              <w:rPr>
                <w:rFonts w:ascii="Times New Roman" w:hAnsi="Times New Roman" w:cs="Times New Roman"/>
                <w:sz w:val="16"/>
                <w:szCs w:val="16"/>
              </w:rPr>
            </w:pPr>
          </w:p>
        </w:tc>
        <w:tc>
          <w:tcPr>
            <w:tcW w:w="1706" w:type="dxa"/>
          </w:tcPr>
          <w:p w14:paraId="79850015" w14:textId="7E756ACC" w:rsidR="00D151F1" w:rsidRPr="00423CFC" w:rsidRDefault="00D151F1" w:rsidP="00C6793B">
            <w:pPr>
              <w:rPr>
                <w:rFonts w:ascii="Times New Roman" w:hAnsi="Times New Roman" w:cs="Times New Roman"/>
                <w:sz w:val="16"/>
                <w:szCs w:val="16"/>
              </w:rPr>
            </w:pPr>
            <w:r w:rsidRPr="00423CFC">
              <w:rPr>
                <w:rFonts w:ascii="Times New Roman" w:hAnsi="Times New Roman" w:cs="Times New Roman"/>
                <w:sz w:val="16"/>
                <w:szCs w:val="16"/>
              </w:rPr>
              <w:t>e</w:t>
            </w:r>
          </w:p>
        </w:tc>
        <w:tc>
          <w:tcPr>
            <w:tcW w:w="8358" w:type="dxa"/>
          </w:tcPr>
          <w:p w14:paraId="7E611139" w14:textId="0E528736" w:rsidR="00D151F1" w:rsidRPr="00423CFC" w:rsidRDefault="00D151F1" w:rsidP="00C6793B">
            <w:pPr>
              <w:rPr>
                <w:rFonts w:ascii="Times New Roman" w:hAnsi="Times New Roman" w:cs="Times New Roman"/>
                <w:sz w:val="16"/>
                <w:szCs w:val="16"/>
              </w:rPr>
            </w:pPr>
            <w:r w:rsidRPr="00423CFC">
              <w:rPr>
                <w:rFonts w:ascii="Times New Roman" w:hAnsi="Times New Roman" w:cs="Times New Roman"/>
                <w:sz w:val="16"/>
                <w:szCs w:val="16"/>
              </w:rPr>
              <w:t>Consider additional plots to visualize results (</w:t>
            </w:r>
            <w:proofErr w:type="spellStart"/>
            <w:r w:rsidRPr="00423CFC">
              <w:rPr>
                <w:rFonts w:ascii="Times New Roman" w:hAnsi="Times New Roman" w:cs="Times New Roman"/>
                <w:sz w:val="16"/>
                <w:szCs w:val="16"/>
              </w:rPr>
              <w:t>eg</w:t>
            </w:r>
            <w:proofErr w:type="spellEnd"/>
            <w:r w:rsidRPr="00423CFC">
              <w:rPr>
                <w:rFonts w:ascii="Times New Roman" w:hAnsi="Times New Roman" w:cs="Times New Roman"/>
                <w:sz w:val="16"/>
                <w:szCs w:val="16"/>
              </w:rPr>
              <w:t>, leave-one-out analyses).</w:t>
            </w:r>
          </w:p>
        </w:tc>
        <w:tc>
          <w:tcPr>
            <w:tcW w:w="2471" w:type="dxa"/>
          </w:tcPr>
          <w:p w14:paraId="6CDEB19D" w14:textId="7C991B49" w:rsidR="00D151F1" w:rsidRPr="00423CFC" w:rsidRDefault="00D151F1" w:rsidP="00C6793B">
            <w:pPr>
              <w:rPr>
                <w:rFonts w:ascii="Times New Roman" w:hAnsi="Times New Roman" w:cs="Times New Roman"/>
                <w:sz w:val="16"/>
                <w:szCs w:val="16"/>
              </w:rPr>
            </w:pPr>
            <w:r w:rsidRPr="00423CFC">
              <w:rPr>
                <w:rFonts w:ascii="Times New Roman" w:hAnsi="Times New Roman" w:cs="Times New Roman"/>
                <w:sz w:val="16"/>
                <w:szCs w:val="16"/>
              </w:rPr>
              <w:t>Figure 3 and Figure 4</w:t>
            </w:r>
          </w:p>
        </w:tc>
      </w:tr>
      <w:tr w:rsidR="009816B3" w:rsidRPr="00C573CF" w14:paraId="0D494209" w14:textId="77777777" w:rsidTr="00A07653">
        <w:tc>
          <w:tcPr>
            <w:tcW w:w="13948" w:type="dxa"/>
            <w:gridSpan w:val="4"/>
            <w:shd w:val="clear" w:color="auto" w:fill="D9D9D9" w:themeFill="background1" w:themeFillShade="D9"/>
          </w:tcPr>
          <w:p w14:paraId="6A20F44E" w14:textId="39DF6149" w:rsidR="009816B3" w:rsidRPr="00C573CF" w:rsidRDefault="009816B3" w:rsidP="00C6793B">
            <w:pPr>
              <w:rPr>
                <w:rFonts w:ascii="Times New Roman" w:hAnsi="Times New Roman" w:cs="Times New Roman"/>
                <w:b/>
                <w:bCs/>
                <w:sz w:val="16"/>
                <w:szCs w:val="16"/>
              </w:rPr>
            </w:pPr>
            <w:r w:rsidRPr="00C573CF">
              <w:rPr>
                <w:rFonts w:ascii="Times New Roman" w:hAnsi="Times New Roman" w:cs="Times New Roman"/>
                <w:b/>
                <w:bCs/>
                <w:sz w:val="16"/>
                <w:szCs w:val="16"/>
              </w:rPr>
              <w:t>Discussion</w:t>
            </w:r>
          </w:p>
        </w:tc>
      </w:tr>
      <w:tr w:rsidR="00C6793B" w:rsidRPr="00423CFC" w14:paraId="5F7A42A1" w14:textId="77777777" w:rsidTr="00F82B5C">
        <w:tc>
          <w:tcPr>
            <w:tcW w:w="1413" w:type="dxa"/>
          </w:tcPr>
          <w:p w14:paraId="297602E0" w14:textId="6963A267" w:rsidR="00C6793B" w:rsidRPr="00423CFC" w:rsidRDefault="009816B3" w:rsidP="00C6793B">
            <w:pPr>
              <w:rPr>
                <w:rFonts w:ascii="Times New Roman" w:hAnsi="Times New Roman" w:cs="Times New Roman"/>
                <w:sz w:val="16"/>
                <w:szCs w:val="16"/>
              </w:rPr>
            </w:pPr>
            <w:r w:rsidRPr="00423CFC">
              <w:rPr>
                <w:rFonts w:ascii="Times New Roman" w:hAnsi="Times New Roman" w:cs="Times New Roman"/>
                <w:sz w:val="16"/>
                <w:szCs w:val="16"/>
              </w:rPr>
              <w:lastRenderedPageBreak/>
              <w:t>14</w:t>
            </w:r>
          </w:p>
        </w:tc>
        <w:tc>
          <w:tcPr>
            <w:tcW w:w="1706" w:type="dxa"/>
          </w:tcPr>
          <w:p w14:paraId="2F590393" w14:textId="55AFA625" w:rsidR="00C6793B" w:rsidRPr="00423CFC" w:rsidRDefault="009816B3" w:rsidP="00C6793B">
            <w:pPr>
              <w:rPr>
                <w:rFonts w:ascii="Times New Roman" w:hAnsi="Times New Roman" w:cs="Times New Roman"/>
                <w:sz w:val="16"/>
                <w:szCs w:val="16"/>
              </w:rPr>
            </w:pPr>
            <w:r w:rsidRPr="00423CFC">
              <w:rPr>
                <w:rFonts w:ascii="Times New Roman" w:hAnsi="Times New Roman" w:cs="Times New Roman"/>
                <w:sz w:val="16"/>
                <w:szCs w:val="16"/>
              </w:rPr>
              <w:t>Key results</w:t>
            </w:r>
          </w:p>
        </w:tc>
        <w:tc>
          <w:tcPr>
            <w:tcW w:w="8358" w:type="dxa"/>
          </w:tcPr>
          <w:p w14:paraId="04EADAB9" w14:textId="4F3A7AB0" w:rsidR="00C6793B" w:rsidRPr="00423CFC" w:rsidRDefault="009816B3" w:rsidP="00C6793B">
            <w:pPr>
              <w:rPr>
                <w:rFonts w:ascii="Times New Roman" w:hAnsi="Times New Roman" w:cs="Times New Roman"/>
                <w:sz w:val="16"/>
                <w:szCs w:val="16"/>
              </w:rPr>
            </w:pPr>
            <w:r w:rsidRPr="00423CFC">
              <w:rPr>
                <w:rFonts w:ascii="Times New Roman" w:hAnsi="Times New Roman" w:cs="Times New Roman"/>
                <w:sz w:val="16"/>
                <w:szCs w:val="16"/>
              </w:rPr>
              <w:t>Summarize key results with reference to study objectives.</w:t>
            </w:r>
          </w:p>
        </w:tc>
        <w:tc>
          <w:tcPr>
            <w:tcW w:w="2471" w:type="dxa"/>
          </w:tcPr>
          <w:p w14:paraId="40D5A726" w14:textId="2F28722A" w:rsidR="00C6793B" w:rsidRPr="00423CFC" w:rsidRDefault="009816B3" w:rsidP="00C6793B">
            <w:pPr>
              <w:rPr>
                <w:rFonts w:ascii="Times New Roman" w:hAnsi="Times New Roman" w:cs="Times New Roman"/>
                <w:sz w:val="16"/>
                <w:szCs w:val="16"/>
              </w:rPr>
            </w:pPr>
            <w:bookmarkStart w:id="7" w:name="OLE_LINK53"/>
            <w:r w:rsidRPr="00423CFC">
              <w:rPr>
                <w:rFonts w:ascii="Times New Roman" w:hAnsi="Times New Roman" w:cs="Times New Roman"/>
                <w:sz w:val="16"/>
                <w:szCs w:val="16"/>
              </w:rPr>
              <w:t>Discussion, paragraph 1</w:t>
            </w:r>
            <w:bookmarkEnd w:id="7"/>
          </w:p>
        </w:tc>
      </w:tr>
      <w:tr w:rsidR="00C6793B" w:rsidRPr="00423CFC" w14:paraId="5A5FC6CD" w14:textId="77777777" w:rsidTr="00F82B5C">
        <w:tc>
          <w:tcPr>
            <w:tcW w:w="1413" w:type="dxa"/>
          </w:tcPr>
          <w:p w14:paraId="38FAD28D" w14:textId="4105FA00" w:rsidR="00C6793B" w:rsidRPr="00423CFC" w:rsidRDefault="009816B3" w:rsidP="00C6793B">
            <w:pPr>
              <w:rPr>
                <w:rFonts w:ascii="Times New Roman" w:hAnsi="Times New Roman" w:cs="Times New Roman"/>
                <w:sz w:val="16"/>
                <w:szCs w:val="16"/>
              </w:rPr>
            </w:pPr>
            <w:r w:rsidRPr="00423CFC">
              <w:rPr>
                <w:rFonts w:ascii="Times New Roman" w:hAnsi="Times New Roman" w:cs="Times New Roman"/>
                <w:sz w:val="16"/>
                <w:szCs w:val="16"/>
              </w:rPr>
              <w:t>15</w:t>
            </w:r>
          </w:p>
        </w:tc>
        <w:tc>
          <w:tcPr>
            <w:tcW w:w="1706" w:type="dxa"/>
          </w:tcPr>
          <w:p w14:paraId="096C412C" w14:textId="2AE16E53" w:rsidR="00C6793B" w:rsidRPr="00423CFC" w:rsidRDefault="009816B3" w:rsidP="00C6793B">
            <w:pPr>
              <w:rPr>
                <w:rFonts w:ascii="Times New Roman" w:hAnsi="Times New Roman" w:cs="Times New Roman"/>
                <w:sz w:val="16"/>
                <w:szCs w:val="16"/>
              </w:rPr>
            </w:pPr>
            <w:r w:rsidRPr="00423CFC">
              <w:rPr>
                <w:rFonts w:ascii="Times New Roman" w:hAnsi="Times New Roman" w:cs="Times New Roman"/>
                <w:sz w:val="16"/>
                <w:szCs w:val="16"/>
              </w:rPr>
              <w:t>Limitations</w:t>
            </w:r>
          </w:p>
        </w:tc>
        <w:tc>
          <w:tcPr>
            <w:tcW w:w="8358" w:type="dxa"/>
          </w:tcPr>
          <w:p w14:paraId="190CE637" w14:textId="4640183E" w:rsidR="00C6793B" w:rsidRPr="00423CFC" w:rsidRDefault="009816B3" w:rsidP="00C6793B">
            <w:pPr>
              <w:rPr>
                <w:rFonts w:ascii="Times New Roman" w:hAnsi="Times New Roman" w:cs="Times New Roman"/>
                <w:sz w:val="16"/>
                <w:szCs w:val="16"/>
              </w:rPr>
            </w:pPr>
            <w:r w:rsidRPr="00423CFC">
              <w:rPr>
                <w:rFonts w:ascii="Times New Roman" w:hAnsi="Times New Roman" w:cs="Times New Roman"/>
                <w:sz w:val="16"/>
                <w:szCs w:val="16"/>
              </w:rPr>
              <w:t>Discuss limitations of the study, taking into account the validity of the IV assumptions, other sources of potential bias, and imprecision. Discuss both direction and magnitude of any potential bias and any efforts to address them.</w:t>
            </w:r>
          </w:p>
        </w:tc>
        <w:tc>
          <w:tcPr>
            <w:tcW w:w="2471" w:type="dxa"/>
          </w:tcPr>
          <w:p w14:paraId="1EE88C6C" w14:textId="6F825E7D" w:rsidR="00C6793B" w:rsidRPr="00423CFC" w:rsidRDefault="009816B3" w:rsidP="00C6793B">
            <w:pPr>
              <w:rPr>
                <w:rFonts w:ascii="Times New Roman" w:hAnsi="Times New Roman" w:cs="Times New Roman"/>
                <w:sz w:val="16"/>
                <w:szCs w:val="16"/>
              </w:rPr>
            </w:pPr>
            <w:r w:rsidRPr="00423CFC">
              <w:rPr>
                <w:rFonts w:ascii="Times New Roman" w:hAnsi="Times New Roman" w:cs="Times New Roman"/>
                <w:sz w:val="16"/>
                <w:szCs w:val="16"/>
              </w:rPr>
              <w:t>Discussion, paragraph</w:t>
            </w:r>
            <w:r w:rsidR="00DC1B76" w:rsidRPr="00423CFC">
              <w:rPr>
                <w:rFonts w:ascii="Times New Roman" w:hAnsi="Times New Roman" w:cs="Times New Roman"/>
                <w:sz w:val="16"/>
                <w:szCs w:val="16"/>
              </w:rPr>
              <w:t xml:space="preserve"> </w:t>
            </w:r>
            <w:r w:rsidRPr="00423CFC">
              <w:rPr>
                <w:rFonts w:ascii="Times New Roman" w:hAnsi="Times New Roman" w:cs="Times New Roman"/>
                <w:sz w:val="16"/>
                <w:szCs w:val="16"/>
              </w:rPr>
              <w:t>8</w:t>
            </w:r>
          </w:p>
        </w:tc>
      </w:tr>
      <w:tr w:rsidR="000C436E" w:rsidRPr="00423CFC" w14:paraId="00F7456B" w14:textId="77777777" w:rsidTr="00F82B5C">
        <w:tc>
          <w:tcPr>
            <w:tcW w:w="1413" w:type="dxa"/>
            <w:vMerge w:val="restart"/>
          </w:tcPr>
          <w:p w14:paraId="38E56565" w14:textId="1FAD45F9"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16</w:t>
            </w:r>
          </w:p>
        </w:tc>
        <w:tc>
          <w:tcPr>
            <w:tcW w:w="1706" w:type="dxa"/>
          </w:tcPr>
          <w:p w14:paraId="536FAFC7" w14:textId="7A63E30A"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Interpretation</w:t>
            </w:r>
          </w:p>
        </w:tc>
        <w:tc>
          <w:tcPr>
            <w:tcW w:w="8358" w:type="dxa"/>
          </w:tcPr>
          <w:p w14:paraId="7EB74832" w14:textId="77777777" w:rsidR="000C436E" w:rsidRPr="00423CFC" w:rsidRDefault="000C436E" w:rsidP="00C6793B">
            <w:pPr>
              <w:rPr>
                <w:rFonts w:ascii="Times New Roman" w:hAnsi="Times New Roman" w:cs="Times New Roman"/>
                <w:sz w:val="16"/>
                <w:szCs w:val="16"/>
              </w:rPr>
            </w:pPr>
          </w:p>
        </w:tc>
        <w:tc>
          <w:tcPr>
            <w:tcW w:w="2471" w:type="dxa"/>
          </w:tcPr>
          <w:p w14:paraId="58599D60" w14:textId="77777777" w:rsidR="000C436E" w:rsidRPr="00423CFC" w:rsidRDefault="000C436E" w:rsidP="00C6793B">
            <w:pPr>
              <w:rPr>
                <w:rFonts w:ascii="Times New Roman" w:hAnsi="Times New Roman" w:cs="Times New Roman"/>
                <w:sz w:val="16"/>
                <w:szCs w:val="16"/>
              </w:rPr>
            </w:pPr>
          </w:p>
        </w:tc>
      </w:tr>
      <w:tr w:rsidR="000C436E" w:rsidRPr="00423CFC" w14:paraId="3CDF0CD7" w14:textId="77777777" w:rsidTr="00F82B5C">
        <w:tc>
          <w:tcPr>
            <w:tcW w:w="1413" w:type="dxa"/>
            <w:vMerge/>
          </w:tcPr>
          <w:p w14:paraId="307B5604" w14:textId="77777777" w:rsidR="000C436E" w:rsidRPr="00423CFC" w:rsidRDefault="000C436E" w:rsidP="00C6793B">
            <w:pPr>
              <w:rPr>
                <w:rFonts w:ascii="Times New Roman" w:hAnsi="Times New Roman" w:cs="Times New Roman"/>
                <w:sz w:val="16"/>
                <w:szCs w:val="16"/>
              </w:rPr>
            </w:pPr>
          </w:p>
        </w:tc>
        <w:tc>
          <w:tcPr>
            <w:tcW w:w="1706" w:type="dxa"/>
          </w:tcPr>
          <w:p w14:paraId="069F9DA1" w14:textId="4B9B4851"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a</w:t>
            </w:r>
          </w:p>
        </w:tc>
        <w:tc>
          <w:tcPr>
            <w:tcW w:w="8358" w:type="dxa"/>
          </w:tcPr>
          <w:p w14:paraId="346ECDDE" w14:textId="00F20FCD"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 xml:space="preserve">Meaning: Give a cautious overall interpretation of results in the context of their limitations </w:t>
            </w:r>
            <w:proofErr w:type="gramStart"/>
            <w:r w:rsidRPr="00423CFC">
              <w:rPr>
                <w:rFonts w:ascii="Times New Roman" w:hAnsi="Times New Roman" w:cs="Times New Roman"/>
                <w:sz w:val="16"/>
                <w:szCs w:val="16"/>
              </w:rPr>
              <w:t xml:space="preserve">and in comparison </w:t>
            </w:r>
            <w:proofErr w:type="gramEnd"/>
            <w:r w:rsidRPr="00423CFC">
              <w:rPr>
                <w:rFonts w:ascii="Times New Roman" w:hAnsi="Times New Roman" w:cs="Times New Roman"/>
                <w:sz w:val="16"/>
                <w:szCs w:val="16"/>
              </w:rPr>
              <w:t>with other studies.</w:t>
            </w:r>
          </w:p>
        </w:tc>
        <w:tc>
          <w:tcPr>
            <w:tcW w:w="2471" w:type="dxa"/>
          </w:tcPr>
          <w:p w14:paraId="19DC8B77" w14:textId="311B3B02"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Discussion, paragraph 2 and 4</w:t>
            </w:r>
          </w:p>
        </w:tc>
      </w:tr>
      <w:tr w:rsidR="000C436E" w:rsidRPr="00423CFC" w14:paraId="7AF7B428" w14:textId="77777777" w:rsidTr="00F82B5C">
        <w:tc>
          <w:tcPr>
            <w:tcW w:w="1413" w:type="dxa"/>
            <w:vMerge/>
          </w:tcPr>
          <w:p w14:paraId="548812C3" w14:textId="77777777" w:rsidR="000C436E" w:rsidRPr="00423CFC" w:rsidRDefault="000C436E" w:rsidP="00C6793B">
            <w:pPr>
              <w:rPr>
                <w:rFonts w:ascii="Times New Roman" w:hAnsi="Times New Roman" w:cs="Times New Roman"/>
                <w:sz w:val="16"/>
                <w:szCs w:val="16"/>
              </w:rPr>
            </w:pPr>
          </w:p>
        </w:tc>
        <w:tc>
          <w:tcPr>
            <w:tcW w:w="1706" w:type="dxa"/>
          </w:tcPr>
          <w:p w14:paraId="0344AF31" w14:textId="1F321C20"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b</w:t>
            </w:r>
          </w:p>
        </w:tc>
        <w:tc>
          <w:tcPr>
            <w:tcW w:w="8358" w:type="dxa"/>
          </w:tcPr>
          <w:p w14:paraId="7D0190F0" w14:textId="60FF75A7"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w:t>
            </w:r>
          </w:p>
        </w:tc>
        <w:tc>
          <w:tcPr>
            <w:tcW w:w="2471" w:type="dxa"/>
          </w:tcPr>
          <w:p w14:paraId="4022327D" w14:textId="382B1517" w:rsidR="000C436E" w:rsidRPr="00423CFC" w:rsidRDefault="000C436E" w:rsidP="00C6793B">
            <w:pPr>
              <w:rPr>
                <w:rFonts w:ascii="Times New Roman" w:hAnsi="Times New Roman" w:cs="Times New Roman"/>
                <w:sz w:val="16"/>
                <w:szCs w:val="16"/>
              </w:rPr>
            </w:pPr>
            <w:bookmarkStart w:id="8" w:name="OLE_LINK55"/>
            <w:r w:rsidRPr="00423CFC">
              <w:rPr>
                <w:rFonts w:ascii="Times New Roman" w:hAnsi="Times New Roman" w:cs="Times New Roman"/>
                <w:sz w:val="16"/>
                <w:szCs w:val="16"/>
              </w:rPr>
              <w:t>Discussion, paragraph</w:t>
            </w:r>
            <w:bookmarkEnd w:id="8"/>
            <w:r w:rsidRPr="00423CFC">
              <w:rPr>
                <w:rFonts w:ascii="Times New Roman" w:hAnsi="Times New Roman" w:cs="Times New Roman"/>
                <w:sz w:val="16"/>
                <w:szCs w:val="16"/>
              </w:rPr>
              <w:t xml:space="preserve"> 3 and 5</w:t>
            </w:r>
          </w:p>
        </w:tc>
      </w:tr>
      <w:tr w:rsidR="000C436E" w:rsidRPr="00423CFC" w14:paraId="263E604D" w14:textId="77777777" w:rsidTr="00F82B5C">
        <w:tc>
          <w:tcPr>
            <w:tcW w:w="1413" w:type="dxa"/>
            <w:vMerge/>
          </w:tcPr>
          <w:p w14:paraId="0E2AB540" w14:textId="77777777" w:rsidR="000C436E" w:rsidRPr="00423CFC" w:rsidRDefault="000C436E" w:rsidP="00C6793B">
            <w:pPr>
              <w:rPr>
                <w:rFonts w:ascii="Times New Roman" w:hAnsi="Times New Roman" w:cs="Times New Roman"/>
                <w:sz w:val="16"/>
                <w:szCs w:val="16"/>
              </w:rPr>
            </w:pPr>
          </w:p>
        </w:tc>
        <w:tc>
          <w:tcPr>
            <w:tcW w:w="1706" w:type="dxa"/>
          </w:tcPr>
          <w:p w14:paraId="17782128" w14:textId="606DC327"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c</w:t>
            </w:r>
          </w:p>
        </w:tc>
        <w:tc>
          <w:tcPr>
            <w:tcW w:w="8358" w:type="dxa"/>
          </w:tcPr>
          <w:p w14:paraId="769CCB40" w14:textId="7CBAC5CE"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Clinical relevance: Discuss whether the results have clinical or public policy relevance, and to what extent they inform effect sizes of possible interventions.</w:t>
            </w:r>
          </w:p>
        </w:tc>
        <w:tc>
          <w:tcPr>
            <w:tcW w:w="2471" w:type="dxa"/>
          </w:tcPr>
          <w:p w14:paraId="782E60A4" w14:textId="78398B00" w:rsidR="000C436E"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Conclusions</w:t>
            </w:r>
          </w:p>
        </w:tc>
      </w:tr>
      <w:tr w:rsidR="00C6793B" w:rsidRPr="00423CFC" w14:paraId="7417B777" w14:textId="77777777" w:rsidTr="00F82B5C">
        <w:tc>
          <w:tcPr>
            <w:tcW w:w="1413" w:type="dxa"/>
          </w:tcPr>
          <w:p w14:paraId="1AE8E8DC" w14:textId="2CECECFA"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17</w:t>
            </w:r>
          </w:p>
        </w:tc>
        <w:tc>
          <w:tcPr>
            <w:tcW w:w="1706" w:type="dxa"/>
          </w:tcPr>
          <w:p w14:paraId="7439F186" w14:textId="507916E9"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Generalizability</w:t>
            </w:r>
          </w:p>
        </w:tc>
        <w:tc>
          <w:tcPr>
            <w:tcW w:w="8358" w:type="dxa"/>
          </w:tcPr>
          <w:p w14:paraId="6DF384F5" w14:textId="02A9AA2C"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Discuss the generalizability of the study results (a) to other populations, (b) across other exposure periods/timings, and (c) across other levels of exposure.</w:t>
            </w:r>
          </w:p>
        </w:tc>
        <w:tc>
          <w:tcPr>
            <w:tcW w:w="2471" w:type="dxa"/>
          </w:tcPr>
          <w:p w14:paraId="32409EC5" w14:textId="7A77CA5F"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Discussion, paragraph 8</w:t>
            </w:r>
          </w:p>
        </w:tc>
      </w:tr>
      <w:tr w:rsidR="000C436E" w:rsidRPr="00C573CF" w14:paraId="1EB4E808" w14:textId="77777777" w:rsidTr="00A07653">
        <w:tc>
          <w:tcPr>
            <w:tcW w:w="13948" w:type="dxa"/>
            <w:gridSpan w:val="4"/>
            <w:shd w:val="clear" w:color="auto" w:fill="D9D9D9" w:themeFill="background1" w:themeFillShade="D9"/>
          </w:tcPr>
          <w:p w14:paraId="0536B470" w14:textId="4E5C85A7" w:rsidR="000C436E" w:rsidRPr="00C573CF" w:rsidRDefault="000C436E" w:rsidP="00C6793B">
            <w:pPr>
              <w:rPr>
                <w:rFonts w:ascii="Times New Roman" w:hAnsi="Times New Roman" w:cs="Times New Roman"/>
                <w:b/>
                <w:bCs/>
                <w:sz w:val="16"/>
                <w:szCs w:val="16"/>
              </w:rPr>
            </w:pPr>
            <w:r w:rsidRPr="00C573CF">
              <w:rPr>
                <w:rFonts w:ascii="Times New Roman" w:hAnsi="Times New Roman" w:cs="Times New Roman"/>
                <w:b/>
                <w:bCs/>
                <w:sz w:val="16"/>
                <w:szCs w:val="16"/>
              </w:rPr>
              <w:t>Other Information</w:t>
            </w:r>
          </w:p>
        </w:tc>
      </w:tr>
      <w:tr w:rsidR="00C6793B" w:rsidRPr="00423CFC" w14:paraId="61FD971A" w14:textId="77777777" w:rsidTr="00F82B5C">
        <w:tc>
          <w:tcPr>
            <w:tcW w:w="1413" w:type="dxa"/>
          </w:tcPr>
          <w:p w14:paraId="57EBC510" w14:textId="1A23253A"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18</w:t>
            </w:r>
          </w:p>
        </w:tc>
        <w:tc>
          <w:tcPr>
            <w:tcW w:w="1706" w:type="dxa"/>
          </w:tcPr>
          <w:p w14:paraId="0AF3DC92" w14:textId="5F059FFA"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Funding</w:t>
            </w:r>
          </w:p>
        </w:tc>
        <w:tc>
          <w:tcPr>
            <w:tcW w:w="8358" w:type="dxa"/>
          </w:tcPr>
          <w:p w14:paraId="486173C7" w14:textId="01249A39"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Describe sources of funding and the role of funders in the present study and, if applicable, sources of funding for the databases and original study or studies on which the present study is based.</w:t>
            </w:r>
          </w:p>
        </w:tc>
        <w:tc>
          <w:tcPr>
            <w:tcW w:w="2471" w:type="dxa"/>
          </w:tcPr>
          <w:p w14:paraId="5DA36F9C" w14:textId="0A7ECF60"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Funding section</w:t>
            </w:r>
          </w:p>
        </w:tc>
      </w:tr>
      <w:tr w:rsidR="00C6793B" w:rsidRPr="00423CFC" w14:paraId="50FFDC62" w14:textId="77777777" w:rsidTr="00F82B5C">
        <w:tc>
          <w:tcPr>
            <w:tcW w:w="1413" w:type="dxa"/>
          </w:tcPr>
          <w:p w14:paraId="6E2F9F4E" w14:textId="47E3647F"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19</w:t>
            </w:r>
          </w:p>
        </w:tc>
        <w:tc>
          <w:tcPr>
            <w:tcW w:w="1706" w:type="dxa"/>
          </w:tcPr>
          <w:p w14:paraId="33FF5DCF" w14:textId="0868E826"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Data and data sharing</w:t>
            </w:r>
          </w:p>
        </w:tc>
        <w:tc>
          <w:tcPr>
            <w:tcW w:w="8358" w:type="dxa"/>
          </w:tcPr>
          <w:p w14:paraId="66BEAC62" w14:textId="49BD68BC"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 xml:space="preserve">Provide the data used to perform all analyses or report where and how the data can be accessed, and reference these sources in the article. Provide the statistical code needed to reproduce the results in the article or report whether the code is publicly accessible and, if so, </w:t>
            </w:r>
            <w:proofErr w:type="gramStart"/>
            <w:r w:rsidRPr="00423CFC">
              <w:rPr>
                <w:rFonts w:ascii="Times New Roman" w:hAnsi="Times New Roman" w:cs="Times New Roman"/>
                <w:sz w:val="16"/>
                <w:szCs w:val="16"/>
              </w:rPr>
              <w:t>where</w:t>
            </w:r>
            <w:proofErr w:type="gramEnd"/>
            <w:r w:rsidRPr="00423CFC">
              <w:rPr>
                <w:rFonts w:ascii="Times New Roman" w:hAnsi="Times New Roman" w:cs="Times New Roman"/>
                <w:sz w:val="16"/>
                <w:szCs w:val="16"/>
              </w:rPr>
              <w:t>.</w:t>
            </w:r>
          </w:p>
        </w:tc>
        <w:tc>
          <w:tcPr>
            <w:tcW w:w="2471" w:type="dxa"/>
          </w:tcPr>
          <w:p w14:paraId="3BE811CE" w14:textId="43716C28" w:rsidR="00C6793B" w:rsidRPr="00423CFC" w:rsidRDefault="002A1F08" w:rsidP="00C6793B">
            <w:pPr>
              <w:rPr>
                <w:rFonts w:ascii="Times New Roman" w:hAnsi="Times New Roman" w:cs="Times New Roman"/>
                <w:sz w:val="16"/>
                <w:szCs w:val="16"/>
              </w:rPr>
            </w:pPr>
            <w:r w:rsidRPr="002A1F08">
              <w:rPr>
                <w:rFonts w:ascii="Times New Roman" w:hAnsi="Times New Roman" w:cs="Times New Roman"/>
                <w:sz w:val="16"/>
                <w:szCs w:val="16"/>
              </w:rPr>
              <w:t>Data availability</w:t>
            </w:r>
            <w:r w:rsidR="000C436E" w:rsidRPr="00423CFC">
              <w:rPr>
                <w:rFonts w:ascii="Times New Roman" w:hAnsi="Times New Roman" w:cs="Times New Roman"/>
                <w:sz w:val="16"/>
                <w:szCs w:val="16"/>
              </w:rPr>
              <w:t xml:space="preserve"> section</w:t>
            </w:r>
          </w:p>
        </w:tc>
      </w:tr>
      <w:tr w:rsidR="00C6793B" w:rsidRPr="00423CFC" w14:paraId="44CA637A" w14:textId="77777777" w:rsidTr="00F82B5C">
        <w:tc>
          <w:tcPr>
            <w:tcW w:w="1413" w:type="dxa"/>
          </w:tcPr>
          <w:p w14:paraId="416EB210" w14:textId="7F19CEC7"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20</w:t>
            </w:r>
          </w:p>
        </w:tc>
        <w:tc>
          <w:tcPr>
            <w:tcW w:w="1706" w:type="dxa"/>
          </w:tcPr>
          <w:p w14:paraId="4EB1EF6C" w14:textId="4CCB2034"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Conflicts of interest</w:t>
            </w:r>
          </w:p>
        </w:tc>
        <w:tc>
          <w:tcPr>
            <w:tcW w:w="8358" w:type="dxa"/>
          </w:tcPr>
          <w:p w14:paraId="1B3AD362" w14:textId="7154D5B5"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All authors should declare all potential conflicts of interest.</w:t>
            </w:r>
          </w:p>
        </w:tc>
        <w:tc>
          <w:tcPr>
            <w:tcW w:w="2471" w:type="dxa"/>
          </w:tcPr>
          <w:p w14:paraId="3ACC2594" w14:textId="0FE6F927" w:rsidR="00C6793B" w:rsidRPr="00423CFC" w:rsidRDefault="000C436E" w:rsidP="00C6793B">
            <w:pPr>
              <w:rPr>
                <w:rFonts w:ascii="Times New Roman" w:hAnsi="Times New Roman" w:cs="Times New Roman"/>
                <w:sz w:val="16"/>
                <w:szCs w:val="16"/>
              </w:rPr>
            </w:pPr>
            <w:r w:rsidRPr="00423CFC">
              <w:rPr>
                <w:rFonts w:ascii="Times New Roman" w:hAnsi="Times New Roman" w:cs="Times New Roman"/>
                <w:sz w:val="16"/>
                <w:szCs w:val="16"/>
              </w:rPr>
              <w:t>Competing interest section</w:t>
            </w:r>
          </w:p>
        </w:tc>
      </w:tr>
    </w:tbl>
    <w:p w14:paraId="1D963FA3" w14:textId="77777777" w:rsidR="00423CFC" w:rsidRPr="00C573CF" w:rsidRDefault="00423CFC" w:rsidP="00423CFC">
      <w:pPr>
        <w:rPr>
          <w:rFonts w:ascii="Times New Roman" w:hAnsi="Times New Roman" w:cs="Times New Roman"/>
          <w:b/>
          <w:bCs/>
          <w:sz w:val="20"/>
          <w:szCs w:val="20"/>
        </w:rPr>
      </w:pPr>
      <w:r w:rsidRPr="00C573CF">
        <w:rPr>
          <w:rFonts w:ascii="Times New Roman" w:hAnsi="Times New Roman" w:cs="Times New Roman"/>
          <w:b/>
          <w:bCs/>
          <w:sz w:val="20"/>
          <w:szCs w:val="20"/>
        </w:rPr>
        <w:t>Reference:</w:t>
      </w:r>
    </w:p>
    <w:p w14:paraId="565C8AB6" w14:textId="3C913F00" w:rsidR="00682693" w:rsidRPr="00C573CF" w:rsidRDefault="00423CFC" w:rsidP="00423CFC">
      <w:pPr>
        <w:rPr>
          <w:rFonts w:ascii="Times New Roman" w:hAnsi="Times New Roman" w:cs="Times New Roman"/>
          <w:sz w:val="20"/>
          <w:szCs w:val="20"/>
        </w:rPr>
      </w:pPr>
      <w:proofErr w:type="spellStart"/>
      <w:r w:rsidRPr="00C573CF">
        <w:rPr>
          <w:rFonts w:ascii="Times New Roman" w:hAnsi="Times New Roman" w:cs="Times New Roman"/>
          <w:sz w:val="20"/>
          <w:szCs w:val="20"/>
        </w:rPr>
        <w:t>Skrivankova</w:t>
      </w:r>
      <w:proofErr w:type="spellEnd"/>
      <w:r w:rsidRPr="00C573CF">
        <w:rPr>
          <w:rFonts w:ascii="Times New Roman" w:hAnsi="Times New Roman" w:cs="Times New Roman"/>
          <w:sz w:val="20"/>
          <w:szCs w:val="20"/>
        </w:rPr>
        <w:t xml:space="preserve">, V.W., Richmond, R.C., Woolf, B.A.R., </w:t>
      </w:r>
      <w:proofErr w:type="spellStart"/>
      <w:r w:rsidRPr="00C573CF">
        <w:rPr>
          <w:rFonts w:ascii="Times New Roman" w:hAnsi="Times New Roman" w:cs="Times New Roman"/>
          <w:sz w:val="20"/>
          <w:szCs w:val="20"/>
        </w:rPr>
        <w:t>Yarmolinsky</w:t>
      </w:r>
      <w:proofErr w:type="spellEnd"/>
      <w:r w:rsidRPr="00C573CF">
        <w:rPr>
          <w:rFonts w:ascii="Times New Roman" w:hAnsi="Times New Roman" w:cs="Times New Roman"/>
          <w:sz w:val="20"/>
          <w:szCs w:val="20"/>
        </w:rPr>
        <w:t xml:space="preserve">, J., Davies, N.M., Swanson, S.A., et al. (2021). </w:t>
      </w:r>
      <w:bookmarkStart w:id="9" w:name="OLE_LINK58"/>
      <w:r w:rsidRPr="00C573CF">
        <w:rPr>
          <w:rFonts w:ascii="Times New Roman" w:hAnsi="Times New Roman" w:cs="Times New Roman"/>
          <w:sz w:val="20"/>
          <w:szCs w:val="20"/>
        </w:rPr>
        <w:t>Strengthening the Reporting of Observational Studies in Epidemiology Using Mendelian Randomization: The STROBE-MR Statement</w:t>
      </w:r>
      <w:bookmarkEnd w:id="9"/>
      <w:r w:rsidRPr="00C573CF">
        <w:rPr>
          <w:rFonts w:ascii="Times New Roman" w:hAnsi="Times New Roman" w:cs="Times New Roman"/>
          <w:sz w:val="20"/>
          <w:szCs w:val="20"/>
        </w:rPr>
        <w:t xml:space="preserve">. JAMA 326, 1614-1621. </w:t>
      </w:r>
      <w:proofErr w:type="spellStart"/>
      <w:r w:rsidRPr="00C573CF">
        <w:rPr>
          <w:rFonts w:ascii="Times New Roman" w:hAnsi="Times New Roman" w:cs="Times New Roman"/>
          <w:sz w:val="20"/>
          <w:szCs w:val="20"/>
        </w:rPr>
        <w:t>doi</w:t>
      </w:r>
      <w:proofErr w:type="spellEnd"/>
      <w:r w:rsidRPr="00C573CF">
        <w:rPr>
          <w:rFonts w:ascii="Times New Roman" w:hAnsi="Times New Roman" w:cs="Times New Roman"/>
          <w:sz w:val="20"/>
          <w:szCs w:val="20"/>
        </w:rPr>
        <w:t>: 10.1001/jama.2021.18236</w:t>
      </w:r>
      <w:r w:rsidR="00084F8B" w:rsidRPr="00C573CF">
        <w:rPr>
          <w:rFonts w:ascii="Times New Roman" w:hAnsi="Times New Roman" w:cs="Times New Roman" w:hint="eastAsia"/>
          <w:sz w:val="20"/>
          <w:szCs w:val="20"/>
        </w:rPr>
        <w:t>.</w:t>
      </w:r>
    </w:p>
    <w:sectPr w:rsidR="00682693" w:rsidRPr="00C573CF" w:rsidSect="0000363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FDB32" w14:textId="77777777" w:rsidR="00671359" w:rsidRDefault="00671359" w:rsidP="00003630">
      <w:r>
        <w:separator/>
      </w:r>
    </w:p>
  </w:endnote>
  <w:endnote w:type="continuationSeparator" w:id="0">
    <w:p w14:paraId="4139E827" w14:textId="77777777" w:rsidR="00671359" w:rsidRDefault="00671359" w:rsidP="00003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F8843" w14:textId="77777777" w:rsidR="00671359" w:rsidRDefault="00671359" w:rsidP="00003630">
      <w:r>
        <w:separator/>
      </w:r>
    </w:p>
  </w:footnote>
  <w:footnote w:type="continuationSeparator" w:id="0">
    <w:p w14:paraId="300AABCB" w14:textId="77777777" w:rsidR="00671359" w:rsidRDefault="00671359" w:rsidP="000036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1F"/>
    <w:rsid w:val="00003630"/>
    <w:rsid w:val="000307B3"/>
    <w:rsid w:val="00084F8B"/>
    <w:rsid w:val="000C436E"/>
    <w:rsid w:val="000C5424"/>
    <w:rsid w:val="00125927"/>
    <w:rsid w:val="001E0CA7"/>
    <w:rsid w:val="002821A3"/>
    <w:rsid w:val="002959EA"/>
    <w:rsid w:val="002A1F08"/>
    <w:rsid w:val="002B5C97"/>
    <w:rsid w:val="00360C0C"/>
    <w:rsid w:val="0041071F"/>
    <w:rsid w:val="00423CFC"/>
    <w:rsid w:val="004B7F1C"/>
    <w:rsid w:val="004C06B6"/>
    <w:rsid w:val="005112CF"/>
    <w:rsid w:val="00573F9A"/>
    <w:rsid w:val="005E5A1E"/>
    <w:rsid w:val="00671359"/>
    <w:rsid w:val="00682693"/>
    <w:rsid w:val="00806329"/>
    <w:rsid w:val="00923DBC"/>
    <w:rsid w:val="009816B3"/>
    <w:rsid w:val="00A07653"/>
    <w:rsid w:val="00B55588"/>
    <w:rsid w:val="00B6068F"/>
    <w:rsid w:val="00C573CF"/>
    <w:rsid w:val="00C6793B"/>
    <w:rsid w:val="00D151F1"/>
    <w:rsid w:val="00DC1B76"/>
    <w:rsid w:val="00ED26C1"/>
    <w:rsid w:val="00F201F1"/>
    <w:rsid w:val="00F26727"/>
    <w:rsid w:val="00F82B5C"/>
    <w:rsid w:val="00F84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A426C"/>
  <w15:chartTrackingRefBased/>
  <w15:docId w15:val="{9894FE3E-5B16-4528-B81B-BE807778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630"/>
    <w:pPr>
      <w:tabs>
        <w:tab w:val="center" w:pos="4153"/>
        <w:tab w:val="right" w:pos="8306"/>
      </w:tabs>
      <w:snapToGrid w:val="0"/>
      <w:jc w:val="center"/>
    </w:pPr>
    <w:rPr>
      <w:sz w:val="18"/>
      <w:szCs w:val="18"/>
    </w:rPr>
  </w:style>
  <w:style w:type="character" w:customStyle="1" w:styleId="a4">
    <w:name w:val="页眉 字符"/>
    <w:basedOn w:val="a0"/>
    <w:link w:val="a3"/>
    <w:uiPriority w:val="99"/>
    <w:rsid w:val="00003630"/>
    <w:rPr>
      <w:sz w:val="18"/>
      <w:szCs w:val="18"/>
    </w:rPr>
  </w:style>
  <w:style w:type="paragraph" w:styleId="a5">
    <w:name w:val="footer"/>
    <w:basedOn w:val="a"/>
    <w:link w:val="a6"/>
    <w:uiPriority w:val="99"/>
    <w:unhideWhenUsed/>
    <w:rsid w:val="00003630"/>
    <w:pPr>
      <w:tabs>
        <w:tab w:val="center" w:pos="4153"/>
        <w:tab w:val="right" w:pos="8306"/>
      </w:tabs>
      <w:snapToGrid w:val="0"/>
      <w:jc w:val="left"/>
    </w:pPr>
    <w:rPr>
      <w:sz w:val="18"/>
      <w:szCs w:val="18"/>
    </w:rPr>
  </w:style>
  <w:style w:type="character" w:customStyle="1" w:styleId="a6">
    <w:name w:val="页脚 字符"/>
    <w:basedOn w:val="a0"/>
    <w:link w:val="a5"/>
    <w:uiPriority w:val="99"/>
    <w:rsid w:val="00003630"/>
    <w:rPr>
      <w:sz w:val="18"/>
      <w:szCs w:val="18"/>
    </w:rPr>
  </w:style>
  <w:style w:type="table" w:styleId="a7">
    <w:name w:val="Table Grid"/>
    <w:basedOn w:val="a1"/>
    <w:uiPriority w:val="39"/>
    <w:rsid w:val="00003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423CFC"/>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32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1293</Words>
  <Characters>7374</Characters>
  <Application>Microsoft Office Word</Application>
  <DocSecurity>0</DocSecurity>
  <Lines>61</Lines>
  <Paragraphs>17</Paragraphs>
  <ScaleCrop>false</ScaleCrop>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霞 张</dc:creator>
  <cp:keywords/>
  <dc:description/>
  <cp:lastModifiedBy>霞 张</cp:lastModifiedBy>
  <cp:revision>20</cp:revision>
  <dcterms:created xsi:type="dcterms:W3CDTF">2024-07-14T10:10:00Z</dcterms:created>
  <dcterms:modified xsi:type="dcterms:W3CDTF">2024-07-14T12:20:00Z</dcterms:modified>
</cp:coreProperties>
</file>