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675" w:rsidRPr="003B0675" w:rsidRDefault="003B0675" w:rsidP="003B0675">
      <w:pPr>
        <w:pStyle w:val="a5"/>
        <w:jc w:val="center"/>
        <w:rPr>
          <w:b/>
          <w:color w:val="141413"/>
          <w:sz w:val="40"/>
          <w:szCs w:val="32"/>
        </w:rPr>
      </w:pPr>
      <w:r w:rsidRPr="003B0675">
        <w:rPr>
          <w:b/>
          <w:color w:val="141413"/>
          <w:sz w:val="40"/>
          <w:szCs w:val="32"/>
        </w:rPr>
        <w:t>Supplemental Material</w:t>
      </w: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B0675">
        <w:rPr>
          <w:rFonts w:ascii="Times New Roman" w:hAnsi="Times New Roman" w:cs="Times New Roman"/>
          <w:b/>
          <w:sz w:val="32"/>
          <w:szCs w:val="28"/>
        </w:rPr>
        <w:t>Sex-dependent effects of ambient PM</w:t>
      </w:r>
      <w:r w:rsidRPr="003B0675">
        <w:rPr>
          <w:rFonts w:ascii="Times New Roman" w:hAnsi="Times New Roman" w:cs="Times New Roman"/>
          <w:b/>
          <w:sz w:val="32"/>
          <w:szCs w:val="28"/>
          <w:vertAlign w:val="subscript"/>
        </w:rPr>
        <w:t>2.5</w:t>
      </w:r>
      <w:r w:rsidRPr="003B0675">
        <w:rPr>
          <w:rFonts w:ascii="Times New Roman" w:hAnsi="Times New Roman" w:cs="Times New Roman"/>
          <w:b/>
          <w:sz w:val="32"/>
          <w:szCs w:val="28"/>
        </w:rPr>
        <w:t xml:space="preserve"> pollution on insulin sensitivity and hepatic lipid metabolism in mice </w:t>
      </w:r>
    </w:p>
    <w:p w:rsidR="00143746" w:rsidRPr="003B0675" w:rsidRDefault="00143746" w:rsidP="00143746">
      <w:pPr>
        <w:rPr>
          <w:rFonts w:ascii="Times New Roman" w:hAnsi="Times New Roman" w:cs="Times New Roman"/>
        </w:rPr>
      </w:pPr>
    </w:p>
    <w:p w:rsidR="003B0675" w:rsidRPr="003B0675" w:rsidRDefault="003B0675" w:rsidP="00143746">
      <w:pPr>
        <w:rPr>
          <w:rFonts w:ascii="Times New Roman" w:hAnsi="Times New Roman" w:cs="Times New Roman"/>
        </w:rPr>
      </w:pPr>
    </w:p>
    <w:p w:rsidR="003B0675" w:rsidRPr="003B0675" w:rsidRDefault="003B0675" w:rsidP="00143746">
      <w:pPr>
        <w:rPr>
          <w:rFonts w:ascii="Times New Roman" w:hAnsi="Times New Roman" w:cs="Times New Roman"/>
        </w:rPr>
      </w:pP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</w:rPr>
      </w:pPr>
      <w:r w:rsidRPr="003B0675">
        <w:rPr>
          <w:rFonts w:ascii="Times New Roman" w:hAnsi="Times New Roman" w:cs="Times New Roman"/>
          <w:bCs/>
          <w:sz w:val="24"/>
        </w:rPr>
        <w:t>Ran Li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 xml:space="preserve"> 1,2#</w:t>
      </w:r>
      <w:r w:rsidRPr="003B0675">
        <w:rPr>
          <w:rFonts w:ascii="Times New Roman" w:hAnsi="Times New Roman" w:cs="Times New Roman"/>
          <w:bCs/>
          <w:sz w:val="24"/>
        </w:rPr>
        <w:t>, Qing Sun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1,2#</w:t>
      </w:r>
      <w:r w:rsidRPr="003B0675">
        <w:rPr>
          <w:rFonts w:ascii="Times New Roman" w:hAnsi="Times New Roman" w:cs="Times New Roman"/>
          <w:bCs/>
          <w:sz w:val="24"/>
        </w:rPr>
        <w:t>, Sin Man Lam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3</w:t>
      </w:r>
      <w:r w:rsidRPr="003B0675">
        <w:rPr>
          <w:rFonts w:ascii="Times New Roman" w:hAnsi="Times New Roman" w:cs="Times New Roman"/>
          <w:bCs/>
          <w:sz w:val="24"/>
        </w:rPr>
        <w:t>, Rucheng Chen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1,2</w:t>
      </w:r>
      <w:r w:rsidRPr="003B0675">
        <w:rPr>
          <w:rFonts w:ascii="Times New Roman" w:hAnsi="Times New Roman" w:cs="Times New Roman"/>
          <w:bCs/>
          <w:sz w:val="24"/>
        </w:rPr>
        <w:t>, Junyao Zhu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1</w:t>
      </w:r>
      <w:r w:rsidRPr="003B0675">
        <w:rPr>
          <w:rFonts w:ascii="Times New Roman" w:hAnsi="Times New Roman" w:cs="Times New Roman"/>
          <w:bCs/>
          <w:sz w:val="24"/>
        </w:rPr>
        <w:t>, Weijia Gu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1,2</w:t>
      </w:r>
      <w:r w:rsidRPr="003B0675">
        <w:rPr>
          <w:rFonts w:ascii="Times New Roman" w:hAnsi="Times New Roman" w:cs="Times New Roman"/>
          <w:bCs/>
          <w:sz w:val="24"/>
        </w:rPr>
        <w:t>, Lu Zhang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1,2</w:t>
      </w:r>
      <w:r w:rsidRPr="003B0675">
        <w:rPr>
          <w:rFonts w:ascii="Times New Roman" w:hAnsi="Times New Roman" w:cs="Times New Roman"/>
          <w:bCs/>
          <w:sz w:val="24"/>
        </w:rPr>
        <w:t>, He Tian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3</w:t>
      </w:r>
      <w:r w:rsidRPr="003B0675">
        <w:rPr>
          <w:rFonts w:ascii="Times New Roman" w:hAnsi="Times New Roman" w:cs="Times New Roman"/>
          <w:bCs/>
          <w:sz w:val="24"/>
        </w:rPr>
        <w:t>, Kezhong Zhang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4</w:t>
      </w:r>
      <w:r w:rsidRPr="003B0675">
        <w:rPr>
          <w:rFonts w:ascii="Times New Roman" w:hAnsi="Times New Roman" w:cs="Times New Roman"/>
          <w:bCs/>
          <w:sz w:val="24"/>
        </w:rPr>
        <w:t>, Lung-Chi Chen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5</w:t>
      </w:r>
      <w:r w:rsidRPr="003B0675">
        <w:rPr>
          <w:rFonts w:ascii="Times New Roman" w:hAnsi="Times New Roman" w:cs="Times New Roman"/>
          <w:bCs/>
          <w:sz w:val="24"/>
        </w:rPr>
        <w:t>, Qinghua Sun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6</w:t>
      </w:r>
      <w:r w:rsidRPr="003B0675">
        <w:rPr>
          <w:rFonts w:ascii="Times New Roman" w:hAnsi="Times New Roman" w:cs="Times New Roman"/>
          <w:bCs/>
          <w:sz w:val="24"/>
        </w:rPr>
        <w:t>, Guanghou Shui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3</w:t>
      </w:r>
      <w:r w:rsidRPr="003B0675">
        <w:rPr>
          <w:rFonts w:ascii="Times New Roman" w:hAnsi="Times New Roman" w:cs="Times New Roman"/>
          <w:bCs/>
          <w:sz w:val="24"/>
        </w:rPr>
        <w:t>*, Cuiqing Liu</w:t>
      </w:r>
      <w:r w:rsidRPr="003B0675">
        <w:rPr>
          <w:rFonts w:ascii="Times New Roman" w:hAnsi="Times New Roman" w:cs="Times New Roman"/>
          <w:bCs/>
          <w:sz w:val="24"/>
          <w:vertAlign w:val="superscript"/>
        </w:rPr>
        <w:t>1,2</w:t>
      </w:r>
      <w:r w:rsidRPr="003B0675">
        <w:rPr>
          <w:rFonts w:ascii="Times New Roman" w:hAnsi="Times New Roman" w:cs="Times New Roman"/>
          <w:bCs/>
          <w:sz w:val="24"/>
        </w:rPr>
        <w:t>*</w:t>
      </w:r>
    </w:p>
    <w:p w:rsidR="003B0675" w:rsidRPr="003B0675" w:rsidRDefault="003B0675" w:rsidP="00143746">
      <w:pPr>
        <w:rPr>
          <w:rFonts w:ascii="Times New Roman" w:hAnsi="Times New Roman" w:cs="Times New Roman"/>
        </w:rPr>
      </w:pPr>
    </w:p>
    <w:p w:rsidR="003B0675" w:rsidRPr="003B0675" w:rsidRDefault="003B0675" w:rsidP="00143746">
      <w:pPr>
        <w:rPr>
          <w:rFonts w:ascii="Times New Roman" w:hAnsi="Times New Roman" w:cs="Times New Roman"/>
        </w:rPr>
      </w:pP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32"/>
        </w:rPr>
      </w:pPr>
      <w:r w:rsidRPr="003B0675">
        <w:rPr>
          <w:rFonts w:ascii="Times New Roman" w:hAnsi="Times New Roman" w:cs="Times New Roman"/>
          <w:b/>
          <w:sz w:val="32"/>
        </w:rPr>
        <w:t>Content</w:t>
      </w:r>
      <w:r>
        <w:rPr>
          <w:rFonts w:ascii="Times New Roman" w:hAnsi="Times New Roman" w:cs="Times New Roman"/>
          <w:b/>
          <w:sz w:val="32"/>
        </w:rPr>
        <w:t>s</w:t>
      </w:r>
      <w:r w:rsidRPr="003B0675">
        <w:rPr>
          <w:rFonts w:ascii="Times New Roman" w:hAnsi="Times New Roman" w:cs="Times New Roman"/>
          <w:b/>
          <w:sz w:val="32"/>
        </w:rPr>
        <w:t xml:space="preserve"> of Supplemental Material</w:t>
      </w: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3B0675">
        <w:rPr>
          <w:rFonts w:ascii="Times New Roman" w:hAnsi="Times New Roman" w:cs="Times New Roman"/>
          <w:sz w:val="24"/>
        </w:rPr>
        <w:t>Supplemental Figure 1</w:t>
      </w: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3B0675">
        <w:rPr>
          <w:rFonts w:ascii="Times New Roman" w:hAnsi="Times New Roman" w:cs="Times New Roman"/>
          <w:sz w:val="24"/>
        </w:rPr>
        <w:t xml:space="preserve">Supplemental Figure </w:t>
      </w:r>
      <w:r>
        <w:rPr>
          <w:rFonts w:ascii="Times New Roman" w:hAnsi="Times New Roman" w:cs="Times New Roman"/>
          <w:sz w:val="24"/>
        </w:rPr>
        <w:t>2</w:t>
      </w: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3B0675">
        <w:rPr>
          <w:rFonts w:ascii="Times New Roman" w:hAnsi="Times New Roman" w:cs="Times New Roman"/>
          <w:sz w:val="24"/>
        </w:rPr>
        <w:t xml:space="preserve">Supplemental Figure </w:t>
      </w:r>
      <w:r>
        <w:rPr>
          <w:rFonts w:ascii="Times New Roman" w:hAnsi="Times New Roman" w:cs="Times New Roman"/>
          <w:sz w:val="24"/>
        </w:rPr>
        <w:t>3</w:t>
      </w:r>
      <w:bookmarkStart w:id="0" w:name="_GoBack"/>
      <w:bookmarkEnd w:id="0"/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3B0675">
        <w:rPr>
          <w:rFonts w:ascii="Times New Roman" w:hAnsi="Times New Roman" w:cs="Times New Roman"/>
          <w:sz w:val="24"/>
        </w:rPr>
        <w:t xml:space="preserve">Supplemental Figure </w:t>
      </w:r>
      <w:r>
        <w:rPr>
          <w:rFonts w:ascii="Times New Roman" w:hAnsi="Times New Roman" w:cs="Times New Roman"/>
          <w:sz w:val="24"/>
        </w:rPr>
        <w:t>4</w:t>
      </w: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3B0675">
        <w:rPr>
          <w:rFonts w:ascii="Times New Roman" w:hAnsi="Times New Roman" w:cs="Times New Roman"/>
          <w:sz w:val="24"/>
        </w:rPr>
        <w:t xml:space="preserve">Supplemental Figure </w:t>
      </w:r>
      <w:r>
        <w:rPr>
          <w:rFonts w:ascii="Times New Roman" w:hAnsi="Times New Roman" w:cs="Times New Roman"/>
          <w:sz w:val="24"/>
        </w:rPr>
        <w:t>5</w:t>
      </w: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3B0675">
        <w:rPr>
          <w:rFonts w:ascii="Times New Roman" w:hAnsi="Times New Roman" w:cs="Times New Roman"/>
          <w:sz w:val="24"/>
        </w:rPr>
        <w:t xml:space="preserve">Supplemental Figure </w:t>
      </w:r>
      <w:r>
        <w:rPr>
          <w:rFonts w:ascii="Times New Roman" w:hAnsi="Times New Roman" w:cs="Times New Roman"/>
          <w:sz w:val="24"/>
        </w:rPr>
        <w:t>6</w:t>
      </w:r>
    </w:p>
    <w:p w:rsidR="003B0675" w:rsidRPr="003B0675" w:rsidRDefault="003B0675" w:rsidP="00143746">
      <w:pPr>
        <w:rPr>
          <w:rFonts w:ascii="Times New Roman" w:hAnsi="Times New Roman" w:cs="Times New Roman"/>
        </w:rPr>
      </w:pP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3B0675">
        <w:rPr>
          <w:rFonts w:ascii="Times New Roman" w:hAnsi="Times New Roman" w:cs="Times New Roman"/>
          <w:sz w:val="24"/>
        </w:rPr>
        <w:t xml:space="preserve">Supplemental </w:t>
      </w:r>
      <w:r>
        <w:rPr>
          <w:rFonts w:ascii="Times New Roman" w:hAnsi="Times New Roman" w:cs="Times New Roman"/>
          <w:sz w:val="24"/>
        </w:rPr>
        <w:t xml:space="preserve">Table </w:t>
      </w:r>
      <w:r w:rsidRPr="003B0675">
        <w:rPr>
          <w:rFonts w:ascii="Times New Roman" w:hAnsi="Times New Roman" w:cs="Times New Roman"/>
          <w:sz w:val="24"/>
        </w:rPr>
        <w:t>1</w:t>
      </w: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3B0675">
        <w:rPr>
          <w:rFonts w:ascii="Times New Roman" w:hAnsi="Times New Roman" w:cs="Times New Roman"/>
          <w:sz w:val="24"/>
        </w:rPr>
        <w:t xml:space="preserve">Supplemental </w:t>
      </w:r>
      <w:r>
        <w:rPr>
          <w:rFonts w:ascii="Times New Roman" w:hAnsi="Times New Roman" w:cs="Times New Roman"/>
          <w:sz w:val="24"/>
        </w:rPr>
        <w:t xml:space="preserve">Table </w:t>
      </w:r>
      <w:r w:rsidRPr="003B0675">
        <w:rPr>
          <w:rFonts w:ascii="Times New Roman" w:hAnsi="Times New Roman" w:cs="Times New Roman"/>
          <w:sz w:val="24"/>
        </w:rPr>
        <w:t>1</w:t>
      </w:r>
    </w:p>
    <w:p w:rsidR="003B0675" w:rsidRPr="003B0675" w:rsidRDefault="003B0675" w:rsidP="003B067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3B0675">
        <w:rPr>
          <w:rFonts w:ascii="Times New Roman" w:hAnsi="Times New Roman" w:cs="Times New Roman"/>
          <w:sz w:val="24"/>
        </w:rPr>
        <w:t xml:space="preserve">Supplemental </w:t>
      </w:r>
      <w:r>
        <w:rPr>
          <w:rFonts w:ascii="Times New Roman" w:hAnsi="Times New Roman" w:cs="Times New Roman"/>
          <w:sz w:val="24"/>
        </w:rPr>
        <w:t xml:space="preserve">Table </w:t>
      </w:r>
      <w:r w:rsidRPr="003B0675">
        <w:rPr>
          <w:rFonts w:ascii="Times New Roman" w:hAnsi="Times New Roman" w:cs="Times New Roman"/>
          <w:sz w:val="24"/>
        </w:rPr>
        <w:t>1</w:t>
      </w:r>
    </w:p>
    <w:p w:rsidR="00143746" w:rsidRDefault="00143746" w:rsidP="00143746">
      <w:r w:rsidRPr="00143746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EC969E5" wp14:editId="3FF07B6A">
            <wp:simplePos x="0" y="0"/>
            <wp:positionH relativeFrom="margin">
              <wp:posOffset>426085</wp:posOffset>
            </wp:positionH>
            <wp:positionV relativeFrom="paragraph">
              <wp:posOffset>288290</wp:posOffset>
            </wp:positionV>
            <wp:extent cx="3815080" cy="2510155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3746" w:rsidRDefault="00143746" w:rsidP="00143746"/>
    <w:p w:rsidR="00143746" w:rsidRDefault="00143746" w:rsidP="00143746">
      <w:pPr>
        <w:rPr>
          <w:szCs w:val="21"/>
        </w:rPr>
      </w:pPr>
      <w:r w:rsidRPr="00E13E44">
        <w:rPr>
          <w:rFonts w:ascii="Times New Roman" w:hAnsi="Times New Roman" w:cs="Times New Roman"/>
          <w:b/>
          <w:szCs w:val="21"/>
        </w:rPr>
        <w:t xml:space="preserve">Supplemental Figure 1. </w:t>
      </w:r>
      <w:r w:rsidRPr="00E13E44">
        <w:rPr>
          <w:rFonts w:ascii="Times New Roman" w:hAnsi="Times New Roman" w:cs="Times New Roman"/>
          <w:szCs w:val="21"/>
        </w:rPr>
        <w:t>Body weight and fasting blood glucose before PM</w:t>
      </w:r>
      <w:r w:rsidRPr="00E13E44">
        <w:rPr>
          <w:rFonts w:ascii="Times New Roman" w:hAnsi="Times New Roman" w:cs="Times New Roman"/>
          <w:szCs w:val="21"/>
          <w:vertAlign w:val="subscript"/>
        </w:rPr>
        <w:t>2.5</w:t>
      </w:r>
      <w:r w:rsidRPr="00E13E44">
        <w:rPr>
          <w:rFonts w:ascii="Times New Roman" w:hAnsi="Times New Roman" w:cs="Times New Roman"/>
          <w:szCs w:val="21"/>
        </w:rPr>
        <w:t xml:space="preserve"> exposure in C57BL/6 mice. </w:t>
      </w:r>
      <w:r>
        <w:rPr>
          <w:rFonts w:ascii="Times New Roman" w:hAnsi="Times New Roman" w:cs="Times New Roman"/>
          <w:szCs w:val="21"/>
        </w:rPr>
        <w:t xml:space="preserve">A, </w:t>
      </w:r>
      <w:r w:rsidR="00A761C3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bsolute </w:t>
      </w:r>
      <w:r w:rsidR="00A761C3">
        <w:rPr>
          <w:rFonts w:ascii="Times New Roman" w:hAnsi="Times New Roman" w:cs="Times New Roman"/>
          <w:szCs w:val="21"/>
        </w:rPr>
        <w:t xml:space="preserve">value of </w:t>
      </w:r>
      <w:r>
        <w:rPr>
          <w:rFonts w:ascii="Times New Roman" w:hAnsi="Times New Roman" w:cs="Times New Roman"/>
          <w:szCs w:val="21"/>
        </w:rPr>
        <w:t xml:space="preserve">body weight. B, </w:t>
      </w:r>
      <w:r w:rsidR="00A761C3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bsolute</w:t>
      </w:r>
      <w:r w:rsidR="00A761C3">
        <w:rPr>
          <w:rFonts w:ascii="Times New Roman" w:hAnsi="Times New Roman" w:cs="Times New Roman"/>
          <w:szCs w:val="21"/>
        </w:rPr>
        <w:t xml:space="preserve"> value of</w:t>
      </w:r>
      <w:r>
        <w:rPr>
          <w:rFonts w:ascii="Times New Roman" w:hAnsi="Times New Roman" w:cs="Times New Roman"/>
          <w:szCs w:val="21"/>
        </w:rPr>
        <w:t xml:space="preserve"> </w:t>
      </w:r>
      <w:r w:rsidR="00A761C3">
        <w:rPr>
          <w:rFonts w:ascii="Times New Roman" w:hAnsi="Times New Roman" w:cs="Times New Roman"/>
          <w:szCs w:val="21"/>
        </w:rPr>
        <w:t xml:space="preserve">fasting </w:t>
      </w:r>
      <w:r>
        <w:rPr>
          <w:rFonts w:ascii="Times New Roman" w:hAnsi="Times New Roman" w:cs="Times New Roman"/>
          <w:szCs w:val="21"/>
        </w:rPr>
        <w:t xml:space="preserve">blood glucose. C, </w:t>
      </w:r>
      <w:r w:rsidR="00A761C3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old change of body weight relative to FA. D, </w:t>
      </w:r>
      <w:r w:rsidR="00A761C3">
        <w:rPr>
          <w:rFonts w:ascii="Times New Roman" w:hAnsi="Times New Roman" w:cs="Times New Roman"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old change of blood glucose relative to FA. </w:t>
      </w:r>
      <w:r w:rsidRPr="00E13E44">
        <w:rPr>
          <w:rFonts w:ascii="Times New Roman" w:hAnsi="Times New Roman" w:cs="Times New Roman"/>
          <w:szCs w:val="21"/>
        </w:rPr>
        <w:t>n=</w:t>
      </w:r>
      <w:r>
        <w:rPr>
          <w:rFonts w:ascii="Times New Roman" w:hAnsi="Times New Roman" w:cs="Times New Roman"/>
          <w:szCs w:val="21"/>
        </w:rPr>
        <w:t>8</w:t>
      </w:r>
      <w:r w:rsidRPr="00E13E44">
        <w:rPr>
          <w:szCs w:val="21"/>
        </w:rPr>
        <w:t>.</w:t>
      </w:r>
    </w:p>
    <w:p w:rsidR="00143746" w:rsidRPr="00143746" w:rsidRDefault="00143746" w:rsidP="00143746"/>
    <w:p w:rsidR="001818CC" w:rsidRDefault="001818CC" w:rsidP="00143746">
      <w:r>
        <w:br w:type="page"/>
      </w:r>
    </w:p>
    <w:p w:rsidR="001818CC" w:rsidRDefault="007A53FC" w:rsidP="00143746">
      <w:r w:rsidRPr="007A53FC">
        <w:lastRenderedPageBreak/>
        <w:drawing>
          <wp:inline distT="0" distB="0" distL="0" distR="0">
            <wp:extent cx="5274310" cy="247140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8CC" w:rsidRDefault="001818CC" w:rsidP="00143746"/>
    <w:p w:rsidR="001818CC" w:rsidRPr="00A43661" w:rsidRDefault="005464BC" w:rsidP="00A43661">
      <w:pPr>
        <w:rPr>
          <w:rFonts w:ascii="Times New Roman" w:hAnsi="Times New Roman" w:cs="Times New Roman"/>
        </w:rPr>
      </w:pPr>
      <w:r w:rsidRPr="005464BC">
        <w:rPr>
          <w:rFonts w:ascii="Times New Roman" w:hAnsi="Times New Roman" w:cs="Times New Roman"/>
          <w:b/>
          <w:szCs w:val="21"/>
        </w:rPr>
        <w:t xml:space="preserve">Supplemental </w:t>
      </w:r>
      <w:r w:rsidR="001818CC" w:rsidRPr="00A43661">
        <w:rPr>
          <w:rFonts w:ascii="Times New Roman" w:hAnsi="Times New Roman" w:cs="Times New Roman"/>
          <w:b/>
        </w:rPr>
        <w:t xml:space="preserve">Figure 2. </w:t>
      </w:r>
      <w:r w:rsidR="005D4AD4">
        <w:rPr>
          <w:rFonts w:ascii="Times New Roman" w:hAnsi="Times New Roman" w:cs="Times New Roman" w:hint="eastAsia"/>
          <w:b/>
        </w:rPr>
        <w:t>Effects</w:t>
      </w:r>
      <w:r w:rsidR="005D4AD4">
        <w:rPr>
          <w:rFonts w:ascii="Times New Roman" w:hAnsi="Times New Roman" w:cs="Times New Roman"/>
          <w:b/>
        </w:rPr>
        <w:t xml:space="preserve"> </w:t>
      </w:r>
      <w:r w:rsidR="005D4AD4">
        <w:rPr>
          <w:rFonts w:ascii="Times New Roman" w:hAnsi="Times New Roman" w:cs="Times New Roman" w:hint="eastAsia"/>
          <w:b/>
        </w:rPr>
        <w:t>of</w:t>
      </w:r>
      <w:r w:rsidR="005D4AD4">
        <w:rPr>
          <w:rFonts w:ascii="Times New Roman" w:hAnsi="Times New Roman" w:cs="Times New Roman"/>
          <w:b/>
        </w:rPr>
        <w:t xml:space="preserve"> </w:t>
      </w:r>
      <w:r w:rsidR="001818CC" w:rsidRPr="00A43661">
        <w:rPr>
          <w:rFonts w:ascii="Times New Roman" w:hAnsi="Times New Roman" w:cs="Times New Roman"/>
          <w:b/>
        </w:rPr>
        <w:t>PM</w:t>
      </w:r>
      <w:r w:rsidR="001818CC" w:rsidRPr="00A43661">
        <w:rPr>
          <w:rFonts w:ascii="Times New Roman" w:hAnsi="Times New Roman" w:cs="Times New Roman"/>
          <w:b/>
          <w:vertAlign w:val="subscript"/>
        </w:rPr>
        <w:t>2.5</w:t>
      </w:r>
      <w:r w:rsidR="001818CC" w:rsidRPr="00A43661">
        <w:rPr>
          <w:rFonts w:ascii="Times New Roman" w:hAnsi="Times New Roman" w:cs="Times New Roman"/>
          <w:b/>
        </w:rPr>
        <w:t xml:space="preserve"> exposure on body weight and glucose homeostasis in C57BL/6 mice</w:t>
      </w:r>
      <w:r w:rsidR="001818CC" w:rsidRPr="00A43661">
        <w:rPr>
          <w:rFonts w:ascii="Times New Roman" w:hAnsi="Times New Roman" w:cs="Times New Roman"/>
        </w:rPr>
        <w:t xml:space="preserve"> </w:t>
      </w:r>
      <w:r w:rsidR="001818CC" w:rsidRPr="00A761C3">
        <w:rPr>
          <w:rFonts w:ascii="Times New Roman" w:hAnsi="Times New Roman" w:cs="Times New Roman"/>
          <w:b/>
        </w:rPr>
        <w:t>at the end of PM</w:t>
      </w:r>
      <w:r w:rsidR="001818CC" w:rsidRPr="00A761C3">
        <w:rPr>
          <w:rFonts w:ascii="Times New Roman" w:hAnsi="Times New Roman" w:cs="Times New Roman"/>
          <w:b/>
          <w:vertAlign w:val="subscript"/>
        </w:rPr>
        <w:t xml:space="preserve">2.5 </w:t>
      </w:r>
      <w:r w:rsidR="001818CC" w:rsidRPr="00A761C3">
        <w:rPr>
          <w:rFonts w:ascii="Times New Roman" w:hAnsi="Times New Roman" w:cs="Times New Roman"/>
          <w:b/>
        </w:rPr>
        <w:t>exposure</w:t>
      </w:r>
      <w:r w:rsidR="001818CC" w:rsidRPr="00A43661">
        <w:rPr>
          <w:rFonts w:ascii="Times New Roman" w:hAnsi="Times New Roman" w:cs="Times New Roman"/>
          <w:b/>
        </w:rPr>
        <w:t>. A,</w:t>
      </w:r>
      <w:r w:rsidR="001818CC" w:rsidRPr="00A43661">
        <w:rPr>
          <w:rFonts w:ascii="Times New Roman" w:hAnsi="Times New Roman" w:cs="Times New Roman"/>
        </w:rPr>
        <w:t xml:space="preserve"> </w:t>
      </w:r>
      <w:r w:rsidR="00A761C3">
        <w:rPr>
          <w:rFonts w:ascii="Times New Roman" w:hAnsi="Times New Roman" w:cs="Times New Roman"/>
          <w:szCs w:val="21"/>
        </w:rPr>
        <w:t>F</w:t>
      </w:r>
      <w:r w:rsidR="001818CC" w:rsidRPr="00A43661">
        <w:rPr>
          <w:rFonts w:ascii="Times New Roman" w:hAnsi="Times New Roman" w:cs="Times New Roman"/>
          <w:szCs w:val="21"/>
        </w:rPr>
        <w:t>old change of body weight relative to FA</w:t>
      </w:r>
      <w:r w:rsidR="001818CC" w:rsidRPr="00A43661">
        <w:rPr>
          <w:rFonts w:ascii="Times New Roman" w:hAnsi="Times New Roman" w:cs="Times New Roman"/>
        </w:rPr>
        <w:t xml:space="preserve">. </w:t>
      </w:r>
      <w:r w:rsidR="001818CC" w:rsidRPr="00A43661">
        <w:rPr>
          <w:rFonts w:ascii="Times New Roman" w:hAnsi="Times New Roman" w:cs="Times New Roman"/>
          <w:b/>
        </w:rPr>
        <w:t>B,</w:t>
      </w:r>
      <w:r w:rsidR="001818CC" w:rsidRPr="00A43661">
        <w:rPr>
          <w:rFonts w:ascii="Times New Roman" w:hAnsi="Times New Roman" w:cs="Times New Roman"/>
        </w:rPr>
        <w:t xml:space="preserve"> </w:t>
      </w:r>
      <w:r w:rsidR="00A761C3">
        <w:rPr>
          <w:rFonts w:ascii="Times New Roman" w:hAnsi="Times New Roman" w:cs="Times New Roman"/>
          <w:szCs w:val="21"/>
        </w:rPr>
        <w:t>F</w:t>
      </w:r>
      <w:r w:rsidR="001818CC" w:rsidRPr="00A43661">
        <w:rPr>
          <w:rFonts w:ascii="Times New Roman" w:hAnsi="Times New Roman" w:cs="Times New Roman"/>
          <w:szCs w:val="21"/>
        </w:rPr>
        <w:t xml:space="preserve">old change of </w:t>
      </w:r>
      <w:r w:rsidR="00A761C3">
        <w:rPr>
          <w:rFonts w:ascii="Times New Roman" w:hAnsi="Times New Roman" w:cs="Times New Roman"/>
        </w:rPr>
        <w:t>f</w:t>
      </w:r>
      <w:r w:rsidR="001818CC" w:rsidRPr="00A43661">
        <w:rPr>
          <w:rFonts w:ascii="Times New Roman" w:hAnsi="Times New Roman" w:cs="Times New Roman"/>
        </w:rPr>
        <w:t>asting blood glucose</w:t>
      </w:r>
      <w:r w:rsidR="001818CC" w:rsidRPr="00A43661">
        <w:rPr>
          <w:rFonts w:ascii="Times New Roman" w:hAnsi="Times New Roman" w:cs="Times New Roman"/>
          <w:szCs w:val="21"/>
        </w:rPr>
        <w:t xml:space="preserve"> relative to FA</w:t>
      </w:r>
      <w:r w:rsidR="001818CC" w:rsidRPr="00A43661">
        <w:rPr>
          <w:rFonts w:ascii="Times New Roman" w:hAnsi="Times New Roman" w:cs="Times New Roman"/>
        </w:rPr>
        <w:t xml:space="preserve">. </w:t>
      </w:r>
      <w:r w:rsidR="001818CC" w:rsidRPr="00A43661">
        <w:rPr>
          <w:rFonts w:ascii="Times New Roman" w:hAnsi="Times New Roman" w:cs="Times New Roman"/>
          <w:b/>
        </w:rPr>
        <w:t>C-D,</w:t>
      </w:r>
      <w:r w:rsidR="001818CC" w:rsidRPr="00A43661">
        <w:rPr>
          <w:rFonts w:ascii="Times New Roman" w:hAnsi="Times New Roman" w:cs="Times New Roman"/>
        </w:rPr>
        <w:t xml:space="preserve"> </w:t>
      </w:r>
      <w:r w:rsidR="00A761C3">
        <w:rPr>
          <w:rFonts w:ascii="Times New Roman" w:hAnsi="Times New Roman" w:cs="Times New Roman"/>
          <w:szCs w:val="21"/>
        </w:rPr>
        <w:t>F</w:t>
      </w:r>
      <w:r w:rsidR="001818CC" w:rsidRPr="00A43661">
        <w:rPr>
          <w:rFonts w:ascii="Times New Roman" w:hAnsi="Times New Roman" w:cs="Times New Roman"/>
          <w:szCs w:val="21"/>
        </w:rPr>
        <w:t xml:space="preserve">old change of </w:t>
      </w:r>
      <w:r w:rsidR="001818CC" w:rsidRPr="00A43661">
        <w:rPr>
          <w:rFonts w:ascii="Times New Roman" w:hAnsi="Times New Roman" w:cs="Times New Roman"/>
        </w:rPr>
        <w:t>fasting insulin levels (C) and HOMA-IR</w:t>
      </w:r>
      <w:r w:rsidR="001818CC" w:rsidRPr="00A43661">
        <w:rPr>
          <w:rFonts w:ascii="Times New Roman" w:hAnsi="Times New Roman" w:cs="Times New Roman"/>
          <w:szCs w:val="21"/>
        </w:rPr>
        <w:t xml:space="preserve"> (D)</w:t>
      </w:r>
      <w:r w:rsidR="001818CC" w:rsidRPr="00A43661">
        <w:rPr>
          <w:rFonts w:ascii="Times New Roman" w:hAnsi="Times New Roman" w:cs="Times New Roman"/>
        </w:rPr>
        <w:t xml:space="preserve">. </w:t>
      </w:r>
      <w:r w:rsidR="001818CC" w:rsidRPr="00A43661">
        <w:rPr>
          <w:rFonts w:ascii="Times New Roman" w:hAnsi="Times New Roman" w:cs="Times New Roman"/>
          <w:b/>
        </w:rPr>
        <w:t>E,</w:t>
      </w:r>
      <w:r w:rsidR="001818CC" w:rsidRPr="00A43661">
        <w:rPr>
          <w:rFonts w:ascii="Times New Roman" w:hAnsi="Times New Roman" w:cs="Times New Roman"/>
        </w:rPr>
        <w:t xml:space="preserve"> </w:t>
      </w:r>
      <w:r w:rsidR="00A761C3">
        <w:rPr>
          <w:rFonts w:ascii="Times New Roman" w:hAnsi="Times New Roman" w:cs="Times New Roman"/>
          <w:szCs w:val="21"/>
        </w:rPr>
        <w:t>F</w:t>
      </w:r>
      <w:r w:rsidR="001818CC" w:rsidRPr="00A43661">
        <w:rPr>
          <w:rFonts w:ascii="Times New Roman" w:hAnsi="Times New Roman" w:cs="Times New Roman"/>
          <w:szCs w:val="21"/>
        </w:rPr>
        <w:t xml:space="preserve">old change of </w:t>
      </w:r>
      <w:r w:rsidR="001818CC" w:rsidRPr="00A43661">
        <w:rPr>
          <w:rFonts w:ascii="Times New Roman" w:hAnsi="Times New Roman" w:cs="Times New Roman"/>
        </w:rPr>
        <w:t xml:space="preserve">AUC (area under curves) of ITT </w:t>
      </w:r>
      <w:r w:rsidR="001818CC" w:rsidRPr="00A43661">
        <w:rPr>
          <w:rFonts w:ascii="Times New Roman" w:hAnsi="Times New Roman" w:cs="Times New Roman"/>
          <w:szCs w:val="21"/>
        </w:rPr>
        <w:t>relative to FA</w:t>
      </w:r>
      <w:r w:rsidR="001818CC" w:rsidRPr="00A43661">
        <w:rPr>
          <w:rFonts w:ascii="Times New Roman" w:hAnsi="Times New Roman" w:cs="Times New Roman"/>
        </w:rPr>
        <w:t>. *</w:t>
      </w:r>
      <w:r w:rsidR="001818CC" w:rsidRPr="00A43661">
        <w:rPr>
          <w:rFonts w:ascii="Times New Roman" w:hAnsi="Times New Roman" w:cs="Times New Roman"/>
          <w:i/>
        </w:rPr>
        <w:t>P</w:t>
      </w:r>
      <w:r w:rsidR="001818CC" w:rsidRPr="00A43661">
        <w:rPr>
          <w:rFonts w:ascii="Times New Roman" w:hAnsi="Times New Roman" w:cs="Times New Roman"/>
        </w:rPr>
        <w:t>&lt;0.05, **</w:t>
      </w:r>
      <w:r w:rsidR="001818CC" w:rsidRPr="00A43661">
        <w:rPr>
          <w:rFonts w:ascii="Times New Roman" w:hAnsi="Times New Roman" w:cs="Times New Roman"/>
          <w:i/>
        </w:rPr>
        <w:t>P</w:t>
      </w:r>
      <w:r w:rsidR="001818CC" w:rsidRPr="00A43661">
        <w:rPr>
          <w:rFonts w:ascii="Times New Roman" w:hAnsi="Times New Roman" w:cs="Times New Roman"/>
        </w:rPr>
        <w:t>&lt;0.01 for each comparison. n=5-8.</w:t>
      </w:r>
    </w:p>
    <w:p w:rsidR="008E428C" w:rsidRDefault="008E428C" w:rsidP="00143746">
      <w:r>
        <w:br w:type="page"/>
      </w:r>
    </w:p>
    <w:p w:rsidR="008E428C" w:rsidRPr="005464BC" w:rsidRDefault="004912F6" w:rsidP="005464BC">
      <w:pPr>
        <w:rPr>
          <w:rFonts w:ascii="Times New Roman" w:hAnsi="Times New Roman" w:cs="Times New Roman"/>
        </w:rPr>
      </w:pPr>
      <w:r w:rsidRPr="004912F6">
        <w:lastRenderedPageBreak/>
        <w:drawing>
          <wp:inline distT="0" distB="0" distL="0" distR="0">
            <wp:extent cx="5274310" cy="673220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428C">
        <w:br/>
      </w:r>
      <w:r w:rsidR="005464BC" w:rsidRPr="005464BC">
        <w:rPr>
          <w:rFonts w:ascii="Times New Roman" w:hAnsi="Times New Roman" w:cs="Times New Roman"/>
          <w:b/>
          <w:szCs w:val="21"/>
        </w:rPr>
        <w:t xml:space="preserve">Supplemental </w:t>
      </w:r>
      <w:r w:rsidR="008E428C" w:rsidRPr="005464BC">
        <w:rPr>
          <w:rFonts w:ascii="Times New Roman" w:hAnsi="Times New Roman" w:cs="Times New Roman"/>
          <w:b/>
        </w:rPr>
        <w:t>Figure 3. Effects of PM</w:t>
      </w:r>
      <w:r w:rsidR="008E428C" w:rsidRPr="005464BC">
        <w:rPr>
          <w:rFonts w:ascii="Times New Roman" w:hAnsi="Times New Roman" w:cs="Times New Roman"/>
          <w:b/>
          <w:vertAlign w:val="subscript"/>
        </w:rPr>
        <w:t>2.5</w:t>
      </w:r>
      <w:r w:rsidR="008E428C" w:rsidRPr="005464BC">
        <w:rPr>
          <w:rFonts w:ascii="Times New Roman" w:hAnsi="Times New Roman" w:cs="Times New Roman"/>
          <w:b/>
        </w:rPr>
        <w:t xml:space="preserve"> exposure on neutral lipids </w:t>
      </w:r>
      <w:r w:rsidR="005464BC" w:rsidRPr="005464BC">
        <w:rPr>
          <w:rFonts w:ascii="Times New Roman" w:hAnsi="Times New Roman" w:cs="Times New Roman"/>
          <w:b/>
        </w:rPr>
        <w:t xml:space="preserve">and cholesterol ester (CE) </w:t>
      </w:r>
      <w:r w:rsidR="008E428C" w:rsidRPr="005464BC">
        <w:rPr>
          <w:rFonts w:ascii="Times New Roman" w:hAnsi="Times New Roman" w:cs="Times New Roman"/>
          <w:b/>
        </w:rPr>
        <w:t>in the liver</w:t>
      </w:r>
      <w:r w:rsidR="008E428C" w:rsidRPr="005464BC">
        <w:rPr>
          <w:rFonts w:ascii="Times New Roman" w:hAnsi="Times New Roman" w:cs="Times New Roman"/>
        </w:rPr>
        <w:t xml:space="preserve">. </w:t>
      </w:r>
      <w:r w:rsidR="008E428C" w:rsidRPr="005464BC">
        <w:rPr>
          <w:rFonts w:ascii="Times New Roman" w:hAnsi="Times New Roman" w:cs="Times New Roman"/>
          <w:b/>
        </w:rPr>
        <w:t>A</w:t>
      </w:r>
      <w:r w:rsidR="005D4AD4" w:rsidRPr="005464BC">
        <w:rPr>
          <w:rFonts w:ascii="Times New Roman" w:hAnsi="Times New Roman" w:cs="Times New Roman"/>
          <w:b/>
        </w:rPr>
        <w:t xml:space="preserve">, </w:t>
      </w:r>
      <w:r w:rsidR="005464BC" w:rsidRPr="005464BC">
        <w:rPr>
          <w:rFonts w:ascii="Times New Roman" w:hAnsi="Times New Roman" w:cs="Times New Roman"/>
          <w:szCs w:val="21"/>
        </w:rPr>
        <w:t>F</w:t>
      </w:r>
      <w:r w:rsidR="005D4AD4" w:rsidRPr="005464BC">
        <w:rPr>
          <w:rFonts w:ascii="Times New Roman" w:hAnsi="Times New Roman" w:cs="Times New Roman"/>
          <w:szCs w:val="21"/>
        </w:rPr>
        <w:t xml:space="preserve">old change of total </w:t>
      </w:r>
      <w:r w:rsidR="005D4AD4" w:rsidRPr="005464BC">
        <w:rPr>
          <w:rFonts w:ascii="Times New Roman" w:hAnsi="Times New Roman" w:cs="Times New Roman"/>
          <w:color w:val="000000" w:themeColor="text1"/>
        </w:rPr>
        <w:t>DAG levels</w:t>
      </w:r>
      <w:r w:rsidR="005D4AD4" w:rsidRPr="005464BC">
        <w:rPr>
          <w:rFonts w:ascii="Times New Roman" w:hAnsi="Times New Roman" w:cs="Times New Roman"/>
          <w:szCs w:val="21"/>
        </w:rPr>
        <w:t xml:space="preserve"> relative to FA</w:t>
      </w:r>
      <w:r w:rsidR="005D4AD4" w:rsidRPr="005464BC">
        <w:rPr>
          <w:rFonts w:ascii="Times New Roman" w:hAnsi="Times New Roman" w:cs="Times New Roman"/>
        </w:rPr>
        <w:t>.</w:t>
      </w:r>
      <w:r w:rsidR="008E428C" w:rsidRPr="005464BC">
        <w:rPr>
          <w:rFonts w:ascii="Times New Roman" w:hAnsi="Times New Roman" w:cs="Times New Roman"/>
        </w:rPr>
        <w:t xml:space="preserve"> </w:t>
      </w:r>
      <w:r w:rsidR="005D4AD4" w:rsidRPr="005464BC">
        <w:rPr>
          <w:rFonts w:ascii="Times New Roman" w:hAnsi="Times New Roman" w:cs="Times New Roman"/>
          <w:b/>
          <w:color w:val="000000" w:themeColor="text1"/>
        </w:rPr>
        <w:t>B,</w:t>
      </w:r>
      <w:r w:rsidR="008E428C" w:rsidRPr="005464BC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464BC" w:rsidRPr="005464BC">
        <w:rPr>
          <w:rFonts w:ascii="Times New Roman" w:hAnsi="Times New Roman" w:cs="Times New Roman"/>
          <w:szCs w:val="21"/>
        </w:rPr>
        <w:t>F</w:t>
      </w:r>
      <w:r w:rsidR="005D4AD4" w:rsidRPr="005464BC">
        <w:rPr>
          <w:rFonts w:ascii="Times New Roman" w:hAnsi="Times New Roman" w:cs="Times New Roman"/>
          <w:szCs w:val="21"/>
        </w:rPr>
        <w:t xml:space="preserve">old change of total </w:t>
      </w:r>
      <w:r w:rsidR="005D4AD4" w:rsidRPr="005464BC">
        <w:rPr>
          <w:rFonts w:ascii="Times New Roman" w:hAnsi="Times New Roman" w:cs="Times New Roman"/>
          <w:color w:val="000000" w:themeColor="text1"/>
        </w:rPr>
        <w:t>TAG levels</w:t>
      </w:r>
      <w:r w:rsidR="005D4AD4" w:rsidRPr="005464BC">
        <w:rPr>
          <w:rFonts w:ascii="Times New Roman" w:hAnsi="Times New Roman" w:cs="Times New Roman"/>
          <w:szCs w:val="21"/>
        </w:rPr>
        <w:t xml:space="preserve"> relative to FA</w:t>
      </w:r>
      <w:r w:rsidR="005D4AD4" w:rsidRPr="005464BC">
        <w:rPr>
          <w:rFonts w:ascii="Times New Roman" w:hAnsi="Times New Roman" w:cs="Times New Roman"/>
        </w:rPr>
        <w:t xml:space="preserve">. </w:t>
      </w:r>
      <w:r w:rsidR="005D4AD4" w:rsidRPr="005464BC">
        <w:rPr>
          <w:rFonts w:ascii="Times New Roman" w:hAnsi="Times New Roman" w:cs="Times New Roman"/>
          <w:b/>
          <w:color w:val="000000" w:themeColor="text1"/>
        </w:rPr>
        <w:t>C</w:t>
      </w:r>
      <w:r w:rsidR="008E428C" w:rsidRPr="005464B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5464BC" w:rsidRPr="005464BC">
        <w:rPr>
          <w:rFonts w:ascii="Times New Roman" w:hAnsi="Times New Roman" w:cs="Times New Roman"/>
          <w:szCs w:val="21"/>
        </w:rPr>
        <w:t>F</w:t>
      </w:r>
      <w:r w:rsidR="005D4AD4" w:rsidRPr="005464BC">
        <w:rPr>
          <w:rFonts w:ascii="Times New Roman" w:hAnsi="Times New Roman" w:cs="Times New Roman"/>
          <w:szCs w:val="21"/>
        </w:rPr>
        <w:t xml:space="preserve">old change of total </w:t>
      </w:r>
      <w:r w:rsidR="005D4AD4" w:rsidRPr="005464BC">
        <w:rPr>
          <w:rFonts w:ascii="Times New Roman" w:hAnsi="Times New Roman" w:cs="Times New Roman"/>
          <w:color w:val="000000" w:themeColor="text1"/>
        </w:rPr>
        <w:t>cholesteroal levels</w:t>
      </w:r>
      <w:r w:rsidR="005D4AD4" w:rsidRPr="005464BC">
        <w:rPr>
          <w:rFonts w:ascii="Times New Roman" w:hAnsi="Times New Roman" w:cs="Times New Roman"/>
          <w:szCs w:val="21"/>
        </w:rPr>
        <w:t xml:space="preserve"> relative to FA</w:t>
      </w:r>
      <w:r w:rsidR="005D4AD4" w:rsidRPr="005464BC">
        <w:rPr>
          <w:rFonts w:ascii="Times New Roman" w:hAnsi="Times New Roman" w:cs="Times New Roman"/>
        </w:rPr>
        <w:t>.</w:t>
      </w:r>
      <w:r w:rsidR="00723C9E" w:rsidRPr="005464BC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D</w:t>
      </w:r>
      <w:r w:rsidR="00723C9E" w:rsidRPr="005464BC">
        <w:rPr>
          <w:rFonts w:ascii="Times New Roman" w:hAnsi="Times New Roman" w:cs="Times New Roman"/>
          <w:b/>
          <w:color w:val="000000" w:themeColor="text1"/>
        </w:rPr>
        <w:t xml:space="preserve">, </w:t>
      </w:r>
      <w:r>
        <w:rPr>
          <w:rFonts w:ascii="Times New Roman" w:hAnsi="Times New Roman" w:cs="Times New Roman"/>
          <w:szCs w:val="21"/>
        </w:rPr>
        <w:t>L</w:t>
      </w:r>
      <w:r>
        <w:rPr>
          <w:rFonts w:ascii="Times New Roman" w:hAnsi="Times New Roman" w:cs="Times New Roman" w:hint="eastAsia"/>
          <w:szCs w:val="21"/>
        </w:rPr>
        <w:t>evels</w:t>
      </w:r>
      <w:r>
        <w:rPr>
          <w:rFonts w:ascii="Times New Roman" w:hAnsi="Times New Roman" w:cs="Times New Roman"/>
          <w:szCs w:val="21"/>
        </w:rPr>
        <w:t xml:space="preserve"> </w:t>
      </w:r>
      <w:r w:rsidR="00723C9E" w:rsidRPr="005464BC">
        <w:rPr>
          <w:rFonts w:ascii="Times New Roman" w:hAnsi="Times New Roman" w:cs="Times New Roman"/>
          <w:szCs w:val="21"/>
        </w:rPr>
        <w:t xml:space="preserve">of </w:t>
      </w:r>
      <w:r>
        <w:rPr>
          <w:rFonts w:ascii="Times New Roman" w:hAnsi="Times New Roman" w:cs="Times New Roman"/>
          <w:szCs w:val="21"/>
        </w:rPr>
        <w:t xml:space="preserve">total </w:t>
      </w:r>
      <w:r w:rsidR="00723C9E" w:rsidRPr="005464BC">
        <w:rPr>
          <w:rFonts w:ascii="Times New Roman" w:hAnsi="Times New Roman" w:cs="Times New Roman"/>
          <w:color w:val="000000" w:themeColor="text1"/>
        </w:rPr>
        <w:t xml:space="preserve">CE </w:t>
      </w:r>
      <w:r w:rsidR="00723C9E" w:rsidRPr="005464BC">
        <w:rPr>
          <w:rFonts w:ascii="Times New Roman" w:hAnsi="Times New Roman" w:cs="Times New Roman"/>
          <w:color w:val="000000" w:themeColor="text1"/>
        </w:rPr>
        <w:t>levels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</w:rPr>
        <w:t>E</w:t>
      </w:r>
      <w:r w:rsidR="005464BC" w:rsidRPr="005464BC">
        <w:rPr>
          <w:rFonts w:ascii="Times New Roman" w:hAnsi="Times New Roman" w:cs="Times New Roman"/>
          <w:b/>
          <w:color w:val="000000" w:themeColor="text1"/>
        </w:rPr>
        <w:t>-</w:t>
      </w:r>
      <w:r>
        <w:rPr>
          <w:rFonts w:ascii="Times New Roman" w:hAnsi="Times New Roman" w:cs="Times New Roman"/>
          <w:b/>
          <w:color w:val="000000" w:themeColor="text1"/>
        </w:rPr>
        <w:t>F</w:t>
      </w:r>
      <w:r w:rsidR="00723C9E" w:rsidRPr="005464B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723C9E" w:rsidRPr="005464BC">
        <w:rPr>
          <w:rFonts w:ascii="Times New Roman" w:hAnsi="Times New Roman" w:cs="Times New Roman"/>
          <w:color w:val="000000" w:themeColor="text1"/>
        </w:rPr>
        <w:t>levels</w:t>
      </w:r>
      <w:r w:rsidR="00723C9E" w:rsidRPr="005464BC">
        <w:rPr>
          <w:rFonts w:ascii="Times New Roman" w:hAnsi="Times New Roman" w:cs="Times New Roman"/>
          <w:szCs w:val="21"/>
        </w:rPr>
        <w:t xml:space="preserve"> </w:t>
      </w:r>
      <w:r w:rsidR="00723C9E" w:rsidRPr="005464BC">
        <w:rPr>
          <w:rFonts w:ascii="Times New Roman" w:hAnsi="Times New Roman" w:cs="Times New Roman"/>
          <w:szCs w:val="21"/>
        </w:rPr>
        <w:t>in CE species in male</w:t>
      </w:r>
      <w:r w:rsidR="005464BC" w:rsidRPr="005464BC"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E</w:t>
      </w:r>
      <w:r w:rsidR="005464BC" w:rsidRPr="005464BC">
        <w:rPr>
          <w:rFonts w:ascii="Times New Roman" w:hAnsi="Times New Roman" w:cs="Times New Roman"/>
          <w:szCs w:val="21"/>
        </w:rPr>
        <w:t>)</w:t>
      </w:r>
      <w:r w:rsidR="005464BC" w:rsidRPr="005464BC">
        <w:rPr>
          <w:rFonts w:ascii="Times New Roman" w:hAnsi="Times New Roman" w:cs="Times New Roman"/>
        </w:rPr>
        <w:t xml:space="preserve"> and</w:t>
      </w:r>
      <w:r w:rsidR="00723C9E" w:rsidRPr="005464BC">
        <w:rPr>
          <w:rFonts w:ascii="Times New Roman" w:hAnsi="Times New Roman" w:cs="Times New Roman"/>
          <w:szCs w:val="21"/>
        </w:rPr>
        <w:t xml:space="preserve"> </w:t>
      </w:r>
      <w:r w:rsidR="00723C9E" w:rsidRPr="005464BC">
        <w:rPr>
          <w:rFonts w:ascii="Times New Roman" w:hAnsi="Times New Roman" w:cs="Times New Roman"/>
          <w:szCs w:val="21"/>
        </w:rPr>
        <w:t>fe</w:t>
      </w:r>
      <w:r w:rsidR="00723C9E" w:rsidRPr="005464BC">
        <w:rPr>
          <w:rFonts w:ascii="Times New Roman" w:hAnsi="Times New Roman" w:cs="Times New Roman"/>
          <w:szCs w:val="21"/>
        </w:rPr>
        <w:t>male</w:t>
      </w:r>
      <w:r w:rsidR="00723C9E" w:rsidRPr="005464BC">
        <w:rPr>
          <w:rFonts w:ascii="Times New Roman" w:hAnsi="Times New Roman" w:cs="Times New Roman"/>
          <w:szCs w:val="21"/>
        </w:rPr>
        <w:t xml:space="preserve"> </w:t>
      </w:r>
      <w:r w:rsidR="005464BC" w:rsidRPr="005464BC"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szCs w:val="21"/>
        </w:rPr>
        <w:t>F</w:t>
      </w:r>
      <w:r w:rsidR="005464BC" w:rsidRPr="005464BC">
        <w:rPr>
          <w:rFonts w:ascii="Times New Roman" w:hAnsi="Times New Roman" w:cs="Times New Roman"/>
          <w:szCs w:val="21"/>
        </w:rPr>
        <w:t xml:space="preserve">) </w:t>
      </w:r>
      <w:r w:rsidR="00723C9E" w:rsidRPr="005464BC">
        <w:rPr>
          <w:rFonts w:ascii="Times New Roman" w:hAnsi="Times New Roman" w:cs="Times New Roman"/>
          <w:szCs w:val="21"/>
        </w:rPr>
        <w:t>mice</w:t>
      </w:r>
      <w:r w:rsidR="00723C9E" w:rsidRPr="005464B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</w:rPr>
        <w:t>G</w:t>
      </w:r>
      <w:r w:rsidRPr="005464B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Pr="005464BC">
        <w:rPr>
          <w:rFonts w:ascii="Times New Roman" w:hAnsi="Times New Roman" w:cs="Times New Roman"/>
          <w:szCs w:val="21"/>
        </w:rPr>
        <w:t xml:space="preserve">Fold change of </w:t>
      </w:r>
      <w:r>
        <w:rPr>
          <w:rFonts w:ascii="Times New Roman" w:hAnsi="Times New Roman" w:cs="Times New Roman"/>
          <w:szCs w:val="21"/>
        </w:rPr>
        <w:t xml:space="preserve">total </w:t>
      </w:r>
      <w:r w:rsidRPr="005464BC">
        <w:rPr>
          <w:rFonts w:ascii="Times New Roman" w:hAnsi="Times New Roman" w:cs="Times New Roman"/>
          <w:color w:val="000000" w:themeColor="text1"/>
        </w:rPr>
        <w:t>CE levels</w:t>
      </w:r>
      <w:r w:rsidRPr="005464BC">
        <w:rPr>
          <w:rFonts w:ascii="Times New Roman" w:hAnsi="Times New Roman" w:cs="Times New Roman"/>
          <w:szCs w:val="21"/>
        </w:rPr>
        <w:t xml:space="preserve"> relative to FA</w:t>
      </w:r>
      <w:r w:rsidRPr="005464B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</w:rPr>
        <w:t>H-I</w:t>
      </w:r>
      <w:r w:rsidRPr="005464B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Pr="005464BC">
        <w:rPr>
          <w:rFonts w:ascii="Times New Roman" w:hAnsi="Times New Roman" w:cs="Times New Roman"/>
          <w:szCs w:val="21"/>
        </w:rPr>
        <w:t xml:space="preserve">Fold change of </w:t>
      </w:r>
      <w:r w:rsidRPr="005464BC">
        <w:rPr>
          <w:rFonts w:ascii="Times New Roman" w:hAnsi="Times New Roman" w:cs="Times New Roman"/>
          <w:color w:val="000000" w:themeColor="text1"/>
        </w:rPr>
        <w:t>levels</w:t>
      </w:r>
      <w:r w:rsidRPr="005464BC">
        <w:rPr>
          <w:rFonts w:ascii="Times New Roman" w:hAnsi="Times New Roman" w:cs="Times New Roman"/>
          <w:szCs w:val="21"/>
        </w:rPr>
        <w:t xml:space="preserve"> in CE species relative to FA in male (</w:t>
      </w:r>
      <w:r>
        <w:rPr>
          <w:rFonts w:ascii="Times New Roman" w:hAnsi="Times New Roman" w:cs="Times New Roman"/>
          <w:szCs w:val="21"/>
        </w:rPr>
        <w:t>H</w:t>
      </w:r>
      <w:r w:rsidRPr="005464BC">
        <w:rPr>
          <w:rFonts w:ascii="Times New Roman" w:hAnsi="Times New Roman" w:cs="Times New Roman"/>
          <w:szCs w:val="21"/>
        </w:rPr>
        <w:t>)</w:t>
      </w:r>
      <w:r w:rsidRPr="005464BC">
        <w:rPr>
          <w:rFonts w:ascii="Times New Roman" w:hAnsi="Times New Roman" w:cs="Times New Roman"/>
        </w:rPr>
        <w:t xml:space="preserve"> and</w:t>
      </w:r>
      <w:r w:rsidRPr="005464BC">
        <w:rPr>
          <w:rFonts w:ascii="Times New Roman" w:hAnsi="Times New Roman" w:cs="Times New Roman"/>
          <w:szCs w:val="21"/>
        </w:rPr>
        <w:t xml:space="preserve"> female (</w:t>
      </w:r>
      <w:r>
        <w:rPr>
          <w:rFonts w:ascii="Times New Roman" w:hAnsi="Times New Roman" w:cs="Times New Roman"/>
          <w:szCs w:val="21"/>
        </w:rPr>
        <w:t>I</w:t>
      </w:r>
      <w:r w:rsidRPr="005464BC">
        <w:rPr>
          <w:rFonts w:ascii="Times New Roman" w:hAnsi="Times New Roman" w:cs="Times New Roman"/>
          <w:szCs w:val="21"/>
        </w:rPr>
        <w:t>) mice</w:t>
      </w:r>
      <w:r w:rsidRPr="005464BC">
        <w:rPr>
          <w:rFonts w:ascii="Times New Roman" w:hAnsi="Times New Roman" w:cs="Times New Roman"/>
        </w:rPr>
        <w:t>.</w:t>
      </w:r>
      <w:r w:rsidR="008E428C" w:rsidRPr="005464BC">
        <w:rPr>
          <w:rFonts w:ascii="Times New Roman" w:hAnsi="Times New Roman" w:cs="Times New Roman"/>
        </w:rPr>
        <w:t>*</w:t>
      </w:r>
      <w:r w:rsidR="008E428C" w:rsidRPr="005464BC">
        <w:rPr>
          <w:rFonts w:ascii="Times New Roman" w:hAnsi="Times New Roman" w:cs="Times New Roman"/>
          <w:i/>
        </w:rPr>
        <w:t>P</w:t>
      </w:r>
      <w:r w:rsidR="008E428C" w:rsidRPr="005464BC">
        <w:rPr>
          <w:rFonts w:ascii="Times New Roman" w:hAnsi="Times New Roman" w:cs="Times New Roman"/>
        </w:rPr>
        <w:t xml:space="preserve">&lt;0.05 </w:t>
      </w:r>
      <w:r w:rsidR="008E428C" w:rsidRPr="005464BC">
        <w:rPr>
          <w:rFonts w:ascii="Times New Roman" w:hAnsi="Times New Roman" w:cs="Times New Roman"/>
          <w:color w:val="000000" w:themeColor="text1"/>
        </w:rPr>
        <w:t xml:space="preserve">for each comparison. </w:t>
      </w:r>
      <w:r w:rsidR="008E428C" w:rsidRPr="005464BC">
        <w:rPr>
          <w:rFonts w:ascii="Times New Roman" w:hAnsi="Times New Roman" w:cs="Times New Roman"/>
        </w:rPr>
        <w:t>n=5.</w:t>
      </w:r>
    </w:p>
    <w:p w:rsidR="00E3470A" w:rsidRPr="005464BC" w:rsidRDefault="00E3470A" w:rsidP="00143746">
      <w:pPr>
        <w:rPr>
          <w:rFonts w:ascii="Times New Roman" w:hAnsi="Times New Roman" w:cs="Times New Roman"/>
        </w:rPr>
      </w:pPr>
      <w:r w:rsidRPr="005464BC">
        <w:rPr>
          <w:rFonts w:ascii="Times New Roman" w:hAnsi="Times New Roman" w:cs="Times New Roman"/>
        </w:rPr>
        <w:br w:type="page"/>
      </w:r>
    </w:p>
    <w:p w:rsidR="008E428C" w:rsidRDefault="00E3470A" w:rsidP="00143746">
      <w:r w:rsidRPr="00E3470A">
        <w:lastRenderedPageBreak/>
        <w:drawing>
          <wp:inline distT="0" distB="0" distL="0" distR="0">
            <wp:extent cx="5274310" cy="42790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7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70A" w:rsidRDefault="00E3470A" w:rsidP="00143746"/>
    <w:p w:rsidR="00E3470A" w:rsidRPr="00E3470A" w:rsidRDefault="005464BC" w:rsidP="00E3470A">
      <w:pPr>
        <w:rPr>
          <w:rFonts w:ascii="Times New Roman" w:hAnsi="Times New Roman" w:cs="Times New Roman"/>
          <w:color w:val="000000" w:themeColor="text1"/>
        </w:rPr>
      </w:pPr>
      <w:r w:rsidRPr="005464BC">
        <w:rPr>
          <w:rFonts w:ascii="Times New Roman" w:hAnsi="Times New Roman" w:cs="Times New Roman"/>
          <w:b/>
          <w:szCs w:val="21"/>
        </w:rPr>
        <w:t xml:space="preserve">Supplemental </w:t>
      </w:r>
      <w:r w:rsidR="00E3470A" w:rsidRPr="00E3470A">
        <w:rPr>
          <w:rFonts w:ascii="Times New Roman" w:hAnsi="Times New Roman" w:cs="Times New Roman"/>
          <w:b/>
        </w:rPr>
        <w:t>Figure 4. Effects of PM</w:t>
      </w:r>
      <w:r w:rsidR="00E3470A" w:rsidRPr="00E3470A">
        <w:rPr>
          <w:rFonts w:ascii="Times New Roman" w:hAnsi="Times New Roman" w:cs="Times New Roman"/>
          <w:b/>
          <w:vertAlign w:val="subscript"/>
        </w:rPr>
        <w:t>2.5</w:t>
      </w:r>
      <w:r w:rsidR="00E3470A" w:rsidRPr="00E3470A">
        <w:rPr>
          <w:rFonts w:ascii="Times New Roman" w:hAnsi="Times New Roman" w:cs="Times New Roman"/>
          <w:b/>
        </w:rPr>
        <w:t xml:space="preserve"> exposure on FFA profile and relevant signals in the liver</w:t>
      </w:r>
      <w:r w:rsidR="00E3470A" w:rsidRPr="00E3470A">
        <w:rPr>
          <w:rFonts w:ascii="Times New Roman" w:hAnsi="Times New Roman" w:cs="Times New Roman"/>
        </w:rPr>
        <w:t xml:space="preserve">. </w:t>
      </w:r>
      <w:r w:rsidR="00E3470A" w:rsidRPr="00E3470A">
        <w:rPr>
          <w:rFonts w:ascii="Times New Roman" w:hAnsi="Times New Roman" w:cs="Times New Roman"/>
          <w:b/>
          <w:color w:val="000000" w:themeColor="text1"/>
        </w:rPr>
        <w:t xml:space="preserve">A, </w:t>
      </w:r>
      <w:r w:rsidR="00E3470A" w:rsidRPr="00E3470A">
        <w:rPr>
          <w:rFonts w:ascii="Times New Roman" w:hAnsi="Times New Roman" w:cs="Times New Roman"/>
          <w:color w:val="000000" w:themeColor="text1"/>
        </w:rPr>
        <w:t>Fold change of t</w:t>
      </w:r>
      <w:r w:rsidR="00E3470A" w:rsidRPr="00E3470A">
        <w:rPr>
          <w:rFonts w:ascii="Times New Roman" w:hAnsi="Times New Roman" w:cs="Times New Roman"/>
          <w:color w:val="000000" w:themeColor="text1"/>
        </w:rPr>
        <w:t xml:space="preserve">otal FFA content </w:t>
      </w:r>
      <w:r w:rsidR="00E3470A">
        <w:rPr>
          <w:rFonts w:ascii="Times New Roman" w:hAnsi="Times New Roman" w:cs="Times New Roman"/>
          <w:color w:val="000000" w:themeColor="text1"/>
        </w:rPr>
        <w:t xml:space="preserve">relative to FA </w:t>
      </w:r>
      <w:r w:rsidR="00E3470A" w:rsidRPr="00E3470A">
        <w:rPr>
          <w:rFonts w:ascii="Times New Roman" w:hAnsi="Times New Roman" w:cs="Times New Roman"/>
          <w:color w:val="000000" w:themeColor="text1"/>
        </w:rPr>
        <w:t>in the hepatic lipid extracts</w:t>
      </w:r>
      <w:r w:rsidR="00E3470A">
        <w:rPr>
          <w:rFonts w:ascii="Times New Roman" w:hAnsi="Times New Roman" w:cs="Times New Roman"/>
          <w:color w:val="000000" w:themeColor="text1"/>
        </w:rPr>
        <w:t xml:space="preserve"> from mice</w:t>
      </w:r>
      <w:r w:rsidR="00E3470A" w:rsidRPr="00E3470A">
        <w:rPr>
          <w:rFonts w:ascii="Times New Roman" w:hAnsi="Times New Roman" w:cs="Times New Roman"/>
          <w:color w:val="000000" w:themeColor="text1"/>
        </w:rPr>
        <w:t xml:space="preserve">. </w:t>
      </w:r>
      <w:r w:rsidR="00E3470A" w:rsidRPr="00E3470A">
        <w:rPr>
          <w:rFonts w:ascii="Times New Roman" w:hAnsi="Times New Roman" w:cs="Times New Roman"/>
          <w:b/>
          <w:color w:val="000000" w:themeColor="text1"/>
        </w:rPr>
        <w:t xml:space="preserve">B and C, </w:t>
      </w:r>
      <w:r w:rsidR="00E3470A" w:rsidRPr="00E3470A">
        <w:rPr>
          <w:rFonts w:ascii="Times New Roman" w:hAnsi="Times New Roman" w:cs="Times New Roman"/>
          <w:color w:val="000000" w:themeColor="text1"/>
        </w:rPr>
        <w:t>Fold change of m</w:t>
      </w:r>
      <w:r w:rsidR="00E3470A" w:rsidRPr="00E3470A">
        <w:rPr>
          <w:rFonts w:ascii="Times New Roman" w:hAnsi="Times New Roman" w:cs="Times New Roman"/>
          <w:color w:val="000000" w:themeColor="text1"/>
        </w:rPr>
        <w:t>ajor species of FFA</w:t>
      </w:r>
      <w:r w:rsidR="00E3470A">
        <w:rPr>
          <w:rFonts w:ascii="Times New Roman" w:hAnsi="Times New Roman" w:cs="Times New Roman"/>
          <w:color w:val="000000" w:themeColor="text1"/>
        </w:rPr>
        <w:t xml:space="preserve"> relative to FA</w:t>
      </w:r>
      <w:r w:rsidR="00E3470A" w:rsidRPr="00E3470A">
        <w:rPr>
          <w:rFonts w:ascii="Times New Roman" w:hAnsi="Times New Roman" w:cs="Times New Roman"/>
          <w:color w:val="000000" w:themeColor="text1"/>
        </w:rPr>
        <w:t xml:space="preserve"> in the hepatic lipid extracts from male (B) and female (C) mice.</w:t>
      </w:r>
      <w:r w:rsidR="00E3470A" w:rsidRPr="00E3470A">
        <w:rPr>
          <w:rFonts w:ascii="Times New Roman" w:hAnsi="Times New Roman" w:cs="Times New Roman"/>
          <w:b/>
          <w:color w:val="000000" w:themeColor="text1"/>
        </w:rPr>
        <w:t xml:space="preserve"> D and E,</w:t>
      </w:r>
      <w:r w:rsidR="00E3470A" w:rsidRPr="00E3470A">
        <w:rPr>
          <w:rFonts w:ascii="Times New Roman" w:hAnsi="Times New Roman" w:cs="Times New Roman"/>
          <w:color w:val="000000" w:themeColor="text1"/>
        </w:rPr>
        <w:t xml:space="preserve"> </w:t>
      </w:r>
      <w:r w:rsidR="00E3470A">
        <w:rPr>
          <w:rFonts w:ascii="Times New Roman" w:hAnsi="Times New Roman" w:cs="Times New Roman"/>
          <w:color w:val="000000" w:themeColor="text1"/>
        </w:rPr>
        <w:t xml:space="preserve">Fold change of </w:t>
      </w:r>
      <w:r w:rsidR="00E3470A" w:rsidRPr="00E3470A">
        <w:rPr>
          <w:rFonts w:ascii="Times New Roman" w:hAnsi="Times New Roman" w:cs="Times New Roman"/>
        </w:rPr>
        <w:t xml:space="preserve">analyzed protein levels of ApoB, MTTP, ATGL and HSL </w:t>
      </w:r>
      <w:r w:rsidR="00E3470A">
        <w:rPr>
          <w:rFonts w:ascii="Times New Roman" w:hAnsi="Times New Roman" w:cs="Times New Roman"/>
        </w:rPr>
        <w:t xml:space="preserve">relative to FA </w:t>
      </w:r>
      <w:r w:rsidR="00E3470A" w:rsidRPr="00E3470A">
        <w:rPr>
          <w:rFonts w:ascii="Times New Roman" w:hAnsi="Times New Roman" w:cs="Times New Roman"/>
        </w:rPr>
        <w:t>in liver tissue from male (</w:t>
      </w:r>
      <w:r w:rsidR="00E3470A">
        <w:rPr>
          <w:rFonts w:ascii="Times New Roman" w:hAnsi="Times New Roman" w:cs="Times New Roman"/>
        </w:rPr>
        <w:t>D</w:t>
      </w:r>
      <w:r w:rsidR="00E3470A" w:rsidRPr="00E3470A">
        <w:rPr>
          <w:rFonts w:ascii="Times New Roman" w:hAnsi="Times New Roman" w:cs="Times New Roman"/>
        </w:rPr>
        <w:t>) and female (</w:t>
      </w:r>
      <w:r w:rsidR="00E3470A">
        <w:rPr>
          <w:rFonts w:ascii="Times New Roman" w:hAnsi="Times New Roman" w:cs="Times New Roman"/>
        </w:rPr>
        <w:t>E</w:t>
      </w:r>
      <w:r w:rsidR="00E3470A" w:rsidRPr="00E3470A">
        <w:rPr>
          <w:rFonts w:ascii="Times New Roman" w:hAnsi="Times New Roman" w:cs="Times New Roman"/>
        </w:rPr>
        <w:t>) mice. *</w:t>
      </w:r>
      <w:r w:rsidR="00E3470A" w:rsidRPr="00E3470A">
        <w:rPr>
          <w:rFonts w:ascii="Times New Roman" w:hAnsi="Times New Roman" w:cs="Times New Roman"/>
          <w:i/>
        </w:rPr>
        <w:t>P</w:t>
      </w:r>
      <w:r w:rsidR="00E3470A" w:rsidRPr="00E3470A">
        <w:rPr>
          <w:rFonts w:ascii="Times New Roman" w:hAnsi="Times New Roman" w:cs="Times New Roman"/>
        </w:rPr>
        <w:t xml:space="preserve">&lt;0.05 </w:t>
      </w:r>
      <w:r w:rsidR="00E3470A" w:rsidRPr="00E3470A">
        <w:rPr>
          <w:rFonts w:ascii="Times New Roman" w:hAnsi="Times New Roman" w:cs="Times New Roman"/>
          <w:color w:val="000000" w:themeColor="text1"/>
        </w:rPr>
        <w:t xml:space="preserve">for each comparison. </w:t>
      </w:r>
      <w:r w:rsidR="00E3470A" w:rsidRPr="00E3470A">
        <w:rPr>
          <w:rFonts w:ascii="Times New Roman" w:hAnsi="Times New Roman" w:cs="Times New Roman"/>
        </w:rPr>
        <w:t>n=5 for lipidomic analysis</w:t>
      </w:r>
      <w:r w:rsidR="00E3470A">
        <w:rPr>
          <w:rFonts w:ascii="Times New Roman" w:hAnsi="Times New Roman" w:cs="Times New Roman"/>
        </w:rPr>
        <w:t xml:space="preserve"> </w:t>
      </w:r>
      <w:r w:rsidR="00E3470A" w:rsidRPr="00E3470A">
        <w:rPr>
          <w:rFonts w:ascii="Times New Roman" w:hAnsi="Times New Roman" w:cs="Times New Roman"/>
        </w:rPr>
        <w:t>and n=6 for protein examination.</w:t>
      </w:r>
    </w:p>
    <w:p w:rsidR="00EF6771" w:rsidRDefault="00EF6771" w:rsidP="00143746">
      <w:r>
        <w:br w:type="page"/>
      </w:r>
    </w:p>
    <w:p w:rsidR="00E3470A" w:rsidRDefault="00EF6771" w:rsidP="00143746">
      <w:r w:rsidRPr="00EF6771">
        <w:rPr>
          <w:rFonts w:hint="eastAsia"/>
        </w:rPr>
        <w:lastRenderedPageBreak/>
        <w:drawing>
          <wp:inline distT="0" distB="0" distL="0" distR="0">
            <wp:extent cx="5274310" cy="333309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771" w:rsidRPr="00EF6771" w:rsidRDefault="00EF6771" w:rsidP="00EF6771">
      <w:pPr>
        <w:rPr>
          <w:rFonts w:ascii="Times New Roman" w:hAnsi="Times New Roman" w:cs="Times New Roman"/>
        </w:rPr>
      </w:pPr>
    </w:p>
    <w:p w:rsidR="00EF6771" w:rsidRPr="00EF6771" w:rsidRDefault="005464BC" w:rsidP="00EF6771">
      <w:pPr>
        <w:rPr>
          <w:rFonts w:ascii="Times New Roman" w:hAnsi="Times New Roman" w:cs="Times New Roman"/>
          <w:b/>
        </w:rPr>
      </w:pPr>
      <w:r w:rsidRPr="005464BC">
        <w:rPr>
          <w:rFonts w:ascii="Times New Roman" w:hAnsi="Times New Roman" w:cs="Times New Roman"/>
          <w:b/>
          <w:szCs w:val="21"/>
        </w:rPr>
        <w:t xml:space="preserve">Supplemental </w:t>
      </w:r>
      <w:r w:rsidR="00EF6771" w:rsidRPr="00EF6771">
        <w:rPr>
          <w:rFonts w:ascii="Times New Roman" w:hAnsi="Times New Roman" w:cs="Times New Roman"/>
          <w:b/>
        </w:rPr>
        <w:t>Figure 5. Effects of PM</w:t>
      </w:r>
      <w:r w:rsidR="00EF6771" w:rsidRPr="00EF6771">
        <w:rPr>
          <w:rFonts w:ascii="Times New Roman" w:hAnsi="Times New Roman" w:cs="Times New Roman"/>
          <w:b/>
          <w:vertAlign w:val="subscript"/>
        </w:rPr>
        <w:t>2.5</w:t>
      </w:r>
      <w:r w:rsidR="00EF6771" w:rsidRPr="00EF6771">
        <w:rPr>
          <w:rFonts w:ascii="Times New Roman" w:hAnsi="Times New Roman" w:cs="Times New Roman"/>
          <w:b/>
        </w:rPr>
        <w:t xml:space="preserve"> exposure on plasmalogen levels and relevant signals in the liver</w:t>
      </w:r>
      <w:r w:rsidR="00EF6771" w:rsidRPr="00EF6771">
        <w:rPr>
          <w:rFonts w:ascii="Times New Roman" w:hAnsi="Times New Roman" w:cs="Times New Roman"/>
        </w:rPr>
        <w:t xml:space="preserve">. </w:t>
      </w:r>
      <w:r w:rsidR="00EF6771" w:rsidRPr="00EF6771">
        <w:rPr>
          <w:rFonts w:ascii="Times New Roman" w:hAnsi="Times New Roman" w:cs="Times New Roman"/>
          <w:b/>
          <w:color w:val="000000" w:themeColor="text1"/>
        </w:rPr>
        <w:t xml:space="preserve">A, </w:t>
      </w:r>
      <w:r w:rsidR="00EF6771" w:rsidRPr="00E3470A">
        <w:rPr>
          <w:rFonts w:ascii="Times New Roman" w:hAnsi="Times New Roman" w:cs="Times New Roman"/>
          <w:color w:val="000000" w:themeColor="text1"/>
        </w:rPr>
        <w:t>Fold change of total</w:t>
      </w:r>
      <w:r w:rsidR="00EF6771" w:rsidRPr="00EF6771">
        <w:rPr>
          <w:rFonts w:ascii="Times New Roman" w:hAnsi="Times New Roman" w:cs="Times New Roman"/>
          <w:color w:val="000000" w:themeColor="text1"/>
        </w:rPr>
        <w:t xml:space="preserve"> </w:t>
      </w:r>
      <w:r w:rsidR="00EF6771" w:rsidRPr="00EF6771">
        <w:rPr>
          <w:rFonts w:ascii="Times New Roman" w:hAnsi="Times New Roman" w:cs="Times New Roman"/>
          <w:color w:val="000000" w:themeColor="text1"/>
        </w:rPr>
        <w:t>plasmalogen content</w:t>
      </w:r>
      <w:r w:rsidR="00EF6771">
        <w:rPr>
          <w:rFonts w:ascii="Times New Roman" w:hAnsi="Times New Roman" w:cs="Times New Roman"/>
          <w:color w:val="000000" w:themeColor="text1"/>
        </w:rPr>
        <w:t xml:space="preserve"> relative to FA</w:t>
      </w:r>
      <w:r w:rsidR="00EF6771" w:rsidRPr="00EF6771">
        <w:rPr>
          <w:rFonts w:ascii="Times New Roman" w:hAnsi="Times New Roman" w:cs="Times New Roman"/>
          <w:color w:val="000000" w:themeColor="text1"/>
        </w:rPr>
        <w:t xml:space="preserve"> in the hepatic lipid extracts in mice. </w:t>
      </w:r>
      <w:r w:rsidR="00EF6771" w:rsidRPr="00EF6771">
        <w:rPr>
          <w:rFonts w:ascii="Times New Roman" w:hAnsi="Times New Roman" w:cs="Times New Roman"/>
          <w:b/>
          <w:color w:val="000000" w:themeColor="text1"/>
        </w:rPr>
        <w:t>B</w:t>
      </w:r>
      <w:r w:rsidR="00EF6771" w:rsidRPr="00EF6771">
        <w:rPr>
          <w:rFonts w:ascii="Times New Roman" w:hAnsi="Times New Roman" w:cs="Times New Roman"/>
          <w:color w:val="000000" w:themeColor="text1"/>
        </w:rPr>
        <w:t xml:space="preserve">, </w:t>
      </w:r>
      <w:r w:rsidR="00EF6771" w:rsidRPr="00E3470A">
        <w:rPr>
          <w:rFonts w:ascii="Times New Roman" w:hAnsi="Times New Roman" w:cs="Times New Roman"/>
          <w:color w:val="000000" w:themeColor="text1"/>
        </w:rPr>
        <w:t xml:space="preserve">Fold change of </w:t>
      </w:r>
      <w:r w:rsidR="00EF6771">
        <w:rPr>
          <w:rFonts w:ascii="Times New Roman" w:hAnsi="Times New Roman" w:cs="Times New Roman"/>
          <w:color w:val="000000" w:themeColor="text1"/>
        </w:rPr>
        <w:t>m</w:t>
      </w:r>
      <w:r w:rsidR="00EF6771" w:rsidRPr="00EF6771">
        <w:rPr>
          <w:rFonts w:ascii="Times New Roman" w:hAnsi="Times New Roman" w:cs="Times New Roman"/>
          <w:color w:val="000000" w:themeColor="text1"/>
        </w:rPr>
        <w:t>ajor plasmalogen species</w:t>
      </w:r>
      <w:r w:rsidR="00EF6771">
        <w:rPr>
          <w:rFonts w:ascii="Times New Roman" w:hAnsi="Times New Roman" w:cs="Times New Roman"/>
          <w:color w:val="000000" w:themeColor="text1"/>
        </w:rPr>
        <w:t xml:space="preserve"> relative to FA</w:t>
      </w:r>
      <w:r w:rsidR="00EF6771" w:rsidRPr="00EF6771">
        <w:rPr>
          <w:rFonts w:ascii="Times New Roman" w:hAnsi="Times New Roman" w:cs="Times New Roman"/>
          <w:color w:val="000000" w:themeColor="text1"/>
        </w:rPr>
        <w:t xml:space="preserve"> in the hepatic lipid extracts of female mice. </w:t>
      </w:r>
      <w:r w:rsidR="00EF6771" w:rsidRPr="00EF6771">
        <w:rPr>
          <w:rFonts w:ascii="Times New Roman" w:hAnsi="Times New Roman" w:cs="Times New Roman"/>
          <w:b/>
          <w:color w:val="000000" w:themeColor="text1"/>
        </w:rPr>
        <w:t>C and D,</w:t>
      </w:r>
      <w:r w:rsidR="00EF6771" w:rsidRPr="00EF6771">
        <w:rPr>
          <w:rFonts w:ascii="Times New Roman" w:hAnsi="Times New Roman" w:cs="Times New Roman"/>
          <w:color w:val="000000" w:themeColor="text1"/>
        </w:rPr>
        <w:t xml:space="preserve"> </w:t>
      </w:r>
      <w:r w:rsidR="00EF6771" w:rsidRPr="00E3470A">
        <w:rPr>
          <w:rFonts w:ascii="Times New Roman" w:hAnsi="Times New Roman" w:cs="Times New Roman"/>
          <w:color w:val="000000" w:themeColor="text1"/>
        </w:rPr>
        <w:t xml:space="preserve">Fold change of </w:t>
      </w:r>
      <w:r w:rsidR="00EF6771" w:rsidRPr="00EF6771">
        <w:rPr>
          <w:rFonts w:ascii="Times New Roman" w:hAnsi="Times New Roman" w:cs="Times New Roman"/>
        </w:rPr>
        <w:t>analyzed protein levels of CPT1αand ACOX1</w:t>
      </w:r>
      <w:r w:rsidR="00EF6771">
        <w:rPr>
          <w:rFonts w:ascii="Times New Roman" w:hAnsi="Times New Roman" w:cs="Times New Roman"/>
        </w:rPr>
        <w:t xml:space="preserve"> relative to FA</w:t>
      </w:r>
      <w:r w:rsidR="00EF6771" w:rsidRPr="00EF6771">
        <w:rPr>
          <w:rFonts w:ascii="Times New Roman" w:hAnsi="Times New Roman" w:cs="Times New Roman"/>
        </w:rPr>
        <w:t xml:space="preserve"> in the liver of male (</w:t>
      </w:r>
      <w:r w:rsidR="00EF6771">
        <w:rPr>
          <w:rFonts w:ascii="Times New Roman" w:hAnsi="Times New Roman" w:cs="Times New Roman"/>
        </w:rPr>
        <w:t>C</w:t>
      </w:r>
      <w:r w:rsidR="00EF6771" w:rsidRPr="00EF6771">
        <w:rPr>
          <w:rFonts w:ascii="Times New Roman" w:hAnsi="Times New Roman" w:cs="Times New Roman"/>
        </w:rPr>
        <w:t>) and female (</w:t>
      </w:r>
      <w:r w:rsidR="00EF6771">
        <w:rPr>
          <w:rFonts w:ascii="Times New Roman" w:hAnsi="Times New Roman" w:cs="Times New Roman"/>
        </w:rPr>
        <w:t>D</w:t>
      </w:r>
      <w:r w:rsidR="00EF6771" w:rsidRPr="00EF6771">
        <w:rPr>
          <w:rFonts w:ascii="Times New Roman" w:hAnsi="Times New Roman" w:cs="Times New Roman"/>
        </w:rPr>
        <w:t>) mice. *</w:t>
      </w:r>
      <w:r w:rsidR="00EF6771" w:rsidRPr="00EF6771">
        <w:rPr>
          <w:rFonts w:ascii="Times New Roman" w:hAnsi="Times New Roman" w:cs="Times New Roman"/>
          <w:i/>
        </w:rPr>
        <w:t>P</w:t>
      </w:r>
      <w:r w:rsidR="00EF6771" w:rsidRPr="00EF6771">
        <w:rPr>
          <w:rFonts w:ascii="Times New Roman" w:hAnsi="Times New Roman" w:cs="Times New Roman"/>
        </w:rPr>
        <w:t>&lt;0.05, **</w:t>
      </w:r>
      <w:r w:rsidR="00EF6771" w:rsidRPr="00EF6771">
        <w:rPr>
          <w:rFonts w:ascii="Times New Roman" w:hAnsi="Times New Roman" w:cs="Times New Roman"/>
          <w:i/>
        </w:rPr>
        <w:t>P</w:t>
      </w:r>
      <w:r w:rsidR="00EF6771" w:rsidRPr="00EF6771">
        <w:rPr>
          <w:rFonts w:ascii="Times New Roman" w:hAnsi="Times New Roman" w:cs="Times New Roman"/>
        </w:rPr>
        <w:t xml:space="preserve">&lt;0.01 </w:t>
      </w:r>
      <w:r w:rsidR="00EF6771" w:rsidRPr="00EF6771">
        <w:rPr>
          <w:rFonts w:ascii="Times New Roman" w:hAnsi="Times New Roman" w:cs="Times New Roman"/>
          <w:color w:val="000000" w:themeColor="text1"/>
        </w:rPr>
        <w:t xml:space="preserve">for each comparison. </w:t>
      </w:r>
      <w:r w:rsidR="00EF6771" w:rsidRPr="00EF6771">
        <w:rPr>
          <w:rFonts w:ascii="Times New Roman" w:hAnsi="Times New Roman" w:cs="Times New Roman"/>
        </w:rPr>
        <w:t>n=5 for lipidomic analysis</w:t>
      </w:r>
      <w:r w:rsidR="00AC5B3E">
        <w:rPr>
          <w:rFonts w:ascii="Times New Roman" w:hAnsi="Times New Roman" w:cs="Times New Roman"/>
        </w:rPr>
        <w:t xml:space="preserve"> and</w:t>
      </w:r>
      <w:r w:rsidR="00EF6771" w:rsidRPr="00EF6771">
        <w:rPr>
          <w:rFonts w:ascii="Times New Roman" w:hAnsi="Times New Roman" w:cs="Times New Roman"/>
        </w:rPr>
        <w:t xml:space="preserve"> n=6 for protein examination.</w:t>
      </w:r>
    </w:p>
    <w:p w:rsidR="004D4DB4" w:rsidRDefault="004D4DB4" w:rsidP="00143746">
      <w:r>
        <w:br w:type="page"/>
      </w:r>
    </w:p>
    <w:p w:rsidR="00EF6771" w:rsidRDefault="006D4DA8" w:rsidP="00143746">
      <w:r w:rsidRPr="006D4DA8">
        <w:lastRenderedPageBreak/>
        <w:drawing>
          <wp:inline distT="0" distB="0" distL="0" distR="0">
            <wp:extent cx="5274310" cy="635424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5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DB4" w:rsidRDefault="004D4DB4" w:rsidP="00143746"/>
    <w:p w:rsidR="005464BC" w:rsidRPr="005464BC" w:rsidRDefault="005464BC" w:rsidP="005464BC">
      <w:pPr>
        <w:rPr>
          <w:rFonts w:ascii="Times New Roman" w:hAnsi="Times New Roman" w:cs="Times New Roman"/>
          <w:b/>
          <w:szCs w:val="21"/>
        </w:rPr>
      </w:pPr>
      <w:r w:rsidRPr="005464BC">
        <w:rPr>
          <w:rFonts w:ascii="Times New Roman" w:hAnsi="Times New Roman" w:cs="Times New Roman"/>
          <w:b/>
          <w:szCs w:val="21"/>
        </w:rPr>
        <w:t xml:space="preserve">Supplemental Figure </w:t>
      </w:r>
      <w:r>
        <w:rPr>
          <w:rFonts w:ascii="Times New Roman" w:hAnsi="Times New Roman" w:cs="Times New Roman"/>
          <w:b/>
          <w:szCs w:val="21"/>
        </w:rPr>
        <w:t>6</w:t>
      </w:r>
      <w:r w:rsidRPr="005464BC">
        <w:rPr>
          <w:rFonts w:ascii="Times New Roman" w:hAnsi="Times New Roman" w:cs="Times New Roman"/>
          <w:b/>
          <w:szCs w:val="21"/>
        </w:rPr>
        <w:t xml:space="preserve">. </w:t>
      </w:r>
      <w:r w:rsidRPr="005464BC">
        <w:rPr>
          <w:rFonts w:ascii="Times New Roman" w:hAnsi="Times New Roman" w:cs="Times New Roman"/>
          <w:b/>
        </w:rPr>
        <w:t>Effects of PM</w:t>
      </w:r>
      <w:r w:rsidRPr="005464BC">
        <w:rPr>
          <w:rFonts w:ascii="Times New Roman" w:hAnsi="Times New Roman" w:cs="Times New Roman"/>
          <w:b/>
          <w:vertAlign w:val="subscript"/>
        </w:rPr>
        <w:t>2.5</w:t>
      </w:r>
      <w:r w:rsidRPr="005464BC">
        <w:rPr>
          <w:rFonts w:ascii="Times New Roman" w:hAnsi="Times New Roman" w:cs="Times New Roman"/>
          <w:b/>
        </w:rPr>
        <w:t xml:space="preserve"> exposure on </w:t>
      </w:r>
      <w:r w:rsidRPr="005464BC">
        <w:rPr>
          <w:rFonts w:ascii="Times New Roman" w:hAnsi="Times New Roman" w:cs="Times New Roman"/>
          <w:b/>
        </w:rPr>
        <w:t>corticosteroids and sex hormones in mice</w:t>
      </w:r>
      <w:r w:rsidRPr="005464BC">
        <w:rPr>
          <w:rFonts w:ascii="Times New Roman" w:hAnsi="Times New Roman" w:cs="Times New Roman"/>
        </w:rPr>
        <w:t xml:space="preserve">. </w:t>
      </w:r>
      <w:r w:rsidRPr="005464BC">
        <w:rPr>
          <w:rFonts w:ascii="Times New Roman" w:hAnsi="Times New Roman" w:cs="Times New Roman"/>
          <w:b/>
          <w:color w:val="000000" w:themeColor="text1"/>
        </w:rPr>
        <w:t xml:space="preserve">A and B, </w:t>
      </w:r>
      <w:r w:rsidRPr="005464BC">
        <w:rPr>
          <w:rFonts w:ascii="Times New Roman" w:hAnsi="Times New Roman" w:cs="Times New Roman"/>
          <w:color w:val="000000" w:themeColor="text1"/>
        </w:rPr>
        <w:t>Fold change in l</w:t>
      </w:r>
      <w:r w:rsidRPr="005464BC">
        <w:rPr>
          <w:rFonts w:ascii="Times New Roman" w:hAnsi="Times New Roman" w:cs="Times New Roman"/>
          <w:color w:val="000000" w:themeColor="text1"/>
        </w:rPr>
        <w:t xml:space="preserve">evels of corticosteroids </w:t>
      </w:r>
      <w:r w:rsidRPr="005464BC">
        <w:rPr>
          <w:rFonts w:ascii="Times New Roman" w:hAnsi="Times New Roman" w:cs="Times New Roman"/>
          <w:color w:val="000000" w:themeColor="text1"/>
        </w:rPr>
        <w:t xml:space="preserve">relative to FA </w:t>
      </w:r>
      <w:r w:rsidRPr="005464BC">
        <w:rPr>
          <w:rFonts w:ascii="Times New Roman" w:hAnsi="Times New Roman" w:cs="Times New Roman"/>
          <w:color w:val="000000" w:themeColor="text1"/>
        </w:rPr>
        <w:t xml:space="preserve">in plasma from male (A) and female (B) mice. </w:t>
      </w:r>
      <w:r w:rsidRPr="005464BC">
        <w:rPr>
          <w:rFonts w:ascii="Times New Roman" w:hAnsi="Times New Roman" w:cs="Times New Roman"/>
          <w:b/>
          <w:color w:val="000000" w:themeColor="text1"/>
        </w:rPr>
        <w:t>C</w:t>
      </w:r>
      <w:r w:rsidRPr="005464BC">
        <w:rPr>
          <w:rFonts w:ascii="Times New Roman" w:hAnsi="Times New Roman" w:cs="Times New Roman"/>
          <w:b/>
          <w:color w:val="000000" w:themeColor="text1"/>
        </w:rPr>
        <w:t xml:space="preserve"> and </w:t>
      </w:r>
      <w:r w:rsidRPr="005464BC">
        <w:rPr>
          <w:rFonts w:ascii="Times New Roman" w:hAnsi="Times New Roman" w:cs="Times New Roman"/>
          <w:b/>
          <w:color w:val="000000" w:themeColor="text1"/>
        </w:rPr>
        <w:t>D</w:t>
      </w:r>
      <w:r w:rsidRPr="005464B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6D4DA8">
        <w:rPr>
          <w:rFonts w:ascii="Times New Roman" w:hAnsi="Times New Roman" w:cs="Times New Roman"/>
          <w:color w:val="000000" w:themeColor="text1"/>
        </w:rPr>
        <w:t>L</w:t>
      </w:r>
      <w:r w:rsidRPr="005464BC">
        <w:rPr>
          <w:rFonts w:ascii="Times New Roman" w:hAnsi="Times New Roman" w:cs="Times New Roman"/>
          <w:color w:val="000000" w:themeColor="text1"/>
        </w:rPr>
        <w:t>evels</w:t>
      </w:r>
      <w:r w:rsidRPr="005464BC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5464BC">
        <w:rPr>
          <w:rFonts w:ascii="Times New Roman" w:hAnsi="Times New Roman" w:cs="Times New Roman"/>
          <w:color w:val="000000" w:themeColor="text1"/>
          <w:szCs w:val="21"/>
        </w:rPr>
        <w:t>of sex hormone</w:t>
      </w:r>
      <w:r w:rsidRPr="005464BC">
        <w:rPr>
          <w:rFonts w:ascii="Times New Roman" w:hAnsi="Times New Roman" w:cs="Times New Roman"/>
          <w:color w:val="000000" w:themeColor="text1"/>
          <w:szCs w:val="21"/>
        </w:rPr>
        <w:t xml:space="preserve">s </w:t>
      </w:r>
      <w:r w:rsidRPr="005464BC">
        <w:rPr>
          <w:rFonts w:ascii="Times New Roman" w:hAnsi="Times New Roman" w:cs="Times New Roman"/>
          <w:color w:val="000000" w:themeColor="text1"/>
          <w:szCs w:val="21"/>
        </w:rPr>
        <w:t>in plasma from male (</w:t>
      </w:r>
      <w:r w:rsidR="006D4DA8">
        <w:rPr>
          <w:rFonts w:ascii="Times New Roman" w:hAnsi="Times New Roman" w:cs="Times New Roman"/>
          <w:color w:val="000000" w:themeColor="text1"/>
          <w:szCs w:val="21"/>
        </w:rPr>
        <w:t>C</w:t>
      </w:r>
      <w:r w:rsidRPr="005464BC">
        <w:rPr>
          <w:rFonts w:ascii="Times New Roman" w:hAnsi="Times New Roman" w:cs="Times New Roman"/>
          <w:color w:val="000000" w:themeColor="text1"/>
          <w:szCs w:val="21"/>
        </w:rPr>
        <w:t>) and female (</w:t>
      </w:r>
      <w:r w:rsidR="006D4DA8">
        <w:rPr>
          <w:rFonts w:ascii="Times New Roman" w:hAnsi="Times New Roman" w:cs="Times New Roman"/>
          <w:color w:val="000000" w:themeColor="text1"/>
          <w:szCs w:val="21"/>
        </w:rPr>
        <w:t>D</w:t>
      </w:r>
      <w:r w:rsidRPr="005464BC">
        <w:rPr>
          <w:rFonts w:ascii="Times New Roman" w:hAnsi="Times New Roman" w:cs="Times New Roman"/>
          <w:color w:val="000000" w:themeColor="text1"/>
          <w:szCs w:val="21"/>
        </w:rPr>
        <w:t xml:space="preserve">) mice. </w:t>
      </w:r>
      <w:r w:rsidR="006D4DA8">
        <w:rPr>
          <w:rFonts w:ascii="Times New Roman" w:hAnsi="Times New Roman" w:cs="Times New Roman"/>
          <w:b/>
          <w:color w:val="000000" w:themeColor="text1"/>
        </w:rPr>
        <w:t>E</w:t>
      </w:r>
      <w:r w:rsidR="006D4DA8" w:rsidRPr="005464BC">
        <w:rPr>
          <w:rFonts w:ascii="Times New Roman" w:hAnsi="Times New Roman" w:cs="Times New Roman"/>
          <w:b/>
          <w:color w:val="000000" w:themeColor="text1"/>
        </w:rPr>
        <w:t xml:space="preserve"> and </w:t>
      </w:r>
      <w:r w:rsidR="006D4DA8">
        <w:rPr>
          <w:rFonts w:ascii="Times New Roman" w:hAnsi="Times New Roman" w:cs="Times New Roman"/>
          <w:b/>
          <w:color w:val="000000" w:themeColor="text1"/>
        </w:rPr>
        <w:t>F</w:t>
      </w:r>
      <w:r w:rsidR="006D4DA8" w:rsidRPr="005464B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6D4DA8" w:rsidRPr="005464BC">
        <w:rPr>
          <w:rFonts w:ascii="Times New Roman" w:hAnsi="Times New Roman" w:cs="Times New Roman"/>
          <w:color w:val="000000" w:themeColor="text1"/>
        </w:rPr>
        <w:t>Fold change in levels</w:t>
      </w:r>
      <w:r w:rsidR="006D4DA8" w:rsidRPr="005464BC">
        <w:rPr>
          <w:rFonts w:ascii="Times New Roman" w:hAnsi="Times New Roman" w:cs="Times New Roman"/>
          <w:color w:val="000000" w:themeColor="text1"/>
          <w:szCs w:val="21"/>
        </w:rPr>
        <w:t xml:space="preserve"> of sex hormones relative to FA in plasma from male (</w:t>
      </w:r>
      <w:r w:rsidR="006D4DA8">
        <w:rPr>
          <w:rFonts w:ascii="Times New Roman" w:hAnsi="Times New Roman" w:cs="Times New Roman"/>
          <w:color w:val="000000" w:themeColor="text1"/>
          <w:szCs w:val="21"/>
        </w:rPr>
        <w:t>E</w:t>
      </w:r>
      <w:r w:rsidR="006D4DA8" w:rsidRPr="005464BC">
        <w:rPr>
          <w:rFonts w:ascii="Times New Roman" w:hAnsi="Times New Roman" w:cs="Times New Roman"/>
          <w:color w:val="000000" w:themeColor="text1"/>
          <w:szCs w:val="21"/>
        </w:rPr>
        <w:t>) and female (</w:t>
      </w:r>
      <w:r w:rsidR="006D4DA8">
        <w:rPr>
          <w:rFonts w:ascii="Times New Roman" w:hAnsi="Times New Roman" w:cs="Times New Roman"/>
          <w:color w:val="000000" w:themeColor="text1"/>
          <w:szCs w:val="21"/>
        </w:rPr>
        <w:t>F</w:t>
      </w:r>
      <w:r w:rsidR="006D4DA8" w:rsidRPr="005464BC">
        <w:rPr>
          <w:rFonts w:ascii="Times New Roman" w:hAnsi="Times New Roman" w:cs="Times New Roman"/>
          <w:color w:val="000000" w:themeColor="text1"/>
          <w:szCs w:val="21"/>
        </w:rPr>
        <w:t xml:space="preserve">) mice. </w:t>
      </w:r>
      <w:r w:rsidRPr="005464BC">
        <w:rPr>
          <w:rFonts w:ascii="Times New Roman" w:hAnsi="Times New Roman" w:cs="Times New Roman"/>
          <w:szCs w:val="21"/>
        </w:rPr>
        <w:t>*</w:t>
      </w:r>
      <w:r w:rsidRPr="005464BC">
        <w:rPr>
          <w:rFonts w:ascii="Times New Roman" w:hAnsi="Times New Roman" w:cs="Times New Roman"/>
          <w:i/>
          <w:szCs w:val="21"/>
        </w:rPr>
        <w:t>P</w:t>
      </w:r>
      <w:r w:rsidRPr="005464BC">
        <w:rPr>
          <w:rFonts w:ascii="Times New Roman" w:hAnsi="Times New Roman" w:cs="Times New Roman"/>
          <w:szCs w:val="21"/>
        </w:rPr>
        <w:t>&lt;0.05 for each comparison. n=</w:t>
      </w:r>
      <w:r w:rsidRPr="005464BC">
        <w:rPr>
          <w:rFonts w:ascii="Times New Roman" w:hAnsi="Times New Roman" w:cs="Times New Roman"/>
          <w:szCs w:val="21"/>
        </w:rPr>
        <w:t>4</w:t>
      </w:r>
      <w:r w:rsidRPr="005464BC">
        <w:rPr>
          <w:rFonts w:ascii="Times New Roman" w:hAnsi="Times New Roman" w:cs="Times New Roman"/>
          <w:szCs w:val="21"/>
        </w:rPr>
        <w:t>.</w:t>
      </w:r>
    </w:p>
    <w:p w:rsidR="00B72E66" w:rsidRDefault="00B72E66" w:rsidP="00143746">
      <w:r>
        <w:br w:type="page"/>
      </w:r>
    </w:p>
    <w:p w:rsidR="00B72E66" w:rsidRPr="00B72E66" w:rsidRDefault="00B72E66" w:rsidP="00B72E66">
      <w:pPr>
        <w:widowControl/>
        <w:jc w:val="center"/>
        <w:rPr>
          <w:rFonts w:ascii="Times New Roman" w:hAnsi="Times New Roman" w:cs="Times New Roman"/>
          <w:b/>
          <w:color w:val="141413"/>
        </w:rPr>
      </w:pPr>
      <w:r w:rsidRPr="00B72E66">
        <w:rPr>
          <w:rFonts w:ascii="Times New Roman" w:hAnsi="Times New Roman" w:cs="Times New Roman"/>
          <w:b/>
          <w:color w:val="141413"/>
        </w:rPr>
        <w:lastRenderedPageBreak/>
        <w:t xml:space="preserve">Supplemental Table 1. Elemental constituents of the </w:t>
      </w:r>
      <w:r>
        <w:rPr>
          <w:rFonts w:ascii="Times New Roman" w:hAnsi="Times New Roman" w:cs="Times New Roman"/>
          <w:b/>
          <w:color w:val="141413"/>
        </w:rPr>
        <w:t>exposed PM</w:t>
      </w:r>
      <w:r w:rsidRPr="00B72E66">
        <w:rPr>
          <w:rFonts w:ascii="Times New Roman" w:hAnsi="Times New Roman" w:cs="Times New Roman"/>
          <w:b/>
          <w:color w:val="141413"/>
          <w:vertAlign w:val="subscript"/>
        </w:rPr>
        <w:t>2.5</w:t>
      </w:r>
    </w:p>
    <w:p w:rsidR="00B72E66" w:rsidRDefault="00B72E66" w:rsidP="00B72E66">
      <w:pPr>
        <w:widowControl/>
        <w:jc w:val="left"/>
        <w:rPr>
          <w:color w:val="141413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72E66" w:rsidRPr="00E13E44" w:rsidTr="00CC5071">
        <w:tc>
          <w:tcPr>
            <w:tcW w:w="2765" w:type="dxa"/>
            <w:vMerge w:val="restart"/>
            <w:tcBorders>
              <w:top w:val="single" w:sz="4" w:space="0" w:color="auto"/>
              <w:bottom w:val="nil"/>
            </w:tcBorders>
          </w:tcPr>
          <w:p w:rsidR="00B72E66" w:rsidRPr="00E13E44" w:rsidRDefault="00B72E66" w:rsidP="00CC5071">
            <w:pPr>
              <w:widowControl/>
              <w:spacing w:beforeLines="50" w:before="156"/>
              <w:jc w:val="center"/>
              <w:rPr>
                <w:rFonts w:ascii="Times New Roman" w:hAnsi="Times New Roman" w:cs="Times New Roman"/>
                <w:color w:val="141413"/>
                <w:szCs w:val="21"/>
              </w:rPr>
            </w:pPr>
            <w:r w:rsidRPr="00E13E44">
              <w:rPr>
                <w:rFonts w:ascii="Times New Roman" w:hAnsi="Times New Roman" w:cs="Times New Roman"/>
                <w:bCs/>
                <w:szCs w:val="21"/>
              </w:rPr>
              <w:t>Elements</w:t>
            </w:r>
          </w:p>
        </w:tc>
        <w:tc>
          <w:tcPr>
            <w:tcW w:w="5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2E66" w:rsidRPr="00E13E44" w:rsidRDefault="00B72E66" w:rsidP="00CC5071">
            <w:pPr>
              <w:widowControl/>
              <w:jc w:val="center"/>
              <w:rPr>
                <w:rFonts w:ascii="Times New Roman" w:hAnsi="Times New Roman" w:cs="Times New Roman"/>
                <w:color w:val="141413"/>
                <w:szCs w:val="21"/>
              </w:rPr>
            </w:pPr>
            <w:r w:rsidRPr="00E13E44">
              <w:rPr>
                <w:rFonts w:ascii="Times New Roman" w:hAnsi="Times New Roman" w:cs="Times New Roman"/>
                <w:szCs w:val="21"/>
              </w:rPr>
              <w:t>PM</w:t>
            </w:r>
            <w:r w:rsidRPr="00E13E44"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  <w:r w:rsidRPr="00E13E44">
              <w:rPr>
                <w:rFonts w:ascii="Times New Roman" w:hAnsi="Times New Roman" w:cs="Times New Roman"/>
                <w:szCs w:val="21"/>
              </w:rPr>
              <w:t>, ng/mg</w:t>
            </w:r>
          </w:p>
        </w:tc>
      </w:tr>
      <w:tr w:rsidR="00B72E66" w:rsidRPr="00E13E44" w:rsidTr="00CC5071">
        <w:tc>
          <w:tcPr>
            <w:tcW w:w="2765" w:type="dxa"/>
            <w:vMerge/>
            <w:tcBorders>
              <w:top w:val="nil"/>
              <w:bottom w:val="single" w:sz="4" w:space="0" w:color="auto"/>
            </w:tcBorders>
          </w:tcPr>
          <w:p w:rsidR="00B72E66" w:rsidRPr="00E13E44" w:rsidRDefault="00B72E66" w:rsidP="00CC5071">
            <w:pPr>
              <w:widowControl/>
              <w:jc w:val="left"/>
              <w:rPr>
                <w:rFonts w:ascii="Times New Roman" w:hAnsi="Times New Roman" w:cs="Times New Roman"/>
                <w:color w:val="141413"/>
                <w:szCs w:val="21"/>
              </w:rPr>
            </w:pP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hAnsi="Times New Roman" w:cs="Times New Roman"/>
                <w:szCs w:val="21"/>
              </w:rPr>
              <w:t>Mean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hAnsi="Times New Roman" w:cs="Times New Roman"/>
                <w:szCs w:val="21"/>
              </w:rPr>
              <w:t>SD</w:t>
            </w:r>
          </w:p>
        </w:tc>
      </w:tr>
      <w:tr w:rsidR="00B72E66" w:rsidRPr="00E13E44" w:rsidTr="00CC5071"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Ca</w:t>
            </w:r>
          </w:p>
        </w:tc>
        <w:tc>
          <w:tcPr>
            <w:tcW w:w="2765" w:type="dxa"/>
            <w:tcBorders>
              <w:top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11699.0</w:t>
            </w:r>
          </w:p>
        </w:tc>
        <w:tc>
          <w:tcPr>
            <w:tcW w:w="2766" w:type="dxa"/>
            <w:tcBorders>
              <w:top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6662.8</w:t>
            </w:r>
          </w:p>
        </w:tc>
      </w:tr>
      <w:tr w:rsidR="00B72E66" w:rsidRPr="00E13E44" w:rsidTr="00CC5071"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K</w:t>
            </w:r>
          </w:p>
        </w:tc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7024.8</w:t>
            </w:r>
          </w:p>
        </w:tc>
        <w:tc>
          <w:tcPr>
            <w:tcW w:w="2766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4154.0</w:t>
            </w:r>
          </w:p>
        </w:tc>
      </w:tr>
      <w:tr w:rsidR="00B72E66" w:rsidRPr="00E13E44" w:rsidTr="00CC5071"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Fe</w:t>
            </w:r>
          </w:p>
        </w:tc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6373.5</w:t>
            </w:r>
          </w:p>
        </w:tc>
        <w:tc>
          <w:tcPr>
            <w:tcW w:w="2766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3956.9</w:t>
            </w:r>
          </w:p>
        </w:tc>
      </w:tr>
      <w:tr w:rsidR="00B72E66" w:rsidRPr="00E13E44" w:rsidTr="00CC5071"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Al</w:t>
            </w:r>
          </w:p>
        </w:tc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3136.1</w:t>
            </w:r>
          </w:p>
        </w:tc>
        <w:tc>
          <w:tcPr>
            <w:tcW w:w="2766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1747.5</w:t>
            </w:r>
          </w:p>
        </w:tc>
      </w:tr>
      <w:tr w:rsidR="00B72E66" w:rsidRPr="00E13E44" w:rsidTr="00CC5071"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Zn</w:t>
            </w:r>
          </w:p>
        </w:tc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2829.1</w:t>
            </w:r>
          </w:p>
        </w:tc>
        <w:tc>
          <w:tcPr>
            <w:tcW w:w="2766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1690.0</w:t>
            </w:r>
          </w:p>
        </w:tc>
      </w:tr>
      <w:tr w:rsidR="00B72E66" w:rsidRPr="00E13E44" w:rsidTr="00CC5071"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Pb</w:t>
            </w:r>
          </w:p>
        </w:tc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804.4</w:t>
            </w:r>
          </w:p>
        </w:tc>
        <w:tc>
          <w:tcPr>
            <w:tcW w:w="2766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479.7</w:t>
            </w:r>
          </w:p>
        </w:tc>
      </w:tr>
      <w:tr w:rsidR="00B72E66" w:rsidRPr="00E13E44" w:rsidTr="00CC5071"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Mn</w:t>
            </w:r>
          </w:p>
        </w:tc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513.8</w:t>
            </w:r>
          </w:p>
        </w:tc>
        <w:tc>
          <w:tcPr>
            <w:tcW w:w="2766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366.0</w:t>
            </w:r>
          </w:p>
        </w:tc>
      </w:tr>
      <w:tr w:rsidR="00B72E66" w:rsidRPr="00E13E44" w:rsidTr="00CC5071"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Cd</w:t>
            </w:r>
          </w:p>
        </w:tc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86.1</w:t>
            </w:r>
          </w:p>
        </w:tc>
        <w:tc>
          <w:tcPr>
            <w:tcW w:w="2766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126.2</w:t>
            </w:r>
          </w:p>
        </w:tc>
      </w:tr>
      <w:tr w:rsidR="00B72E66" w:rsidRPr="00E13E44" w:rsidTr="00CC5071"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Sb</w:t>
            </w:r>
          </w:p>
        </w:tc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73.1</w:t>
            </w:r>
          </w:p>
        </w:tc>
        <w:tc>
          <w:tcPr>
            <w:tcW w:w="2766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77.2</w:t>
            </w:r>
          </w:p>
        </w:tc>
      </w:tr>
      <w:tr w:rsidR="00B72E66" w:rsidRPr="00E13E44" w:rsidTr="00CC5071"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Se</w:t>
            </w:r>
          </w:p>
        </w:tc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52.5</w:t>
            </w:r>
          </w:p>
        </w:tc>
        <w:tc>
          <w:tcPr>
            <w:tcW w:w="2766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43.3</w:t>
            </w:r>
          </w:p>
        </w:tc>
      </w:tr>
      <w:tr w:rsidR="00B72E66" w:rsidRPr="00E13E44" w:rsidTr="00CC5071"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Tl</w:t>
            </w:r>
          </w:p>
        </w:tc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5.5</w:t>
            </w:r>
          </w:p>
        </w:tc>
        <w:tc>
          <w:tcPr>
            <w:tcW w:w="2766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4.3</w:t>
            </w:r>
          </w:p>
        </w:tc>
      </w:tr>
      <w:tr w:rsidR="00B72E66" w:rsidRPr="00E13E44" w:rsidTr="00CC5071">
        <w:tc>
          <w:tcPr>
            <w:tcW w:w="2765" w:type="dxa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hAnsi="Times New Roman" w:cs="Times New Roman"/>
                <w:szCs w:val="21"/>
              </w:rPr>
              <w:t>Na</w:t>
            </w:r>
          </w:p>
        </w:tc>
        <w:tc>
          <w:tcPr>
            <w:tcW w:w="2765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hAnsi="Times New Roman" w:cs="Times New Roman"/>
                <w:szCs w:val="21"/>
              </w:rPr>
              <w:t>UDL</w:t>
            </w:r>
          </w:p>
        </w:tc>
        <w:tc>
          <w:tcPr>
            <w:tcW w:w="2766" w:type="dxa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B72E66" w:rsidRPr="00E13E44" w:rsidRDefault="00B72E66" w:rsidP="00B72E66">
      <w:pPr>
        <w:widowControl/>
        <w:jc w:val="left"/>
        <w:rPr>
          <w:rFonts w:ascii="Times New Roman" w:hAnsi="Times New Roman" w:cs="Times New Roman"/>
          <w:color w:val="141413"/>
        </w:rPr>
      </w:pPr>
      <w:r w:rsidRPr="00E13E44">
        <w:rPr>
          <w:rFonts w:ascii="Times New Roman" w:hAnsi="Times New Roman" w:cs="Times New Roman"/>
          <w:lang w:eastAsia="en-US"/>
        </w:rPr>
        <w:t xml:space="preserve">n= </w:t>
      </w:r>
      <w:r w:rsidRPr="00E13E44">
        <w:rPr>
          <w:rFonts w:ascii="Times New Roman" w:hAnsi="Times New Roman" w:cs="Times New Roman"/>
        </w:rPr>
        <w:t>10</w:t>
      </w:r>
      <w:r w:rsidRPr="00E13E44">
        <w:rPr>
          <w:rFonts w:ascii="Times New Roman" w:hAnsi="Times New Roman" w:cs="Times New Roman"/>
          <w:lang w:eastAsia="en-US"/>
        </w:rPr>
        <w:t xml:space="preserve"> filters.</w:t>
      </w:r>
      <w:r w:rsidRPr="00E13E44">
        <w:rPr>
          <w:rFonts w:ascii="Times New Roman" w:hAnsi="Times New Roman" w:cs="Times New Roman"/>
        </w:rPr>
        <w:t xml:space="preserve">  UDL: under detection limit</w:t>
      </w:r>
    </w:p>
    <w:p w:rsidR="00B72E66" w:rsidRDefault="00B72E66" w:rsidP="00B72E66">
      <w:pPr>
        <w:widowControl/>
        <w:jc w:val="left"/>
        <w:rPr>
          <w:color w:val="141413"/>
        </w:rPr>
      </w:pPr>
      <w:r>
        <w:rPr>
          <w:color w:val="141413"/>
        </w:rPr>
        <w:br w:type="page"/>
      </w:r>
    </w:p>
    <w:p w:rsidR="00B72E66" w:rsidRPr="00B72E66" w:rsidRDefault="00B72E66" w:rsidP="00B72E66">
      <w:pPr>
        <w:ind w:left="720" w:hanging="720"/>
        <w:jc w:val="center"/>
        <w:rPr>
          <w:rFonts w:ascii="Times New Roman" w:hAnsi="Times New Roman" w:cs="Times New Roman"/>
          <w:b/>
          <w:bCs/>
          <w:vertAlign w:val="subscript"/>
        </w:rPr>
      </w:pPr>
      <w:r w:rsidRPr="00B72E66">
        <w:rPr>
          <w:rFonts w:ascii="Times New Roman" w:hAnsi="Times New Roman" w:cs="Times New Roman"/>
          <w:b/>
          <w:bCs/>
        </w:rPr>
        <w:lastRenderedPageBreak/>
        <w:t>Supplemental Table 2. P values for comparison of TAG species in liver from mice exposed to PM</w:t>
      </w:r>
      <w:r w:rsidRPr="00B72E66">
        <w:rPr>
          <w:rFonts w:ascii="Times New Roman" w:hAnsi="Times New Roman" w:cs="Times New Roman"/>
          <w:b/>
          <w:bCs/>
          <w:vertAlign w:val="subscript"/>
        </w:rPr>
        <w:t>2.5</w:t>
      </w:r>
    </w:p>
    <w:tbl>
      <w:tblPr>
        <w:tblW w:w="10006" w:type="dxa"/>
        <w:tblLook w:val="04A0" w:firstRow="1" w:lastRow="0" w:firstColumn="1" w:lastColumn="0" w:noHBand="0" w:noVBand="1"/>
      </w:tblPr>
      <w:tblGrid>
        <w:gridCol w:w="1701"/>
        <w:gridCol w:w="1134"/>
        <w:gridCol w:w="1165"/>
        <w:gridCol w:w="1049"/>
        <w:gridCol w:w="236"/>
        <w:gridCol w:w="1635"/>
        <w:gridCol w:w="1018"/>
        <w:gridCol w:w="880"/>
        <w:gridCol w:w="113"/>
        <w:gridCol w:w="907"/>
        <w:gridCol w:w="168"/>
      </w:tblGrid>
      <w:tr w:rsidR="00B72E66" w:rsidRPr="00E13E44" w:rsidTr="00CC5071">
        <w:trPr>
          <w:trHeight w:val="278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22"/>
              </w:rPr>
              <w:t>TAG Species</w:t>
            </w:r>
          </w:p>
        </w:tc>
        <w:tc>
          <w:tcPr>
            <w:tcW w:w="3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22"/>
              </w:rPr>
              <w:t xml:space="preserve">                P values                       </w:t>
            </w: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22"/>
              </w:rPr>
              <w:t>TAG Species</w:t>
            </w:r>
          </w:p>
        </w:tc>
        <w:tc>
          <w:tcPr>
            <w:tcW w:w="30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22"/>
              </w:rPr>
              <w:t>P values</w:t>
            </w:r>
          </w:p>
        </w:tc>
      </w:tr>
      <w:tr w:rsidR="00B72E66" w:rsidRPr="00E13E44" w:rsidTr="00CC5071">
        <w:trPr>
          <w:trHeight w:val="465"/>
        </w:trPr>
        <w:tc>
          <w:tcPr>
            <w:tcW w:w="1701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M-PM vs</w:t>
            </w:r>
          </w:p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M-FA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F-PM vs </w:t>
            </w:r>
          </w:p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F-FA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F-PM vs M-PM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M-PM vs</w:t>
            </w:r>
          </w:p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M-FA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F-PM vs </w:t>
            </w:r>
          </w:p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F-FA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3E4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F-PM vs M-PM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TAG50:3(16:0)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TAG50:3(16:2)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TAG50:2(16:0)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TAG48:3(18:2)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TAG52:4(16:0)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TAG48:2(18:2)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TAG52:3(16:0)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TAG50:4(18:2)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TAG52:2(16:0)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TAG50:3(18:2)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TAG54:5(16:0)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TAG52:4(18:2)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TAG54:4(18:0)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0.55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TAG52:3(18:2)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TAG54:2(18:0)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TAG52:2(18:2)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TAG54:1(18:0)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0.84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TAG54:7(18:2)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right"/>
              <w:rPr>
                <w:rFonts w:ascii="Times New Roman" w:hAnsi="Times New Roman" w:cs="Times New Roman"/>
                <w:color w:val="9C0006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TAG54:6(18:2)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TAG50:3(16:1)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TAG54:5(18:2)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TAG52:4(16:1)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TAG54:4(18:2)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TAG52:3(16:1)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TAG54:3(18:2)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0.84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TAG54:4(16:1)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TAG56:8(18:2)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TAG48:2(18:1)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TAG56:7(18:2)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TAG48:1(18:1)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TAG56:6(18:2)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TAG50:3(18:1)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TAG56:3(18:2)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TAG52:4(18:1)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TAG56:5(20:2)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TAG52:3(18:1)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TAG56:4(20:2)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0.55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0.55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TAG52:2(18:1)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TAG52:1(18:1)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TAG52:4(18:3)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TAG54:5(18:1)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TAG54:7(18:3)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TAG54:4(18:1)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TAG54:6(18:3)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TAG54:3(18:1)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0.84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TAG54:5(18:3)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TAG54:2(18:1)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TAG54:4(18:3)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0.69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TAG56:8(18:1)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1.00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TAG56:6(20:3)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TAG56:5(18:1)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TAG56:5(20:3)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right"/>
              <w:rPr>
                <w:rFonts w:ascii="Times New Roman" w:hAnsi="Times New Roman" w:cs="Times New Roman"/>
                <w:color w:val="9C0006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TAG56:7(20:5)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TAG54:7(20:4)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TAG56:7(22:5)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TAG54:6(20:4)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TAG56:6(22:5)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TAG54:5(20:4)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TAG58:8(22:5)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TAG56:7(20:4)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TAG54:7(22:6)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TAG56:6(20:4)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0.84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TAG56:8(22:6)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TAG58:8(20:4)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0.31</w:t>
            </w:r>
          </w:p>
        </w:tc>
        <w:tc>
          <w:tcPr>
            <w:tcW w:w="1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TAG56:7(22:6)</w:t>
            </w: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TAG56:6(22:4)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TAG58:9(22:6)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  <w:tr w:rsidR="00B72E66" w:rsidRPr="00E13E44" w:rsidTr="00CC5071">
        <w:trPr>
          <w:gridAfter w:val="1"/>
          <w:wAfter w:w="168" w:type="dxa"/>
          <w:trHeight w:val="278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/>
                <w:szCs w:val="21"/>
              </w:rPr>
              <w:t>TAG56:5(22:4)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0.42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TAG58:8(22:6)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0.03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 w:rsidRPr="00E13E44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</w:p>
        </w:tc>
      </w:tr>
    </w:tbl>
    <w:p w:rsidR="00B72E66" w:rsidRPr="00E13E44" w:rsidRDefault="00B72E66" w:rsidP="00B72E66">
      <w:pPr>
        <w:spacing w:line="480" w:lineRule="auto"/>
        <w:rPr>
          <w:rFonts w:ascii="Times New Roman" w:hAnsi="Times New Roman" w:cs="Times New Roman"/>
          <w:color w:val="000000"/>
        </w:rPr>
      </w:pPr>
      <w:r w:rsidRPr="00E13E44">
        <w:rPr>
          <w:rFonts w:ascii="Times New Roman" w:hAnsi="Times New Roman" w:cs="Times New Roman"/>
        </w:rPr>
        <w:t xml:space="preserve">TAG species in the liver were measured by lipidomics </w:t>
      </w:r>
      <w:r w:rsidRPr="00E13E44">
        <w:rPr>
          <w:rFonts w:ascii="Times New Roman" w:hAnsi="Times New Roman" w:cs="Times New Roman"/>
          <w:color w:val="000000"/>
        </w:rPr>
        <w:t>after 6-month PM</w:t>
      </w:r>
      <w:r w:rsidRPr="00E13E44">
        <w:rPr>
          <w:rFonts w:ascii="Times New Roman" w:hAnsi="Times New Roman" w:cs="Times New Roman"/>
          <w:color w:val="000000"/>
          <w:vertAlign w:val="subscript"/>
        </w:rPr>
        <w:t>2.5</w:t>
      </w:r>
      <w:r w:rsidRPr="00E13E44">
        <w:rPr>
          <w:rFonts w:ascii="Times New Roman" w:hAnsi="Times New Roman" w:cs="Times New Roman"/>
          <w:color w:val="000000"/>
        </w:rPr>
        <w:t xml:space="preserve"> exposure. n=5.</w:t>
      </w:r>
    </w:p>
    <w:p w:rsidR="00B72E66" w:rsidRPr="00E13E44" w:rsidRDefault="00B72E66" w:rsidP="00B72E66">
      <w:pPr>
        <w:spacing w:line="480" w:lineRule="auto"/>
        <w:rPr>
          <w:rFonts w:ascii="Times New Roman" w:hAnsi="Times New Roman" w:cs="Times New Roman"/>
          <w:color w:val="000000"/>
        </w:rPr>
      </w:pPr>
    </w:p>
    <w:p w:rsidR="00B72E66" w:rsidRPr="00B72E66" w:rsidRDefault="00B72E66" w:rsidP="00B72E66">
      <w:pPr>
        <w:jc w:val="center"/>
        <w:rPr>
          <w:rFonts w:ascii="Times New Roman" w:hAnsi="Times New Roman" w:cs="Times New Roman"/>
          <w:b/>
          <w:color w:val="141413"/>
        </w:rPr>
      </w:pPr>
      <w:r w:rsidRPr="00B72E66">
        <w:rPr>
          <w:rFonts w:ascii="Times New Roman" w:hAnsi="Times New Roman" w:cs="Times New Roman"/>
          <w:b/>
          <w:color w:val="141413"/>
        </w:rPr>
        <w:lastRenderedPageBreak/>
        <w:t>Supplemental Table 3. Primers used for real-time PCR</w:t>
      </w:r>
    </w:p>
    <w:p w:rsidR="00B72E66" w:rsidRPr="00E13E44" w:rsidRDefault="00B72E66" w:rsidP="00B72E66">
      <w:pPr>
        <w:jc w:val="center"/>
        <w:rPr>
          <w:rFonts w:ascii="Times New Roman" w:hAnsi="Times New Roman" w:cs="Times New Roman"/>
          <w:color w:val="141413"/>
        </w:rPr>
      </w:pPr>
    </w:p>
    <w:tbl>
      <w:tblPr>
        <w:tblStyle w:val="a6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3827"/>
      </w:tblGrid>
      <w:tr w:rsidR="00B72E66" w:rsidRPr="00E13E44" w:rsidTr="00CC5071">
        <w:trPr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</w:rPr>
              <w:t>Genes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</w:rPr>
              <w:t>Forward primer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</w:rPr>
              <w:t>Reverse primer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Apob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6658">
              <w:rPr>
                <w:rFonts w:ascii="Times New Roman" w:hAnsi="Times New Roman" w:cs="Times New Roman"/>
                <w:szCs w:val="21"/>
              </w:rPr>
              <w:t>AAACATGCAGAGCTACTTTGGAG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6658">
              <w:rPr>
                <w:rFonts w:ascii="Times New Roman" w:hAnsi="Times New Roman" w:cs="Times New Roman"/>
                <w:szCs w:val="21"/>
              </w:rPr>
              <w:t>TTTAGGATCACTTCCTGGTCAAA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Apoe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hAnsi="Times New Roman" w:cs="Times New Roman"/>
                <w:szCs w:val="21"/>
              </w:rPr>
              <w:t>GAGGAACAGACCCAGCAAATA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hAnsi="Times New Roman" w:cs="Times New Roman"/>
                <w:szCs w:val="21"/>
              </w:rPr>
              <w:t>TTGTTGCAGGACAGGAGAAG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Mttp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6658">
              <w:rPr>
                <w:rFonts w:ascii="Times New Roman" w:hAnsi="Times New Roman" w:cs="Times New Roman"/>
                <w:szCs w:val="21"/>
              </w:rPr>
              <w:t>GCTTCCGTTAAAGGTCACACA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66658">
              <w:rPr>
                <w:rFonts w:ascii="Times New Roman" w:hAnsi="Times New Roman" w:cs="Times New Roman"/>
                <w:szCs w:val="21"/>
              </w:rPr>
              <w:t>TTTGTAGCCCACGCTGTCTT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Fabp1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TCAAGCTGGAAGGTGACAATAA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GTCTCCATTGAGTTCAGTCACG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Fabp2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TCGGTTCCTGAGGATACAAGAT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TTTGATGACTGTGGGATTGAAG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Fabp5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ACAGGGTTTTTGCATTCCTG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TTGGTTCTTTCGAACCTTG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CD36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TGGCCTTACTTGGGATTGG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CCAGTGTATATGTAGGCTCATCCA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Atgl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GGAGACCAAGTGGAACATCTCA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AATAATGTTGGCACCTGCTTCA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Hsl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TGTGGCACAGACCTCTAAAT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GGCATATCCGCTCTC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Gnpat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CGGGTTCCTGCTTTGGCCTG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CCGTTGACCACTTGTGACCT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Agps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AGGGGAGTTCAGTTCGCACC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CTCTCTAGCAGCTGCCTCAG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Fads1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CATCAGCCACTACGCGGGTC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CGGAGCCAGCTCTCCAATCA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Fads2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CAATGACTGGTTCAGCGGGC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TCAGCAACGGCTTCTCCTGG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Pparα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AGAGCCCCATCTGTCCTCTC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ACTGGTAGTCTGCAAAACCAAA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Pgc1α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66658">
              <w:rPr>
                <w:rFonts w:ascii="Times New Roman" w:eastAsia="等线" w:hAnsi="Times New Roman" w:cs="Times New Roman"/>
                <w:color w:val="000000"/>
                <w:szCs w:val="21"/>
              </w:rPr>
              <w:t>GAGAATGAGGCAAACTTGCTAGCG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966658">
              <w:rPr>
                <w:rFonts w:ascii="Times New Roman" w:eastAsia="等线" w:hAnsi="Times New Roman" w:cs="Times New Roman"/>
                <w:color w:val="000000"/>
                <w:szCs w:val="21"/>
              </w:rPr>
              <w:t>TGCATGGTTCTGAGTGCTAAGACC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Pgc1β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96308">
              <w:rPr>
                <w:rFonts w:ascii="Times New Roman" w:eastAsia="等线" w:hAnsi="Times New Roman" w:cs="Times New Roman"/>
                <w:color w:val="000000"/>
                <w:szCs w:val="21"/>
              </w:rPr>
              <w:t>CGCTCCAGGAGACTGAATCCAG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A96308">
              <w:rPr>
                <w:rFonts w:ascii="Times New Roman" w:eastAsia="等线" w:hAnsi="Times New Roman" w:cs="Times New Roman"/>
                <w:color w:val="000000"/>
                <w:szCs w:val="21"/>
              </w:rPr>
              <w:t>CTTGACTACTGTCTGTGAGGC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Cpt1α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TGGCCGCATGTCAAGCCAGA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AGGAGAGCAGCACCTTCAGCGA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Acox1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CACGCACATCTTGGATGGTAGTCCG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ACGCTGGCTTCGAGTGAGGAAGTTA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Vlcad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TGCTCTGTGATAGCTGGTGC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GGCCTTGGAGATGCTTCTGA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Dbp1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ACGCCCTGGCGTTTGCAGAA</w:t>
            </w:r>
          </w:p>
        </w:tc>
        <w:tc>
          <w:tcPr>
            <w:tcW w:w="3827" w:type="dxa"/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TGGCCACTGCTTTTCCGCCT</w:t>
            </w:r>
          </w:p>
        </w:tc>
      </w:tr>
      <w:tr w:rsidR="00B72E66" w:rsidRPr="00E13E44" w:rsidTr="00CC5071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i/>
                <w:iCs/>
                <w:color w:val="000000"/>
                <w:szCs w:val="21"/>
              </w:rPr>
              <w:t>β-actin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TGTGATGGTGGGAATGGGTCAGAA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B72E66" w:rsidRPr="00E13E44" w:rsidRDefault="00B72E66" w:rsidP="00CC507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13E44">
              <w:rPr>
                <w:rFonts w:ascii="Times New Roman" w:eastAsia="等线" w:hAnsi="Times New Roman" w:cs="Times New Roman"/>
                <w:color w:val="000000"/>
                <w:szCs w:val="21"/>
              </w:rPr>
              <w:t>TGTGGTGCCAGATCTTCTCCATGT</w:t>
            </w:r>
          </w:p>
        </w:tc>
      </w:tr>
    </w:tbl>
    <w:p w:rsidR="00B72E66" w:rsidRPr="00E13E44" w:rsidRDefault="00B72E66" w:rsidP="00B72E66">
      <w:pPr>
        <w:rPr>
          <w:rFonts w:ascii="Times New Roman" w:hAnsi="Times New Roman" w:cs="Times New Roman"/>
          <w:b/>
          <w:color w:val="141413"/>
        </w:rPr>
      </w:pPr>
    </w:p>
    <w:p w:rsidR="00B72E66" w:rsidRPr="00E13E44" w:rsidRDefault="00B72E66" w:rsidP="00B72E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4DB4" w:rsidRPr="00EF6771" w:rsidRDefault="004D4DB4" w:rsidP="00143746">
      <w:pPr>
        <w:rPr>
          <w:rFonts w:hint="eastAsia"/>
        </w:rPr>
      </w:pPr>
    </w:p>
    <w:sectPr w:rsidR="004D4DB4" w:rsidRPr="00EF6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F1E" w:rsidRDefault="00130F1E" w:rsidP="00143746">
      <w:r>
        <w:separator/>
      </w:r>
    </w:p>
  </w:endnote>
  <w:endnote w:type="continuationSeparator" w:id="0">
    <w:p w:rsidR="00130F1E" w:rsidRDefault="00130F1E" w:rsidP="00143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F1E" w:rsidRDefault="00130F1E" w:rsidP="00143746">
      <w:r>
        <w:separator/>
      </w:r>
    </w:p>
  </w:footnote>
  <w:footnote w:type="continuationSeparator" w:id="0">
    <w:p w:rsidR="00130F1E" w:rsidRDefault="00130F1E" w:rsidP="001437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45"/>
    <w:rsid w:val="000A51FE"/>
    <w:rsid w:val="00130F1E"/>
    <w:rsid w:val="00143746"/>
    <w:rsid w:val="001818CC"/>
    <w:rsid w:val="00385CA7"/>
    <w:rsid w:val="003B0675"/>
    <w:rsid w:val="00407954"/>
    <w:rsid w:val="004616A5"/>
    <w:rsid w:val="004912F6"/>
    <w:rsid w:val="004D4DB4"/>
    <w:rsid w:val="005464BC"/>
    <w:rsid w:val="005D4AD4"/>
    <w:rsid w:val="006D4DA8"/>
    <w:rsid w:val="006F0739"/>
    <w:rsid w:val="00723C9E"/>
    <w:rsid w:val="00770252"/>
    <w:rsid w:val="007A53FC"/>
    <w:rsid w:val="007E4EBA"/>
    <w:rsid w:val="008E428C"/>
    <w:rsid w:val="00972E5F"/>
    <w:rsid w:val="00A21212"/>
    <w:rsid w:val="00A43661"/>
    <w:rsid w:val="00A761C3"/>
    <w:rsid w:val="00AC5B3E"/>
    <w:rsid w:val="00B43669"/>
    <w:rsid w:val="00B65F4F"/>
    <w:rsid w:val="00B72E66"/>
    <w:rsid w:val="00C37618"/>
    <w:rsid w:val="00C63150"/>
    <w:rsid w:val="00C93BD0"/>
    <w:rsid w:val="00E04545"/>
    <w:rsid w:val="00E3470A"/>
    <w:rsid w:val="00E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9E99BE-282D-4404-8326-6B4C6073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7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7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746"/>
    <w:rPr>
      <w:sz w:val="18"/>
      <w:szCs w:val="18"/>
    </w:rPr>
  </w:style>
  <w:style w:type="paragraph" w:styleId="a5">
    <w:name w:val="Normal (Web)"/>
    <w:basedOn w:val="a"/>
    <w:uiPriority w:val="99"/>
    <w:rsid w:val="008E428C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table" w:styleId="a6">
    <w:name w:val="Table Grid"/>
    <w:basedOn w:val="a1"/>
    <w:uiPriority w:val="39"/>
    <w:rsid w:val="00B72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1096</Words>
  <Characters>6251</Characters>
  <Application>Microsoft Office Word</Application>
  <DocSecurity>0</DocSecurity>
  <Lines>52</Lines>
  <Paragraphs>14</Paragraphs>
  <ScaleCrop>false</ScaleCrop>
  <Company/>
  <LinksUpToDate>false</LinksUpToDate>
  <CharactersWithSpaces>7333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cuiqing</dc:creator>
  <cp:keywords/>
  <dc:description/>
  <cp:lastModifiedBy>liu cuiqing</cp:lastModifiedBy>
  <cp:revision>25</cp:revision>
  <dcterms:created xsi:type="dcterms:W3CDTF">2020-03-14T13:57:00Z</dcterms:created>
  <dcterms:modified xsi:type="dcterms:W3CDTF">2020-03-15T02:50:00Z</dcterms:modified>
</cp:coreProperties>
</file>