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969E4" w14:textId="19B7A4C9" w:rsidR="000C27C3" w:rsidRDefault="00BA56AF" w:rsidP="009807D0">
      <w:pPr>
        <w:spacing w:line="480" w:lineRule="auto"/>
        <w:jc w:val="both"/>
        <w:rPr>
          <w:b/>
          <w:color w:val="000000" w:themeColor="text1"/>
          <w:lang w:eastAsia="de-DE"/>
        </w:rPr>
      </w:pPr>
      <w:r>
        <w:rPr>
          <w:b/>
          <w:color w:val="000000" w:themeColor="text1"/>
          <w:lang w:eastAsia="de-DE"/>
        </w:rPr>
        <w:t>Additional file 1: Figures and Tables</w:t>
      </w:r>
    </w:p>
    <w:p w14:paraId="0860532E" w14:textId="77777777" w:rsidR="00753DF5" w:rsidRPr="003E29BB" w:rsidRDefault="00753DF5" w:rsidP="004B4D9C">
      <w:pPr>
        <w:spacing w:line="480" w:lineRule="auto"/>
        <w:rPr>
          <w:b/>
          <w:color w:val="000000" w:themeColor="text1"/>
          <w:lang w:eastAsia="de-DE"/>
        </w:rPr>
      </w:pPr>
    </w:p>
    <w:p w14:paraId="460F52AA" w14:textId="118918D1" w:rsidR="0059192E" w:rsidRDefault="0059192E" w:rsidP="0059192E">
      <w:pPr>
        <w:spacing w:line="480" w:lineRule="auto"/>
        <w:jc w:val="center"/>
        <w:rPr>
          <w:b/>
          <w:bCs/>
          <w:color w:val="000000" w:themeColor="text1"/>
          <w:sz w:val="28"/>
          <w:szCs w:val="28"/>
        </w:rPr>
      </w:pPr>
      <w:r>
        <w:rPr>
          <w:b/>
          <w:bCs/>
          <w:color w:val="000000" w:themeColor="text1"/>
          <w:sz w:val="28"/>
          <w:szCs w:val="28"/>
        </w:rPr>
        <w:t xml:space="preserve">Diesel exhaust particle (DEP)-induced </w:t>
      </w:r>
      <w:r w:rsidR="00375431" w:rsidRPr="008846FC">
        <w:rPr>
          <w:b/>
          <w:bCs/>
          <w:color w:val="000000" w:themeColor="text1"/>
          <w:sz w:val="28"/>
          <w:szCs w:val="28"/>
        </w:rPr>
        <w:t xml:space="preserve">glucose intolerance </w:t>
      </w:r>
      <w:bookmarkStart w:id="0" w:name="_GoBack"/>
      <w:bookmarkEnd w:id="0"/>
      <w:r>
        <w:rPr>
          <w:b/>
          <w:bCs/>
          <w:color w:val="000000" w:themeColor="text1"/>
          <w:sz w:val="28"/>
          <w:szCs w:val="28"/>
        </w:rPr>
        <w:t>is driven by an</w:t>
      </w:r>
    </w:p>
    <w:p w14:paraId="54E32E88" w14:textId="77777777" w:rsidR="0059192E" w:rsidRDefault="0059192E" w:rsidP="0059192E">
      <w:pPr>
        <w:spacing w:line="480" w:lineRule="auto"/>
        <w:jc w:val="center"/>
        <w:rPr>
          <w:b/>
          <w:bCs/>
          <w:color w:val="000000" w:themeColor="text1"/>
          <w:sz w:val="28"/>
          <w:szCs w:val="28"/>
        </w:rPr>
      </w:pPr>
      <w:r>
        <w:rPr>
          <w:b/>
          <w:bCs/>
          <w:color w:val="000000" w:themeColor="text1"/>
          <w:sz w:val="28"/>
          <w:szCs w:val="28"/>
        </w:rPr>
        <w:t>intestinal innate immune response and NLRP3 activation in mice</w:t>
      </w:r>
    </w:p>
    <w:p w14:paraId="58BA5553" w14:textId="77777777" w:rsidR="00DC45BF" w:rsidRPr="00DC45BF" w:rsidRDefault="00DC45BF" w:rsidP="00DC45BF">
      <w:pPr>
        <w:spacing w:line="480" w:lineRule="auto"/>
        <w:ind w:right="-194"/>
        <w:jc w:val="both"/>
        <w:rPr>
          <w:b/>
          <w:bCs/>
          <w:color w:val="000000" w:themeColor="text1"/>
          <w:sz w:val="28"/>
          <w:szCs w:val="28"/>
        </w:rPr>
      </w:pPr>
    </w:p>
    <w:p w14:paraId="4093E815" w14:textId="61824BB7" w:rsidR="00330B0B" w:rsidRPr="0059192E" w:rsidRDefault="00330B0B" w:rsidP="009807D0">
      <w:pPr>
        <w:pStyle w:val="Teaser"/>
        <w:spacing w:line="480" w:lineRule="auto"/>
        <w:jc w:val="both"/>
      </w:pPr>
      <w:r w:rsidRPr="0059192E">
        <w:rPr>
          <w:b/>
          <w:bCs/>
        </w:rPr>
        <w:t>Authors</w:t>
      </w:r>
      <w:r w:rsidR="0059192E">
        <w:rPr>
          <w:b/>
          <w:bCs/>
        </w:rPr>
        <w:t xml:space="preserve">: </w:t>
      </w:r>
      <w:r w:rsidRPr="0059192E">
        <w:rPr>
          <w:bCs/>
          <w:color w:val="000000"/>
        </w:rPr>
        <w:t>Angela</w:t>
      </w:r>
      <w:r w:rsidRPr="00087BFA">
        <w:rPr>
          <w:color w:val="000000"/>
        </w:rPr>
        <w:t xml:space="preserve"> J. T. Bosch</w:t>
      </w:r>
      <w:r w:rsidRPr="00087BFA">
        <w:rPr>
          <w:color w:val="000000"/>
          <w:vertAlign w:val="superscript"/>
        </w:rPr>
        <w:t>1</w:t>
      </w:r>
      <w:r w:rsidRPr="00087BFA">
        <w:rPr>
          <w:color w:val="000000"/>
        </w:rPr>
        <w:t>, Theresa V. Rohm</w:t>
      </w:r>
      <w:r w:rsidRPr="00087BFA">
        <w:rPr>
          <w:color w:val="000000"/>
          <w:vertAlign w:val="superscript"/>
        </w:rPr>
        <w:t>1</w:t>
      </w:r>
      <w:r w:rsidRPr="00087BFA">
        <w:rPr>
          <w:color w:val="000000"/>
        </w:rPr>
        <w:t>, Shefaa AlAsfoor</w:t>
      </w:r>
      <w:r w:rsidRPr="00087BFA">
        <w:rPr>
          <w:color w:val="000000"/>
          <w:vertAlign w:val="superscript"/>
        </w:rPr>
        <w:t>1</w:t>
      </w:r>
      <w:r w:rsidRPr="00087BFA">
        <w:rPr>
          <w:color w:val="000000"/>
        </w:rPr>
        <w:t>, Andy J. Y. Low</w:t>
      </w:r>
      <w:r w:rsidRPr="00087BFA">
        <w:rPr>
          <w:color w:val="000000"/>
          <w:vertAlign w:val="superscript"/>
        </w:rPr>
        <w:t>1</w:t>
      </w:r>
      <w:r w:rsidRPr="00087BFA">
        <w:rPr>
          <w:color w:val="000000"/>
        </w:rPr>
        <w:t>, Zora Baumann</w:t>
      </w:r>
      <w:r w:rsidRPr="00087BFA">
        <w:rPr>
          <w:color w:val="000000"/>
          <w:vertAlign w:val="superscript"/>
        </w:rPr>
        <w:t>1</w:t>
      </w:r>
      <w:r w:rsidRPr="00087BFA">
        <w:rPr>
          <w:color w:val="000000"/>
        </w:rPr>
        <w:t>, Neena Parayil</w:t>
      </w:r>
      <w:r w:rsidRPr="00087BFA">
        <w:rPr>
          <w:color w:val="000000"/>
          <w:vertAlign w:val="superscript"/>
        </w:rPr>
        <w:t>1</w:t>
      </w:r>
      <w:r w:rsidRPr="00087BFA">
        <w:rPr>
          <w:color w:val="000000"/>
        </w:rPr>
        <w:t>, Faiza Noreen</w:t>
      </w:r>
      <w:r w:rsidRPr="00087BFA">
        <w:rPr>
          <w:color w:val="000000"/>
          <w:vertAlign w:val="superscript"/>
        </w:rPr>
        <w:t>1,3</w:t>
      </w:r>
      <w:r w:rsidRPr="00087BFA">
        <w:rPr>
          <w:color w:val="000000"/>
        </w:rPr>
        <w:t>, Julien Roux</w:t>
      </w:r>
      <w:r w:rsidRPr="00087BFA">
        <w:rPr>
          <w:color w:val="000000"/>
          <w:vertAlign w:val="superscript"/>
        </w:rPr>
        <w:t>1,3</w:t>
      </w:r>
      <w:r w:rsidRPr="00087BFA">
        <w:rPr>
          <w:color w:val="000000"/>
        </w:rPr>
        <w:t>, Daniel T. Meier</w:t>
      </w:r>
      <w:r w:rsidRPr="00087BFA">
        <w:rPr>
          <w:color w:val="000000"/>
          <w:vertAlign w:val="superscript"/>
        </w:rPr>
        <w:t>1</w:t>
      </w:r>
      <w:r w:rsidRPr="00087BFA">
        <w:rPr>
          <w:color w:val="000000"/>
        </w:rPr>
        <w:t>, Claudia Cavelti-Weder</w:t>
      </w:r>
      <w:r w:rsidRPr="00087BFA">
        <w:rPr>
          <w:color w:val="000000"/>
          <w:vertAlign w:val="superscript"/>
        </w:rPr>
        <w:t>1,4</w:t>
      </w:r>
      <w:r>
        <w:rPr>
          <w:color w:val="000000"/>
          <w:vertAlign w:val="superscript"/>
        </w:rPr>
        <w:t>,5</w:t>
      </w:r>
      <w:r w:rsidRPr="00087BFA">
        <w:rPr>
          <w:color w:val="000000"/>
          <w:vertAlign w:val="superscript"/>
        </w:rPr>
        <w:t>*</w:t>
      </w:r>
    </w:p>
    <w:p w14:paraId="7A3CD858" w14:textId="77777777" w:rsidR="00BA56AF" w:rsidRPr="00087BFA" w:rsidRDefault="00BA56AF" w:rsidP="009807D0">
      <w:pPr>
        <w:pStyle w:val="Teaser"/>
        <w:spacing w:line="480" w:lineRule="auto"/>
        <w:jc w:val="both"/>
      </w:pPr>
    </w:p>
    <w:p w14:paraId="087D9BB0" w14:textId="77777777" w:rsidR="00BA56AF" w:rsidRDefault="00BA56AF" w:rsidP="00BA56AF">
      <w:pPr>
        <w:pStyle w:val="Paragraph"/>
        <w:spacing w:before="0" w:line="480" w:lineRule="auto"/>
        <w:ind w:firstLine="0"/>
      </w:pPr>
      <w:r w:rsidRPr="00B97A5F">
        <w:rPr>
          <w:b/>
        </w:rPr>
        <w:t>Affiliations:</w:t>
      </w:r>
      <w:r w:rsidRPr="00B97A5F">
        <w:t xml:space="preserve"> </w:t>
      </w:r>
    </w:p>
    <w:p w14:paraId="55CA68C8" w14:textId="77777777" w:rsidR="00BA56AF" w:rsidRPr="00715255" w:rsidRDefault="00BA56AF" w:rsidP="00BA56AF">
      <w:pPr>
        <w:pStyle w:val="Paragraph"/>
        <w:spacing w:before="0" w:line="480" w:lineRule="auto"/>
        <w:ind w:firstLine="0"/>
        <w:jc w:val="both"/>
        <w:rPr>
          <w:color w:val="000000"/>
        </w:rPr>
      </w:pPr>
      <w:r w:rsidRPr="00715255">
        <w:rPr>
          <w:color w:val="000000"/>
          <w:vertAlign w:val="superscript"/>
        </w:rPr>
        <w:t>1</w:t>
      </w:r>
      <w:r w:rsidRPr="00715255">
        <w:rPr>
          <w:color w:val="000000"/>
        </w:rPr>
        <w:t>Department of Biomedicine, University of Basel, 4031 Basel, Switzerland.</w:t>
      </w:r>
    </w:p>
    <w:p w14:paraId="5122A330" w14:textId="77777777" w:rsidR="00BA56AF" w:rsidRPr="00715255" w:rsidRDefault="00BA56AF" w:rsidP="00BA56AF">
      <w:pPr>
        <w:pStyle w:val="Paragraph"/>
        <w:spacing w:before="0" w:line="480" w:lineRule="auto"/>
        <w:ind w:firstLine="0"/>
        <w:jc w:val="both"/>
        <w:rPr>
          <w:color w:val="000000"/>
        </w:rPr>
      </w:pPr>
      <w:r>
        <w:rPr>
          <w:color w:val="000000"/>
          <w:vertAlign w:val="superscript"/>
        </w:rPr>
        <w:t>2</w:t>
      </w:r>
      <w:r w:rsidRPr="00715255">
        <w:rPr>
          <w:color w:val="000000"/>
        </w:rPr>
        <w:t>Swiss Institute of Bioinformatics, 4031 Basel, Switzerland.</w:t>
      </w:r>
    </w:p>
    <w:p w14:paraId="38DB3CCF" w14:textId="77777777" w:rsidR="00BA56AF" w:rsidRDefault="00BA56AF" w:rsidP="00BA56AF">
      <w:pPr>
        <w:pStyle w:val="Paragraph"/>
        <w:spacing w:before="0" w:line="480" w:lineRule="auto"/>
        <w:ind w:firstLine="0"/>
        <w:jc w:val="both"/>
        <w:rPr>
          <w:color w:val="000000"/>
        </w:rPr>
      </w:pPr>
      <w:r>
        <w:rPr>
          <w:color w:val="000000"/>
          <w:vertAlign w:val="superscript"/>
        </w:rPr>
        <w:t>3</w:t>
      </w:r>
      <w:r w:rsidRPr="00715255">
        <w:rPr>
          <w:color w:val="000000"/>
        </w:rPr>
        <w:t>Clinic of Endocrinology, Diabetes and Metabolism, University Hospital Basel, 4031 Basel, Switzerland.</w:t>
      </w:r>
    </w:p>
    <w:p w14:paraId="4DB898E8" w14:textId="77777777" w:rsidR="00BA56AF" w:rsidRDefault="00BA56AF" w:rsidP="00BA56AF">
      <w:pPr>
        <w:pStyle w:val="Paragraph"/>
        <w:spacing w:before="0" w:line="480" w:lineRule="auto"/>
        <w:ind w:firstLine="0"/>
        <w:jc w:val="both"/>
        <w:rPr>
          <w:color w:val="000000"/>
        </w:rPr>
      </w:pPr>
      <w:r>
        <w:rPr>
          <w:color w:val="000000"/>
          <w:vertAlign w:val="superscript"/>
        </w:rPr>
        <w:t>4</w:t>
      </w:r>
      <w:r w:rsidRPr="00D75402">
        <w:rPr>
          <w:color w:val="000000"/>
        </w:rPr>
        <w:t>Department of Endocrinology, Diabetology and Clinical Nutrition, University Hospital Zurich (USZ) and University of Zurich (UZH), Zurich, Switzerland</w:t>
      </w:r>
      <w:r>
        <w:rPr>
          <w:color w:val="000000"/>
        </w:rPr>
        <w:t>.</w:t>
      </w:r>
    </w:p>
    <w:p w14:paraId="53E8983E" w14:textId="77777777" w:rsidR="00330B0B" w:rsidRDefault="00330B0B" w:rsidP="009807D0">
      <w:pPr>
        <w:spacing w:line="480" w:lineRule="auto"/>
        <w:ind w:right="-194"/>
        <w:jc w:val="both"/>
        <w:rPr>
          <w:b/>
          <w:bCs/>
          <w:color w:val="000000" w:themeColor="text1"/>
          <w:kern w:val="28"/>
        </w:rPr>
      </w:pPr>
    </w:p>
    <w:p w14:paraId="03D7D1DD" w14:textId="51BD42CB" w:rsidR="00EA0333" w:rsidRDefault="000C27C3" w:rsidP="009807D0">
      <w:pPr>
        <w:jc w:val="both"/>
        <w:rPr>
          <w:color w:val="000000" w:themeColor="text1"/>
        </w:rPr>
      </w:pPr>
      <w:r>
        <w:rPr>
          <w:color w:val="000000" w:themeColor="text1"/>
        </w:rPr>
        <w:br w:type="page"/>
      </w:r>
    </w:p>
    <w:p w14:paraId="353981FF" w14:textId="77777777" w:rsidR="00BA56AF" w:rsidRPr="00AE187A" w:rsidRDefault="00BA56AF" w:rsidP="009807D0">
      <w:pPr>
        <w:jc w:val="both"/>
        <w:rPr>
          <w:color w:val="000000" w:themeColor="text1"/>
        </w:rPr>
      </w:pPr>
    </w:p>
    <w:p w14:paraId="749F023E" w14:textId="7B4730B1" w:rsidR="006055DA" w:rsidRDefault="006055DA" w:rsidP="009807D0">
      <w:pPr>
        <w:jc w:val="both"/>
        <w:rPr>
          <w:b/>
          <w:color w:val="000000"/>
        </w:rPr>
      </w:pPr>
    </w:p>
    <w:p w14:paraId="128B88C6" w14:textId="20F26564" w:rsidR="004D3A16" w:rsidRDefault="00884965" w:rsidP="009807D0">
      <w:pPr>
        <w:spacing w:line="480" w:lineRule="auto"/>
        <w:jc w:val="both"/>
        <w:rPr>
          <w:b/>
          <w:color w:val="000000"/>
        </w:rPr>
      </w:pPr>
      <w:r>
        <w:rPr>
          <w:b/>
          <w:noProof/>
          <w:color w:val="000000"/>
        </w:rPr>
        <w:drawing>
          <wp:inline distT="0" distB="0" distL="0" distR="0" wp14:anchorId="0E2875DD" wp14:editId="058A9F92">
            <wp:extent cx="5727700" cy="80346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HP_figS1.png"/>
                    <pic:cNvPicPr/>
                  </pic:nvPicPr>
                  <pic:blipFill>
                    <a:blip r:embed="rId6">
                      <a:extLst>
                        <a:ext uri="{28A0092B-C50C-407E-A947-70E740481C1C}">
                          <a14:useLocalDpi xmlns:a14="http://schemas.microsoft.com/office/drawing/2010/main" val="0"/>
                        </a:ext>
                      </a:extLst>
                    </a:blip>
                    <a:stretch>
                      <a:fillRect/>
                    </a:stretch>
                  </pic:blipFill>
                  <pic:spPr>
                    <a:xfrm>
                      <a:off x="0" y="0"/>
                      <a:ext cx="5727700" cy="8034655"/>
                    </a:xfrm>
                    <a:prstGeom prst="rect">
                      <a:avLst/>
                    </a:prstGeom>
                  </pic:spPr>
                </pic:pic>
              </a:graphicData>
            </a:graphic>
          </wp:inline>
        </w:drawing>
      </w:r>
    </w:p>
    <w:p w14:paraId="77B99232" w14:textId="4018D8DF" w:rsidR="001D50E2" w:rsidRPr="00CE411C" w:rsidRDefault="00F558B0" w:rsidP="00BC3896">
      <w:pPr>
        <w:tabs>
          <w:tab w:val="left" w:pos="851"/>
          <w:tab w:val="left" w:pos="3402"/>
        </w:tabs>
        <w:spacing w:line="480" w:lineRule="auto"/>
        <w:jc w:val="both"/>
        <w:rPr>
          <w:color w:val="000000"/>
        </w:rPr>
      </w:pPr>
      <w:r>
        <w:rPr>
          <w:b/>
          <w:color w:val="000000"/>
        </w:rPr>
        <w:lastRenderedPageBreak/>
        <w:t xml:space="preserve">Additional file 1: </w:t>
      </w:r>
      <w:r w:rsidR="00BC3896">
        <w:rPr>
          <w:b/>
          <w:color w:val="000000"/>
        </w:rPr>
        <w:t xml:space="preserve">Figure </w:t>
      </w:r>
      <w:r w:rsidR="00AE187A">
        <w:rPr>
          <w:b/>
          <w:color w:val="000000"/>
        </w:rPr>
        <w:t>S</w:t>
      </w:r>
      <w:r w:rsidR="00526B9A">
        <w:rPr>
          <w:b/>
          <w:color w:val="000000"/>
        </w:rPr>
        <w:t>1</w:t>
      </w:r>
      <w:r w:rsidR="00BC3896">
        <w:rPr>
          <w:b/>
          <w:color w:val="000000"/>
        </w:rPr>
        <w:t xml:space="preserve">: </w:t>
      </w:r>
      <w:r w:rsidR="0071790D">
        <w:rPr>
          <w:b/>
          <w:color w:val="000000"/>
        </w:rPr>
        <w:t>G</w:t>
      </w:r>
      <w:r w:rsidR="0071790D" w:rsidRPr="001D50E2">
        <w:rPr>
          <w:b/>
          <w:color w:val="000000"/>
        </w:rPr>
        <w:t xml:space="preserve">ating strategy of colon </w:t>
      </w:r>
      <w:r w:rsidR="0071790D">
        <w:rPr>
          <w:b/>
          <w:color w:val="000000"/>
        </w:rPr>
        <w:t>immune cells</w:t>
      </w:r>
      <w:r w:rsidR="001D50E2" w:rsidRPr="001D50E2">
        <w:rPr>
          <w:b/>
          <w:color w:val="000000"/>
        </w:rPr>
        <w:t>.</w:t>
      </w:r>
      <w:r w:rsidR="001D50E2" w:rsidRPr="001D50E2">
        <w:rPr>
          <w:color w:val="000000"/>
        </w:rPr>
        <w:t xml:space="preserve"> </w:t>
      </w:r>
      <w:r w:rsidR="001D50E2">
        <w:rPr>
          <w:color w:val="000000"/>
        </w:rPr>
        <w:t xml:space="preserve">All gating strategies included a gate for </w:t>
      </w:r>
      <w:r w:rsidR="001D50E2" w:rsidRPr="00CE411C">
        <w:rPr>
          <w:color w:val="000000"/>
        </w:rPr>
        <w:t xml:space="preserve">lymphocytes, followed by doublet exclusion and exclusion of dead cells </w:t>
      </w:r>
      <w:r w:rsidR="0059192E">
        <w:rPr>
          <w:b/>
          <w:bCs/>
          <w:color w:val="000000"/>
        </w:rPr>
        <w:t>A</w:t>
      </w:r>
      <w:r w:rsidR="001D50E2" w:rsidRPr="00CE411C">
        <w:rPr>
          <w:color w:val="000000"/>
        </w:rPr>
        <w:t xml:space="preserve"> T-cells were defined as CD45</w:t>
      </w:r>
      <w:r w:rsidR="001D50E2" w:rsidRPr="00CE411C">
        <w:rPr>
          <w:color w:val="000000"/>
          <w:vertAlign w:val="superscript"/>
        </w:rPr>
        <w:t>+</w:t>
      </w:r>
      <w:r w:rsidR="001D50E2" w:rsidRPr="00CE411C">
        <w:rPr>
          <w:color w:val="000000"/>
        </w:rPr>
        <w:t>/CD3</w:t>
      </w:r>
      <w:r w:rsidR="001D50E2" w:rsidRPr="00CE411C">
        <w:rPr>
          <w:color w:val="000000"/>
          <w:vertAlign w:val="superscript"/>
        </w:rPr>
        <w:t>+</w:t>
      </w:r>
      <w:r w:rsidR="001D50E2" w:rsidRPr="00CE411C">
        <w:rPr>
          <w:color w:val="000000"/>
        </w:rPr>
        <w:t xml:space="preserve"> and either CD8</w:t>
      </w:r>
      <w:r w:rsidR="001D50E2" w:rsidRPr="00CE411C">
        <w:rPr>
          <w:color w:val="000000"/>
          <w:vertAlign w:val="superscript"/>
        </w:rPr>
        <w:t>+</w:t>
      </w:r>
      <w:r w:rsidR="00A747C2">
        <w:rPr>
          <w:color w:val="000000"/>
        </w:rPr>
        <w:t xml:space="preserve"> or</w:t>
      </w:r>
      <w:r w:rsidR="001D50E2" w:rsidRPr="00CE411C">
        <w:rPr>
          <w:color w:val="000000"/>
        </w:rPr>
        <w:t xml:space="preserve"> CD4</w:t>
      </w:r>
      <w:r w:rsidR="001D50E2" w:rsidRPr="00CE411C">
        <w:rPr>
          <w:color w:val="000000"/>
          <w:vertAlign w:val="superscript"/>
        </w:rPr>
        <w:t>+</w:t>
      </w:r>
      <w:r w:rsidR="001D50E2" w:rsidRPr="00CE411C">
        <w:rPr>
          <w:color w:val="000000"/>
        </w:rPr>
        <w:t xml:space="preserve">, the latter ones were further analyzed for </w:t>
      </w:r>
      <w:r w:rsidR="00FC068B">
        <w:rPr>
          <w:color w:val="000000"/>
        </w:rPr>
        <w:t>regulatory T cells</w:t>
      </w:r>
      <w:r w:rsidR="001D50E2" w:rsidRPr="00CE411C">
        <w:rPr>
          <w:color w:val="000000"/>
        </w:rPr>
        <w:t xml:space="preserve"> defined as Foxp3</w:t>
      </w:r>
      <w:r w:rsidR="001D50E2" w:rsidRPr="00CE411C">
        <w:rPr>
          <w:color w:val="000000"/>
          <w:vertAlign w:val="superscript"/>
        </w:rPr>
        <w:t>+</w:t>
      </w:r>
      <w:r w:rsidR="001D50E2" w:rsidRPr="00CE411C">
        <w:rPr>
          <w:color w:val="000000"/>
        </w:rPr>
        <w:t xml:space="preserve"> and CD25</w:t>
      </w:r>
      <w:r w:rsidR="001D50E2" w:rsidRPr="00CE411C">
        <w:rPr>
          <w:color w:val="000000"/>
          <w:vertAlign w:val="superscript"/>
        </w:rPr>
        <w:t>+</w:t>
      </w:r>
      <w:r w:rsidR="001D50E2" w:rsidRPr="00CE411C">
        <w:rPr>
          <w:color w:val="000000"/>
        </w:rPr>
        <w:t>.</w:t>
      </w:r>
      <w:r w:rsidR="00CE653B" w:rsidRPr="00CE411C">
        <w:rPr>
          <w:color w:val="000000"/>
        </w:rPr>
        <w:t xml:space="preserve"> </w:t>
      </w:r>
      <w:r w:rsidR="0059192E">
        <w:rPr>
          <w:b/>
          <w:bCs/>
          <w:color w:val="000000"/>
        </w:rPr>
        <w:t xml:space="preserve">B </w:t>
      </w:r>
      <w:r w:rsidR="00834CF6" w:rsidRPr="00CE411C">
        <w:rPr>
          <w:color w:val="000000"/>
        </w:rPr>
        <w:t xml:space="preserve">Colon DC were defined as positive for CD45 and negative for lineage markers (lineage cocktail included CD3, CD19, GR1.1 and NK1.1), as well as negative for the expression of CD64. The remaining cells were gated for MHCII and CD11c to identify DC. For determination of subgroups DC were gated for CD103 and CD11b. </w:t>
      </w:r>
      <w:r w:rsidR="0059192E" w:rsidRPr="0059192E">
        <w:rPr>
          <w:b/>
          <w:bCs/>
          <w:color w:val="000000"/>
        </w:rPr>
        <w:t>C</w:t>
      </w:r>
      <w:r w:rsidR="00834CF6" w:rsidRPr="00CE411C">
        <w:rPr>
          <w:color w:val="000000"/>
        </w:rPr>
        <w:t xml:space="preserve"> </w:t>
      </w:r>
      <w:r w:rsidR="001D50E2" w:rsidRPr="00CE411C">
        <w:rPr>
          <w:color w:val="000000"/>
        </w:rPr>
        <w:t xml:space="preserve">For </w:t>
      </w:r>
      <w:r w:rsidR="008F4824">
        <w:rPr>
          <w:color w:val="000000"/>
        </w:rPr>
        <w:t>intraepithelial lymphocyte (</w:t>
      </w:r>
      <w:r w:rsidR="001D50E2" w:rsidRPr="00CE411C">
        <w:rPr>
          <w:color w:val="000000"/>
        </w:rPr>
        <w:t>IELs</w:t>
      </w:r>
      <w:r w:rsidR="008F4824">
        <w:rPr>
          <w:color w:val="000000"/>
        </w:rPr>
        <w:t>)</w:t>
      </w:r>
      <w:r w:rsidR="001D50E2" w:rsidRPr="00CE411C">
        <w:rPr>
          <w:color w:val="000000"/>
        </w:rPr>
        <w:t xml:space="preserve"> assessment CD45</w:t>
      </w:r>
      <w:r w:rsidR="001D50E2" w:rsidRPr="00CE411C">
        <w:rPr>
          <w:color w:val="000000"/>
          <w:vertAlign w:val="superscript"/>
        </w:rPr>
        <w:t>+</w:t>
      </w:r>
      <w:r w:rsidR="001D50E2" w:rsidRPr="00CE411C">
        <w:rPr>
          <w:color w:val="000000"/>
        </w:rPr>
        <w:t xml:space="preserve"> cells were gated for CD3</w:t>
      </w:r>
      <w:r w:rsidR="001D50E2" w:rsidRPr="00CE411C">
        <w:rPr>
          <w:color w:val="000000"/>
          <w:vertAlign w:val="superscript"/>
        </w:rPr>
        <w:t>+</w:t>
      </w:r>
      <w:r w:rsidR="001D50E2" w:rsidRPr="00CE411C">
        <w:rPr>
          <w:color w:val="000000"/>
        </w:rPr>
        <w:t xml:space="preserve"> cells and further divided into CD4</w:t>
      </w:r>
      <w:r w:rsidR="001D50E2" w:rsidRPr="00CE411C">
        <w:rPr>
          <w:color w:val="000000"/>
          <w:vertAlign w:val="superscript"/>
        </w:rPr>
        <w:t>+</w:t>
      </w:r>
      <w:r w:rsidR="001D50E2" w:rsidRPr="00CE411C">
        <w:rPr>
          <w:color w:val="000000"/>
        </w:rPr>
        <w:t xml:space="preserve"> and CD8</w:t>
      </w:r>
      <w:r w:rsidR="001D50E2" w:rsidRPr="00CE411C">
        <w:rPr>
          <w:color w:val="000000"/>
          <w:vertAlign w:val="superscript"/>
        </w:rPr>
        <w:t>+</w:t>
      </w:r>
      <w:r w:rsidR="001D50E2" w:rsidRPr="00CE411C">
        <w:rPr>
          <w:color w:val="000000"/>
        </w:rPr>
        <w:t xml:space="preserve"> T-cells, CD8</w:t>
      </w:r>
      <w:r w:rsidR="001D50E2" w:rsidRPr="00CE411C">
        <w:rPr>
          <w:color w:val="000000"/>
          <w:vertAlign w:val="superscript"/>
        </w:rPr>
        <w:t>+</w:t>
      </w:r>
      <w:r w:rsidR="001D50E2" w:rsidRPr="00CE411C">
        <w:rPr>
          <w:color w:val="000000"/>
        </w:rPr>
        <w:t xml:space="preserve"> T-cells were further gated for expression of TCR</w:t>
      </w:r>
      <w:r w:rsidR="001D50E2" w:rsidRPr="00CE411C">
        <w:rPr>
          <w:color w:val="000000"/>
        </w:rPr>
        <w:sym w:font="Symbol" w:char="F061"/>
      </w:r>
      <w:r w:rsidR="001D50E2" w:rsidRPr="00CE411C">
        <w:rPr>
          <w:color w:val="000000"/>
        </w:rPr>
        <w:sym w:font="Symbol" w:char="F062"/>
      </w:r>
      <w:r w:rsidR="001D50E2" w:rsidRPr="00CE411C">
        <w:rPr>
          <w:color w:val="000000"/>
        </w:rPr>
        <w:t>, TCR</w:t>
      </w:r>
      <w:r w:rsidR="001D50E2" w:rsidRPr="00CE411C">
        <w:rPr>
          <w:color w:val="000000"/>
        </w:rPr>
        <w:sym w:font="Symbol" w:char="F067"/>
      </w:r>
      <w:r w:rsidR="001D50E2" w:rsidRPr="00CE411C">
        <w:rPr>
          <w:color w:val="000000"/>
        </w:rPr>
        <w:sym w:font="Symbol" w:char="F064"/>
      </w:r>
      <w:r w:rsidR="001D50E2" w:rsidRPr="00CE411C">
        <w:rPr>
          <w:color w:val="000000"/>
        </w:rPr>
        <w:t>, CD8</w:t>
      </w:r>
      <w:r w:rsidR="001D50E2" w:rsidRPr="00CE411C">
        <w:rPr>
          <w:color w:val="000000"/>
        </w:rPr>
        <w:sym w:font="Symbol" w:char="F061"/>
      </w:r>
      <w:r w:rsidR="001D50E2" w:rsidRPr="00CE411C">
        <w:rPr>
          <w:color w:val="000000"/>
        </w:rPr>
        <w:sym w:font="Symbol" w:char="F061"/>
      </w:r>
      <w:r w:rsidR="001D50E2" w:rsidRPr="00CE411C">
        <w:rPr>
          <w:color w:val="000000"/>
        </w:rPr>
        <w:t>, and CD8</w:t>
      </w:r>
      <w:r w:rsidR="001D50E2" w:rsidRPr="00CE411C">
        <w:rPr>
          <w:color w:val="000000"/>
        </w:rPr>
        <w:sym w:font="Symbol" w:char="F061"/>
      </w:r>
      <w:r w:rsidR="001D50E2" w:rsidRPr="00CE411C">
        <w:rPr>
          <w:color w:val="000000"/>
        </w:rPr>
        <w:sym w:font="Symbol" w:char="F062"/>
      </w:r>
      <w:r w:rsidR="00D4269D" w:rsidRPr="00CE411C">
        <w:rPr>
          <w:color w:val="000000"/>
        </w:rPr>
        <w:t xml:space="preserve">. </w:t>
      </w:r>
      <w:r w:rsidR="00834CF6" w:rsidRPr="0059192E">
        <w:rPr>
          <w:b/>
          <w:bCs/>
          <w:color w:val="000000"/>
        </w:rPr>
        <w:t>D</w:t>
      </w:r>
      <w:r w:rsidR="00D01940" w:rsidRPr="00CE411C">
        <w:rPr>
          <w:color w:val="000000"/>
        </w:rPr>
        <w:t xml:space="preserve"> To identify colon macrophages, cells isolated from the lamina propria were first gated for the expression of CD45 and the absence of lineage markers (lineage cocktail included CD3, CD19, GR1.1 and NK1.1). The cells were further gated for CD11b and absence of CD24 expression. In a subsequent gate</w:t>
      </w:r>
      <w:r w:rsidR="00CE411C" w:rsidRPr="00CE411C">
        <w:rPr>
          <w:color w:val="000000"/>
        </w:rPr>
        <w:t>,</w:t>
      </w:r>
      <w:r w:rsidR="00D01940" w:rsidRPr="00CE411C">
        <w:rPr>
          <w:color w:val="000000"/>
        </w:rPr>
        <w:t xml:space="preserve"> cells that were double negative for Ly6C and CD64 were excluded, and the remaining cells were further gated for the expression of CCR2. CCR2+ colon macrophages were defined as inflammatory macrophages, this subset could be further divided into 3 different subpopulations P1-P3, where the expression of Ly6C is lost and MHCII expression acquired. The CCR2- population was defined as anti-inflammatory colon macrophages with two subpopulations P4 and P5. In respect to the expression of Ly6C and MHCII P3 and P5 could not be separated, however the two populations clearly differ in their CCR2 expression. </w:t>
      </w:r>
    </w:p>
    <w:p w14:paraId="3FC69EA4" w14:textId="41C0BD04" w:rsidR="00C312F7" w:rsidRPr="00CE411C" w:rsidRDefault="00C312F7" w:rsidP="009807D0">
      <w:pPr>
        <w:jc w:val="both"/>
        <w:rPr>
          <w:color w:val="000000"/>
        </w:rPr>
      </w:pPr>
    </w:p>
    <w:p w14:paraId="1A200837" w14:textId="59E7DD93" w:rsidR="00C312F7" w:rsidRDefault="00C312F7" w:rsidP="009807D0">
      <w:pPr>
        <w:jc w:val="both"/>
        <w:rPr>
          <w:b/>
          <w:color w:val="000000"/>
        </w:rPr>
      </w:pPr>
    </w:p>
    <w:p w14:paraId="2F2C4810" w14:textId="50D56AB9" w:rsidR="00C312F7" w:rsidRDefault="00C312F7" w:rsidP="009807D0">
      <w:pPr>
        <w:jc w:val="both"/>
        <w:rPr>
          <w:b/>
          <w:color w:val="000000"/>
        </w:rPr>
      </w:pPr>
    </w:p>
    <w:p w14:paraId="266C1E0A" w14:textId="1CC92F84" w:rsidR="00C312F7" w:rsidRDefault="00C312F7" w:rsidP="009807D0">
      <w:pPr>
        <w:jc w:val="both"/>
        <w:rPr>
          <w:b/>
          <w:color w:val="000000"/>
        </w:rPr>
      </w:pPr>
    </w:p>
    <w:p w14:paraId="6D30922C" w14:textId="7B649D2A" w:rsidR="00C312F7" w:rsidRDefault="00C312F7" w:rsidP="009807D0">
      <w:pPr>
        <w:jc w:val="both"/>
        <w:rPr>
          <w:b/>
          <w:color w:val="000000"/>
        </w:rPr>
      </w:pPr>
    </w:p>
    <w:p w14:paraId="296794AF" w14:textId="3C27F933" w:rsidR="006055DA" w:rsidRDefault="006055DA" w:rsidP="009807D0">
      <w:pPr>
        <w:jc w:val="both"/>
        <w:rPr>
          <w:b/>
          <w:color w:val="000000"/>
        </w:rPr>
      </w:pPr>
    </w:p>
    <w:p w14:paraId="648FF3F7" w14:textId="018F2DCA" w:rsidR="00B76BE3" w:rsidRDefault="00B76BE3" w:rsidP="009807D0">
      <w:pPr>
        <w:jc w:val="both"/>
        <w:rPr>
          <w:b/>
          <w:color w:val="000000"/>
        </w:rPr>
      </w:pPr>
    </w:p>
    <w:p w14:paraId="5DCADAB2" w14:textId="01385BB9" w:rsidR="007B1DFB" w:rsidRDefault="007B1DFB" w:rsidP="009807D0">
      <w:pPr>
        <w:jc w:val="both"/>
        <w:rPr>
          <w:b/>
          <w:color w:val="000000"/>
        </w:rPr>
      </w:pPr>
      <w:r>
        <w:rPr>
          <w:b/>
          <w:color w:val="000000"/>
        </w:rPr>
        <w:br w:type="page"/>
      </w:r>
    </w:p>
    <w:p w14:paraId="2FCAFA7D" w14:textId="3D019341" w:rsidR="000C27C3" w:rsidRDefault="006E6DAD" w:rsidP="009807D0">
      <w:pPr>
        <w:spacing w:line="480" w:lineRule="auto"/>
        <w:jc w:val="both"/>
        <w:rPr>
          <w:b/>
          <w:color w:val="000000"/>
        </w:rPr>
      </w:pPr>
      <w:r>
        <w:rPr>
          <w:b/>
          <w:noProof/>
          <w:color w:val="000000"/>
        </w:rPr>
        <w:lastRenderedPageBreak/>
        <w:drawing>
          <wp:inline distT="0" distB="0" distL="0" distR="0" wp14:anchorId="007AF53E" wp14:editId="24F91967">
            <wp:extent cx="4114800" cy="2273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JCI_figS7.eps"/>
                    <pic:cNvPicPr/>
                  </pic:nvPicPr>
                  <pic:blipFill>
                    <a:blip r:embed="rId7">
                      <a:extLst>
                        <a:ext uri="{28A0092B-C50C-407E-A947-70E740481C1C}">
                          <a14:useLocalDpi xmlns:a14="http://schemas.microsoft.com/office/drawing/2010/main" val="0"/>
                        </a:ext>
                      </a:extLst>
                    </a:blip>
                    <a:stretch>
                      <a:fillRect/>
                    </a:stretch>
                  </pic:blipFill>
                  <pic:spPr>
                    <a:xfrm>
                      <a:off x="0" y="0"/>
                      <a:ext cx="4114800" cy="2273300"/>
                    </a:xfrm>
                    <a:prstGeom prst="rect">
                      <a:avLst/>
                    </a:prstGeom>
                  </pic:spPr>
                </pic:pic>
              </a:graphicData>
            </a:graphic>
          </wp:inline>
        </w:drawing>
      </w:r>
    </w:p>
    <w:p w14:paraId="18F8545F" w14:textId="52D16E6E" w:rsidR="000C27C3" w:rsidRPr="007863EC" w:rsidRDefault="00F558B0" w:rsidP="006E6DAD">
      <w:pPr>
        <w:tabs>
          <w:tab w:val="left" w:pos="851"/>
          <w:tab w:val="left" w:pos="3402"/>
        </w:tabs>
        <w:spacing w:line="480" w:lineRule="auto"/>
        <w:jc w:val="both"/>
        <w:rPr>
          <w:color w:val="000000"/>
        </w:rPr>
      </w:pPr>
      <w:r>
        <w:rPr>
          <w:b/>
          <w:color w:val="000000"/>
        </w:rPr>
        <w:t xml:space="preserve">Additional file 1: </w:t>
      </w:r>
      <w:r w:rsidR="006E6DAD">
        <w:rPr>
          <w:b/>
          <w:color w:val="000000"/>
        </w:rPr>
        <w:t xml:space="preserve">Figure </w:t>
      </w:r>
      <w:r w:rsidR="00AE187A">
        <w:rPr>
          <w:b/>
          <w:color w:val="000000"/>
        </w:rPr>
        <w:t>S</w:t>
      </w:r>
      <w:r w:rsidR="00EF56F4">
        <w:rPr>
          <w:b/>
          <w:color w:val="000000"/>
        </w:rPr>
        <w:t>2</w:t>
      </w:r>
      <w:r w:rsidR="006E6DAD">
        <w:rPr>
          <w:b/>
          <w:color w:val="000000"/>
        </w:rPr>
        <w:t xml:space="preserve">: </w:t>
      </w:r>
      <w:r w:rsidR="0071790D">
        <w:rPr>
          <w:b/>
          <w:color w:val="000000"/>
        </w:rPr>
        <w:t>A</w:t>
      </w:r>
      <w:r w:rsidR="0071790D" w:rsidRPr="00BB5B6E">
        <w:rPr>
          <w:b/>
          <w:color w:val="000000"/>
        </w:rPr>
        <w:t>hrr methylation and gene expression are unchanged upon diesel exposure</w:t>
      </w:r>
      <w:r w:rsidR="000C27C3" w:rsidRPr="00BB5B6E">
        <w:rPr>
          <w:b/>
          <w:color w:val="000000"/>
        </w:rPr>
        <w:t>.</w:t>
      </w:r>
      <w:r w:rsidR="00FC7621">
        <w:rPr>
          <w:color w:val="000000"/>
        </w:rPr>
        <w:t xml:space="preserve"> </w:t>
      </w:r>
      <w:r w:rsidR="00B0798F" w:rsidRPr="0059192E">
        <w:rPr>
          <w:b/>
          <w:bCs/>
          <w:color w:val="000000"/>
        </w:rPr>
        <w:t>A</w:t>
      </w:r>
      <w:r w:rsidR="000C27C3" w:rsidRPr="00CE411C">
        <w:rPr>
          <w:color w:val="000000"/>
        </w:rPr>
        <w:t xml:space="preserve"> The UCSC browser view showing Ahrr. In green is CpG island track. Primers were designed to detect methylation levels at both CpG islands in Ahrr gene. Schematic shows two sequencing regions, identifying methylation status of 26CpGs (Region 1: 10CpGs; Region 2: 16CpGs) with Ahrr sequencing primer positions (arrows), CpGs analyzed (black vertical lines), CpGs not analyzed (grey vertical lines). </w:t>
      </w:r>
      <w:r w:rsidR="00D75860" w:rsidRPr="0059192E">
        <w:rPr>
          <w:b/>
          <w:bCs/>
          <w:color w:val="000000"/>
        </w:rPr>
        <w:t>B</w:t>
      </w:r>
      <w:r w:rsidR="00D75860" w:rsidRPr="00CE411C">
        <w:rPr>
          <w:color w:val="000000"/>
        </w:rPr>
        <w:t xml:space="preserve"> </w:t>
      </w:r>
      <w:r w:rsidR="000C27C3" w:rsidRPr="00CE411C">
        <w:rPr>
          <w:color w:val="000000"/>
        </w:rPr>
        <w:t>Left: scatter plot showing mean methylation levels for each CpG in PBS (controls, n=6) and DEP exposed mice (n=6). Each circle represents one CpG. Right: boxplots of the resultant methylation levels on all 26CpGs per mouse. Shown are median (line) and mean (black circle).</w:t>
      </w:r>
      <w:r w:rsidR="00D75860" w:rsidRPr="00CE411C">
        <w:rPr>
          <w:color w:val="000000"/>
        </w:rPr>
        <w:t xml:space="preserve"> </w:t>
      </w:r>
      <w:r w:rsidR="00D75860" w:rsidRPr="0059192E">
        <w:rPr>
          <w:b/>
          <w:bCs/>
          <w:color w:val="000000"/>
        </w:rPr>
        <w:t>C</w:t>
      </w:r>
      <w:r w:rsidR="00D75860" w:rsidRPr="00CE411C">
        <w:rPr>
          <w:color w:val="000000"/>
        </w:rPr>
        <w:t xml:space="preserve"> </w:t>
      </w:r>
      <w:r w:rsidR="000C27C3" w:rsidRPr="00CE411C">
        <w:rPr>
          <w:color w:val="000000"/>
        </w:rPr>
        <w:t xml:space="preserve">Ahrr gene expression in colon of mice exposed for 9 months with PBS or DEP. </w:t>
      </w:r>
      <w:r w:rsidR="00D75860" w:rsidRPr="00CE411C">
        <w:rPr>
          <w:color w:val="000000"/>
        </w:rPr>
        <w:t>A,B</w:t>
      </w:r>
      <w:r w:rsidR="000C27C3" w:rsidRPr="00CE411C">
        <w:rPr>
          <w:color w:val="000000"/>
        </w:rPr>
        <w:t xml:space="preserve"> represent one experiment, </w:t>
      </w:r>
      <w:r w:rsidR="00D75860" w:rsidRPr="00CE411C">
        <w:rPr>
          <w:color w:val="000000"/>
        </w:rPr>
        <w:t xml:space="preserve">C </w:t>
      </w:r>
      <w:r w:rsidR="000C27C3" w:rsidRPr="00CE411C">
        <w:rPr>
          <w:color w:val="000000"/>
        </w:rPr>
        <w:t>pooled data from two</w:t>
      </w:r>
      <w:r w:rsidR="000C27C3" w:rsidRPr="00DE55BE">
        <w:rPr>
          <w:color w:val="000000"/>
        </w:rPr>
        <w:t xml:space="preserve"> independent experiments. Data are presented as mean</w:t>
      </w:r>
      <w:r w:rsidR="000C27C3" w:rsidRPr="00DE55BE">
        <w:rPr>
          <w:color w:val="000000"/>
        </w:rPr>
        <w:sym w:font="Symbol" w:char="F0B1"/>
      </w:r>
      <w:r w:rsidR="000C27C3" w:rsidRPr="00DE55BE">
        <w:rPr>
          <w:color w:val="000000"/>
        </w:rPr>
        <w:t>SEM and compared by a two-tailed, unpaired with Mann-Whitney U test.</w:t>
      </w:r>
      <w:r w:rsidR="00B0798F">
        <w:rPr>
          <w:color w:val="000000"/>
        </w:rPr>
        <w:t xml:space="preserve"> </w:t>
      </w:r>
    </w:p>
    <w:p w14:paraId="3B6C513D" w14:textId="77777777" w:rsidR="009B6BC1" w:rsidRDefault="009B6BC1" w:rsidP="009807D0">
      <w:pPr>
        <w:jc w:val="both"/>
        <w:rPr>
          <w:b/>
          <w:color w:val="000000"/>
        </w:rPr>
      </w:pPr>
    </w:p>
    <w:p w14:paraId="45757052" w14:textId="77777777" w:rsidR="009B6BC1" w:rsidRDefault="009B6BC1" w:rsidP="009807D0">
      <w:pPr>
        <w:jc w:val="both"/>
        <w:rPr>
          <w:b/>
          <w:color w:val="000000"/>
        </w:rPr>
      </w:pPr>
    </w:p>
    <w:p w14:paraId="4562C77D" w14:textId="77777777" w:rsidR="009B6BC1" w:rsidRDefault="009B6BC1" w:rsidP="009807D0">
      <w:pPr>
        <w:jc w:val="both"/>
        <w:rPr>
          <w:b/>
          <w:color w:val="000000"/>
        </w:rPr>
      </w:pPr>
    </w:p>
    <w:p w14:paraId="798BEE1C" w14:textId="77777777" w:rsidR="009B6BC1" w:rsidRDefault="009B6BC1" w:rsidP="009807D0">
      <w:pPr>
        <w:jc w:val="both"/>
        <w:rPr>
          <w:b/>
          <w:color w:val="000000"/>
        </w:rPr>
      </w:pPr>
    </w:p>
    <w:p w14:paraId="083A9100" w14:textId="77777777" w:rsidR="009B6BC1" w:rsidRDefault="009B6BC1" w:rsidP="009807D0">
      <w:pPr>
        <w:jc w:val="both"/>
        <w:rPr>
          <w:b/>
          <w:color w:val="000000"/>
        </w:rPr>
      </w:pPr>
    </w:p>
    <w:p w14:paraId="49D964F9" w14:textId="77777777" w:rsidR="009B6BC1" w:rsidRDefault="009B6BC1" w:rsidP="009807D0">
      <w:pPr>
        <w:jc w:val="both"/>
        <w:rPr>
          <w:b/>
          <w:color w:val="000000"/>
        </w:rPr>
      </w:pPr>
    </w:p>
    <w:p w14:paraId="1D3C3A27" w14:textId="77777777" w:rsidR="009B6BC1" w:rsidRDefault="009B6BC1" w:rsidP="009807D0">
      <w:pPr>
        <w:jc w:val="both"/>
        <w:rPr>
          <w:b/>
          <w:color w:val="000000"/>
        </w:rPr>
      </w:pPr>
    </w:p>
    <w:p w14:paraId="4F1F5C9E" w14:textId="2193BAA7" w:rsidR="00947B38" w:rsidRDefault="00947B38" w:rsidP="009807D0">
      <w:pPr>
        <w:jc w:val="both"/>
        <w:rPr>
          <w:b/>
          <w:color w:val="000000"/>
        </w:rPr>
      </w:pPr>
    </w:p>
    <w:p w14:paraId="0FFCAED6" w14:textId="77777777" w:rsidR="000C27C3" w:rsidRDefault="000C27C3" w:rsidP="009807D0">
      <w:pPr>
        <w:jc w:val="both"/>
        <w:rPr>
          <w:color w:val="000000" w:themeColor="text1"/>
        </w:rPr>
      </w:pPr>
      <w:r>
        <w:rPr>
          <w:color w:val="000000" w:themeColor="text1"/>
        </w:rPr>
        <w:br w:type="page"/>
      </w:r>
    </w:p>
    <w:p w14:paraId="45CA490F" w14:textId="1FAFFB82" w:rsidR="000C27C3" w:rsidRDefault="00E60CA1" w:rsidP="009807D0">
      <w:pPr>
        <w:jc w:val="both"/>
        <w:rPr>
          <w:color w:val="000000" w:themeColor="text1"/>
        </w:rPr>
      </w:pPr>
      <w:r>
        <w:rPr>
          <w:noProof/>
          <w:color w:val="000000" w:themeColor="text1"/>
        </w:rPr>
        <w:lastRenderedPageBreak/>
        <w:drawing>
          <wp:inline distT="0" distB="0" distL="0" distR="0" wp14:anchorId="3D507EF9" wp14:editId="35AACA25">
            <wp:extent cx="5727700" cy="46507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HP_figS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7700" cy="4650740"/>
                    </a:xfrm>
                    <a:prstGeom prst="rect">
                      <a:avLst/>
                    </a:prstGeom>
                  </pic:spPr>
                </pic:pic>
              </a:graphicData>
            </a:graphic>
          </wp:inline>
        </w:drawing>
      </w:r>
    </w:p>
    <w:p w14:paraId="7C6199DD" w14:textId="2C985005" w:rsidR="00FB0DE0" w:rsidRDefault="00FB0DE0" w:rsidP="009807D0">
      <w:pPr>
        <w:spacing w:line="480" w:lineRule="auto"/>
        <w:jc w:val="both"/>
        <w:rPr>
          <w:b/>
          <w:color w:val="000000"/>
        </w:rPr>
      </w:pPr>
    </w:p>
    <w:p w14:paraId="05C5FB6D" w14:textId="735599B5" w:rsidR="00494D28" w:rsidRDefault="000412B8" w:rsidP="006E6DAD">
      <w:pPr>
        <w:spacing w:line="480" w:lineRule="auto"/>
        <w:jc w:val="both"/>
        <w:rPr>
          <w:color w:val="000000"/>
        </w:rPr>
      </w:pPr>
      <w:r>
        <w:rPr>
          <w:b/>
          <w:color w:val="000000"/>
        </w:rPr>
        <w:t xml:space="preserve">Additional file 1: </w:t>
      </w:r>
      <w:r w:rsidR="006E6DAD">
        <w:rPr>
          <w:b/>
          <w:bCs/>
          <w:color w:val="000000" w:themeColor="text1"/>
        </w:rPr>
        <w:t xml:space="preserve">Figure </w:t>
      </w:r>
      <w:r w:rsidR="00AE187A">
        <w:rPr>
          <w:b/>
          <w:bCs/>
          <w:color w:val="000000" w:themeColor="text1"/>
        </w:rPr>
        <w:t>S</w:t>
      </w:r>
      <w:r w:rsidR="00EF56F4">
        <w:rPr>
          <w:b/>
          <w:bCs/>
          <w:color w:val="000000" w:themeColor="text1"/>
        </w:rPr>
        <w:t>3</w:t>
      </w:r>
      <w:r w:rsidR="006E6DAD">
        <w:rPr>
          <w:b/>
          <w:bCs/>
          <w:color w:val="000000" w:themeColor="text1"/>
        </w:rPr>
        <w:t xml:space="preserve">: </w:t>
      </w:r>
      <w:r w:rsidR="0071790D">
        <w:rPr>
          <w:b/>
          <w:color w:val="000000"/>
        </w:rPr>
        <w:t>D</w:t>
      </w:r>
      <w:r w:rsidR="0071790D" w:rsidRPr="00494D28">
        <w:rPr>
          <w:b/>
          <w:color w:val="000000"/>
        </w:rPr>
        <w:t>ifferences in genes expression in mice exposed to diesel</w:t>
      </w:r>
      <w:r w:rsidR="00494D28" w:rsidRPr="00494D28">
        <w:rPr>
          <w:b/>
          <w:color w:val="000000" w:themeColor="text1"/>
        </w:rPr>
        <w:t xml:space="preserve">. </w:t>
      </w:r>
      <w:r w:rsidR="00494D28" w:rsidRPr="0059192E">
        <w:rPr>
          <w:b/>
          <w:bCs/>
          <w:color w:val="000000" w:themeColor="text1"/>
        </w:rPr>
        <w:t xml:space="preserve">A </w:t>
      </w:r>
      <w:r w:rsidR="00494D28" w:rsidRPr="00CE411C">
        <w:rPr>
          <w:color w:val="000000" w:themeColor="text1"/>
        </w:rPr>
        <w:t xml:space="preserve">Principal component analysis of colon macrophages showing </w:t>
      </w:r>
      <w:r w:rsidR="00494D28" w:rsidRPr="00CE411C">
        <w:rPr>
          <w:i/>
          <w:color w:val="000000" w:themeColor="text1"/>
        </w:rPr>
        <w:t>Ccr2</w:t>
      </w:r>
      <w:r w:rsidR="00494D28" w:rsidRPr="00CE411C">
        <w:rPr>
          <w:color w:val="000000" w:themeColor="text1"/>
          <w:vertAlign w:val="superscript"/>
        </w:rPr>
        <w:t>+</w:t>
      </w:r>
      <w:r w:rsidR="00494D28" w:rsidRPr="00CE411C">
        <w:rPr>
          <w:color w:val="000000" w:themeColor="text1"/>
        </w:rPr>
        <w:t xml:space="preserve"> and </w:t>
      </w:r>
      <w:r w:rsidR="00494D28" w:rsidRPr="00CE411C">
        <w:rPr>
          <w:i/>
          <w:color w:val="000000" w:themeColor="text1"/>
        </w:rPr>
        <w:t>Ccr2</w:t>
      </w:r>
      <w:r w:rsidR="00494D28" w:rsidRPr="00CE411C">
        <w:rPr>
          <w:color w:val="000000" w:themeColor="text1"/>
          <w:vertAlign w:val="superscript"/>
        </w:rPr>
        <w:t>-</w:t>
      </w:r>
      <w:r w:rsidR="00494D28" w:rsidRPr="00CE411C">
        <w:rPr>
          <w:color w:val="000000" w:themeColor="text1"/>
        </w:rPr>
        <w:t xml:space="preserve"> subpopulations (colors represent different clusters; contour lines indicate cell density) for each sample and per condition (diesel exhaust particles (DEP), phosphate-buffered saline (PBS)). </w:t>
      </w:r>
      <w:r w:rsidR="00494D28" w:rsidRPr="0059192E">
        <w:rPr>
          <w:b/>
          <w:bCs/>
          <w:color w:val="000000" w:themeColor="text1"/>
        </w:rPr>
        <w:t>B</w:t>
      </w:r>
      <w:r w:rsidR="00494D28" w:rsidRPr="00CE411C">
        <w:rPr>
          <w:color w:val="000000" w:themeColor="text1"/>
        </w:rPr>
        <w:t xml:space="preserve"> Functionally defined subsets of selected marker genes up- or downregulated during differentiation from </w:t>
      </w:r>
      <w:r w:rsidR="00494D28" w:rsidRPr="00CE411C">
        <w:rPr>
          <w:i/>
          <w:color w:val="000000" w:themeColor="text1"/>
        </w:rPr>
        <w:t>Ccr2</w:t>
      </w:r>
      <w:r w:rsidR="00494D28" w:rsidRPr="00CE411C">
        <w:rPr>
          <w:color w:val="000000" w:themeColor="text1"/>
          <w:vertAlign w:val="superscript"/>
        </w:rPr>
        <w:t>+</w:t>
      </w:r>
      <w:r w:rsidR="00494D28" w:rsidRPr="00CE411C">
        <w:rPr>
          <w:color w:val="000000" w:themeColor="text1"/>
        </w:rPr>
        <w:t xml:space="preserve"> to </w:t>
      </w:r>
      <w:r w:rsidR="00494D28" w:rsidRPr="00CE411C">
        <w:rPr>
          <w:i/>
          <w:color w:val="000000" w:themeColor="text1"/>
        </w:rPr>
        <w:t>Ccr2</w:t>
      </w:r>
      <w:r w:rsidR="00494D28" w:rsidRPr="00CE411C">
        <w:rPr>
          <w:color w:val="000000" w:themeColor="text1"/>
          <w:vertAlign w:val="superscript"/>
        </w:rPr>
        <w:t>-</w:t>
      </w:r>
      <w:r w:rsidR="00494D28" w:rsidRPr="00CE411C">
        <w:rPr>
          <w:color w:val="000000" w:themeColor="text1"/>
        </w:rPr>
        <w:t xml:space="preserve"> colon macrophages of mice exposed to DEP or PBS. </w:t>
      </w:r>
      <w:r w:rsidR="00494D28" w:rsidRPr="0059192E">
        <w:rPr>
          <w:b/>
          <w:bCs/>
          <w:color w:val="000000" w:themeColor="text1"/>
        </w:rPr>
        <w:t>C</w:t>
      </w:r>
      <w:r w:rsidR="00494D28" w:rsidRPr="00CE411C">
        <w:rPr>
          <w:color w:val="000000" w:themeColor="text1"/>
        </w:rPr>
        <w:t xml:space="preserve"> Heatmap of averaged expression of selected genes from interferon regulation, inflammasome regulation, and macrophage activation in mice</w:t>
      </w:r>
      <w:r w:rsidR="00494D28" w:rsidRPr="00CE411C" w:rsidDel="00586951">
        <w:rPr>
          <w:color w:val="000000" w:themeColor="text1"/>
        </w:rPr>
        <w:t xml:space="preserve"> </w:t>
      </w:r>
      <w:r w:rsidR="00494D28" w:rsidRPr="00CE411C">
        <w:rPr>
          <w:color w:val="000000" w:themeColor="text1"/>
        </w:rPr>
        <w:t>exposed</w:t>
      </w:r>
      <w:r w:rsidR="00494D28" w:rsidRPr="00CE411C" w:rsidDel="00586951">
        <w:rPr>
          <w:color w:val="000000" w:themeColor="text1"/>
        </w:rPr>
        <w:t xml:space="preserve"> </w:t>
      </w:r>
      <w:r w:rsidR="00494D28" w:rsidRPr="00CE411C">
        <w:rPr>
          <w:color w:val="000000" w:themeColor="text1"/>
        </w:rPr>
        <w:t xml:space="preserve">to DEP or PBS across clusters and conditions. </w:t>
      </w:r>
      <w:r w:rsidR="00494D28" w:rsidRPr="0059192E">
        <w:rPr>
          <w:b/>
          <w:bCs/>
          <w:color w:val="000000" w:themeColor="text1"/>
        </w:rPr>
        <w:t>D</w:t>
      </w:r>
      <w:r w:rsidR="00494D28">
        <w:rPr>
          <w:color w:val="000000" w:themeColor="text1"/>
        </w:rPr>
        <w:t xml:space="preserve"> </w:t>
      </w:r>
      <w:r w:rsidR="00494D28" w:rsidRPr="00CE411C">
        <w:rPr>
          <w:color w:val="000000"/>
        </w:rPr>
        <w:t xml:space="preserve">Volcano plots for the differential expression analysis of FACS sorted colon macrophages from mice exposed to DEP or PBS, from an analysis stratified into the different clusters. Significant genes at an FDR of 5% are shown in red and labelled; non-significant genes are shown in grey. </w:t>
      </w:r>
      <w:r w:rsidR="00494D28" w:rsidRPr="00CE411C">
        <w:rPr>
          <w:color w:val="000000"/>
        </w:rPr>
        <w:lastRenderedPageBreak/>
        <w:t xml:space="preserve">Closed circles indicate genes related to interferon regulation, open circles genes related to macrophage activation, half-open circles to both. </w:t>
      </w:r>
      <w:r w:rsidR="0093396B" w:rsidRPr="0059192E">
        <w:rPr>
          <w:b/>
          <w:bCs/>
          <w:color w:val="000000" w:themeColor="text1"/>
        </w:rPr>
        <w:t>E</w:t>
      </w:r>
      <w:r w:rsidR="00494D28" w:rsidRPr="00CE411C">
        <w:rPr>
          <w:color w:val="000000" w:themeColor="text1"/>
        </w:rPr>
        <w:t xml:space="preserve"> </w:t>
      </w:r>
      <w:r w:rsidR="00494D28" w:rsidRPr="00CE411C">
        <w:rPr>
          <w:color w:val="000000"/>
        </w:rPr>
        <w:t>Effects of Diesel on MSigDB Hallmark Pathways in</w:t>
      </w:r>
      <w:r w:rsidR="00494D28" w:rsidRPr="00CE411C">
        <w:rPr>
          <w:i/>
          <w:color w:val="000000"/>
        </w:rPr>
        <w:t xml:space="preserve"> Ccr2</w:t>
      </w:r>
      <w:r w:rsidR="00494D28" w:rsidRPr="00CE411C">
        <w:rPr>
          <w:color w:val="000000"/>
          <w:vertAlign w:val="superscript"/>
        </w:rPr>
        <w:t>+</w:t>
      </w:r>
      <w:r w:rsidR="00494D28" w:rsidRPr="00CE411C">
        <w:rPr>
          <w:color w:val="000000"/>
        </w:rPr>
        <w:t xml:space="preserve"> and </w:t>
      </w:r>
      <w:r w:rsidR="00494D28" w:rsidRPr="00CE411C">
        <w:rPr>
          <w:i/>
          <w:color w:val="000000"/>
        </w:rPr>
        <w:t>Ccr2</w:t>
      </w:r>
      <w:r w:rsidR="00494D28" w:rsidRPr="00CE411C">
        <w:rPr>
          <w:color w:val="000000"/>
          <w:vertAlign w:val="superscript"/>
        </w:rPr>
        <w:t>-</w:t>
      </w:r>
      <w:r w:rsidR="00494D28" w:rsidRPr="00CE411C">
        <w:rPr>
          <w:color w:val="000000"/>
        </w:rPr>
        <w:t xml:space="preserve"> Colon Macrophages. MSigDB Hallmark pathways</w:t>
      </w:r>
      <w:r w:rsidR="00494D28" w:rsidRPr="00A916C2">
        <w:rPr>
          <w:color w:val="000000"/>
        </w:rPr>
        <w:t xml:space="preserve"> that were up- (yellow) or down-regulated (blue) in colon macrophages upon exposure to diesel, from an analysis stratified into </w:t>
      </w:r>
      <w:r w:rsidR="00494D28" w:rsidRPr="00A916C2">
        <w:rPr>
          <w:i/>
          <w:color w:val="000000"/>
        </w:rPr>
        <w:t>Ccr2</w:t>
      </w:r>
      <w:r w:rsidR="00494D28" w:rsidRPr="00A916C2">
        <w:rPr>
          <w:color w:val="000000"/>
          <w:vertAlign w:val="superscript"/>
        </w:rPr>
        <w:t>+</w:t>
      </w:r>
      <w:r w:rsidR="00494D28" w:rsidRPr="00A916C2">
        <w:rPr>
          <w:color w:val="000000"/>
        </w:rPr>
        <w:t xml:space="preserve"> and </w:t>
      </w:r>
      <w:r w:rsidR="00494D28" w:rsidRPr="00A916C2">
        <w:rPr>
          <w:i/>
          <w:color w:val="000000"/>
        </w:rPr>
        <w:t>Ccr2</w:t>
      </w:r>
      <w:r w:rsidR="00494D28" w:rsidRPr="00A916C2">
        <w:rPr>
          <w:color w:val="000000"/>
          <w:vertAlign w:val="superscript"/>
        </w:rPr>
        <w:t>-</w:t>
      </w:r>
      <w:r w:rsidR="00494D28" w:rsidRPr="00A916C2">
        <w:rPr>
          <w:color w:val="000000"/>
        </w:rPr>
        <w:t xml:space="preserve"> clusters. Data were obtained from one experiment with a group size of 2 animals per group</w:t>
      </w:r>
      <w:r w:rsidR="00494D28">
        <w:rPr>
          <w:color w:val="000000" w:themeColor="text1"/>
        </w:rPr>
        <w:t xml:space="preserve">. </w:t>
      </w:r>
      <w:r w:rsidR="00CE411C" w:rsidRPr="0059192E">
        <w:rPr>
          <w:b/>
          <w:bCs/>
          <w:color w:val="000000"/>
        </w:rPr>
        <w:t>F</w:t>
      </w:r>
      <w:r w:rsidR="00CE411C">
        <w:rPr>
          <w:b/>
          <w:color w:val="000000"/>
        </w:rPr>
        <w:t xml:space="preserve"> </w:t>
      </w:r>
      <w:r w:rsidR="00CE411C" w:rsidRPr="00FB0DE0">
        <w:rPr>
          <w:color w:val="000000" w:themeColor="text1"/>
        </w:rPr>
        <w:t>Protein expression of IL-1</w:t>
      </w:r>
      <w:r w:rsidR="00CE411C" w:rsidRPr="00FB0DE0">
        <w:rPr>
          <w:rFonts w:ascii="Symbol" w:hAnsi="Symbol"/>
          <w:color w:val="000000" w:themeColor="text1"/>
        </w:rPr>
        <w:t></w:t>
      </w:r>
      <w:r w:rsidR="00CE411C" w:rsidRPr="00FB0DE0">
        <w:rPr>
          <w:color w:val="000000" w:themeColor="text1"/>
        </w:rPr>
        <w:t xml:space="preserve"> in the supernatant of</w:t>
      </w:r>
      <w:r w:rsidR="00CE411C" w:rsidRPr="00FB0DE0">
        <w:rPr>
          <w:i/>
          <w:color w:val="000000" w:themeColor="text1"/>
        </w:rPr>
        <w:t xml:space="preserve"> </w:t>
      </w:r>
      <w:r w:rsidR="00CE411C" w:rsidRPr="00FB0DE0">
        <w:rPr>
          <w:color w:val="000000" w:themeColor="text1"/>
        </w:rPr>
        <w:t xml:space="preserve">peritoneal macrophages isolated from wild-type mice </w:t>
      </w:r>
      <w:r w:rsidR="00CE411C" w:rsidRPr="00FB0DE0">
        <w:rPr>
          <w:i/>
          <w:color w:val="000000" w:themeColor="text1"/>
        </w:rPr>
        <w:t>in vitro</w:t>
      </w:r>
      <w:r w:rsidR="00CE411C" w:rsidRPr="00FB0DE0">
        <w:rPr>
          <w:color w:val="000000" w:themeColor="text1"/>
        </w:rPr>
        <w:t xml:space="preserve"> stimulated with LPS</w:t>
      </w:r>
      <w:r w:rsidR="00CE411C" w:rsidRPr="00FB0DE0">
        <w:rPr>
          <w:color w:val="000000" w:themeColor="text1"/>
        </w:rPr>
        <w:sym w:font="Symbol" w:char="F0B1"/>
      </w:r>
      <w:r w:rsidR="00CE411C" w:rsidRPr="00FB0DE0">
        <w:rPr>
          <w:color w:val="000000" w:themeColor="text1"/>
        </w:rPr>
        <w:t>ATP</w:t>
      </w:r>
      <w:r w:rsidR="00CE411C" w:rsidRPr="00FB0DE0">
        <w:rPr>
          <w:color w:val="000000" w:themeColor="text1"/>
        </w:rPr>
        <w:sym w:font="Symbol" w:char="F0B1"/>
      </w:r>
      <w:r w:rsidR="00CE411C" w:rsidRPr="00FB0DE0">
        <w:rPr>
          <w:color w:val="000000" w:themeColor="text1"/>
        </w:rPr>
        <w:t>the NLRP3-inhibitor MCC950.</w:t>
      </w:r>
      <w:r w:rsidR="00CE411C">
        <w:rPr>
          <w:b/>
          <w:color w:val="000000"/>
        </w:rPr>
        <w:t xml:space="preserve"> </w:t>
      </w:r>
      <w:r w:rsidR="00494D28" w:rsidRPr="00295299">
        <w:rPr>
          <w:color w:val="000000"/>
        </w:rPr>
        <w:t>DEP: diesel exhaust particles, PBS: phosphate-buffered saline (control</w:t>
      </w:r>
      <w:r w:rsidR="00494D28" w:rsidRPr="00E35393">
        <w:rPr>
          <w:color w:val="000000"/>
        </w:rPr>
        <w:t xml:space="preserve">). </w:t>
      </w:r>
    </w:p>
    <w:p w14:paraId="342986F4" w14:textId="49A69E6A" w:rsidR="000C27C3" w:rsidRPr="00613CB7" w:rsidRDefault="00AE187A" w:rsidP="00613CB7">
      <w:pPr>
        <w:rPr>
          <w:b/>
          <w:color w:val="000000"/>
        </w:rPr>
      </w:pPr>
      <w:r>
        <w:rPr>
          <w:b/>
          <w:color w:val="000000"/>
        </w:rPr>
        <w:br w:type="page"/>
      </w:r>
    </w:p>
    <w:p w14:paraId="6D498135" w14:textId="7A630CB9" w:rsidR="000C27C3" w:rsidRDefault="000C27C3" w:rsidP="009807D0">
      <w:pPr>
        <w:jc w:val="both"/>
        <w:rPr>
          <w:color w:val="000000" w:themeColor="text1"/>
        </w:rPr>
      </w:pPr>
    </w:p>
    <w:p w14:paraId="59A1DD83" w14:textId="5EA51A46" w:rsidR="00900478" w:rsidRPr="00AE187A" w:rsidRDefault="000412B8" w:rsidP="00AE187A">
      <w:pPr>
        <w:spacing w:line="480" w:lineRule="auto"/>
        <w:jc w:val="both"/>
        <w:rPr>
          <w:b/>
          <w:bCs/>
          <w:color w:val="000000" w:themeColor="text1"/>
          <w:lang w:val="en-GB"/>
        </w:rPr>
      </w:pPr>
      <w:r>
        <w:rPr>
          <w:b/>
          <w:bCs/>
          <w:color w:val="000000" w:themeColor="text1"/>
        </w:rPr>
        <w:t>Additional file 1: Tables</w:t>
      </w:r>
    </w:p>
    <w:tbl>
      <w:tblPr>
        <w:tblStyle w:val="TableGrid"/>
        <w:tblW w:w="95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75"/>
        <w:gridCol w:w="1418"/>
        <w:gridCol w:w="3483"/>
      </w:tblGrid>
      <w:tr w:rsidR="00900478" w:rsidRPr="0036046C" w14:paraId="4110ECB3" w14:textId="77777777" w:rsidTr="006E0954">
        <w:trPr>
          <w:cantSplit/>
          <w:trHeight w:hRule="exact" w:val="288"/>
        </w:trPr>
        <w:tc>
          <w:tcPr>
            <w:tcW w:w="4675" w:type="dxa"/>
            <w:tcBorders>
              <w:top w:val="single" w:sz="12" w:space="0" w:color="000000"/>
              <w:bottom w:val="single" w:sz="12" w:space="0" w:color="000000"/>
            </w:tcBorders>
            <w:shd w:val="clear" w:color="auto" w:fill="D0CECE" w:themeFill="background2" w:themeFillShade="E6"/>
            <w:vAlign w:val="center"/>
          </w:tcPr>
          <w:p w14:paraId="31BBC87A" w14:textId="77777777" w:rsidR="00900478" w:rsidRPr="00196289" w:rsidRDefault="00900478" w:rsidP="009807D0">
            <w:pPr>
              <w:jc w:val="both"/>
              <w:rPr>
                <w:color w:val="000000" w:themeColor="text1"/>
              </w:rPr>
            </w:pPr>
            <w:r w:rsidRPr="00196289">
              <w:rPr>
                <w:color w:val="000000" w:themeColor="text1"/>
              </w:rPr>
              <w:t>REAGENT or RESOURCE</w:t>
            </w:r>
          </w:p>
        </w:tc>
        <w:tc>
          <w:tcPr>
            <w:tcW w:w="1418" w:type="dxa"/>
            <w:tcBorders>
              <w:top w:val="single" w:sz="12" w:space="0" w:color="000000"/>
              <w:bottom w:val="single" w:sz="12" w:space="0" w:color="000000"/>
            </w:tcBorders>
            <w:shd w:val="clear" w:color="auto" w:fill="D0CECE" w:themeFill="background2" w:themeFillShade="E6"/>
            <w:vAlign w:val="center"/>
          </w:tcPr>
          <w:p w14:paraId="0C06BAA7" w14:textId="77777777" w:rsidR="00900478" w:rsidRPr="00196289" w:rsidRDefault="00900478" w:rsidP="009807D0">
            <w:pPr>
              <w:jc w:val="both"/>
              <w:rPr>
                <w:color w:val="000000" w:themeColor="text1"/>
              </w:rPr>
            </w:pPr>
            <w:r w:rsidRPr="00196289">
              <w:rPr>
                <w:color w:val="000000" w:themeColor="text1"/>
              </w:rPr>
              <w:t>SOURCE</w:t>
            </w:r>
          </w:p>
        </w:tc>
        <w:tc>
          <w:tcPr>
            <w:tcW w:w="3483" w:type="dxa"/>
            <w:tcBorders>
              <w:top w:val="single" w:sz="12" w:space="0" w:color="000000"/>
              <w:bottom w:val="single" w:sz="12" w:space="0" w:color="000000"/>
            </w:tcBorders>
            <w:shd w:val="clear" w:color="auto" w:fill="D0CECE" w:themeFill="background2" w:themeFillShade="E6"/>
            <w:vAlign w:val="center"/>
          </w:tcPr>
          <w:p w14:paraId="79335355" w14:textId="77777777" w:rsidR="00900478" w:rsidRPr="00196289" w:rsidRDefault="00900478" w:rsidP="009807D0">
            <w:pPr>
              <w:jc w:val="both"/>
              <w:rPr>
                <w:color w:val="000000" w:themeColor="text1"/>
              </w:rPr>
            </w:pPr>
            <w:r w:rsidRPr="00196289">
              <w:rPr>
                <w:color w:val="000000" w:themeColor="text1"/>
              </w:rPr>
              <w:t>IDENTIFIER</w:t>
            </w:r>
          </w:p>
        </w:tc>
      </w:tr>
      <w:tr w:rsidR="00900478" w:rsidRPr="0036046C" w14:paraId="02CD7389" w14:textId="77777777" w:rsidTr="006E0954">
        <w:trPr>
          <w:cantSplit/>
          <w:trHeight w:val="259"/>
        </w:trPr>
        <w:tc>
          <w:tcPr>
            <w:tcW w:w="9576" w:type="dxa"/>
            <w:gridSpan w:val="3"/>
            <w:tcBorders>
              <w:top w:val="single" w:sz="12" w:space="0" w:color="000000"/>
              <w:bottom w:val="single" w:sz="12" w:space="0" w:color="000000"/>
            </w:tcBorders>
            <w:shd w:val="clear" w:color="auto" w:fill="E7E6E6" w:themeFill="background2"/>
          </w:tcPr>
          <w:p w14:paraId="41555C94" w14:textId="77777777" w:rsidR="00900478" w:rsidRPr="00196289" w:rsidRDefault="00900478" w:rsidP="009807D0">
            <w:pPr>
              <w:jc w:val="both"/>
              <w:rPr>
                <w:color w:val="000000" w:themeColor="text1"/>
              </w:rPr>
            </w:pPr>
            <w:r w:rsidRPr="00196289">
              <w:rPr>
                <w:color w:val="000000" w:themeColor="text1"/>
              </w:rPr>
              <w:t>Antibodies</w:t>
            </w:r>
          </w:p>
        </w:tc>
      </w:tr>
      <w:tr w:rsidR="00900478" w:rsidRPr="00BE775C" w14:paraId="5944AE2B" w14:textId="77777777" w:rsidTr="006A7665">
        <w:trPr>
          <w:cantSplit/>
          <w:trHeight w:val="259"/>
        </w:trPr>
        <w:tc>
          <w:tcPr>
            <w:tcW w:w="4675" w:type="dxa"/>
            <w:tcBorders>
              <w:top w:val="single" w:sz="12" w:space="0" w:color="000000"/>
            </w:tcBorders>
            <w:shd w:val="clear" w:color="auto" w:fill="auto"/>
          </w:tcPr>
          <w:p w14:paraId="1ED5F31D" w14:textId="77777777" w:rsidR="00900478" w:rsidRPr="00FC7F4A" w:rsidRDefault="00900478" w:rsidP="009807D0">
            <w:pPr>
              <w:jc w:val="both"/>
              <w:rPr>
                <w:color w:val="000000" w:themeColor="text1"/>
              </w:rPr>
            </w:pPr>
            <w:r>
              <w:rPr>
                <w:color w:val="000000" w:themeColor="text1"/>
              </w:rPr>
              <w:t>A</w:t>
            </w:r>
            <w:r w:rsidRPr="005A0C1A">
              <w:rPr>
                <w:color w:val="000000" w:themeColor="text1"/>
              </w:rPr>
              <w:t xml:space="preserve">nti-mouse CD16/32 </w:t>
            </w:r>
            <w:r>
              <w:rPr>
                <w:color w:val="000000" w:themeColor="text1"/>
              </w:rPr>
              <w:t>(</w:t>
            </w:r>
            <w:r w:rsidRPr="005A0C1A">
              <w:rPr>
                <w:color w:val="000000" w:themeColor="text1"/>
              </w:rPr>
              <w:t>93</w:t>
            </w:r>
            <w:r>
              <w:rPr>
                <w:color w:val="000000" w:themeColor="text1"/>
              </w:rPr>
              <w:t>)</w:t>
            </w:r>
          </w:p>
        </w:tc>
        <w:tc>
          <w:tcPr>
            <w:tcW w:w="1418" w:type="dxa"/>
            <w:tcBorders>
              <w:top w:val="single" w:sz="12" w:space="0" w:color="000000"/>
            </w:tcBorders>
            <w:shd w:val="clear" w:color="auto" w:fill="auto"/>
          </w:tcPr>
          <w:p w14:paraId="10DC56B0" w14:textId="77777777" w:rsidR="00900478" w:rsidRPr="00FC7F4A" w:rsidRDefault="00900478" w:rsidP="009807D0">
            <w:pPr>
              <w:jc w:val="both"/>
              <w:rPr>
                <w:color w:val="000000" w:themeColor="text1"/>
              </w:rPr>
            </w:pPr>
            <w:r w:rsidRPr="005A0C1A">
              <w:rPr>
                <w:color w:val="000000" w:themeColor="text1"/>
              </w:rPr>
              <w:t>Biolegend</w:t>
            </w:r>
          </w:p>
        </w:tc>
        <w:tc>
          <w:tcPr>
            <w:tcW w:w="3483" w:type="dxa"/>
            <w:tcBorders>
              <w:top w:val="single" w:sz="12" w:space="0" w:color="000000"/>
            </w:tcBorders>
            <w:shd w:val="clear" w:color="auto" w:fill="auto"/>
          </w:tcPr>
          <w:p w14:paraId="6FF65C6D" w14:textId="77777777" w:rsidR="00900478" w:rsidRPr="00FC7F4A" w:rsidRDefault="00900478" w:rsidP="009807D0">
            <w:pPr>
              <w:jc w:val="both"/>
              <w:rPr>
                <w:color w:val="000000" w:themeColor="text1"/>
              </w:rPr>
            </w:pPr>
            <w:r w:rsidRPr="005A0C1A">
              <w:rPr>
                <w:color w:val="000000" w:themeColor="text1"/>
              </w:rPr>
              <w:t xml:space="preserve">Cat#101321; RRID: </w:t>
            </w:r>
            <w:hyperlink r:id="rId9" w:tgtFrame="_blank" w:history="1">
              <w:r w:rsidRPr="005A0C1A">
                <w:rPr>
                  <w:rStyle w:val="Hyperlink"/>
                  <w:shd w:val="clear" w:color="auto" w:fill="FFFFFF"/>
                </w:rPr>
                <w:t>AB_2103871</w:t>
              </w:r>
            </w:hyperlink>
          </w:p>
        </w:tc>
      </w:tr>
      <w:tr w:rsidR="00900478" w:rsidRPr="0036046C" w14:paraId="3E3FE7AA" w14:textId="77777777" w:rsidTr="006A7665">
        <w:trPr>
          <w:cantSplit/>
          <w:trHeight w:val="259"/>
        </w:trPr>
        <w:tc>
          <w:tcPr>
            <w:tcW w:w="4675" w:type="dxa"/>
            <w:tcBorders>
              <w:top w:val="single" w:sz="12" w:space="0" w:color="000000"/>
            </w:tcBorders>
            <w:shd w:val="clear" w:color="auto" w:fill="auto"/>
          </w:tcPr>
          <w:p w14:paraId="3ADA891A" w14:textId="77777777" w:rsidR="00900478" w:rsidRPr="007D6421" w:rsidRDefault="00900478" w:rsidP="009807D0">
            <w:pPr>
              <w:jc w:val="both"/>
              <w:rPr>
                <w:color w:val="000000" w:themeColor="text1"/>
                <w:lang w:val="en-US"/>
              </w:rPr>
            </w:pPr>
            <w:r w:rsidRPr="007D6421">
              <w:rPr>
                <w:color w:val="000000" w:themeColor="text1"/>
                <w:lang w:val="en-US"/>
              </w:rPr>
              <w:t xml:space="preserve">Anti-mouse CD11c (N418) BV650 </w:t>
            </w:r>
          </w:p>
        </w:tc>
        <w:tc>
          <w:tcPr>
            <w:tcW w:w="1418" w:type="dxa"/>
            <w:tcBorders>
              <w:top w:val="single" w:sz="12" w:space="0" w:color="000000"/>
            </w:tcBorders>
            <w:shd w:val="clear" w:color="auto" w:fill="auto"/>
          </w:tcPr>
          <w:p w14:paraId="6CCA9058" w14:textId="77777777" w:rsidR="00900478" w:rsidRPr="00196289" w:rsidRDefault="00900478" w:rsidP="009807D0">
            <w:pPr>
              <w:jc w:val="both"/>
              <w:rPr>
                <w:color w:val="000000" w:themeColor="text1"/>
              </w:rPr>
            </w:pPr>
            <w:r w:rsidRPr="00196289">
              <w:rPr>
                <w:color w:val="000000" w:themeColor="text1"/>
              </w:rPr>
              <w:t>Biolegend</w:t>
            </w:r>
          </w:p>
        </w:tc>
        <w:tc>
          <w:tcPr>
            <w:tcW w:w="3483" w:type="dxa"/>
            <w:tcBorders>
              <w:top w:val="single" w:sz="12" w:space="0" w:color="000000"/>
            </w:tcBorders>
            <w:shd w:val="clear" w:color="auto" w:fill="auto"/>
          </w:tcPr>
          <w:p w14:paraId="3210815F" w14:textId="77777777" w:rsidR="00900478" w:rsidRPr="00196289" w:rsidRDefault="00900478" w:rsidP="009807D0">
            <w:pPr>
              <w:jc w:val="both"/>
              <w:rPr>
                <w:color w:val="000000" w:themeColor="text1"/>
              </w:rPr>
            </w:pPr>
            <w:r w:rsidRPr="00196289">
              <w:rPr>
                <w:color w:val="000000" w:themeColor="text1"/>
              </w:rPr>
              <w:t xml:space="preserve">Cat#117339; RRID: </w:t>
            </w:r>
            <w:hyperlink r:id="rId10" w:tgtFrame="_blank" w:history="1">
              <w:r w:rsidRPr="00196289">
                <w:rPr>
                  <w:rStyle w:val="Hyperlink"/>
                  <w:shd w:val="clear" w:color="auto" w:fill="FFFFFF"/>
                </w:rPr>
                <w:t>AB_2562414</w:t>
              </w:r>
            </w:hyperlink>
          </w:p>
        </w:tc>
      </w:tr>
      <w:tr w:rsidR="00900478" w:rsidRPr="0036046C" w14:paraId="2BAFF39D" w14:textId="77777777" w:rsidTr="006A7665">
        <w:trPr>
          <w:cantSplit/>
          <w:trHeight w:val="259"/>
        </w:trPr>
        <w:tc>
          <w:tcPr>
            <w:tcW w:w="4675" w:type="dxa"/>
            <w:shd w:val="clear" w:color="auto" w:fill="auto"/>
          </w:tcPr>
          <w:p w14:paraId="34A7298B" w14:textId="77777777" w:rsidR="00900478" w:rsidRPr="007D6421" w:rsidRDefault="00900478" w:rsidP="009807D0">
            <w:pPr>
              <w:jc w:val="both"/>
              <w:rPr>
                <w:color w:val="000000" w:themeColor="text1"/>
                <w:lang w:val="en-US"/>
              </w:rPr>
            </w:pPr>
            <w:r w:rsidRPr="007D6421">
              <w:rPr>
                <w:color w:val="000000" w:themeColor="text1"/>
                <w:lang w:val="en-US"/>
              </w:rPr>
              <w:t>Anti-mouse CD11c (N418) PE-Cy7</w:t>
            </w:r>
          </w:p>
        </w:tc>
        <w:tc>
          <w:tcPr>
            <w:tcW w:w="1418" w:type="dxa"/>
            <w:shd w:val="clear" w:color="auto" w:fill="auto"/>
          </w:tcPr>
          <w:p w14:paraId="0BF18999"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4C386CBA" w14:textId="77777777" w:rsidR="00900478" w:rsidRPr="00196289" w:rsidRDefault="00900478" w:rsidP="009807D0">
            <w:pPr>
              <w:jc w:val="both"/>
              <w:rPr>
                <w:color w:val="000000" w:themeColor="text1"/>
              </w:rPr>
            </w:pPr>
            <w:r w:rsidRPr="00196289">
              <w:rPr>
                <w:color w:val="000000" w:themeColor="text1"/>
              </w:rPr>
              <w:t xml:space="preserve">Cat#117318; RRID: </w:t>
            </w:r>
            <w:hyperlink r:id="rId11" w:tgtFrame="_blank" w:history="1">
              <w:r w:rsidRPr="00196289">
                <w:rPr>
                  <w:rStyle w:val="Hyperlink"/>
                  <w:shd w:val="clear" w:color="auto" w:fill="FFFFFF"/>
                </w:rPr>
                <w:t>AB_493568</w:t>
              </w:r>
            </w:hyperlink>
          </w:p>
        </w:tc>
      </w:tr>
      <w:tr w:rsidR="00900478" w:rsidRPr="0036046C" w14:paraId="3144B791" w14:textId="77777777" w:rsidTr="006A7665">
        <w:trPr>
          <w:cantSplit/>
          <w:trHeight w:val="259"/>
        </w:trPr>
        <w:tc>
          <w:tcPr>
            <w:tcW w:w="4675" w:type="dxa"/>
            <w:shd w:val="clear" w:color="auto" w:fill="auto"/>
          </w:tcPr>
          <w:p w14:paraId="182191EC" w14:textId="77777777" w:rsidR="00900478" w:rsidRPr="007D6421" w:rsidRDefault="00900478" w:rsidP="009807D0">
            <w:pPr>
              <w:jc w:val="both"/>
              <w:rPr>
                <w:color w:val="000000" w:themeColor="text1"/>
                <w:lang w:val="en-US"/>
              </w:rPr>
            </w:pPr>
            <w:r w:rsidRPr="007D6421">
              <w:rPr>
                <w:color w:val="000000" w:themeColor="text1"/>
                <w:lang w:val="en-US"/>
              </w:rPr>
              <w:t>Anti-mouse CD11b (M1/70) BV421</w:t>
            </w:r>
          </w:p>
        </w:tc>
        <w:tc>
          <w:tcPr>
            <w:tcW w:w="1418" w:type="dxa"/>
            <w:shd w:val="clear" w:color="auto" w:fill="auto"/>
          </w:tcPr>
          <w:p w14:paraId="5AE7D3F0"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0ABA89CA" w14:textId="77777777" w:rsidR="00900478" w:rsidRPr="00196289" w:rsidRDefault="00900478" w:rsidP="009807D0">
            <w:pPr>
              <w:jc w:val="both"/>
              <w:rPr>
                <w:color w:val="000000" w:themeColor="text1"/>
              </w:rPr>
            </w:pPr>
            <w:r w:rsidRPr="00196289">
              <w:rPr>
                <w:color w:val="000000" w:themeColor="text1"/>
              </w:rPr>
              <w:t xml:space="preserve">Cat#101236; RRID: </w:t>
            </w:r>
            <w:hyperlink r:id="rId12" w:tgtFrame="_blank" w:history="1">
              <w:r w:rsidRPr="00196289">
                <w:rPr>
                  <w:rStyle w:val="Hyperlink"/>
                  <w:shd w:val="clear" w:color="auto" w:fill="FFFFFF"/>
                </w:rPr>
                <w:t>AB_11203704</w:t>
              </w:r>
            </w:hyperlink>
          </w:p>
        </w:tc>
      </w:tr>
      <w:tr w:rsidR="00900478" w:rsidRPr="0036046C" w14:paraId="1E902850" w14:textId="77777777" w:rsidTr="006A7665">
        <w:trPr>
          <w:cantSplit/>
          <w:trHeight w:val="259"/>
        </w:trPr>
        <w:tc>
          <w:tcPr>
            <w:tcW w:w="4675" w:type="dxa"/>
            <w:shd w:val="clear" w:color="auto" w:fill="auto"/>
          </w:tcPr>
          <w:p w14:paraId="3442FD75" w14:textId="77777777" w:rsidR="00900478" w:rsidRPr="007D6421" w:rsidRDefault="00900478" w:rsidP="009807D0">
            <w:pPr>
              <w:tabs>
                <w:tab w:val="left" w:pos="1525"/>
              </w:tabs>
              <w:jc w:val="both"/>
              <w:rPr>
                <w:color w:val="000000" w:themeColor="text1"/>
                <w:lang w:val="en-US"/>
              </w:rPr>
            </w:pPr>
            <w:r w:rsidRPr="007D6421">
              <w:rPr>
                <w:color w:val="000000" w:themeColor="text1"/>
                <w:lang w:val="en-US"/>
              </w:rPr>
              <w:t xml:space="preserve">Anti-mouse CD45 (30-F11) PerCP-Cy5.5 </w:t>
            </w:r>
          </w:p>
        </w:tc>
        <w:tc>
          <w:tcPr>
            <w:tcW w:w="1418" w:type="dxa"/>
            <w:shd w:val="clear" w:color="auto" w:fill="auto"/>
          </w:tcPr>
          <w:p w14:paraId="09024BCC"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38227FDE" w14:textId="77777777" w:rsidR="00900478" w:rsidRPr="00196289" w:rsidRDefault="00900478" w:rsidP="009807D0">
            <w:pPr>
              <w:jc w:val="both"/>
              <w:rPr>
                <w:color w:val="000000" w:themeColor="text1"/>
              </w:rPr>
            </w:pPr>
            <w:r w:rsidRPr="00196289">
              <w:rPr>
                <w:color w:val="000000" w:themeColor="text1"/>
              </w:rPr>
              <w:t xml:space="preserve">Cat#103131; RRID: </w:t>
            </w:r>
            <w:hyperlink r:id="rId13" w:tgtFrame="_blank" w:history="1">
              <w:r w:rsidRPr="00196289">
                <w:rPr>
                  <w:rStyle w:val="Hyperlink"/>
                  <w:shd w:val="clear" w:color="auto" w:fill="FFFFFF"/>
                </w:rPr>
                <w:t>AB_893344</w:t>
              </w:r>
            </w:hyperlink>
          </w:p>
        </w:tc>
      </w:tr>
      <w:tr w:rsidR="00900478" w:rsidRPr="0036046C" w14:paraId="52BE912A" w14:textId="77777777" w:rsidTr="006A7665">
        <w:trPr>
          <w:cantSplit/>
          <w:trHeight w:val="259"/>
        </w:trPr>
        <w:tc>
          <w:tcPr>
            <w:tcW w:w="4675" w:type="dxa"/>
            <w:shd w:val="clear" w:color="auto" w:fill="auto"/>
          </w:tcPr>
          <w:p w14:paraId="1B67558A" w14:textId="77777777" w:rsidR="00900478" w:rsidRPr="007D6421" w:rsidRDefault="00900478" w:rsidP="009807D0">
            <w:pPr>
              <w:tabs>
                <w:tab w:val="left" w:pos="1525"/>
              </w:tabs>
              <w:jc w:val="both"/>
              <w:rPr>
                <w:color w:val="000000" w:themeColor="text1"/>
                <w:lang w:val="en-US"/>
              </w:rPr>
            </w:pPr>
            <w:r w:rsidRPr="007D6421">
              <w:rPr>
                <w:color w:val="000000" w:themeColor="text1"/>
                <w:lang w:val="en-US"/>
              </w:rPr>
              <w:t xml:space="preserve">Anti-mouse I-A/I-E (M5/114.15.2) BV785 </w:t>
            </w:r>
          </w:p>
        </w:tc>
        <w:tc>
          <w:tcPr>
            <w:tcW w:w="1418" w:type="dxa"/>
            <w:shd w:val="clear" w:color="auto" w:fill="auto"/>
          </w:tcPr>
          <w:p w14:paraId="664945C1"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117864C5" w14:textId="4CCAE04A" w:rsidR="00900478" w:rsidRPr="00196289" w:rsidRDefault="00900478" w:rsidP="009807D0">
            <w:pPr>
              <w:jc w:val="both"/>
              <w:rPr>
                <w:color w:val="000000" w:themeColor="text1"/>
              </w:rPr>
            </w:pPr>
            <w:r w:rsidRPr="00196289">
              <w:rPr>
                <w:color w:val="000000" w:themeColor="text1"/>
              </w:rPr>
              <w:t>Cat#107645;</w:t>
            </w:r>
            <w:r w:rsidR="00326A2A">
              <w:rPr>
                <w:color w:val="000000" w:themeColor="text1"/>
              </w:rPr>
              <w:t xml:space="preserve"> </w:t>
            </w:r>
            <w:r w:rsidRPr="00196289">
              <w:rPr>
                <w:color w:val="000000" w:themeColor="text1"/>
              </w:rPr>
              <w:t xml:space="preserve">RRID: </w:t>
            </w:r>
            <w:hyperlink r:id="rId14" w:tgtFrame="_blank" w:history="1">
              <w:r w:rsidRPr="00196289">
                <w:rPr>
                  <w:rStyle w:val="Hyperlink"/>
                  <w:shd w:val="clear" w:color="auto" w:fill="FFFFFF"/>
                </w:rPr>
                <w:t>AB_2565977</w:t>
              </w:r>
            </w:hyperlink>
          </w:p>
        </w:tc>
      </w:tr>
      <w:tr w:rsidR="00900478" w:rsidRPr="0036046C" w14:paraId="1DCAFC0B" w14:textId="77777777" w:rsidTr="006A7665">
        <w:trPr>
          <w:cantSplit/>
          <w:trHeight w:val="259"/>
        </w:trPr>
        <w:tc>
          <w:tcPr>
            <w:tcW w:w="4675" w:type="dxa"/>
            <w:shd w:val="clear" w:color="auto" w:fill="auto"/>
          </w:tcPr>
          <w:p w14:paraId="73D3C98D" w14:textId="77777777" w:rsidR="00900478" w:rsidRPr="007D6421" w:rsidRDefault="00900478" w:rsidP="009807D0">
            <w:pPr>
              <w:tabs>
                <w:tab w:val="left" w:pos="1525"/>
              </w:tabs>
              <w:jc w:val="both"/>
              <w:rPr>
                <w:color w:val="000000" w:themeColor="text1"/>
                <w:lang w:val="en-US"/>
              </w:rPr>
            </w:pPr>
            <w:r w:rsidRPr="007D6421">
              <w:rPr>
                <w:color w:val="000000" w:themeColor="text1"/>
                <w:lang w:val="en-US"/>
              </w:rPr>
              <w:t xml:space="preserve">Anti-mouse Ly6C (HK1.4) FITC </w:t>
            </w:r>
          </w:p>
        </w:tc>
        <w:tc>
          <w:tcPr>
            <w:tcW w:w="1418" w:type="dxa"/>
            <w:shd w:val="clear" w:color="auto" w:fill="auto"/>
          </w:tcPr>
          <w:p w14:paraId="1EE82980"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741326F8" w14:textId="6AAEBE64" w:rsidR="00900478" w:rsidRPr="00196289" w:rsidRDefault="00900478" w:rsidP="009807D0">
            <w:pPr>
              <w:jc w:val="both"/>
              <w:rPr>
                <w:color w:val="000000" w:themeColor="text1"/>
              </w:rPr>
            </w:pPr>
            <w:r w:rsidRPr="00196289">
              <w:rPr>
                <w:color w:val="000000" w:themeColor="text1"/>
              </w:rPr>
              <w:t>Cat#128005;</w:t>
            </w:r>
            <w:r w:rsidR="00326A2A">
              <w:rPr>
                <w:color w:val="000000" w:themeColor="text1"/>
              </w:rPr>
              <w:t xml:space="preserve"> </w:t>
            </w:r>
            <w:r w:rsidRPr="00196289">
              <w:rPr>
                <w:color w:val="000000" w:themeColor="text1"/>
              </w:rPr>
              <w:t xml:space="preserve">RRID: </w:t>
            </w:r>
            <w:hyperlink r:id="rId15" w:tgtFrame="_blank" w:history="1">
              <w:r w:rsidRPr="00196289">
                <w:rPr>
                  <w:rStyle w:val="Hyperlink"/>
                  <w:shd w:val="clear" w:color="auto" w:fill="FFFFFF"/>
                </w:rPr>
                <w:t>AB_1186134</w:t>
              </w:r>
            </w:hyperlink>
          </w:p>
        </w:tc>
      </w:tr>
      <w:tr w:rsidR="00900478" w:rsidRPr="0036046C" w14:paraId="3ADD8C0E" w14:textId="77777777" w:rsidTr="006A7665">
        <w:trPr>
          <w:cantSplit/>
          <w:trHeight w:val="259"/>
        </w:trPr>
        <w:tc>
          <w:tcPr>
            <w:tcW w:w="4675" w:type="dxa"/>
            <w:shd w:val="clear" w:color="auto" w:fill="auto"/>
          </w:tcPr>
          <w:p w14:paraId="0F3406E5" w14:textId="77777777" w:rsidR="00900478" w:rsidRPr="00196289" w:rsidRDefault="00900478" w:rsidP="009807D0">
            <w:pPr>
              <w:tabs>
                <w:tab w:val="left" w:pos="1525"/>
              </w:tabs>
              <w:jc w:val="both"/>
              <w:rPr>
                <w:color w:val="000000" w:themeColor="text1"/>
              </w:rPr>
            </w:pPr>
            <w:r>
              <w:rPr>
                <w:color w:val="000000" w:themeColor="text1"/>
              </w:rPr>
              <w:t>A</w:t>
            </w:r>
            <w:r w:rsidRPr="00196289">
              <w:rPr>
                <w:color w:val="000000" w:themeColor="text1"/>
              </w:rPr>
              <w:t xml:space="preserve">nti-mouse CCR2 </w:t>
            </w:r>
            <w:r>
              <w:rPr>
                <w:color w:val="000000" w:themeColor="text1"/>
              </w:rPr>
              <w:t>(</w:t>
            </w:r>
            <w:r w:rsidRPr="005A0C1A">
              <w:rPr>
                <w:color w:val="000000" w:themeColor="text1"/>
              </w:rPr>
              <w:t>475301</w:t>
            </w:r>
            <w:r>
              <w:rPr>
                <w:color w:val="000000" w:themeColor="text1"/>
              </w:rPr>
              <w:t xml:space="preserve">) </w:t>
            </w:r>
            <w:r w:rsidRPr="00196289">
              <w:rPr>
                <w:color w:val="000000" w:themeColor="text1"/>
              </w:rPr>
              <w:t>PE</w:t>
            </w:r>
          </w:p>
        </w:tc>
        <w:tc>
          <w:tcPr>
            <w:tcW w:w="1418" w:type="dxa"/>
            <w:shd w:val="clear" w:color="auto" w:fill="auto"/>
          </w:tcPr>
          <w:p w14:paraId="59F92AF3" w14:textId="77777777" w:rsidR="00900478" w:rsidRPr="00196289" w:rsidRDefault="00900478" w:rsidP="009807D0">
            <w:pPr>
              <w:jc w:val="both"/>
              <w:rPr>
                <w:color w:val="000000" w:themeColor="text1"/>
              </w:rPr>
            </w:pPr>
            <w:r w:rsidRPr="00196289">
              <w:rPr>
                <w:color w:val="000000" w:themeColor="text1"/>
              </w:rPr>
              <w:t>R&amp;D Systems</w:t>
            </w:r>
          </w:p>
        </w:tc>
        <w:tc>
          <w:tcPr>
            <w:tcW w:w="3483" w:type="dxa"/>
            <w:shd w:val="clear" w:color="auto" w:fill="auto"/>
          </w:tcPr>
          <w:p w14:paraId="3B25F966" w14:textId="31DCE9A0" w:rsidR="00900478" w:rsidRPr="00196289" w:rsidRDefault="00900478" w:rsidP="009807D0">
            <w:pPr>
              <w:jc w:val="both"/>
              <w:rPr>
                <w:color w:val="000000" w:themeColor="text1"/>
              </w:rPr>
            </w:pPr>
            <w:r w:rsidRPr="00196289">
              <w:rPr>
                <w:color w:val="000000" w:themeColor="text1"/>
              </w:rPr>
              <w:t>Cat#FAB5538P;</w:t>
            </w:r>
            <w:r w:rsidR="00326A2A">
              <w:rPr>
                <w:color w:val="000000" w:themeColor="text1"/>
              </w:rPr>
              <w:t xml:space="preserve"> </w:t>
            </w:r>
            <w:r w:rsidRPr="00196289">
              <w:rPr>
                <w:color w:val="000000" w:themeColor="text1"/>
              </w:rPr>
              <w:t xml:space="preserve">RRID: </w:t>
            </w:r>
            <w:hyperlink r:id="rId16" w:tgtFrame="_blank" w:history="1">
              <w:r w:rsidRPr="00196289">
                <w:rPr>
                  <w:rStyle w:val="Hyperlink"/>
                  <w:shd w:val="clear" w:color="auto" w:fill="FFFFFF"/>
                </w:rPr>
                <w:t>AB_10718414</w:t>
              </w:r>
            </w:hyperlink>
          </w:p>
        </w:tc>
      </w:tr>
      <w:tr w:rsidR="00900478" w:rsidRPr="0036046C" w14:paraId="4B9674DE" w14:textId="77777777" w:rsidTr="006A7665">
        <w:trPr>
          <w:cantSplit/>
          <w:trHeight w:val="259"/>
        </w:trPr>
        <w:tc>
          <w:tcPr>
            <w:tcW w:w="4675" w:type="dxa"/>
            <w:shd w:val="clear" w:color="auto" w:fill="auto"/>
          </w:tcPr>
          <w:p w14:paraId="6052D24C" w14:textId="77777777" w:rsidR="00900478" w:rsidRPr="007D6421" w:rsidRDefault="00900478" w:rsidP="009807D0">
            <w:pPr>
              <w:tabs>
                <w:tab w:val="left" w:pos="1525"/>
              </w:tabs>
              <w:jc w:val="both"/>
              <w:rPr>
                <w:color w:val="000000" w:themeColor="text1"/>
                <w:lang w:val="en-US"/>
              </w:rPr>
            </w:pPr>
            <w:r w:rsidRPr="007D6421">
              <w:rPr>
                <w:color w:val="000000" w:themeColor="text1"/>
                <w:lang w:val="en-US"/>
              </w:rPr>
              <w:t xml:space="preserve">Anti-mouse CD103 (2E7) PE-Dazzle594 </w:t>
            </w:r>
          </w:p>
        </w:tc>
        <w:tc>
          <w:tcPr>
            <w:tcW w:w="1418" w:type="dxa"/>
            <w:shd w:val="clear" w:color="auto" w:fill="auto"/>
          </w:tcPr>
          <w:p w14:paraId="645A85F3"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2735875B" w14:textId="7FF5A018" w:rsidR="00900478" w:rsidRPr="00196289" w:rsidRDefault="00900478" w:rsidP="009807D0">
            <w:pPr>
              <w:jc w:val="both"/>
              <w:rPr>
                <w:color w:val="000000" w:themeColor="text1"/>
              </w:rPr>
            </w:pPr>
            <w:r w:rsidRPr="00196289">
              <w:rPr>
                <w:color w:val="000000" w:themeColor="text1"/>
              </w:rPr>
              <w:t>Cat#121430;</w:t>
            </w:r>
            <w:r w:rsidR="00326A2A">
              <w:rPr>
                <w:color w:val="000000" w:themeColor="text1"/>
              </w:rPr>
              <w:t xml:space="preserve"> </w:t>
            </w:r>
            <w:r w:rsidRPr="00196289">
              <w:rPr>
                <w:color w:val="000000" w:themeColor="text1"/>
              </w:rPr>
              <w:t xml:space="preserve">RRID: </w:t>
            </w:r>
            <w:hyperlink r:id="rId17" w:tgtFrame="_blank" w:history="1">
              <w:r w:rsidRPr="00196289">
                <w:rPr>
                  <w:rStyle w:val="Hyperlink"/>
                  <w:shd w:val="clear" w:color="auto" w:fill="FFFFFF"/>
                </w:rPr>
                <w:t>AB_2566493</w:t>
              </w:r>
            </w:hyperlink>
          </w:p>
        </w:tc>
      </w:tr>
      <w:tr w:rsidR="00900478" w:rsidRPr="0036046C" w14:paraId="52624AC6" w14:textId="77777777" w:rsidTr="006A7665">
        <w:trPr>
          <w:cantSplit/>
          <w:trHeight w:val="259"/>
        </w:trPr>
        <w:tc>
          <w:tcPr>
            <w:tcW w:w="4675" w:type="dxa"/>
            <w:shd w:val="clear" w:color="auto" w:fill="auto"/>
          </w:tcPr>
          <w:p w14:paraId="660E3513" w14:textId="77777777" w:rsidR="00900478" w:rsidRPr="007D6421" w:rsidRDefault="00900478" w:rsidP="009807D0">
            <w:pPr>
              <w:tabs>
                <w:tab w:val="left" w:pos="1525"/>
              </w:tabs>
              <w:jc w:val="both"/>
              <w:rPr>
                <w:color w:val="000000" w:themeColor="text1"/>
                <w:lang w:val="en-US"/>
              </w:rPr>
            </w:pPr>
            <w:r w:rsidRPr="007D6421">
              <w:rPr>
                <w:color w:val="000000" w:themeColor="text1"/>
                <w:lang w:val="en-US"/>
              </w:rPr>
              <w:t xml:space="preserve">Anti-mouse CD24 (M1/69) PE-Cy7 </w:t>
            </w:r>
          </w:p>
        </w:tc>
        <w:tc>
          <w:tcPr>
            <w:tcW w:w="1418" w:type="dxa"/>
            <w:shd w:val="clear" w:color="auto" w:fill="auto"/>
          </w:tcPr>
          <w:p w14:paraId="4A16FE3B"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53111BBF" w14:textId="1651D7F2" w:rsidR="00900478" w:rsidRPr="00196289" w:rsidRDefault="00900478" w:rsidP="009807D0">
            <w:pPr>
              <w:jc w:val="both"/>
              <w:rPr>
                <w:color w:val="000000" w:themeColor="text1"/>
              </w:rPr>
            </w:pPr>
            <w:r w:rsidRPr="00196289">
              <w:rPr>
                <w:color w:val="000000" w:themeColor="text1"/>
              </w:rPr>
              <w:t>Cat#101821;</w:t>
            </w:r>
            <w:r w:rsidR="00326A2A">
              <w:rPr>
                <w:color w:val="000000" w:themeColor="text1"/>
              </w:rPr>
              <w:t xml:space="preserve"> </w:t>
            </w:r>
            <w:r w:rsidRPr="00196289">
              <w:rPr>
                <w:color w:val="000000" w:themeColor="text1"/>
              </w:rPr>
              <w:t xml:space="preserve">RRID: </w:t>
            </w:r>
            <w:hyperlink r:id="rId18" w:tgtFrame="_blank" w:history="1">
              <w:r w:rsidRPr="00196289">
                <w:rPr>
                  <w:rStyle w:val="Hyperlink"/>
                  <w:shd w:val="clear" w:color="auto" w:fill="FFFFFF"/>
                </w:rPr>
                <w:t>AB_756047</w:t>
              </w:r>
            </w:hyperlink>
          </w:p>
        </w:tc>
      </w:tr>
      <w:tr w:rsidR="00900478" w:rsidRPr="0036046C" w14:paraId="3E644D85" w14:textId="77777777" w:rsidTr="006A7665">
        <w:trPr>
          <w:cantSplit/>
          <w:trHeight w:val="259"/>
        </w:trPr>
        <w:tc>
          <w:tcPr>
            <w:tcW w:w="4675" w:type="dxa"/>
            <w:shd w:val="clear" w:color="auto" w:fill="auto"/>
          </w:tcPr>
          <w:p w14:paraId="1FDB6659" w14:textId="77777777" w:rsidR="00900478" w:rsidRPr="00261FFC" w:rsidRDefault="00900478" w:rsidP="009807D0">
            <w:pPr>
              <w:tabs>
                <w:tab w:val="left" w:pos="1525"/>
              </w:tabs>
              <w:jc w:val="both"/>
              <w:rPr>
                <w:color w:val="000000" w:themeColor="text1"/>
                <w:lang w:val="en-US"/>
              </w:rPr>
            </w:pPr>
            <w:r w:rsidRPr="00261FFC">
              <w:rPr>
                <w:color w:val="000000" w:themeColor="text1"/>
                <w:lang w:val="en-US"/>
              </w:rPr>
              <w:t>Anti-mouse CD64 (X54-5/7.1) APC</w:t>
            </w:r>
          </w:p>
        </w:tc>
        <w:tc>
          <w:tcPr>
            <w:tcW w:w="1418" w:type="dxa"/>
            <w:shd w:val="clear" w:color="auto" w:fill="auto"/>
          </w:tcPr>
          <w:p w14:paraId="3EF224B2"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633D3698" w14:textId="1DBCDEC9" w:rsidR="00900478" w:rsidRPr="00196289" w:rsidRDefault="00900478" w:rsidP="009807D0">
            <w:pPr>
              <w:jc w:val="both"/>
              <w:rPr>
                <w:color w:val="000000" w:themeColor="text1"/>
              </w:rPr>
            </w:pPr>
            <w:r w:rsidRPr="00196289">
              <w:rPr>
                <w:color w:val="000000" w:themeColor="text1"/>
              </w:rPr>
              <w:t>Cat#139306;</w:t>
            </w:r>
            <w:r w:rsidR="00326A2A">
              <w:rPr>
                <w:color w:val="000000" w:themeColor="text1"/>
              </w:rPr>
              <w:t xml:space="preserve"> </w:t>
            </w:r>
            <w:r w:rsidRPr="00196289">
              <w:rPr>
                <w:color w:val="000000" w:themeColor="text1"/>
              </w:rPr>
              <w:t xml:space="preserve">RRID: </w:t>
            </w:r>
            <w:hyperlink r:id="rId19" w:tgtFrame="_blank" w:history="1">
              <w:r w:rsidRPr="00196289">
                <w:rPr>
                  <w:rStyle w:val="Hyperlink"/>
                  <w:color w:val="000000" w:themeColor="text1"/>
                  <w:shd w:val="clear" w:color="auto" w:fill="FFFFFF"/>
                </w:rPr>
                <w:t>AB_11219391</w:t>
              </w:r>
            </w:hyperlink>
          </w:p>
        </w:tc>
      </w:tr>
      <w:tr w:rsidR="00900478" w:rsidRPr="0036046C" w14:paraId="7EC3CAD5" w14:textId="77777777" w:rsidTr="006A7665">
        <w:trPr>
          <w:cantSplit/>
          <w:trHeight w:val="259"/>
        </w:trPr>
        <w:tc>
          <w:tcPr>
            <w:tcW w:w="4675" w:type="dxa"/>
            <w:shd w:val="clear" w:color="auto" w:fill="auto"/>
          </w:tcPr>
          <w:p w14:paraId="28FEBB2A" w14:textId="77777777" w:rsidR="00900478" w:rsidRPr="00261FFC" w:rsidRDefault="00900478" w:rsidP="009807D0">
            <w:pPr>
              <w:tabs>
                <w:tab w:val="left" w:pos="1525"/>
              </w:tabs>
              <w:jc w:val="both"/>
              <w:rPr>
                <w:color w:val="000000" w:themeColor="text1"/>
                <w:lang w:val="en-US"/>
              </w:rPr>
            </w:pPr>
            <w:r w:rsidRPr="00261FFC">
              <w:rPr>
                <w:color w:val="000000" w:themeColor="text1"/>
                <w:lang w:val="en-US"/>
              </w:rPr>
              <w:t>Anti-mouse CD3 (145-2C11) APC-Cy7</w:t>
            </w:r>
          </w:p>
        </w:tc>
        <w:tc>
          <w:tcPr>
            <w:tcW w:w="1418" w:type="dxa"/>
            <w:shd w:val="clear" w:color="auto" w:fill="auto"/>
          </w:tcPr>
          <w:p w14:paraId="4F5EF78C"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362D3129" w14:textId="4046CF18" w:rsidR="00900478" w:rsidRPr="00196289" w:rsidRDefault="00900478" w:rsidP="009807D0">
            <w:pPr>
              <w:jc w:val="both"/>
              <w:rPr>
                <w:color w:val="000000" w:themeColor="text1"/>
              </w:rPr>
            </w:pPr>
            <w:r w:rsidRPr="00196289">
              <w:rPr>
                <w:color w:val="000000" w:themeColor="text1"/>
              </w:rPr>
              <w:t>Cat#100330;</w:t>
            </w:r>
            <w:r w:rsidR="00326A2A">
              <w:rPr>
                <w:color w:val="000000" w:themeColor="text1"/>
              </w:rPr>
              <w:t xml:space="preserve"> </w:t>
            </w:r>
            <w:r w:rsidRPr="00196289">
              <w:rPr>
                <w:color w:val="000000" w:themeColor="text1"/>
              </w:rPr>
              <w:t xml:space="preserve">RRID: </w:t>
            </w:r>
            <w:hyperlink r:id="rId20" w:tgtFrame="_blank" w:history="1">
              <w:r w:rsidRPr="00196289">
                <w:rPr>
                  <w:rStyle w:val="Hyperlink"/>
                  <w:shd w:val="clear" w:color="auto" w:fill="FFFFFF"/>
                </w:rPr>
                <w:t>AB_1877170</w:t>
              </w:r>
            </w:hyperlink>
            <w:r w:rsidRPr="00196289">
              <w:rPr>
                <w:color w:val="000000" w:themeColor="text1"/>
              </w:rPr>
              <w:t>;</w:t>
            </w:r>
          </w:p>
        </w:tc>
      </w:tr>
      <w:tr w:rsidR="00900478" w:rsidRPr="0036046C" w14:paraId="59D8DF52" w14:textId="77777777" w:rsidTr="006A7665">
        <w:trPr>
          <w:cantSplit/>
          <w:trHeight w:val="259"/>
        </w:trPr>
        <w:tc>
          <w:tcPr>
            <w:tcW w:w="4675" w:type="dxa"/>
            <w:shd w:val="clear" w:color="auto" w:fill="auto"/>
          </w:tcPr>
          <w:p w14:paraId="38493E85" w14:textId="77777777" w:rsidR="00900478" w:rsidRPr="00261FFC" w:rsidRDefault="00900478" w:rsidP="009807D0">
            <w:pPr>
              <w:tabs>
                <w:tab w:val="left" w:pos="1525"/>
              </w:tabs>
              <w:jc w:val="both"/>
              <w:rPr>
                <w:color w:val="000000" w:themeColor="text1"/>
                <w:lang w:val="en-US"/>
              </w:rPr>
            </w:pPr>
            <w:r w:rsidRPr="00261FFC">
              <w:rPr>
                <w:color w:val="000000" w:themeColor="text1"/>
                <w:lang w:val="en-US"/>
              </w:rPr>
              <w:t xml:space="preserve">Anti-mouse Nk1.1 (PK136) APC-Cy7 </w:t>
            </w:r>
          </w:p>
        </w:tc>
        <w:tc>
          <w:tcPr>
            <w:tcW w:w="1418" w:type="dxa"/>
            <w:shd w:val="clear" w:color="auto" w:fill="auto"/>
          </w:tcPr>
          <w:p w14:paraId="6CF058F1"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67A902AF" w14:textId="0EEC4236" w:rsidR="00900478" w:rsidRPr="00196289" w:rsidRDefault="00900478" w:rsidP="009807D0">
            <w:pPr>
              <w:jc w:val="both"/>
              <w:rPr>
                <w:color w:val="000000" w:themeColor="text1"/>
              </w:rPr>
            </w:pPr>
            <w:r w:rsidRPr="00196289">
              <w:rPr>
                <w:color w:val="000000" w:themeColor="text1"/>
              </w:rPr>
              <w:t>Cat#108723;</w:t>
            </w:r>
            <w:r w:rsidR="00326A2A">
              <w:rPr>
                <w:color w:val="000000" w:themeColor="text1"/>
              </w:rPr>
              <w:t xml:space="preserve"> </w:t>
            </w:r>
            <w:r w:rsidRPr="00196289">
              <w:rPr>
                <w:color w:val="000000" w:themeColor="text1"/>
              </w:rPr>
              <w:t xml:space="preserve">RRID: </w:t>
            </w:r>
            <w:hyperlink r:id="rId21" w:tgtFrame="_blank" w:history="1">
              <w:r w:rsidRPr="00196289">
                <w:rPr>
                  <w:rStyle w:val="Hyperlink"/>
                  <w:shd w:val="clear" w:color="auto" w:fill="FFFFFF"/>
                </w:rPr>
                <w:t>AB_830870</w:t>
              </w:r>
            </w:hyperlink>
          </w:p>
        </w:tc>
      </w:tr>
      <w:tr w:rsidR="00900478" w:rsidRPr="0036046C" w14:paraId="3762B96D" w14:textId="77777777" w:rsidTr="006A7665">
        <w:trPr>
          <w:cantSplit/>
          <w:trHeight w:val="259"/>
        </w:trPr>
        <w:tc>
          <w:tcPr>
            <w:tcW w:w="4675" w:type="dxa"/>
            <w:shd w:val="clear" w:color="auto" w:fill="auto"/>
          </w:tcPr>
          <w:p w14:paraId="6FFC2E45" w14:textId="77777777" w:rsidR="00900478" w:rsidRPr="00261FFC" w:rsidRDefault="00900478" w:rsidP="009807D0">
            <w:pPr>
              <w:tabs>
                <w:tab w:val="left" w:pos="1525"/>
              </w:tabs>
              <w:jc w:val="both"/>
              <w:rPr>
                <w:color w:val="000000" w:themeColor="text1"/>
                <w:lang w:val="en-US"/>
              </w:rPr>
            </w:pPr>
            <w:r w:rsidRPr="00261FFC">
              <w:rPr>
                <w:color w:val="000000" w:themeColor="text1"/>
                <w:lang w:val="en-US"/>
              </w:rPr>
              <w:t xml:space="preserve">Anti-mouse CD19 (6D5) APC-Cy7 </w:t>
            </w:r>
          </w:p>
        </w:tc>
        <w:tc>
          <w:tcPr>
            <w:tcW w:w="1418" w:type="dxa"/>
            <w:shd w:val="clear" w:color="auto" w:fill="auto"/>
          </w:tcPr>
          <w:p w14:paraId="3887F2F8"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5280EF21" w14:textId="77777777" w:rsidR="00900478" w:rsidRPr="00196289" w:rsidRDefault="00900478" w:rsidP="009807D0">
            <w:pPr>
              <w:jc w:val="both"/>
              <w:rPr>
                <w:color w:val="000000" w:themeColor="text1"/>
              </w:rPr>
            </w:pPr>
            <w:r w:rsidRPr="00196289">
              <w:rPr>
                <w:color w:val="000000" w:themeColor="text1"/>
              </w:rPr>
              <w:t xml:space="preserve">Cat#115530; RRID: </w:t>
            </w:r>
            <w:hyperlink r:id="rId22" w:tgtFrame="_blank" w:history="1">
              <w:r w:rsidRPr="00196289">
                <w:rPr>
                  <w:rStyle w:val="Hyperlink"/>
                  <w:shd w:val="clear" w:color="auto" w:fill="FFFFFF"/>
                </w:rPr>
                <w:t>AB_830707</w:t>
              </w:r>
            </w:hyperlink>
          </w:p>
        </w:tc>
      </w:tr>
      <w:tr w:rsidR="00900478" w:rsidRPr="0036046C" w14:paraId="3E33770F" w14:textId="77777777" w:rsidTr="006A7665">
        <w:trPr>
          <w:cantSplit/>
          <w:trHeight w:val="259"/>
        </w:trPr>
        <w:tc>
          <w:tcPr>
            <w:tcW w:w="4675" w:type="dxa"/>
            <w:shd w:val="clear" w:color="auto" w:fill="auto"/>
          </w:tcPr>
          <w:p w14:paraId="61706EC6" w14:textId="77777777" w:rsidR="00900478" w:rsidRPr="007C495B" w:rsidRDefault="00900478" w:rsidP="009807D0">
            <w:pPr>
              <w:tabs>
                <w:tab w:val="left" w:pos="1525"/>
              </w:tabs>
              <w:jc w:val="both"/>
              <w:rPr>
                <w:color w:val="000000" w:themeColor="text1"/>
                <w:lang w:val="en-US"/>
              </w:rPr>
            </w:pPr>
            <w:r w:rsidRPr="007C495B">
              <w:rPr>
                <w:color w:val="000000" w:themeColor="text1"/>
                <w:lang w:val="en-US"/>
              </w:rPr>
              <w:t xml:space="preserve">Anti-mouse Siglec F (E50-2440) BV510 </w:t>
            </w:r>
          </w:p>
        </w:tc>
        <w:tc>
          <w:tcPr>
            <w:tcW w:w="1418" w:type="dxa"/>
            <w:shd w:val="clear" w:color="auto" w:fill="auto"/>
          </w:tcPr>
          <w:p w14:paraId="31569C83" w14:textId="77777777" w:rsidR="00900478" w:rsidRPr="00196289" w:rsidRDefault="00900478" w:rsidP="009807D0">
            <w:pPr>
              <w:jc w:val="both"/>
              <w:rPr>
                <w:color w:val="000000" w:themeColor="text1"/>
              </w:rPr>
            </w:pPr>
            <w:r w:rsidRPr="00196289">
              <w:rPr>
                <w:color w:val="000000" w:themeColor="text1"/>
              </w:rPr>
              <w:t>BD Biosciences</w:t>
            </w:r>
          </w:p>
        </w:tc>
        <w:tc>
          <w:tcPr>
            <w:tcW w:w="3483" w:type="dxa"/>
            <w:shd w:val="clear" w:color="auto" w:fill="auto"/>
          </w:tcPr>
          <w:p w14:paraId="5B49EDC5" w14:textId="6D6F538E" w:rsidR="00900478" w:rsidRPr="00196289" w:rsidRDefault="00900478" w:rsidP="009807D0">
            <w:pPr>
              <w:jc w:val="both"/>
              <w:rPr>
                <w:color w:val="000000" w:themeColor="text1"/>
              </w:rPr>
            </w:pPr>
            <w:r w:rsidRPr="00196289">
              <w:rPr>
                <w:color w:val="000000" w:themeColor="text1"/>
              </w:rPr>
              <w:t>Cat#740158;</w:t>
            </w:r>
            <w:r w:rsidR="00326A2A">
              <w:rPr>
                <w:color w:val="000000" w:themeColor="text1"/>
              </w:rPr>
              <w:t xml:space="preserve"> </w:t>
            </w:r>
            <w:r w:rsidRPr="00196289">
              <w:rPr>
                <w:color w:val="000000" w:themeColor="text1"/>
              </w:rPr>
              <w:t xml:space="preserve">RRID: </w:t>
            </w:r>
            <w:hyperlink r:id="rId23" w:tgtFrame="_blank" w:history="1">
              <w:r w:rsidRPr="00196289">
                <w:rPr>
                  <w:rStyle w:val="Hyperlink"/>
                  <w:shd w:val="clear" w:color="auto" w:fill="FFFFFF"/>
                </w:rPr>
                <w:t>AB_2739911</w:t>
              </w:r>
            </w:hyperlink>
          </w:p>
        </w:tc>
      </w:tr>
      <w:tr w:rsidR="00900478" w:rsidRPr="0036046C" w14:paraId="66EE18F8" w14:textId="77777777" w:rsidTr="006A7665">
        <w:trPr>
          <w:cantSplit/>
          <w:trHeight w:val="259"/>
        </w:trPr>
        <w:tc>
          <w:tcPr>
            <w:tcW w:w="4675" w:type="dxa"/>
            <w:shd w:val="clear" w:color="auto" w:fill="auto"/>
          </w:tcPr>
          <w:p w14:paraId="576B41C8" w14:textId="77777777" w:rsidR="00900478" w:rsidRPr="007C495B" w:rsidRDefault="00900478" w:rsidP="009807D0">
            <w:pPr>
              <w:tabs>
                <w:tab w:val="left" w:pos="1525"/>
              </w:tabs>
              <w:jc w:val="both"/>
              <w:rPr>
                <w:color w:val="000000" w:themeColor="text1"/>
                <w:lang w:val="en-US"/>
              </w:rPr>
            </w:pPr>
            <w:r w:rsidRPr="007C495B">
              <w:rPr>
                <w:color w:val="000000" w:themeColor="text1"/>
                <w:lang w:val="en-US"/>
              </w:rPr>
              <w:t xml:space="preserve">Anti-mouse F4/80 (BM8) PE </w:t>
            </w:r>
          </w:p>
        </w:tc>
        <w:tc>
          <w:tcPr>
            <w:tcW w:w="1418" w:type="dxa"/>
            <w:shd w:val="clear" w:color="auto" w:fill="auto"/>
          </w:tcPr>
          <w:p w14:paraId="48C76C7F"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277C4EF7" w14:textId="16485399" w:rsidR="00900478" w:rsidRPr="00196289" w:rsidRDefault="00900478" w:rsidP="009807D0">
            <w:pPr>
              <w:jc w:val="both"/>
              <w:rPr>
                <w:color w:val="000000" w:themeColor="text1"/>
              </w:rPr>
            </w:pPr>
            <w:r w:rsidRPr="00196289">
              <w:rPr>
                <w:color w:val="000000" w:themeColor="text1"/>
              </w:rPr>
              <w:t>Cat#123110;</w:t>
            </w:r>
            <w:r w:rsidR="00326A2A">
              <w:rPr>
                <w:color w:val="000000" w:themeColor="text1"/>
              </w:rPr>
              <w:t xml:space="preserve"> </w:t>
            </w:r>
            <w:r w:rsidRPr="00196289">
              <w:rPr>
                <w:color w:val="000000" w:themeColor="text1"/>
              </w:rPr>
              <w:t xml:space="preserve">RRID: </w:t>
            </w:r>
            <w:hyperlink r:id="rId24" w:tgtFrame="_blank" w:history="1">
              <w:r w:rsidRPr="00196289">
                <w:rPr>
                  <w:rStyle w:val="Hyperlink"/>
                  <w:shd w:val="clear" w:color="auto" w:fill="FFFFFF"/>
                </w:rPr>
                <w:t>AB_893486</w:t>
              </w:r>
            </w:hyperlink>
          </w:p>
        </w:tc>
      </w:tr>
      <w:tr w:rsidR="00900478" w:rsidRPr="0036046C" w14:paraId="4F310341" w14:textId="77777777" w:rsidTr="006A7665">
        <w:trPr>
          <w:cantSplit/>
          <w:trHeight w:val="259"/>
        </w:trPr>
        <w:tc>
          <w:tcPr>
            <w:tcW w:w="4675" w:type="dxa"/>
            <w:shd w:val="clear" w:color="auto" w:fill="auto"/>
          </w:tcPr>
          <w:p w14:paraId="5740C79F" w14:textId="77777777" w:rsidR="00900478" w:rsidRPr="007C495B" w:rsidRDefault="00900478" w:rsidP="009807D0">
            <w:pPr>
              <w:tabs>
                <w:tab w:val="left" w:pos="1525"/>
              </w:tabs>
              <w:jc w:val="both"/>
              <w:rPr>
                <w:color w:val="000000" w:themeColor="text1"/>
                <w:lang w:val="en-US"/>
              </w:rPr>
            </w:pPr>
            <w:r w:rsidRPr="007C495B">
              <w:rPr>
                <w:color w:val="000000" w:themeColor="text1"/>
                <w:lang w:val="en-US"/>
              </w:rPr>
              <w:t xml:space="preserve">Anti-mouse CD206 (C068C2) A647 </w:t>
            </w:r>
          </w:p>
        </w:tc>
        <w:tc>
          <w:tcPr>
            <w:tcW w:w="1418" w:type="dxa"/>
            <w:shd w:val="clear" w:color="auto" w:fill="auto"/>
          </w:tcPr>
          <w:p w14:paraId="6B36FD52"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39C17EFA" w14:textId="1512F54D" w:rsidR="00900478" w:rsidRPr="00196289" w:rsidRDefault="00900478" w:rsidP="009807D0">
            <w:pPr>
              <w:jc w:val="both"/>
              <w:rPr>
                <w:color w:val="000000" w:themeColor="text1"/>
              </w:rPr>
            </w:pPr>
            <w:r w:rsidRPr="00196289">
              <w:rPr>
                <w:color w:val="000000" w:themeColor="text1"/>
              </w:rPr>
              <w:t>Cat#141712;</w:t>
            </w:r>
            <w:r w:rsidR="00326A2A">
              <w:rPr>
                <w:color w:val="000000" w:themeColor="text1"/>
              </w:rPr>
              <w:t xml:space="preserve"> </w:t>
            </w:r>
            <w:r w:rsidRPr="00196289">
              <w:rPr>
                <w:color w:val="000000" w:themeColor="text1"/>
              </w:rPr>
              <w:t xml:space="preserve">RRID: </w:t>
            </w:r>
            <w:hyperlink r:id="rId25" w:tgtFrame="_blank" w:history="1">
              <w:r w:rsidRPr="00196289">
                <w:rPr>
                  <w:rStyle w:val="Hyperlink"/>
                  <w:shd w:val="clear" w:color="auto" w:fill="FFFFFF"/>
                </w:rPr>
                <w:t>AB_10900420</w:t>
              </w:r>
            </w:hyperlink>
          </w:p>
        </w:tc>
      </w:tr>
      <w:tr w:rsidR="00900478" w:rsidRPr="0036046C" w14:paraId="546BE91A" w14:textId="77777777" w:rsidTr="006A7665">
        <w:trPr>
          <w:cantSplit/>
          <w:trHeight w:val="259"/>
        </w:trPr>
        <w:tc>
          <w:tcPr>
            <w:tcW w:w="4675" w:type="dxa"/>
            <w:shd w:val="clear" w:color="auto" w:fill="auto"/>
          </w:tcPr>
          <w:p w14:paraId="2656A490" w14:textId="77777777" w:rsidR="00900478" w:rsidRPr="007C495B" w:rsidRDefault="00900478" w:rsidP="009807D0">
            <w:pPr>
              <w:tabs>
                <w:tab w:val="left" w:pos="1525"/>
              </w:tabs>
              <w:jc w:val="both"/>
              <w:rPr>
                <w:color w:val="000000" w:themeColor="text1"/>
                <w:lang w:val="en-US"/>
              </w:rPr>
            </w:pPr>
            <w:r w:rsidRPr="007C495B">
              <w:rPr>
                <w:color w:val="000000" w:themeColor="text1"/>
                <w:lang w:val="en-US"/>
              </w:rPr>
              <w:t xml:space="preserve">Anti-mouse CD3 (17A2) BV711 </w:t>
            </w:r>
          </w:p>
        </w:tc>
        <w:tc>
          <w:tcPr>
            <w:tcW w:w="1418" w:type="dxa"/>
            <w:shd w:val="clear" w:color="auto" w:fill="auto"/>
          </w:tcPr>
          <w:p w14:paraId="64F3FAE2"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7EEC9062" w14:textId="77777777" w:rsidR="00900478" w:rsidRPr="00196289" w:rsidRDefault="00900478" w:rsidP="009807D0">
            <w:pPr>
              <w:jc w:val="both"/>
            </w:pPr>
            <w:r w:rsidRPr="00196289">
              <w:rPr>
                <w:color w:val="000000" w:themeColor="text1"/>
              </w:rPr>
              <w:t xml:space="preserve">Cat#100241; </w:t>
            </w:r>
            <w:hyperlink r:id="rId26" w:history="1">
              <w:r w:rsidRPr="00196289">
                <w:rPr>
                  <w:rStyle w:val="Hyperlink"/>
                </w:rPr>
                <w:t>RRID:AB_2563945</w:t>
              </w:r>
            </w:hyperlink>
          </w:p>
        </w:tc>
      </w:tr>
      <w:tr w:rsidR="00900478" w:rsidRPr="0036046C" w14:paraId="58CD1F12" w14:textId="77777777" w:rsidTr="006A7665">
        <w:trPr>
          <w:cantSplit/>
          <w:trHeight w:val="259"/>
        </w:trPr>
        <w:tc>
          <w:tcPr>
            <w:tcW w:w="4675" w:type="dxa"/>
            <w:shd w:val="clear" w:color="auto" w:fill="auto"/>
          </w:tcPr>
          <w:p w14:paraId="4ADA5AB1" w14:textId="77777777" w:rsidR="00900478" w:rsidRPr="007C495B" w:rsidRDefault="00900478" w:rsidP="009807D0">
            <w:pPr>
              <w:tabs>
                <w:tab w:val="left" w:pos="1525"/>
              </w:tabs>
              <w:jc w:val="both"/>
              <w:rPr>
                <w:color w:val="000000" w:themeColor="text1"/>
                <w:lang w:val="en-US"/>
              </w:rPr>
            </w:pPr>
            <w:r w:rsidRPr="007C495B">
              <w:rPr>
                <w:color w:val="000000" w:themeColor="text1"/>
                <w:lang w:val="en-US"/>
              </w:rPr>
              <w:t>Anti-mouse TCR</w:t>
            </w:r>
            <w:r w:rsidRPr="00196289">
              <w:rPr>
                <w:color w:val="000000" w:themeColor="text1"/>
              </w:rPr>
              <w:sym w:font="Symbol" w:char="F062"/>
            </w:r>
            <w:r w:rsidRPr="007C495B">
              <w:rPr>
                <w:color w:val="000000" w:themeColor="text1"/>
                <w:lang w:val="en-US"/>
              </w:rPr>
              <w:t xml:space="preserve"> (H57-597) APC </w:t>
            </w:r>
          </w:p>
        </w:tc>
        <w:tc>
          <w:tcPr>
            <w:tcW w:w="1418" w:type="dxa"/>
            <w:shd w:val="clear" w:color="auto" w:fill="auto"/>
          </w:tcPr>
          <w:p w14:paraId="35D626BF"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73993D2F" w14:textId="77777777" w:rsidR="00900478" w:rsidRPr="00196289" w:rsidRDefault="00900478" w:rsidP="009807D0">
            <w:pPr>
              <w:jc w:val="both"/>
              <w:rPr>
                <w:color w:val="000000" w:themeColor="text1"/>
              </w:rPr>
            </w:pPr>
            <w:r w:rsidRPr="00196289">
              <w:rPr>
                <w:color w:val="000000" w:themeColor="text1"/>
              </w:rPr>
              <w:t>Cat#109211;</w:t>
            </w:r>
            <w:hyperlink r:id="rId27" w:history="1">
              <w:r w:rsidRPr="00196289">
                <w:rPr>
                  <w:rStyle w:val="Hyperlink"/>
                </w:rPr>
                <w:t>RRID:AB_313434</w:t>
              </w:r>
            </w:hyperlink>
          </w:p>
        </w:tc>
      </w:tr>
      <w:tr w:rsidR="00900478" w:rsidRPr="0036046C" w14:paraId="3076783D" w14:textId="77777777" w:rsidTr="006A7665">
        <w:trPr>
          <w:cantSplit/>
          <w:trHeight w:val="259"/>
        </w:trPr>
        <w:tc>
          <w:tcPr>
            <w:tcW w:w="4675" w:type="dxa"/>
            <w:shd w:val="clear" w:color="auto" w:fill="auto"/>
          </w:tcPr>
          <w:p w14:paraId="502DDE10" w14:textId="77777777" w:rsidR="00900478" w:rsidRPr="007C495B" w:rsidRDefault="00900478" w:rsidP="009807D0">
            <w:pPr>
              <w:tabs>
                <w:tab w:val="left" w:pos="1525"/>
              </w:tabs>
              <w:jc w:val="both"/>
              <w:rPr>
                <w:color w:val="000000" w:themeColor="text1"/>
                <w:lang w:val="en-US"/>
              </w:rPr>
            </w:pPr>
            <w:r w:rsidRPr="007C495B">
              <w:rPr>
                <w:color w:val="000000" w:themeColor="text1"/>
                <w:lang w:val="en-US"/>
              </w:rPr>
              <w:t>Anti-mouse TCR</w:t>
            </w:r>
            <w:r w:rsidRPr="00196289">
              <w:rPr>
                <w:color w:val="000000" w:themeColor="text1"/>
              </w:rPr>
              <w:sym w:font="Symbol" w:char="F067"/>
            </w:r>
            <w:r w:rsidRPr="00196289">
              <w:rPr>
                <w:color w:val="000000" w:themeColor="text1"/>
              </w:rPr>
              <w:sym w:font="Symbol" w:char="F064"/>
            </w:r>
            <w:r w:rsidRPr="007C495B">
              <w:rPr>
                <w:color w:val="000000" w:themeColor="text1"/>
                <w:lang w:val="en-US"/>
              </w:rPr>
              <w:t xml:space="preserve"> (GL3) PE </w:t>
            </w:r>
          </w:p>
        </w:tc>
        <w:tc>
          <w:tcPr>
            <w:tcW w:w="1418" w:type="dxa"/>
            <w:shd w:val="clear" w:color="auto" w:fill="auto"/>
          </w:tcPr>
          <w:p w14:paraId="0AACF491"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282F0F9B" w14:textId="77777777" w:rsidR="00900478" w:rsidRPr="00196289" w:rsidRDefault="00900478" w:rsidP="009807D0">
            <w:pPr>
              <w:jc w:val="both"/>
              <w:rPr>
                <w:color w:val="000000" w:themeColor="text1"/>
              </w:rPr>
            </w:pPr>
            <w:r w:rsidRPr="00196289">
              <w:rPr>
                <w:color w:val="000000" w:themeColor="text1"/>
              </w:rPr>
              <w:t xml:space="preserve">Cat#118107; </w:t>
            </w:r>
            <w:hyperlink r:id="rId28" w:history="1">
              <w:r w:rsidRPr="00196289">
                <w:rPr>
                  <w:rStyle w:val="Hyperlink"/>
                </w:rPr>
                <w:t>RRID:AB_313831</w:t>
              </w:r>
            </w:hyperlink>
          </w:p>
        </w:tc>
      </w:tr>
      <w:tr w:rsidR="00900478" w:rsidRPr="0036046C" w14:paraId="4231844B" w14:textId="77777777" w:rsidTr="006A7665">
        <w:trPr>
          <w:cantSplit/>
          <w:trHeight w:val="259"/>
        </w:trPr>
        <w:tc>
          <w:tcPr>
            <w:tcW w:w="4675" w:type="dxa"/>
            <w:shd w:val="clear" w:color="auto" w:fill="auto"/>
          </w:tcPr>
          <w:p w14:paraId="4BEF8836" w14:textId="77777777" w:rsidR="00900478" w:rsidRPr="00196289" w:rsidRDefault="00900478" w:rsidP="009807D0">
            <w:pPr>
              <w:tabs>
                <w:tab w:val="left" w:pos="1525"/>
              </w:tabs>
              <w:jc w:val="both"/>
              <w:rPr>
                <w:color w:val="000000" w:themeColor="text1"/>
              </w:rPr>
            </w:pPr>
            <w:r>
              <w:rPr>
                <w:color w:val="000000" w:themeColor="text1"/>
              </w:rPr>
              <w:t>A</w:t>
            </w:r>
            <w:r w:rsidRPr="00196289">
              <w:rPr>
                <w:color w:val="000000" w:themeColor="text1"/>
              </w:rPr>
              <w:t>nti-mouse CD8a</w:t>
            </w:r>
            <w:r>
              <w:rPr>
                <w:color w:val="000000" w:themeColor="text1"/>
              </w:rPr>
              <w:t xml:space="preserve"> (</w:t>
            </w:r>
            <w:r w:rsidRPr="005A0C1A">
              <w:rPr>
                <w:color w:val="000000" w:themeColor="text1"/>
              </w:rPr>
              <w:t>53-6.7</w:t>
            </w:r>
            <w:r>
              <w:rPr>
                <w:color w:val="000000" w:themeColor="text1"/>
              </w:rPr>
              <w:t>)</w:t>
            </w:r>
            <w:r w:rsidRPr="00196289">
              <w:rPr>
                <w:color w:val="000000" w:themeColor="text1"/>
              </w:rPr>
              <w:t xml:space="preserve"> A700 </w:t>
            </w:r>
          </w:p>
        </w:tc>
        <w:tc>
          <w:tcPr>
            <w:tcW w:w="1418" w:type="dxa"/>
            <w:shd w:val="clear" w:color="auto" w:fill="auto"/>
          </w:tcPr>
          <w:p w14:paraId="3F496778"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7E1336FD" w14:textId="77777777" w:rsidR="00900478" w:rsidRPr="00196289" w:rsidRDefault="00900478" w:rsidP="009807D0">
            <w:pPr>
              <w:jc w:val="both"/>
              <w:rPr>
                <w:color w:val="000000" w:themeColor="text1"/>
              </w:rPr>
            </w:pPr>
            <w:r w:rsidRPr="00196289">
              <w:rPr>
                <w:color w:val="000000" w:themeColor="text1"/>
              </w:rPr>
              <w:t>Cat#100729;</w:t>
            </w:r>
            <w:hyperlink r:id="rId29" w:history="1">
              <w:r w:rsidRPr="00196289">
                <w:rPr>
                  <w:rStyle w:val="Hyperlink"/>
                </w:rPr>
                <w:t>RRID:AB_493702</w:t>
              </w:r>
            </w:hyperlink>
          </w:p>
        </w:tc>
      </w:tr>
      <w:tr w:rsidR="00900478" w:rsidRPr="0036046C" w14:paraId="109D3D0F" w14:textId="77777777" w:rsidTr="006A7665">
        <w:trPr>
          <w:cantSplit/>
          <w:trHeight w:val="259"/>
        </w:trPr>
        <w:tc>
          <w:tcPr>
            <w:tcW w:w="4675" w:type="dxa"/>
            <w:shd w:val="clear" w:color="auto" w:fill="auto"/>
          </w:tcPr>
          <w:p w14:paraId="00ACF8CF" w14:textId="77777777" w:rsidR="00900478" w:rsidRPr="004E56C2" w:rsidRDefault="00900478" w:rsidP="009807D0">
            <w:pPr>
              <w:tabs>
                <w:tab w:val="left" w:pos="1525"/>
              </w:tabs>
              <w:jc w:val="both"/>
              <w:rPr>
                <w:color w:val="000000" w:themeColor="text1"/>
                <w:lang w:val="en-US"/>
              </w:rPr>
            </w:pPr>
            <w:r w:rsidRPr="004E56C2">
              <w:rPr>
                <w:color w:val="000000" w:themeColor="text1"/>
                <w:lang w:val="en-US"/>
              </w:rPr>
              <w:t xml:space="preserve">Anti-mouse CD8b (YTS156.7.7) FITC </w:t>
            </w:r>
          </w:p>
        </w:tc>
        <w:tc>
          <w:tcPr>
            <w:tcW w:w="1418" w:type="dxa"/>
            <w:shd w:val="clear" w:color="auto" w:fill="auto"/>
          </w:tcPr>
          <w:p w14:paraId="06D1BC39"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372E91D4" w14:textId="77777777" w:rsidR="00900478" w:rsidRPr="00196289" w:rsidRDefault="00900478" w:rsidP="009807D0">
            <w:pPr>
              <w:jc w:val="both"/>
              <w:rPr>
                <w:color w:val="000000" w:themeColor="text1"/>
              </w:rPr>
            </w:pPr>
            <w:r w:rsidRPr="00196289">
              <w:rPr>
                <w:color w:val="000000" w:themeColor="text1"/>
              </w:rPr>
              <w:t xml:space="preserve">Cat#126605; </w:t>
            </w:r>
            <w:hyperlink r:id="rId30" w:history="1">
              <w:r w:rsidRPr="00196289">
                <w:rPr>
                  <w:rStyle w:val="Hyperlink"/>
                </w:rPr>
                <w:t>RRID:AB_961293</w:t>
              </w:r>
            </w:hyperlink>
          </w:p>
        </w:tc>
      </w:tr>
      <w:tr w:rsidR="00900478" w:rsidRPr="0036046C" w14:paraId="7C9B62EE" w14:textId="77777777" w:rsidTr="006A7665">
        <w:trPr>
          <w:cantSplit/>
          <w:trHeight w:val="259"/>
        </w:trPr>
        <w:tc>
          <w:tcPr>
            <w:tcW w:w="4675" w:type="dxa"/>
            <w:shd w:val="clear" w:color="auto" w:fill="auto"/>
          </w:tcPr>
          <w:p w14:paraId="7B3C2BBB" w14:textId="77777777" w:rsidR="00900478" w:rsidRPr="004E56C2" w:rsidRDefault="00900478" w:rsidP="009807D0">
            <w:pPr>
              <w:tabs>
                <w:tab w:val="left" w:pos="1525"/>
              </w:tabs>
              <w:jc w:val="both"/>
              <w:rPr>
                <w:color w:val="000000" w:themeColor="text1"/>
                <w:lang w:val="en-US"/>
              </w:rPr>
            </w:pPr>
            <w:r w:rsidRPr="004E56C2">
              <w:rPr>
                <w:color w:val="000000" w:themeColor="text1"/>
                <w:lang w:val="en-US"/>
              </w:rPr>
              <w:t xml:space="preserve">Anti-mouse CD4 (GK1.5) PE-Dazzle 594 </w:t>
            </w:r>
          </w:p>
        </w:tc>
        <w:tc>
          <w:tcPr>
            <w:tcW w:w="1418" w:type="dxa"/>
            <w:shd w:val="clear" w:color="auto" w:fill="auto"/>
          </w:tcPr>
          <w:p w14:paraId="4E66A97B"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0C6AE9E3" w14:textId="631683EE" w:rsidR="00900478" w:rsidRPr="00326A2A" w:rsidRDefault="00900478" w:rsidP="009807D0">
            <w:pPr>
              <w:jc w:val="both"/>
              <w:rPr>
                <w:color w:val="000000" w:themeColor="text1"/>
              </w:rPr>
            </w:pPr>
            <w:r w:rsidRPr="00196289">
              <w:rPr>
                <w:color w:val="000000" w:themeColor="text1"/>
              </w:rPr>
              <w:t>Cat#100456;</w:t>
            </w:r>
            <w:r w:rsidR="00326A2A">
              <w:rPr>
                <w:color w:val="000000" w:themeColor="text1"/>
              </w:rPr>
              <w:t xml:space="preserve"> </w:t>
            </w:r>
            <w:hyperlink r:id="rId31" w:history="1">
              <w:r w:rsidRPr="00196289">
                <w:rPr>
                  <w:rStyle w:val="Hyperlink"/>
                </w:rPr>
                <w:t>RRID:AB_2565845</w:t>
              </w:r>
            </w:hyperlink>
          </w:p>
        </w:tc>
      </w:tr>
      <w:tr w:rsidR="00900478" w:rsidRPr="0036046C" w14:paraId="7B03279F" w14:textId="77777777" w:rsidTr="006A7665">
        <w:trPr>
          <w:cantSplit/>
          <w:trHeight w:val="259"/>
        </w:trPr>
        <w:tc>
          <w:tcPr>
            <w:tcW w:w="4675" w:type="dxa"/>
            <w:shd w:val="clear" w:color="auto" w:fill="auto"/>
          </w:tcPr>
          <w:p w14:paraId="702F50E0" w14:textId="77777777" w:rsidR="00900478" w:rsidRPr="004E56C2" w:rsidRDefault="00900478" w:rsidP="009807D0">
            <w:pPr>
              <w:tabs>
                <w:tab w:val="left" w:pos="1525"/>
              </w:tabs>
              <w:jc w:val="both"/>
              <w:rPr>
                <w:color w:val="000000" w:themeColor="text1"/>
                <w:lang w:val="en-US"/>
              </w:rPr>
            </w:pPr>
            <w:r w:rsidRPr="004E56C2">
              <w:rPr>
                <w:color w:val="000000" w:themeColor="text1"/>
                <w:lang w:val="en-US"/>
              </w:rPr>
              <w:t xml:space="preserve">Anti-mouse CD25 (PC61) BV605 </w:t>
            </w:r>
          </w:p>
        </w:tc>
        <w:tc>
          <w:tcPr>
            <w:tcW w:w="1418" w:type="dxa"/>
            <w:shd w:val="clear" w:color="auto" w:fill="auto"/>
          </w:tcPr>
          <w:p w14:paraId="623E8A7F" w14:textId="77777777" w:rsidR="00900478" w:rsidRPr="00196289" w:rsidRDefault="00900478" w:rsidP="009807D0">
            <w:pPr>
              <w:jc w:val="both"/>
              <w:rPr>
                <w:color w:val="000000" w:themeColor="text1"/>
              </w:rPr>
            </w:pPr>
            <w:r w:rsidRPr="00196289">
              <w:rPr>
                <w:color w:val="000000" w:themeColor="text1"/>
              </w:rPr>
              <w:t>Biolegend</w:t>
            </w:r>
          </w:p>
        </w:tc>
        <w:tc>
          <w:tcPr>
            <w:tcW w:w="3483" w:type="dxa"/>
            <w:shd w:val="clear" w:color="auto" w:fill="auto"/>
          </w:tcPr>
          <w:p w14:paraId="14542459" w14:textId="77777777" w:rsidR="00900478" w:rsidRPr="00196289" w:rsidRDefault="00900478" w:rsidP="009807D0">
            <w:pPr>
              <w:jc w:val="both"/>
              <w:rPr>
                <w:color w:val="000000" w:themeColor="text1"/>
              </w:rPr>
            </w:pPr>
            <w:r w:rsidRPr="00196289">
              <w:rPr>
                <w:color w:val="000000" w:themeColor="text1"/>
              </w:rPr>
              <w:t>Cat#102035;</w:t>
            </w:r>
            <w:r w:rsidRPr="00196289">
              <w:t xml:space="preserve"> </w:t>
            </w:r>
            <w:hyperlink r:id="rId32" w:history="1">
              <w:r w:rsidRPr="00196289">
                <w:rPr>
                  <w:rStyle w:val="Hyperlink"/>
                </w:rPr>
                <w:t>RRID:AB_11126977</w:t>
              </w:r>
            </w:hyperlink>
          </w:p>
        </w:tc>
      </w:tr>
      <w:tr w:rsidR="00900478" w:rsidRPr="0036046C" w14:paraId="2AD28CED" w14:textId="77777777" w:rsidTr="006A7665">
        <w:trPr>
          <w:cantSplit/>
          <w:trHeight w:val="259"/>
        </w:trPr>
        <w:tc>
          <w:tcPr>
            <w:tcW w:w="4675" w:type="dxa"/>
            <w:shd w:val="clear" w:color="auto" w:fill="auto"/>
          </w:tcPr>
          <w:p w14:paraId="4313EEEE" w14:textId="77777777" w:rsidR="00900478" w:rsidRPr="004E56C2" w:rsidRDefault="00900478" w:rsidP="009807D0">
            <w:pPr>
              <w:tabs>
                <w:tab w:val="left" w:pos="1525"/>
              </w:tabs>
              <w:jc w:val="both"/>
              <w:rPr>
                <w:color w:val="000000" w:themeColor="text1"/>
                <w:lang w:val="en-US"/>
              </w:rPr>
            </w:pPr>
            <w:r w:rsidRPr="004E56C2">
              <w:rPr>
                <w:color w:val="000000" w:themeColor="text1"/>
                <w:lang w:val="en-US"/>
              </w:rPr>
              <w:t xml:space="preserve">Anti-mouse Foxp3 (FJK-16s) APC </w:t>
            </w:r>
          </w:p>
        </w:tc>
        <w:tc>
          <w:tcPr>
            <w:tcW w:w="1418" w:type="dxa"/>
            <w:shd w:val="clear" w:color="auto" w:fill="auto"/>
          </w:tcPr>
          <w:p w14:paraId="6EC1F727" w14:textId="77777777" w:rsidR="00900478" w:rsidRPr="00196289" w:rsidRDefault="00900478" w:rsidP="009807D0">
            <w:pPr>
              <w:jc w:val="both"/>
              <w:rPr>
                <w:color w:val="000000" w:themeColor="text1"/>
              </w:rPr>
            </w:pPr>
            <w:r w:rsidRPr="00196289">
              <w:rPr>
                <w:color w:val="000000" w:themeColor="text1"/>
              </w:rPr>
              <w:t>Thermo Fisher Scientific</w:t>
            </w:r>
          </w:p>
        </w:tc>
        <w:tc>
          <w:tcPr>
            <w:tcW w:w="3483" w:type="dxa"/>
            <w:shd w:val="clear" w:color="auto" w:fill="auto"/>
          </w:tcPr>
          <w:p w14:paraId="22337314" w14:textId="77777777" w:rsidR="00900478" w:rsidRPr="00196289" w:rsidRDefault="00900478" w:rsidP="009807D0">
            <w:pPr>
              <w:jc w:val="both"/>
              <w:rPr>
                <w:color w:val="000000" w:themeColor="text1"/>
              </w:rPr>
            </w:pPr>
            <w:r w:rsidRPr="00196289">
              <w:rPr>
                <w:color w:val="000000" w:themeColor="text1"/>
              </w:rPr>
              <w:t xml:space="preserve">Cat#17-5773-82; </w:t>
            </w:r>
            <w:hyperlink r:id="rId33" w:history="1">
              <w:r w:rsidRPr="00196289">
                <w:rPr>
                  <w:rStyle w:val="Hyperlink"/>
                </w:rPr>
                <w:t>RRID:AB_469457</w:t>
              </w:r>
            </w:hyperlink>
          </w:p>
        </w:tc>
      </w:tr>
      <w:tr w:rsidR="00900478" w:rsidRPr="0036046C" w14:paraId="4CBC8347" w14:textId="77777777" w:rsidTr="006A7665">
        <w:trPr>
          <w:cantSplit/>
          <w:trHeight w:val="259"/>
        </w:trPr>
        <w:tc>
          <w:tcPr>
            <w:tcW w:w="4675" w:type="dxa"/>
            <w:shd w:val="clear" w:color="auto" w:fill="auto"/>
          </w:tcPr>
          <w:p w14:paraId="6A751E96" w14:textId="77777777" w:rsidR="00900478" w:rsidRPr="004E56C2" w:rsidRDefault="00900478" w:rsidP="009807D0">
            <w:pPr>
              <w:tabs>
                <w:tab w:val="left" w:pos="1525"/>
              </w:tabs>
              <w:jc w:val="both"/>
              <w:rPr>
                <w:color w:val="000000" w:themeColor="text1"/>
                <w:lang w:val="en-US"/>
              </w:rPr>
            </w:pPr>
            <w:r w:rsidRPr="004E56C2">
              <w:rPr>
                <w:color w:val="000000" w:themeColor="text1"/>
                <w:lang w:val="en-US"/>
              </w:rPr>
              <w:t>Anti-mouse Ror</w:t>
            </w:r>
            <w:r w:rsidRPr="00196289">
              <w:rPr>
                <w:color w:val="000000" w:themeColor="text1"/>
              </w:rPr>
              <w:sym w:font="Symbol" w:char="F067"/>
            </w:r>
            <w:r w:rsidRPr="004E56C2">
              <w:rPr>
                <w:color w:val="000000" w:themeColor="text1"/>
                <w:lang w:val="en-US"/>
              </w:rPr>
              <w:t xml:space="preserve"> (Q31-378) BV786 </w:t>
            </w:r>
          </w:p>
        </w:tc>
        <w:tc>
          <w:tcPr>
            <w:tcW w:w="1418" w:type="dxa"/>
            <w:shd w:val="clear" w:color="auto" w:fill="auto"/>
          </w:tcPr>
          <w:p w14:paraId="2A234D11" w14:textId="77777777" w:rsidR="00900478" w:rsidRPr="00196289" w:rsidRDefault="00900478" w:rsidP="009807D0">
            <w:pPr>
              <w:jc w:val="both"/>
              <w:rPr>
                <w:color w:val="000000" w:themeColor="text1"/>
              </w:rPr>
            </w:pPr>
            <w:r w:rsidRPr="00196289">
              <w:rPr>
                <w:color w:val="000000" w:themeColor="text1"/>
              </w:rPr>
              <w:t>BD Biosciences</w:t>
            </w:r>
          </w:p>
        </w:tc>
        <w:tc>
          <w:tcPr>
            <w:tcW w:w="3483" w:type="dxa"/>
            <w:shd w:val="clear" w:color="auto" w:fill="auto"/>
          </w:tcPr>
          <w:p w14:paraId="27504039" w14:textId="77777777" w:rsidR="00900478" w:rsidRPr="00196289" w:rsidRDefault="00900478" w:rsidP="009807D0">
            <w:pPr>
              <w:jc w:val="both"/>
              <w:rPr>
                <w:color w:val="000000" w:themeColor="text1"/>
              </w:rPr>
            </w:pPr>
            <w:r w:rsidRPr="00196289">
              <w:rPr>
                <w:color w:val="000000" w:themeColor="text1"/>
              </w:rPr>
              <w:t xml:space="preserve">Cat#564723; </w:t>
            </w:r>
            <w:r w:rsidRPr="00196289">
              <w:t>RRID:AB_273891</w:t>
            </w:r>
          </w:p>
        </w:tc>
      </w:tr>
      <w:tr w:rsidR="00900478" w:rsidRPr="0036046C" w14:paraId="25185109" w14:textId="77777777" w:rsidTr="006A7665">
        <w:trPr>
          <w:cantSplit/>
          <w:trHeight w:val="259"/>
        </w:trPr>
        <w:tc>
          <w:tcPr>
            <w:tcW w:w="4675" w:type="dxa"/>
            <w:shd w:val="clear" w:color="auto" w:fill="auto"/>
          </w:tcPr>
          <w:p w14:paraId="770519F3" w14:textId="77777777" w:rsidR="00900478" w:rsidRPr="00196289" w:rsidRDefault="00900478" w:rsidP="009807D0">
            <w:pPr>
              <w:tabs>
                <w:tab w:val="left" w:pos="1525"/>
              </w:tabs>
              <w:jc w:val="both"/>
              <w:rPr>
                <w:color w:val="000000" w:themeColor="text1"/>
              </w:rPr>
            </w:pPr>
            <w:r w:rsidRPr="00196289">
              <w:rPr>
                <w:color w:val="000000" w:themeColor="text1"/>
              </w:rPr>
              <w:t xml:space="preserve">anti-GATA3 </w:t>
            </w:r>
            <w:r>
              <w:rPr>
                <w:color w:val="000000" w:themeColor="text1"/>
              </w:rPr>
              <w:t>(</w:t>
            </w:r>
            <w:r w:rsidRPr="005A0C1A">
              <w:rPr>
                <w:color w:val="000000" w:themeColor="text1"/>
              </w:rPr>
              <w:t>TWAJ</w:t>
            </w:r>
            <w:r>
              <w:rPr>
                <w:color w:val="000000" w:themeColor="text1"/>
              </w:rPr>
              <w:t>)</w:t>
            </w:r>
            <w:r w:rsidRPr="0022454C">
              <w:rPr>
                <w:color w:val="000000" w:themeColor="text1"/>
              </w:rPr>
              <w:t xml:space="preserve"> </w:t>
            </w:r>
            <w:r w:rsidRPr="00196289">
              <w:rPr>
                <w:color w:val="000000" w:themeColor="text1"/>
              </w:rPr>
              <w:t>A488</w:t>
            </w:r>
          </w:p>
        </w:tc>
        <w:tc>
          <w:tcPr>
            <w:tcW w:w="1418" w:type="dxa"/>
            <w:shd w:val="clear" w:color="auto" w:fill="auto"/>
          </w:tcPr>
          <w:p w14:paraId="19C17358" w14:textId="77777777" w:rsidR="00900478" w:rsidRPr="00196289" w:rsidRDefault="00900478" w:rsidP="009807D0">
            <w:pPr>
              <w:jc w:val="both"/>
              <w:rPr>
                <w:color w:val="000000" w:themeColor="text1"/>
              </w:rPr>
            </w:pPr>
            <w:r w:rsidRPr="00196289">
              <w:rPr>
                <w:color w:val="000000" w:themeColor="text1"/>
              </w:rPr>
              <w:t>Thermo Fisher Scientific</w:t>
            </w:r>
          </w:p>
        </w:tc>
        <w:tc>
          <w:tcPr>
            <w:tcW w:w="3483" w:type="dxa"/>
            <w:shd w:val="clear" w:color="auto" w:fill="auto"/>
          </w:tcPr>
          <w:p w14:paraId="2D72B862" w14:textId="77777777" w:rsidR="00900478" w:rsidRPr="00196289" w:rsidRDefault="00900478" w:rsidP="009807D0">
            <w:pPr>
              <w:jc w:val="both"/>
            </w:pPr>
            <w:r w:rsidRPr="00196289">
              <w:rPr>
                <w:color w:val="000000" w:themeColor="text1"/>
              </w:rPr>
              <w:t xml:space="preserve">Cat#52-9966-43; </w:t>
            </w:r>
            <w:hyperlink r:id="rId34" w:history="1">
              <w:r w:rsidRPr="00196289">
                <w:rPr>
                  <w:rStyle w:val="Hyperlink"/>
                </w:rPr>
                <w:t>RRID:AB_2574493</w:t>
              </w:r>
            </w:hyperlink>
          </w:p>
        </w:tc>
      </w:tr>
      <w:tr w:rsidR="00900478" w:rsidRPr="0036046C" w14:paraId="2E976304" w14:textId="77777777" w:rsidTr="006E0954">
        <w:trPr>
          <w:cantSplit/>
          <w:trHeight w:val="259"/>
        </w:trPr>
        <w:tc>
          <w:tcPr>
            <w:tcW w:w="9576" w:type="dxa"/>
            <w:gridSpan w:val="3"/>
            <w:tcBorders>
              <w:top w:val="single" w:sz="12" w:space="0" w:color="000000"/>
              <w:bottom w:val="single" w:sz="12" w:space="0" w:color="000000"/>
            </w:tcBorders>
            <w:shd w:val="clear" w:color="auto" w:fill="E7E6E6" w:themeFill="background2"/>
          </w:tcPr>
          <w:p w14:paraId="1B3DD815" w14:textId="77777777" w:rsidR="00900478" w:rsidRPr="004E56C2" w:rsidRDefault="00900478" w:rsidP="009807D0">
            <w:pPr>
              <w:jc w:val="both"/>
              <w:rPr>
                <w:b/>
                <w:color w:val="000000" w:themeColor="text1"/>
                <w:lang w:val="en-US"/>
              </w:rPr>
            </w:pPr>
            <w:r w:rsidRPr="004E56C2">
              <w:rPr>
                <w:b/>
                <w:color w:val="000000" w:themeColor="text1"/>
                <w:lang w:val="en-US"/>
              </w:rPr>
              <w:t>Chemicals, Peptides, and Recombinant Proteins</w:t>
            </w:r>
          </w:p>
        </w:tc>
      </w:tr>
      <w:tr w:rsidR="00900478" w:rsidRPr="0036046C" w14:paraId="447B39F1" w14:textId="77777777" w:rsidTr="006A7665">
        <w:trPr>
          <w:cantSplit/>
          <w:trHeight w:val="259"/>
        </w:trPr>
        <w:tc>
          <w:tcPr>
            <w:tcW w:w="4675" w:type="dxa"/>
            <w:shd w:val="clear" w:color="auto" w:fill="auto"/>
          </w:tcPr>
          <w:p w14:paraId="37CEFA3D" w14:textId="77777777" w:rsidR="00900478" w:rsidRPr="00196289" w:rsidRDefault="00900478" w:rsidP="009807D0">
            <w:pPr>
              <w:jc w:val="both"/>
              <w:rPr>
                <w:color w:val="000000" w:themeColor="text1"/>
              </w:rPr>
            </w:pPr>
            <w:r w:rsidRPr="00196289">
              <w:rPr>
                <w:color w:val="000000" w:themeColor="text1"/>
              </w:rPr>
              <w:t>Diesel exhaust particles (DEP)</w:t>
            </w:r>
          </w:p>
        </w:tc>
        <w:tc>
          <w:tcPr>
            <w:tcW w:w="1418" w:type="dxa"/>
            <w:shd w:val="clear" w:color="auto" w:fill="auto"/>
          </w:tcPr>
          <w:p w14:paraId="1A62D77F" w14:textId="77777777" w:rsidR="00900478" w:rsidRPr="004E56C2" w:rsidRDefault="00900478" w:rsidP="009807D0">
            <w:pPr>
              <w:jc w:val="both"/>
              <w:rPr>
                <w:color w:val="000000" w:themeColor="text1"/>
                <w:lang w:val="en-US"/>
              </w:rPr>
            </w:pPr>
            <w:r w:rsidRPr="004E56C2">
              <w:rPr>
                <w:color w:val="000000" w:themeColor="text1"/>
                <w:lang w:val="en-US"/>
              </w:rPr>
              <w:t>National Institute of Standards and Technologies/Sigma</w:t>
            </w:r>
          </w:p>
        </w:tc>
        <w:tc>
          <w:tcPr>
            <w:tcW w:w="3483" w:type="dxa"/>
            <w:shd w:val="clear" w:color="auto" w:fill="auto"/>
          </w:tcPr>
          <w:p w14:paraId="5CF1D4BD" w14:textId="77777777" w:rsidR="00900478" w:rsidRPr="00196289" w:rsidRDefault="00900478" w:rsidP="009807D0">
            <w:pPr>
              <w:jc w:val="both"/>
              <w:rPr>
                <w:color w:val="000000" w:themeColor="text1"/>
              </w:rPr>
            </w:pPr>
            <w:r w:rsidRPr="00196289">
              <w:rPr>
                <w:color w:val="000000" w:themeColor="text1"/>
              </w:rPr>
              <w:t>Cat# NIST1650B</w:t>
            </w:r>
          </w:p>
        </w:tc>
      </w:tr>
      <w:tr w:rsidR="00900478" w:rsidRPr="0036046C" w14:paraId="374DE23B" w14:textId="77777777" w:rsidTr="006A7665">
        <w:trPr>
          <w:cantSplit/>
          <w:trHeight w:val="259"/>
        </w:trPr>
        <w:tc>
          <w:tcPr>
            <w:tcW w:w="4675" w:type="dxa"/>
            <w:tcBorders>
              <w:bottom w:val="single" w:sz="2" w:space="0" w:color="000000"/>
            </w:tcBorders>
            <w:shd w:val="clear" w:color="auto" w:fill="auto"/>
          </w:tcPr>
          <w:p w14:paraId="4D12D496" w14:textId="77777777" w:rsidR="00900478" w:rsidRPr="00196289" w:rsidRDefault="00900478" w:rsidP="009807D0">
            <w:pPr>
              <w:jc w:val="both"/>
              <w:rPr>
                <w:color w:val="000000" w:themeColor="text1"/>
              </w:rPr>
            </w:pPr>
            <w:r w:rsidRPr="00196289">
              <w:rPr>
                <w:color w:val="000000" w:themeColor="text1"/>
              </w:rPr>
              <w:t>Collagenase IV</w:t>
            </w:r>
          </w:p>
        </w:tc>
        <w:tc>
          <w:tcPr>
            <w:tcW w:w="1418" w:type="dxa"/>
            <w:tcBorders>
              <w:bottom w:val="single" w:sz="2" w:space="0" w:color="000000"/>
            </w:tcBorders>
            <w:shd w:val="clear" w:color="auto" w:fill="auto"/>
          </w:tcPr>
          <w:p w14:paraId="667251E3" w14:textId="77777777" w:rsidR="00900478" w:rsidRPr="00196289" w:rsidRDefault="00900478" w:rsidP="009807D0">
            <w:pPr>
              <w:jc w:val="both"/>
              <w:rPr>
                <w:color w:val="000000" w:themeColor="text1"/>
              </w:rPr>
            </w:pPr>
            <w:r w:rsidRPr="00196289">
              <w:rPr>
                <w:color w:val="000000" w:themeColor="text1"/>
              </w:rPr>
              <w:t>Worthington</w:t>
            </w:r>
          </w:p>
        </w:tc>
        <w:tc>
          <w:tcPr>
            <w:tcW w:w="3483" w:type="dxa"/>
            <w:tcBorders>
              <w:bottom w:val="single" w:sz="2" w:space="0" w:color="000000"/>
            </w:tcBorders>
            <w:shd w:val="clear" w:color="auto" w:fill="auto"/>
          </w:tcPr>
          <w:p w14:paraId="4ABC5D23" w14:textId="77777777" w:rsidR="00900478" w:rsidRPr="00196289" w:rsidRDefault="00900478" w:rsidP="009807D0">
            <w:pPr>
              <w:jc w:val="both"/>
              <w:rPr>
                <w:color w:val="000000" w:themeColor="text1"/>
              </w:rPr>
            </w:pPr>
            <w:r w:rsidRPr="00196289">
              <w:rPr>
                <w:color w:val="000000" w:themeColor="text1"/>
              </w:rPr>
              <w:t>Cat# LS004189</w:t>
            </w:r>
          </w:p>
        </w:tc>
      </w:tr>
      <w:tr w:rsidR="00900478" w:rsidRPr="0036046C" w14:paraId="211127F3" w14:textId="77777777" w:rsidTr="006A7665">
        <w:trPr>
          <w:cantSplit/>
          <w:trHeight w:val="259"/>
        </w:trPr>
        <w:tc>
          <w:tcPr>
            <w:tcW w:w="4675" w:type="dxa"/>
            <w:tcBorders>
              <w:bottom w:val="single" w:sz="2" w:space="0" w:color="000000"/>
            </w:tcBorders>
            <w:shd w:val="clear" w:color="auto" w:fill="auto"/>
          </w:tcPr>
          <w:p w14:paraId="41ECB518" w14:textId="77777777" w:rsidR="00900478" w:rsidRPr="00196289" w:rsidRDefault="00900478" w:rsidP="009807D0">
            <w:pPr>
              <w:jc w:val="both"/>
              <w:rPr>
                <w:color w:val="000000" w:themeColor="text1"/>
              </w:rPr>
            </w:pPr>
            <w:r w:rsidRPr="00196289">
              <w:rPr>
                <w:color w:val="000000" w:themeColor="text1"/>
              </w:rPr>
              <w:t>Collagenase VIII</w:t>
            </w:r>
          </w:p>
        </w:tc>
        <w:tc>
          <w:tcPr>
            <w:tcW w:w="1418" w:type="dxa"/>
            <w:tcBorders>
              <w:bottom w:val="single" w:sz="2" w:space="0" w:color="000000"/>
            </w:tcBorders>
            <w:shd w:val="clear" w:color="auto" w:fill="auto"/>
          </w:tcPr>
          <w:p w14:paraId="30EC3462" w14:textId="77777777" w:rsidR="00900478" w:rsidRPr="00196289" w:rsidRDefault="00900478" w:rsidP="009807D0">
            <w:pPr>
              <w:jc w:val="both"/>
              <w:rPr>
                <w:color w:val="000000" w:themeColor="text1"/>
              </w:rPr>
            </w:pPr>
            <w:r w:rsidRPr="00196289">
              <w:rPr>
                <w:color w:val="000000" w:themeColor="text1"/>
              </w:rPr>
              <w:t>Sigma-Aldrich</w:t>
            </w:r>
          </w:p>
        </w:tc>
        <w:tc>
          <w:tcPr>
            <w:tcW w:w="3483" w:type="dxa"/>
            <w:tcBorders>
              <w:bottom w:val="single" w:sz="2" w:space="0" w:color="000000"/>
            </w:tcBorders>
            <w:shd w:val="clear" w:color="auto" w:fill="auto"/>
          </w:tcPr>
          <w:p w14:paraId="70A26532" w14:textId="77777777" w:rsidR="00900478" w:rsidRPr="00196289" w:rsidRDefault="00900478" w:rsidP="009807D0">
            <w:pPr>
              <w:jc w:val="both"/>
              <w:rPr>
                <w:color w:val="000000" w:themeColor="text1"/>
              </w:rPr>
            </w:pPr>
            <w:r w:rsidRPr="00196289">
              <w:rPr>
                <w:color w:val="000000" w:themeColor="text1"/>
              </w:rPr>
              <w:t>Cat# C2139</w:t>
            </w:r>
          </w:p>
        </w:tc>
      </w:tr>
      <w:tr w:rsidR="00900478" w:rsidRPr="0036046C" w14:paraId="2CF578F6" w14:textId="77777777" w:rsidTr="006A7665">
        <w:trPr>
          <w:cantSplit/>
          <w:trHeight w:val="259"/>
        </w:trPr>
        <w:tc>
          <w:tcPr>
            <w:tcW w:w="4675" w:type="dxa"/>
            <w:tcBorders>
              <w:bottom w:val="single" w:sz="2" w:space="0" w:color="000000"/>
            </w:tcBorders>
            <w:shd w:val="clear" w:color="auto" w:fill="auto"/>
          </w:tcPr>
          <w:p w14:paraId="272C3283" w14:textId="77777777" w:rsidR="00900478" w:rsidRPr="00196289" w:rsidRDefault="00900478" w:rsidP="009807D0">
            <w:pPr>
              <w:jc w:val="both"/>
              <w:rPr>
                <w:color w:val="000000" w:themeColor="text1"/>
              </w:rPr>
            </w:pPr>
            <w:r w:rsidRPr="00196289">
              <w:rPr>
                <w:color w:val="000000" w:themeColor="text1"/>
              </w:rPr>
              <w:t>DNase 1</w:t>
            </w:r>
          </w:p>
        </w:tc>
        <w:tc>
          <w:tcPr>
            <w:tcW w:w="1418" w:type="dxa"/>
            <w:tcBorders>
              <w:bottom w:val="single" w:sz="2" w:space="0" w:color="000000"/>
            </w:tcBorders>
            <w:shd w:val="clear" w:color="auto" w:fill="auto"/>
          </w:tcPr>
          <w:p w14:paraId="659A86C8" w14:textId="77777777" w:rsidR="00900478" w:rsidRPr="00196289" w:rsidRDefault="00900478" w:rsidP="009807D0">
            <w:pPr>
              <w:jc w:val="both"/>
              <w:rPr>
                <w:color w:val="000000" w:themeColor="text1"/>
              </w:rPr>
            </w:pPr>
            <w:r w:rsidRPr="00196289">
              <w:rPr>
                <w:color w:val="000000" w:themeColor="text1"/>
              </w:rPr>
              <w:t>Roche</w:t>
            </w:r>
          </w:p>
        </w:tc>
        <w:tc>
          <w:tcPr>
            <w:tcW w:w="3483" w:type="dxa"/>
            <w:tcBorders>
              <w:bottom w:val="single" w:sz="2" w:space="0" w:color="000000"/>
            </w:tcBorders>
            <w:shd w:val="clear" w:color="auto" w:fill="auto"/>
          </w:tcPr>
          <w:p w14:paraId="74319386" w14:textId="77777777" w:rsidR="00900478" w:rsidRPr="00196289" w:rsidRDefault="00900478" w:rsidP="009807D0">
            <w:pPr>
              <w:jc w:val="both"/>
              <w:rPr>
                <w:color w:val="000000" w:themeColor="text1"/>
              </w:rPr>
            </w:pPr>
            <w:r w:rsidRPr="00196289">
              <w:rPr>
                <w:color w:val="000000" w:themeColor="text1"/>
              </w:rPr>
              <w:t>Cat# 11284932001</w:t>
            </w:r>
          </w:p>
        </w:tc>
      </w:tr>
      <w:tr w:rsidR="00900478" w:rsidRPr="0036046C" w14:paraId="345590D1" w14:textId="77777777" w:rsidTr="006A7665">
        <w:trPr>
          <w:cantSplit/>
          <w:trHeight w:val="259"/>
        </w:trPr>
        <w:tc>
          <w:tcPr>
            <w:tcW w:w="4675" w:type="dxa"/>
            <w:tcBorders>
              <w:bottom w:val="single" w:sz="2" w:space="0" w:color="000000"/>
            </w:tcBorders>
            <w:shd w:val="clear" w:color="auto" w:fill="auto"/>
          </w:tcPr>
          <w:p w14:paraId="602E43D1" w14:textId="77777777" w:rsidR="00900478" w:rsidRPr="00196289" w:rsidRDefault="00900478" w:rsidP="009807D0">
            <w:pPr>
              <w:jc w:val="both"/>
              <w:rPr>
                <w:color w:val="000000" w:themeColor="text1"/>
              </w:rPr>
            </w:pPr>
            <w:r w:rsidRPr="00196289">
              <w:rPr>
                <w:color w:val="000000" w:themeColor="text1"/>
              </w:rPr>
              <w:t>Percoll</w:t>
            </w:r>
          </w:p>
        </w:tc>
        <w:tc>
          <w:tcPr>
            <w:tcW w:w="1418" w:type="dxa"/>
            <w:tcBorders>
              <w:bottom w:val="single" w:sz="2" w:space="0" w:color="000000"/>
            </w:tcBorders>
            <w:shd w:val="clear" w:color="auto" w:fill="auto"/>
          </w:tcPr>
          <w:p w14:paraId="69EC8995" w14:textId="77777777" w:rsidR="00900478" w:rsidRPr="00196289" w:rsidRDefault="00900478" w:rsidP="009807D0">
            <w:pPr>
              <w:jc w:val="both"/>
              <w:rPr>
                <w:color w:val="000000" w:themeColor="text1"/>
              </w:rPr>
            </w:pPr>
            <w:r w:rsidRPr="00196289">
              <w:rPr>
                <w:color w:val="000000" w:themeColor="text1"/>
              </w:rPr>
              <w:t>GE Healthcare</w:t>
            </w:r>
          </w:p>
        </w:tc>
        <w:tc>
          <w:tcPr>
            <w:tcW w:w="3483" w:type="dxa"/>
            <w:tcBorders>
              <w:bottom w:val="single" w:sz="2" w:space="0" w:color="000000"/>
            </w:tcBorders>
            <w:shd w:val="clear" w:color="auto" w:fill="auto"/>
          </w:tcPr>
          <w:p w14:paraId="3266FF1C" w14:textId="77777777" w:rsidR="00900478" w:rsidRPr="00196289" w:rsidRDefault="00900478" w:rsidP="009807D0">
            <w:pPr>
              <w:jc w:val="both"/>
              <w:rPr>
                <w:color w:val="000000" w:themeColor="text1"/>
              </w:rPr>
            </w:pPr>
            <w:r w:rsidRPr="00196289">
              <w:rPr>
                <w:color w:val="000000" w:themeColor="text1"/>
              </w:rPr>
              <w:t>Cat# GE17-0891-01</w:t>
            </w:r>
          </w:p>
        </w:tc>
      </w:tr>
      <w:tr w:rsidR="00900478" w:rsidRPr="0036046C" w14:paraId="0E5F5B72" w14:textId="77777777" w:rsidTr="006A7665">
        <w:trPr>
          <w:cantSplit/>
          <w:trHeight w:val="259"/>
        </w:trPr>
        <w:tc>
          <w:tcPr>
            <w:tcW w:w="4675" w:type="dxa"/>
            <w:tcBorders>
              <w:bottom w:val="single" w:sz="2" w:space="0" w:color="000000"/>
            </w:tcBorders>
            <w:shd w:val="clear" w:color="auto" w:fill="auto"/>
          </w:tcPr>
          <w:p w14:paraId="51A16BE1" w14:textId="77777777" w:rsidR="00900478" w:rsidRPr="00196289" w:rsidRDefault="00900478" w:rsidP="009807D0">
            <w:pPr>
              <w:jc w:val="both"/>
              <w:rPr>
                <w:color w:val="000000" w:themeColor="text1"/>
              </w:rPr>
            </w:pPr>
            <w:r w:rsidRPr="00196289">
              <w:rPr>
                <w:color w:val="000000" w:themeColor="text1"/>
              </w:rPr>
              <w:t>PLX5622 (CFS1R inhibitor)</w:t>
            </w:r>
          </w:p>
        </w:tc>
        <w:tc>
          <w:tcPr>
            <w:tcW w:w="1418" w:type="dxa"/>
            <w:tcBorders>
              <w:bottom w:val="single" w:sz="2" w:space="0" w:color="000000"/>
            </w:tcBorders>
            <w:shd w:val="clear" w:color="auto" w:fill="auto"/>
          </w:tcPr>
          <w:p w14:paraId="38B47B4B" w14:textId="77777777" w:rsidR="00900478" w:rsidRPr="00196289" w:rsidRDefault="00900478" w:rsidP="009807D0">
            <w:pPr>
              <w:jc w:val="both"/>
              <w:rPr>
                <w:color w:val="000000" w:themeColor="text1"/>
              </w:rPr>
            </w:pPr>
            <w:r w:rsidRPr="00196289">
              <w:rPr>
                <w:color w:val="000000" w:themeColor="text1"/>
              </w:rPr>
              <w:t>Plexxikon</w:t>
            </w:r>
          </w:p>
        </w:tc>
        <w:tc>
          <w:tcPr>
            <w:tcW w:w="3483" w:type="dxa"/>
            <w:tcBorders>
              <w:bottom w:val="single" w:sz="2" w:space="0" w:color="000000"/>
            </w:tcBorders>
            <w:shd w:val="clear" w:color="auto" w:fill="auto"/>
          </w:tcPr>
          <w:p w14:paraId="7EEABCF1" w14:textId="77777777" w:rsidR="00900478" w:rsidRPr="00196289" w:rsidRDefault="00900478" w:rsidP="009807D0">
            <w:pPr>
              <w:jc w:val="both"/>
              <w:rPr>
                <w:color w:val="000000" w:themeColor="text1"/>
              </w:rPr>
            </w:pPr>
            <w:r w:rsidRPr="00196289">
              <w:rPr>
                <w:color w:val="000000" w:themeColor="text1"/>
              </w:rPr>
              <w:t>MTA</w:t>
            </w:r>
          </w:p>
        </w:tc>
      </w:tr>
      <w:tr w:rsidR="00900478" w:rsidRPr="0036046C" w14:paraId="7E6B5C99" w14:textId="77777777" w:rsidTr="006A7665">
        <w:trPr>
          <w:cantSplit/>
          <w:trHeight w:val="259"/>
        </w:trPr>
        <w:tc>
          <w:tcPr>
            <w:tcW w:w="4675" w:type="dxa"/>
            <w:tcBorders>
              <w:bottom w:val="single" w:sz="2" w:space="0" w:color="000000"/>
            </w:tcBorders>
            <w:shd w:val="clear" w:color="auto" w:fill="auto"/>
          </w:tcPr>
          <w:p w14:paraId="7B43DB7C" w14:textId="77777777" w:rsidR="00900478" w:rsidRPr="00196289" w:rsidRDefault="00900478" w:rsidP="009807D0">
            <w:pPr>
              <w:jc w:val="both"/>
              <w:rPr>
                <w:color w:val="000000" w:themeColor="text1"/>
              </w:rPr>
            </w:pPr>
            <w:r w:rsidRPr="00196289">
              <w:rPr>
                <w:color w:val="000000" w:themeColor="text1"/>
              </w:rPr>
              <w:t>anti-IL-1</w:t>
            </w:r>
            <w:r w:rsidRPr="00196289">
              <w:rPr>
                <w:color w:val="000000" w:themeColor="text1"/>
              </w:rPr>
              <w:sym w:font="Symbol" w:char="F062"/>
            </w:r>
            <w:r w:rsidRPr="00196289">
              <w:rPr>
                <w:color w:val="000000" w:themeColor="text1"/>
              </w:rPr>
              <w:t xml:space="preserve"> (01BSUR)</w:t>
            </w:r>
          </w:p>
        </w:tc>
        <w:tc>
          <w:tcPr>
            <w:tcW w:w="1418" w:type="dxa"/>
            <w:tcBorders>
              <w:bottom w:val="single" w:sz="2" w:space="0" w:color="000000"/>
            </w:tcBorders>
            <w:shd w:val="clear" w:color="auto" w:fill="auto"/>
          </w:tcPr>
          <w:p w14:paraId="7548114A" w14:textId="77777777" w:rsidR="00900478" w:rsidRPr="00196289" w:rsidRDefault="00900478" w:rsidP="009807D0">
            <w:pPr>
              <w:jc w:val="both"/>
              <w:rPr>
                <w:color w:val="000000" w:themeColor="text1"/>
              </w:rPr>
            </w:pPr>
            <w:r w:rsidRPr="00196289">
              <w:rPr>
                <w:color w:val="000000" w:themeColor="text1"/>
              </w:rPr>
              <w:t>Novartis</w:t>
            </w:r>
          </w:p>
        </w:tc>
        <w:tc>
          <w:tcPr>
            <w:tcW w:w="3483" w:type="dxa"/>
            <w:tcBorders>
              <w:bottom w:val="single" w:sz="2" w:space="0" w:color="000000"/>
            </w:tcBorders>
            <w:shd w:val="clear" w:color="auto" w:fill="auto"/>
          </w:tcPr>
          <w:p w14:paraId="68CC3DCA" w14:textId="77777777" w:rsidR="00900478" w:rsidRPr="00196289" w:rsidRDefault="00900478" w:rsidP="009807D0">
            <w:pPr>
              <w:jc w:val="both"/>
              <w:rPr>
                <w:color w:val="000000" w:themeColor="text1"/>
              </w:rPr>
            </w:pPr>
            <w:r w:rsidRPr="00196289">
              <w:rPr>
                <w:color w:val="000000" w:themeColor="text1"/>
              </w:rPr>
              <w:t>MTA</w:t>
            </w:r>
          </w:p>
        </w:tc>
      </w:tr>
      <w:tr w:rsidR="00900478" w:rsidRPr="0036046C" w14:paraId="76B9D909" w14:textId="77777777" w:rsidTr="006E0954">
        <w:trPr>
          <w:cantSplit/>
          <w:trHeight w:val="259"/>
        </w:trPr>
        <w:tc>
          <w:tcPr>
            <w:tcW w:w="9576" w:type="dxa"/>
            <w:gridSpan w:val="3"/>
            <w:tcBorders>
              <w:top w:val="single" w:sz="12" w:space="0" w:color="000000"/>
              <w:bottom w:val="single" w:sz="12" w:space="0" w:color="000000"/>
            </w:tcBorders>
            <w:shd w:val="clear" w:color="auto" w:fill="E7E6E6" w:themeFill="background2"/>
          </w:tcPr>
          <w:p w14:paraId="77CC6133" w14:textId="77777777" w:rsidR="00900478" w:rsidRPr="00196289" w:rsidRDefault="00900478" w:rsidP="009807D0">
            <w:pPr>
              <w:jc w:val="both"/>
              <w:rPr>
                <w:b/>
                <w:color w:val="000000" w:themeColor="text1"/>
              </w:rPr>
            </w:pPr>
            <w:r w:rsidRPr="00196289">
              <w:rPr>
                <w:b/>
                <w:color w:val="000000" w:themeColor="text1"/>
              </w:rPr>
              <w:t>Critical Commercial Assays</w:t>
            </w:r>
          </w:p>
        </w:tc>
      </w:tr>
      <w:tr w:rsidR="00900478" w:rsidRPr="0036046C" w14:paraId="6578F8A7" w14:textId="77777777" w:rsidTr="006A7665">
        <w:trPr>
          <w:cantSplit/>
          <w:trHeight w:val="259"/>
        </w:trPr>
        <w:tc>
          <w:tcPr>
            <w:tcW w:w="4675" w:type="dxa"/>
            <w:tcBorders>
              <w:top w:val="single" w:sz="12" w:space="0" w:color="000000"/>
            </w:tcBorders>
            <w:shd w:val="clear" w:color="auto" w:fill="auto"/>
          </w:tcPr>
          <w:p w14:paraId="52C823AE" w14:textId="77777777" w:rsidR="00900478" w:rsidRPr="00196289" w:rsidRDefault="00900478" w:rsidP="009807D0">
            <w:pPr>
              <w:jc w:val="both"/>
              <w:rPr>
                <w:color w:val="000000" w:themeColor="text1"/>
              </w:rPr>
            </w:pPr>
            <w:r w:rsidRPr="00196289">
              <w:rPr>
                <w:color w:val="000000" w:themeColor="text1"/>
              </w:rPr>
              <w:t>Mouse/rat insulin kit</w:t>
            </w:r>
          </w:p>
        </w:tc>
        <w:tc>
          <w:tcPr>
            <w:tcW w:w="1418" w:type="dxa"/>
            <w:tcBorders>
              <w:top w:val="single" w:sz="12" w:space="0" w:color="000000"/>
            </w:tcBorders>
            <w:shd w:val="clear" w:color="auto" w:fill="auto"/>
          </w:tcPr>
          <w:p w14:paraId="630DBC53" w14:textId="77777777" w:rsidR="00900478" w:rsidRPr="00196289" w:rsidRDefault="00900478" w:rsidP="009807D0">
            <w:pPr>
              <w:jc w:val="both"/>
              <w:rPr>
                <w:color w:val="000000" w:themeColor="text1"/>
              </w:rPr>
            </w:pPr>
            <w:r w:rsidRPr="00196289">
              <w:rPr>
                <w:color w:val="000000" w:themeColor="text1"/>
              </w:rPr>
              <w:t>MesoScale Diagnostics</w:t>
            </w:r>
          </w:p>
        </w:tc>
        <w:tc>
          <w:tcPr>
            <w:tcW w:w="3483" w:type="dxa"/>
            <w:tcBorders>
              <w:top w:val="single" w:sz="12" w:space="0" w:color="000000"/>
            </w:tcBorders>
            <w:shd w:val="clear" w:color="auto" w:fill="auto"/>
          </w:tcPr>
          <w:p w14:paraId="20FEAE7F" w14:textId="77777777" w:rsidR="00900478" w:rsidRPr="00196289" w:rsidRDefault="00900478" w:rsidP="009807D0">
            <w:pPr>
              <w:jc w:val="both"/>
              <w:rPr>
                <w:color w:val="000000" w:themeColor="text1"/>
              </w:rPr>
            </w:pPr>
            <w:r w:rsidRPr="00FA158A">
              <w:rPr>
                <w:color w:val="000000" w:themeColor="text1"/>
              </w:rPr>
              <w:t>Cat#</w:t>
            </w:r>
            <w:r w:rsidRPr="00FA158A">
              <w:rPr>
                <w:color w:val="000000" w:themeColor="text1"/>
                <w:shd w:val="clear" w:color="auto" w:fill="FBFBFB"/>
              </w:rPr>
              <w:t>K152BZC</w:t>
            </w:r>
          </w:p>
        </w:tc>
      </w:tr>
      <w:tr w:rsidR="00900478" w:rsidRPr="0036046C" w14:paraId="3BEA5B2E" w14:textId="77777777" w:rsidTr="006A7665">
        <w:trPr>
          <w:cantSplit/>
          <w:trHeight w:val="259"/>
        </w:trPr>
        <w:tc>
          <w:tcPr>
            <w:tcW w:w="4675" w:type="dxa"/>
            <w:shd w:val="clear" w:color="auto" w:fill="auto"/>
          </w:tcPr>
          <w:p w14:paraId="306E0F4D" w14:textId="598D288C" w:rsidR="00900478" w:rsidRPr="004E56C2" w:rsidRDefault="00900478" w:rsidP="009807D0">
            <w:pPr>
              <w:jc w:val="both"/>
              <w:rPr>
                <w:color w:val="000000" w:themeColor="text1"/>
                <w:lang w:val="en-US"/>
              </w:rPr>
            </w:pPr>
            <w:r w:rsidRPr="004E56C2">
              <w:rPr>
                <w:color w:val="000000" w:themeColor="text1"/>
                <w:lang w:val="en-US"/>
              </w:rPr>
              <w:t>V-Plex custom mouse cytokine proinflammatory panel 1 mouse TNF-</w:t>
            </w:r>
            <w:r w:rsidRPr="00196289">
              <w:rPr>
                <w:color w:val="000000" w:themeColor="text1"/>
              </w:rPr>
              <w:sym w:font="Symbol" w:char="F061"/>
            </w:r>
            <w:r w:rsidR="00E3633D">
              <w:rPr>
                <w:color w:val="000000" w:themeColor="text1"/>
                <w:lang w:val="en-US"/>
              </w:rPr>
              <w:t>,</w:t>
            </w:r>
            <w:r w:rsidRPr="004E56C2">
              <w:rPr>
                <w:color w:val="000000" w:themeColor="text1"/>
                <w:lang w:val="en-US"/>
              </w:rPr>
              <w:t xml:space="preserve"> mouse IL-6</w:t>
            </w:r>
            <w:r w:rsidR="00E3633D">
              <w:rPr>
                <w:color w:val="000000" w:themeColor="text1"/>
                <w:lang w:val="en-US"/>
              </w:rPr>
              <w:t xml:space="preserve"> and mouse IL</w:t>
            </w:r>
            <w:r w:rsidR="00E3633D" w:rsidRPr="00E3633D">
              <w:rPr>
                <w:color w:val="000000" w:themeColor="text1"/>
                <w:lang w:val="en-US"/>
              </w:rPr>
              <w:t>-1</w:t>
            </w:r>
            <w:r w:rsidR="00E3633D" w:rsidRPr="00196289">
              <w:rPr>
                <w:color w:val="000000" w:themeColor="text1"/>
              </w:rPr>
              <w:sym w:font="Symbol" w:char="F062"/>
            </w:r>
          </w:p>
        </w:tc>
        <w:tc>
          <w:tcPr>
            <w:tcW w:w="1418" w:type="dxa"/>
            <w:shd w:val="clear" w:color="auto" w:fill="auto"/>
          </w:tcPr>
          <w:p w14:paraId="094DC86E" w14:textId="77777777" w:rsidR="00900478" w:rsidRPr="00196289" w:rsidRDefault="00900478" w:rsidP="009807D0">
            <w:pPr>
              <w:jc w:val="both"/>
              <w:rPr>
                <w:color w:val="000000" w:themeColor="text1"/>
              </w:rPr>
            </w:pPr>
            <w:r w:rsidRPr="00196289">
              <w:rPr>
                <w:color w:val="000000" w:themeColor="text1"/>
              </w:rPr>
              <w:t>MesoScale Diagnostics</w:t>
            </w:r>
          </w:p>
        </w:tc>
        <w:tc>
          <w:tcPr>
            <w:tcW w:w="3483" w:type="dxa"/>
            <w:shd w:val="clear" w:color="auto" w:fill="auto"/>
          </w:tcPr>
          <w:p w14:paraId="080ED412" w14:textId="77777777" w:rsidR="00900478" w:rsidRPr="00196289" w:rsidRDefault="00900478" w:rsidP="009807D0">
            <w:pPr>
              <w:jc w:val="both"/>
              <w:rPr>
                <w:color w:val="000000" w:themeColor="text1"/>
              </w:rPr>
            </w:pPr>
            <w:r w:rsidRPr="00FA158A">
              <w:rPr>
                <w:color w:val="000000" w:themeColor="text1"/>
              </w:rPr>
              <w:t>Cat#K15048</w:t>
            </w:r>
          </w:p>
        </w:tc>
      </w:tr>
      <w:tr w:rsidR="00900478" w:rsidRPr="0036046C" w14:paraId="5D75E4E7" w14:textId="77777777" w:rsidTr="006A7665">
        <w:trPr>
          <w:cantSplit/>
          <w:trHeight w:val="259"/>
        </w:trPr>
        <w:tc>
          <w:tcPr>
            <w:tcW w:w="4675" w:type="dxa"/>
            <w:tcBorders>
              <w:bottom w:val="single" w:sz="2" w:space="0" w:color="000000"/>
            </w:tcBorders>
            <w:shd w:val="clear" w:color="auto" w:fill="auto"/>
          </w:tcPr>
          <w:p w14:paraId="28B8C6BC" w14:textId="77777777" w:rsidR="00900478" w:rsidRPr="00196289" w:rsidRDefault="00900478" w:rsidP="009807D0">
            <w:pPr>
              <w:jc w:val="both"/>
              <w:rPr>
                <w:color w:val="000000" w:themeColor="text1"/>
              </w:rPr>
            </w:pPr>
            <w:r w:rsidRPr="00196289">
              <w:rPr>
                <w:color w:val="000000" w:themeColor="text1"/>
              </w:rPr>
              <w:lastRenderedPageBreak/>
              <w:t xml:space="preserve">Foxp3 staining </w:t>
            </w:r>
            <w:r>
              <w:rPr>
                <w:color w:val="000000" w:themeColor="text1"/>
              </w:rPr>
              <w:t>Kit</w:t>
            </w:r>
          </w:p>
        </w:tc>
        <w:tc>
          <w:tcPr>
            <w:tcW w:w="1418" w:type="dxa"/>
            <w:tcBorders>
              <w:bottom w:val="single" w:sz="2" w:space="0" w:color="000000"/>
            </w:tcBorders>
            <w:shd w:val="clear" w:color="auto" w:fill="auto"/>
          </w:tcPr>
          <w:p w14:paraId="53ACD7AA" w14:textId="77777777" w:rsidR="00900478" w:rsidRPr="00196289" w:rsidRDefault="00900478" w:rsidP="009807D0">
            <w:pPr>
              <w:jc w:val="both"/>
            </w:pPr>
            <w:r w:rsidRPr="00196289">
              <w:t>Thermo Fisher Scientific</w:t>
            </w:r>
          </w:p>
        </w:tc>
        <w:tc>
          <w:tcPr>
            <w:tcW w:w="3483" w:type="dxa"/>
            <w:tcBorders>
              <w:bottom w:val="single" w:sz="2" w:space="0" w:color="000000"/>
            </w:tcBorders>
            <w:shd w:val="clear" w:color="auto" w:fill="auto"/>
          </w:tcPr>
          <w:p w14:paraId="28DA6588" w14:textId="77777777" w:rsidR="00900478" w:rsidRPr="00196289" w:rsidRDefault="00900478" w:rsidP="009807D0">
            <w:pPr>
              <w:jc w:val="both"/>
              <w:rPr>
                <w:color w:val="000000" w:themeColor="text1"/>
              </w:rPr>
            </w:pPr>
            <w:r w:rsidRPr="00196289">
              <w:rPr>
                <w:color w:val="000000" w:themeColor="text1"/>
              </w:rPr>
              <w:t>Cat# 00-5523-00</w:t>
            </w:r>
          </w:p>
        </w:tc>
      </w:tr>
      <w:tr w:rsidR="00900478" w:rsidRPr="0036046C" w14:paraId="657514F8" w14:textId="77777777" w:rsidTr="006A7665">
        <w:trPr>
          <w:cantSplit/>
          <w:trHeight w:val="259"/>
        </w:trPr>
        <w:tc>
          <w:tcPr>
            <w:tcW w:w="4675" w:type="dxa"/>
            <w:tcBorders>
              <w:bottom w:val="single" w:sz="2" w:space="0" w:color="000000"/>
            </w:tcBorders>
            <w:shd w:val="clear" w:color="auto" w:fill="auto"/>
          </w:tcPr>
          <w:p w14:paraId="0EDB4B3C" w14:textId="77777777" w:rsidR="00900478" w:rsidRPr="00196289" w:rsidRDefault="00900478" w:rsidP="009807D0">
            <w:pPr>
              <w:jc w:val="both"/>
              <w:rPr>
                <w:color w:val="000000" w:themeColor="text1"/>
              </w:rPr>
            </w:pPr>
            <w:r w:rsidRPr="00196289">
              <w:rPr>
                <w:color w:val="000000" w:themeColor="text1"/>
              </w:rPr>
              <w:t>NucleoSpin RNA kit</w:t>
            </w:r>
          </w:p>
        </w:tc>
        <w:tc>
          <w:tcPr>
            <w:tcW w:w="1418" w:type="dxa"/>
            <w:tcBorders>
              <w:bottom w:val="single" w:sz="2" w:space="0" w:color="000000"/>
            </w:tcBorders>
            <w:shd w:val="clear" w:color="auto" w:fill="auto"/>
          </w:tcPr>
          <w:p w14:paraId="0DE2040F" w14:textId="77777777" w:rsidR="00900478" w:rsidRPr="00196289" w:rsidRDefault="00900478" w:rsidP="009807D0">
            <w:pPr>
              <w:jc w:val="both"/>
              <w:rPr>
                <w:color w:val="000000" w:themeColor="text1"/>
              </w:rPr>
            </w:pPr>
            <w:r w:rsidRPr="00196289">
              <w:rPr>
                <w:color w:val="000000" w:themeColor="text1"/>
              </w:rPr>
              <w:t>Macherey Nagel</w:t>
            </w:r>
          </w:p>
        </w:tc>
        <w:tc>
          <w:tcPr>
            <w:tcW w:w="3483" w:type="dxa"/>
            <w:tcBorders>
              <w:bottom w:val="single" w:sz="2" w:space="0" w:color="000000"/>
            </w:tcBorders>
            <w:shd w:val="clear" w:color="auto" w:fill="auto"/>
          </w:tcPr>
          <w:p w14:paraId="32C25CF6" w14:textId="77777777" w:rsidR="00900478" w:rsidRPr="00196289" w:rsidRDefault="00900478" w:rsidP="009807D0">
            <w:pPr>
              <w:jc w:val="both"/>
              <w:rPr>
                <w:color w:val="000000" w:themeColor="text1"/>
              </w:rPr>
            </w:pPr>
            <w:r w:rsidRPr="00196289">
              <w:rPr>
                <w:color w:val="000000" w:themeColor="text1"/>
              </w:rPr>
              <w:t>Cat# 740955</w:t>
            </w:r>
          </w:p>
        </w:tc>
      </w:tr>
      <w:tr w:rsidR="00900478" w:rsidRPr="0036046C" w14:paraId="23E08803" w14:textId="77777777" w:rsidTr="006A7665">
        <w:trPr>
          <w:cantSplit/>
          <w:trHeight w:val="259"/>
        </w:trPr>
        <w:tc>
          <w:tcPr>
            <w:tcW w:w="4675" w:type="dxa"/>
            <w:tcBorders>
              <w:bottom w:val="single" w:sz="2" w:space="0" w:color="000000"/>
            </w:tcBorders>
            <w:shd w:val="clear" w:color="auto" w:fill="auto"/>
          </w:tcPr>
          <w:p w14:paraId="57B2527F" w14:textId="77777777" w:rsidR="00900478" w:rsidRPr="004E56C2" w:rsidRDefault="00900478" w:rsidP="009807D0">
            <w:pPr>
              <w:jc w:val="both"/>
              <w:rPr>
                <w:color w:val="000000" w:themeColor="text1"/>
                <w:lang w:val="en-US"/>
              </w:rPr>
            </w:pPr>
            <w:r w:rsidRPr="004E56C2">
              <w:rPr>
                <w:color w:val="000000" w:themeColor="text1"/>
                <w:lang w:val="en-US"/>
              </w:rPr>
              <w:t>RNeasy Plus Universal Mini kit</w:t>
            </w:r>
          </w:p>
        </w:tc>
        <w:tc>
          <w:tcPr>
            <w:tcW w:w="1418" w:type="dxa"/>
            <w:tcBorders>
              <w:bottom w:val="single" w:sz="2" w:space="0" w:color="000000"/>
            </w:tcBorders>
            <w:shd w:val="clear" w:color="auto" w:fill="auto"/>
          </w:tcPr>
          <w:p w14:paraId="6F13BB42" w14:textId="77777777" w:rsidR="00900478" w:rsidRPr="00196289" w:rsidRDefault="00900478" w:rsidP="009807D0">
            <w:pPr>
              <w:jc w:val="both"/>
              <w:rPr>
                <w:color w:val="000000" w:themeColor="text1"/>
              </w:rPr>
            </w:pPr>
            <w:r w:rsidRPr="00196289">
              <w:rPr>
                <w:color w:val="000000" w:themeColor="text1"/>
              </w:rPr>
              <w:t>Qiagen</w:t>
            </w:r>
          </w:p>
        </w:tc>
        <w:tc>
          <w:tcPr>
            <w:tcW w:w="3483" w:type="dxa"/>
            <w:tcBorders>
              <w:bottom w:val="single" w:sz="2" w:space="0" w:color="000000"/>
            </w:tcBorders>
            <w:shd w:val="clear" w:color="auto" w:fill="auto"/>
          </w:tcPr>
          <w:p w14:paraId="6303CD1C" w14:textId="77777777" w:rsidR="00900478" w:rsidRPr="00196289" w:rsidRDefault="00900478" w:rsidP="009807D0">
            <w:pPr>
              <w:jc w:val="both"/>
              <w:rPr>
                <w:color w:val="000000" w:themeColor="text1"/>
              </w:rPr>
            </w:pPr>
            <w:r w:rsidRPr="00196289">
              <w:rPr>
                <w:color w:val="000000" w:themeColor="text1"/>
              </w:rPr>
              <w:t>Cat# 73404</w:t>
            </w:r>
          </w:p>
        </w:tc>
      </w:tr>
      <w:tr w:rsidR="00900478" w:rsidRPr="0036046C" w14:paraId="3329A1C7" w14:textId="77777777" w:rsidTr="006A7665">
        <w:trPr>
          <w:cantSplit/>
          <w:trHeight w:val="259"/>
        </w:trPr>
        <w:tc>
          <w:tcPr>
            <w:tcW w:w="4675" w:type="dxa"/>
            <w:tcBorders>
              <w:bottom w:val="single" w:sz="2" w:space="0" w:color="000000"/>
            </w:tcBorders>
            <w:shd w:val="clear" w:color="auto" w:fill="auto"/>
          </w:tcPr>
          <w:p w14:paraId="77CE9096" w14:textId="77777777" w:rsidR="00900478" w:rsidRPr="00196289" w:rsidRDefault="00900478" w:rsidP="009807D0">
            <w:pPr>
              <w:jc w:val="both"/>
              <w:rPr>
                <w:color w:val="000000" w:themeColor="text1"/>
                <w:vertAlign w:val="superscript"/>
              </w:rPr>
            </w:pPr>
            <w:r w:rsidRPr="00196289">
              <w:rPr>
                <w:color w:val="000000" w:themeColor="text1"/>
              </w:rPr>
              <w:t>GoScript</w:t>
            </w:r>
            <w:r w:rsidRPr="00196289">
              <w:rPr>
                <w:color w:val="000000" w:themeColor="text1"/>
                <w:vertAlign w:val="superscript"/>
              </w:rPr>
              <w:t>TM</w:t>
            </w:r>
          </w:p>
        </w:tc>
        <w:tc>
          <w:tcPr>
            <w:tcW w:w="1418" w:type="dxa"/>
            <w:tcBorders>
              <w:bottom w:val="single" w:sz="2" w:space="0" w:color="000000"/>
            </w:tcBorders>
            <w:shd w:val="clear" w:color="auto" w:fill="auto"/>
          </w:tcPr>
          <w:p w14:paraId="4A8DBEDB" w14:textId="77777777" w:rsidR="00900478" w:rsidRPr="00196289" w:rsidRDefault="00900478" w:rsidP="009807D0">
            <w:pPr>
              <w:jc w:val="both"/>
              <w:rPr>
                <w:color w:val="000000" w:themeColor="text1"/>
              </w:rPr>
            </w:pPr>
            <w:r w:rsidRPr="00196289">
              <w:rPr>
                <w:color w:val="000000" w:themeColor="text1"/>
              </w:rPr>
              <w:t>Promega</w:t>
            </w:r>
          </w:p>
        </w:tc>
        <w:tc>
          <w:tcPr>
            <w:tcW w:w="3483" w:type="dxa"/>
            <w:tcBorders>
              <w:bottom w:val="single" w:sz="2" w:space="0" w:color="000000"/>
            </w:tcBorders>
            <w:shd w:val="clear" w:color="auto" w:fill="auto"/>
          </w:tcPr>
          <w:p w14:paraId="3ADFB4D8" w14:textId="77777777" w:rsidR="00900478" w:rsidRPr="00196289" w:rsidRDefault="00900478" w:rsidP="009807D0">
            <w:pPr>
              <w:jc w:val="both"/>
              <w:rPr>
                <w:color w:val="000000" w:themeColor="text1"/>
              </w:rPr>
            </w:pPr>
            <w:r w:rsidRPr="00196289">
              <w:rPr>
                <w:color w:val="000000" w:themeColor="text1"/>
              </w:rPr>
              <w:t>Cat# A5003</w:t>
            </w:r>
          </w:p>
        </w:tc>
      </w:tr>
      <w:tr w:rsidR="00900478" w:rsidRPr="0036046C" w14:paraId="206E1E22" w14:textId="77777777" w:rsidTr="006A7665">
        <w:trPr>
          <w:cantSplit/>
          <w:trHeight w:val="259"/>
        </w:trPr>
        <w:tc>
          <w:tcPr>
            <w:tcW w:w="4675" w:type="dxa"/>
            <w:tcBorders>
              <w:bottom w:val="single" w:sz="2" w:space="0" w:color="000000"/>
            </w:tcBorders>
            <w:shd w:val="clear" w:color="auto" w:fill="auto"/>
          </w:tcPr>
          <w:p w14:paraId="5F302AEE" w14:textId="77777777" w:rsidR="00900478" w:rsidRPr="00196289" w:rsidRDefault="00900478" w:rsidP="009807D0">
            <w:pPr>
              <w:jc w:val="both"/>
              <w:rPr>
                <w:color w:val="000000" w:themeColor="text1"/>
              </w:rPr>
            </w:pPr>
            <w:r w:rsidRPr="00196289">
              <w:rPr>
                <w:color w:val="000000" w:themeColor="text1"/>
              </w:rPr>
              <w:t>GoTaq qPCR Master Mix</w:t>
            </w:r>
          </w:p>
        </w:tc>
        <w:tc>
          <w:tcPr>
            <w:tcW w:w="1418" w:type="dxa"/>
            <w:tcBorders>
              <w:bottom w:val="single" w:sz="2" w:space="0" w:color="000000"/>
            </w:tcBorders>
            <w:shd w:val="clear" w:color="auto" w:fill="auto"/>
          </w:tcPr>
          <w:p w14:paraId="55EBCBEB" w14:textId="77777777" w:rsidR="00900478" w:rsidRPr="00196289" w:rsidRDefault="00900478" w:rsidP="009807D0">
            <w:pPr>
              <w:jc w:val="both"/>
              <w:rPr>
                <w:color w:val="000000" w:themeColor="text1"/>
              </w:rPr>
            </w:pPr>
            <w:r w:rsidRPr="00196289">
              <w:rPr>
                <w:color w:val="000000" w:themeColor="text1"/>
              </w:rPr>
              <w:t>Promega</w:t>
            </w:r>
          </w:p>
        </w:tc>
        <w:tc>
          <w:tcPr>
            <w:tcW w:w="3483" w:type="dxa"/>
            <w:tcBorders>
              <w:bottom w:val="single" w:sz="2" w:space="0" w:color="000000"/>
            </w:tcBorders>
            <w:shd w:val="clear" w:color="auto" w:fill="auto"/>
          </w:tcPr>
          <w:p w14:paraId="51FADFF2" w14:textId="77777777" w:rsidR="00900478" w:rsidRPr="00196289" w:rsidRDefault="00900478" w:rsidP="009807D0">
            <w:pPr>
              <w:jc w:val="both"/>
              <w:rPr>
                <w:color w:val="000000" w:themeColor="text1"/>
              </w:rPr>
            </w:pPr>
            <w:r w:rsidRPr="00196289">
              <w:rPr>
                <w:color w:val="000000" w:themeColor="text1"/>
              </w:rPr>
              <w:t>Cat# A4472919</w:t>
            </w:r>
          </w:p>
        </w:tc>
      </w:tr>
      <w:tr w:rsidR="00900478" w:rsidRPr="0036046C" w14:paraId="4D9FC5B0" w14:textId="77777777" w:rsidTr="006E0954">
        <w:trPr>
          <w:cantSplit/>
          <w:trHeight w:val="259"/>
        </w:trPr>
        <w:tc>
          <w:tcPr>
            <w:tcW w:w="9576" w:type="dxa"/>
            <w:gridSpan w:val="3"/>
            <w:tcBorders>
              <w:top w:val="single" w:sz="12" w:space="0" w:color="000000"/>
              <w:bottom w:val="single" w:sz="12" w:space="0" w:color="000000"/>
            </w:tcBorders>
            <w:shd w:val="clear" w:color="auto" w:fill="E7E6E6" w:themeFill="background2"/>
          </w:tcPr>
          <w:p w14:paraId="2190DDF5" w14:textId="77777777" w:rsidR="00900478" w:rsidRPr="00196289" w:rsidRDefault="00900478" w:rsidP="009807D0">
            <w:pPr>
              <w:jc w:val="both"/>
              <w:rPr>
                <w:b/>
                <w:color w:val="000000" w:themeColor="text1"/>
              </w:rPr>
            </w:pPr>
            <w:r w:rsidRPr="00196289">
              <w:rPr>
                <w:b/>
                <w:color w:val="000000" w:themeColor="text1"/>
              </w:rPr>
              <w:t>Deposited Data</w:t>
            </w:r>
          </w:p>
        </w:tc>
      </w:tr>
      <w:tr w:rsidR="00900478" w:rsidRPr="0036046C" w14:paraId="4078C1C8" w14:textId="77777777" w:rsidTr="006A7665">
        <w:trPr>
          <w:cantSplit/>
          <w:trHeight w:val="259"/>
        </w:trPr>
        <w:tc>
          <w:tcPr>
            <w:tcW w:w="4675" w:type="dxa"/>
            <w:tcBorders>
              <w:top w:val="single" w:sz="12" w:space="0" w:color="000000"/>
            </w:tcBorders>
            <w:shd w:val="clear" w:color="auto" w:fill="auto"/>
          </w:tcPr>
          <w:p w14:paraId="056FC7EF" w14:textId="77777777" w:rsidR="00900478" w:rsidRPr="00196289" w:rsidRDefault="00900478" w:rsidP="009807D0">
            <w:pPr>
              <w:jc w:val="both"/>
              <w:rPr>
                <w:color w:val="000000" w:themeColor="text1"/>
              </w:rPr>
            </w:pPr>
            <w:r w:rsidRPr="00196289">
              <w:rPr>
                <w:color w:val="000000" w:themeColor="text1"/>
              </w:rPr>
              <w:t>scRNA-seq Data</w:t>
            </w:r>
          </w:p>
        </w:tc>
        <w:tc>
          <w:tcPr>
            <w:tcW w:w="1418" w:type="dxa"/>
            <w:tcBorders>
              <w:top w:val="single" w:sz="12" w:space="0" w:color="000000"/>
            </w:tcBorders>
            <w:shd w:val="clear" w:color="auto" w:fill="auto"/>
          </w:tcPr>
          <w:p w14:paraId="2C55CAE1" w14:textId="77777777" w:rsidR="00900478" w:rsidRPr="00196289" w:rsidRDefault="00900478" w:rsidP="009807D0">
            <w:pPr>
              <w:jc w:val="both"/>
              <w:rPr>
                <w:color w:val="000000" w:themeColor="text1"/>
              </w:rPr>
            </w:pPr>
            <w:r w:rsidRPr="00196289">
              <w:rPr>
                <w:color w:val="000000" w:themeColor="text1"/>
              </w:rPr>
              <w:t>This paper</w:t>
            </w:r>
          </w:p>
        </w:tc>
        <w:tc>
          <w:tcPr>
            <w:tcW w:w="3483" w:type="dxa"/>
            <w:tcBorders>
              <w:top w:val="single" w:sz="12" w:space="0" w:color="000000"/>
            </w:tcBorders>
            <w:shd w:val="clear" w:color="auto" w:fill="auto"/>
          </w:tcPr>
          <w:p w14:paraId="7254F646" w14:textId="77777777" w:rsidR="00900478" w:rsidRPr="00196289" w:rsidRDefault="00900478" w:rsidP="009807D0">
            <w:pPr>
              <w:jc w:val="both"/>
              <w:rPr>
                <w:color w:val="000000" w:themeColor="text1"/>
              </w:rPr>
            </w:pPr>
            <w:r w:rsidRPr="00196289">
              <w:rPr>
                <w:color w:val="000000" w:themeColor="text1"/>
              </w:rPr>
              <w:t>GSE133406</w:t>
            </w:r>
          </w:p>
        </w:tc>
      </w:tr>
      <w:tr w:rsidR="00900478" w:rsidRPr="0036046C" w14:paraId="19DEA489" w14:textId="77777777" w:rsidTr="006E0954">
        <w:trPr>
          <w:cantSplit/>
          <w:trHeight w:val="259"/>
        </w:trPr>
        <w:tc>
          <w:tcPr>
            <w:tcW w:w="9576" w:type="dxa"/>
            <w:gridSpan w:val="3"/>
            <w:tcBorders>
              <w:top w:val="single" w:sz="12" w:space="0" w:color="000000"/>
              <w:bottom w:val="single" w:sz="12" w:space="0" w:color="000000"/>
            </w:tcBorders>
            <w:shd w:val="clear" w:color="auto" w:fill="E7E6E6" w:themeFill="background2"/>
          </w:tcPr>
          <w:p w14:paraId="73AEF44A" w14:textId="77777777" w:rsidR="00900478" w:rsidRPr="00196289" w:rsidRDefault="00900478" w:rsidP="009807D0">
            <w:pPr>
              <w:jc w:val="both"/>
              <w:rPr>
                <w:b/>
                <w:color w:val="000000" w:themeColor="text1"/>
              </w:rPr>
            </w:pPr>
            <w:r w:rsidRPr="00196289">
              <w:rPr>
                <w:b/>
                <w:color w:val="000000" w:themeColor="text1"/>
              </w:rPr>
              <w:t>Experimental Models: Organisms/Strains</w:t>
            </w:r>
          </w:p>
        </w:tc>
      </w:tr>
      <w:tr w:rsidR="00900478" w:rsidRPr="0036046C" w14:paraId="15AC4C13" w14:textId="77777777" w:rsidTr="006A7665">
        <w:trPr>
          <w:cantSplit/>
          <w:trHeight w:val="259"/>
        </w:trPr>
        <w:tc>
          <w:tcPr>
            <w:tcW w:w="4675" w:type="dxa"/>
            <w:tcBorders>
              <w:top w:val="single" w:sz="12" w:space="0" w:color="000000"/>
            </w:tcBorders>
            <w:shd w:val="clear" w:color="auto" w:fill="auto"/>
          </w:tcPr>
          <w:p w14:paraId="0D5AD3BF" w14:textId="77777777" w:rsidR="00900478" w:rsidRPr="00196289" w:rsidRDefault="00900478" w:rsidP="009807D0">
            <w:pPr>
              <w:jc w:val="both"/>
              <w:rPr>
                <w:color w:val="000000" w:themeColor="text1"/>
              </w:rPr>
            </w:pPr>
            <w:r w:rsidRPr="00196289">
              <w:rPr>
                <w:color w:val="000000" w:themeColor="text1"/>
              </w:rPr>
              <w:t>Mouse, C57BL/6NCrl</w:t>
            </w:r>
          </w:p>
        </w:tc>
        <w:tc>
          <w:tcPr>
            <w:tcW w:w="1418" w:type="dxa"/>
            <w:tcBorders>
              <w:top w:val="single" w:sz="12" w:space="0" w:color="000000"/>
            </w:tcBorders>
            <w:shd w:val="clear" w:color="auto" w:fill="auto"/>
          </w:tcPr>
          <w:p w14:paraId="7079EDCC" w14:textId="77777777" w:rsidR="00900478" w:rsidRPr="00196289" w:rsidRDefault="00900478" w:rsidP="009807D0">
            <w:pPr>
              <w:jc w:val="both"/>
              <w:rPr>
                <w:color w:val="000000" w:themeColor="text1"/>
              </w:rPr>
            </w:pPr>
            <w:r w:rsidRPr="00196289">
              <w:rPr>
                <w:color w:val="000000" w:themeColor="text1"/>
              </w:rPr>
              <w:t>Charles River laboratories</w:t>
            </w:r>
          </w:p>
        </w:tc>
        <w:tc>
          <w:tcPr>
            <w:tcW w:w="3483" w:type="dxa"/>
            <w:tcBorders>
              <w:top w:val="single" w:sz="12" w:space="0" w:color="000000"/>
            </w:tcBorders>
            <w:shd w:val="clear" w:color="auto" w:fill="auto"/>
          </w:tcPr>
          <w:p w14:paraId="10A499C8" w14:textId="77777777" w:rsidR="00900478" w:rsidRPr="00196289" w:rsidRDefault="00900478" w:rsidP="009807D0">
            <w:pPr>
              <w:jc w:val="both"/>
              <w:rPr>
                <w:color w:val="000000" w:themeColor="text1"/>
              </w:rPr>
            </w:pPr>
            <w:r w:rsidRPr="00FA158A">
              <w:rPr>
                <w:color w:val="000000" w:themeColor="text1"/>
              </w:rPr>
              <w:t>RRID:IMSR_CRL:027</w:t>
            </w:r>
          </w:p>
        </w:tc>
      </w:tr>
      <w:tr w:rsidR="00900478" w:rsidRPr="0036046C" w14:paraId="4D24FD54" w14:textId="77777777" w:rsidTr="006A7665">
        <w:trPr>
          <w:cantSplit/>
          <w:trHeight w:val="259"/>
        </w:trPr>
        <w:tc>
          <w:tcPr>
            <w:tcW w:w="4675" w:type="dxa"/>
            <w:shd w:val="clear" w:color="auto" w:fill="auto"/>
          </w:tcPr>
          <w:p w14:paraId="0DEF3425" w14:textId="77777777" w:rsidR="00900478" w:rsidRPr="004E56C2" w:rsidRDefault="00900478" w:rsidP="009807D0">
            <w:pPr>
              <w:jc w:val="both"/>
              <w:rPr>
                <w:color w:val="000000" w:themeColor="text1"/>
                <w:lang w:val="en-US"/>
              </w:rPr>
            </w:pPr>
            <w:r w:rsidRPr="004E56C2">
              <w:rPr>
                <w:color w:val="000000" w:themeColor="text1"/>
                <w:lang w:val="en-US"/>
              </w:rPr>
              <w:t>Mouse, B6.129S4-Ccr2</w:t>
            </w:r>
            <w:r w:rsidRPr="004E56C2">
              <w:rPr>
                <w:color w:val="000000" w:themeColor="text1"/>
                <w:vertAlign w:val="superscript"/>
                <w:lang w:val="en-US"/>
              </w:rPr>
              <w:t>tm1Ifc</w:t>
            </w:r>
            <w:r w:rsidRPr="004E56C2">
              <w:rPr>
                <w:color w:val="000000" w:themeColor="text1"/>
                <w:lang w:val="en-US"/>
              </w:rPr>
              <w:t>/J</w:t>
            </w:r>
          </w:p>
        </w:tc>
        <w:tc>
          <w:tcPr>
            <w:tcW w:w="1418" w:type="dxa"/>
            <w:shd w:val="clear" w:color="auto" w:fill="auto"/>
          </w:tcPr>
          <w:p w14:paraId="2CB02E9C" w14:textId="77777777" w:rsidR="00900478" w:rsidRPr="00196289" w:rsidRDefault="00900478" w:rsidP="009807D0">
            <w:pPr>
              <w:jc w:val="both"/>
              <w:rPr>
                <w:color w:val="000000" w:themeColor="text1"/>
              </w:rPr>
            </w:pPr>
            <w:r w:rsidRPr="00196289">
              <w:rPr>
                <w:color w:val="000000" w:themeColor="text1"/>
              </w:rPr>
              <w:t>The Jackson laboratory</w:t>
            </w:r>
          </w:p>
        </w:tc>
        <w:tc>
          <w:tcPr>
            <w:tcW w:w="3483" w:type="dxa"/>
            <w:shd w:val="clear" w:color="auto" w:fill="auto"/>
          </w:tcPr>
          <w:p w14:paraId="7DF8CEDD" w14:textId="77777777" w:rsidR="00900478" w:rsidRPr="00196289" w:rsidRDefault="00900478" w:rsidP="009807D0">
            <w:pPr>
              <w:jc w:val="both"/>
            </w:pPr>
            <w:r w:rsidRPr="00FA158A">
              <w:rPr>
                <w:color w:val="000000" w:themeColor="text1"/>
                <w:shd w:val="clear" w:color="auto" w:fill="FFFFFF"/>
              </w:rPr>
              <w:t>RRID:IMSR_JAX:004999</w:t>
            </w:r>
          </w:p>
        </w:tc>
      </w:tr>
      <w:tr w:rsidR="00900478" w:rsidRPr="00DB74F5" w14:paraId="116DC97F" w14:textId="77777777" w:rsidTr="006A7665">
        <w:trPr>
          <w:cantSplit/>
          <w:trHeight w:val="259"/>
        </w:trPr>
        <w:tc>
          <w:tcPr>
            <w:tcW w:w="4675" w:type="dxa"/>
            <w:shd w:val="clear" w:color="auto" w:fill="auto"/>
          </w:tcPr>
          <w:p w14:paraId="1F1761E6" w14:textId="77777777" w:rsidR="00900478" w:rsidRPr="00E8518E" w:rsidRDefault="00900478" w:rsidP="009807D0">
            <w:pPr>
              <w:jc w:val="both"/>
              <w:rPr>
                <w:color w:val="000000" w:themeColor="text1"/>
              </w:rPr>
            </w:pPr>
            <w:r w:rsidRPr="00FA158A">
              <w:rPr>
                <w:color w:val="000000" w:themeColor="text1"/>
              </w:rPr>
              <w:t>Mouse: C57BL/6J</w:t>
            </w:r>
          </w:p>
        </w:tc>
        <w:tc>
          <w:tcPr>
            <w:tcW w:w="1418" w:type="dxa"/>
            <w:shd w:val="clear" w:color="auto" w:fill="auto"/>
          </w:tcPr>
          <w:p w14:paraId="5F137AFC" w14:textId="77777777" w:rsidR="00900478" w:rsidRPr="00E8518E" w:rsidRDefault="00900478" w:rsidP="009807D0">
            <w:pPr>
              <w:jc w:val="both"/>
              <w:rPr>
                <w:color w:val="000000" w:themeColor="text1"/>
              </w:rPr>
            </w:pPr>
            <w:r w:rsidRPr="00FA158A">
              <w:rPr>
                <w:color w:val="000000" w:themeColor="text1"/>
              </w:rPr>
              <w:t>University of Basel</w:t>
            </w:r>
          </w:p>
        </w:tc>
        <w:tc>
          <w:tcPr>
            <w:tcW w:w="3483" w:type="dxa"/>
            <w:shd w:val="clear" w:color="auto" w:fill="auto"/>
          </w:tcPr>
          <w:p w14:paraId="09620BDD" w14:textId="77777777" w:rsidR="00900478" w:rsidRPr="00FA158A" w:rsidRDefault="00900478" w:rsidP="009807D0">
            <w:pPr>
              <w:jc w:val="both"/>
              <w:rPr>
                <w:color w:val="000000" w:themeColor="text1"/>
                <w:shd w:val="clear" w:color="auto" w:fill="FFFFFF"/>
              </w:rPr>
            </w:pPr>
            <w:r w:rsidRPr="00FA158A">
              <w:rPr>
                <w:color w:val="000000" w:themeColor="text1"/>
                <w:shd w:val="clear" w:color="auto" w:fill="FFFFFF"/>
              </w:rPr>
              <w:t>RRID:</w:t>
            </w:r>
            <w:r w:rsidRPr="00FA158A">
              <w:rPr>
                <w:color w:val="000000" w:themeColor="text1"/>
              </w:rPr>
              <w:t>IMSR_JAX:000664</w:t>
            </w:r>
          </w:p>
        </w:tc>
      </w:tr>
      <w:tr w:rsidR="00900478" w:rsidRPr="0036046C" w14:paraId="08702515" w14:textId="77777777" w:rsidTr="006A7665">
        <w:trPr>
          <w:cantSplit/>
          <w:trHeight w:val="259"/>
        </w:trPr>
        <w:tc>
          <w:tcPr>
            <w:tcW w:w="4675" w:type="dxa"/>
            <w:shd w:val="clear" w:color="auto" w:fill="auto"/>
          </w:tcPr>
          <w:p w14:paraId="1E2013C2" w14:textId="77777777" w:rsidR="00900478" w:rsidRPr="00196289" w:rsidRDefault="00900478" w:rsidP="009807D0">
            <w:pPr>
              <w:jc w:val="both"/>
              <w:rPr>
                <w:color w:val="000000" w:themeColor="text1"/>
              </w:rPr>
            </w:pPr>
            <w:r w:rsidRPr="00196289">
              <w:rPr>
                <w:color w:val="000000" w:themeColor="text1"/>
              </w:rPr>
              <w:t>Mouse, B6.129S6-Rag2</w:t>
            </w:r>
            <w:r w:rsidRPr="00196289">
              <w:rPr>
                <w:color w:val="000000" w:themeColor="text1"/>
                <w:vertAlign w:val="superscript"/>
              </w:rPr>
              <w:t>tm1Fwa</w:t>
            </w:r>
          </w:p>
        </w:tc>
        <w:tc>
          <w:tcPr>
            <w:tcW w:w="1418" w:type="dxa"/>
            <w:shd w:val="clear" w:color="auto" w:fill="auto"/>
          </w:tcPr>
          <w:p w14:paraId="4FA2CC0C" w14:textId="77777777" w:rsidR="00900478" w:rsidRPr="00196289" w:rsidRDefault="00900478" w:rsidP="009807D0">
            <w:pPr>
              <w:jc w:val="both"/>
              <w:rPr>
                <w:color w:val="000000" w:themeColor="text1"/>
              </w:rPr>
            </w:pPr>
            <w:r w:rsidRPr="00196289">
              <w:rPr>
                <w:color w:val="000000" w:themeColor="text1"/>
              </w:rPr>
              <w:t>Taconic biosciences</w:t>
            </w:r>
          </w:p>
        </w:tc>
        <w:tc>
          <w:tcPr>
            <w:tcW w:w="3483" w:type="dxa"/>
            <w:shd w:val="clear" w:color="auto" w:fill="auto"/>
          </w:tcPr>
          <w:p w14:paraId="337AC8A5" w14:textId="77777777" w:rsidR="00900478" w:rsidRPr="00196289" w:rsidRDefault="00900478" w:rsidP="009807D0">
            <w:pPr>
              <w:jc w:val="both"/>
            </w:pPr>
            <w:r w:rsidRPr="00196289">
              <w:rPr>
                <w:bCs/>
              </w:rPr>
              <w:t>RRID:IMSR_TAC:RAGN12</w:t>
            </w:r>
          </w:p>
        </w:tc>
      </w:tr>
      <w:tr w:rsidR="00900478" w:rsidRPr="0036046C" w14:paraId="70A3AC2C" w14:textId="77777777" w:rsidTr="006A7665">
        <w:trPr>
          <w:cantSplit/>
          <w:trHeight w:val="259"/>
        </w:trPr>
        <w:tc>
          <w:tcPr>
            <w:tcW w:w="4675" w:type="dxa"/>
            <w:shd w:val="clear" w:color="auto" w:fill="auto"/>
          </w:tcPr>
          <w:p w14:paraId="514B4083" w14:textId="77777777" w:rsidR="00900478" w:rsidRPr="004E56C2" w:rsidRDefault="00900478" w:rsidP="009807D0">
            <w:pPr>
              <w:jc w:val="both"/>
              <w:rPr>
                <w:color w:val="000000" w:themeColor="text1"/>
                <w:lang w:val="en-US"/>
              </w:rPr>
            </w:pPr>
            <w:r w:rsidRPr="004E56C2">
              <w:rPr>
                <w:noProof/>
                <w:color w:val="000000" w:themeColor="text1"/>
                <w:lang w:val="en-US"/>
              </w:rPr>
              <w:t>Mouse, B6-Nlrp3&lt;tm1Tsc&gt;/N</w:t>
            </w:r>
          </w:p>
        </w:tc>
        <w:tc>
          <w:tcPr>
            <w:tcW w:w="1418" w:type="dxa"/>
            <w:shd w:val="clear" w:color="auto" w:fill="auto"/>
          </w:tcPr>
          <w:p w14:paraId="4EF6D009" w14:textId="77777777" w:rsidR="00900478" w:rsidRPr="004E56C2" w:rsidRDefault="00900478" w:rsidP="009807D0">
            <w:pPr>
              <w:jc w:val="both"/>
              <w:rPr>
                <w:color w:val="000000" w:themeColor="text1"/>
                <w:lang w:val="en-US"/>
              </w:rPr>
            </w:pPr>
            <w:r w:rsidRPr="004E56C2">
              <w:rPr>
                <w:color w:val="000000" w:themeColor="text1"/>
                <w:lang w:val="en-US"/>
              </w:rPr>
              <w:t>Prof M. Donath, University of Basel</w:t>
            </w:r>
          </w:p>
        </w:tc>
        <w:tc>
          <w:tcPr>
            <w:tcW w:w="3483" w:type="dxa"/>
            <w:shd w:val="clear" w:color="auto" w:fill="auto"/>
          </w:tcPr>
          <w:p w14:paraId="6D97B911" w14:textId="77777777" w:rsidR="00900478" w:rsidRPr="00196289" w:rsidRDefault="00900478" w:rsidP="009807D0">
            <w:pPr>
              <w:jc w:val="both"/>
              <w:rPr>
                <w:color w:val="000000" w:themeColor="text1"/>
              </w:rPr>
            </w:pPr>
            <w:r w:rsidRPr="00196289">
              <w:rPr>
                <w:color w:val="000000" w:themeColor="text1"/>
              </w:rPr>
              <w:t>N/A</w:t>
            </w:r>
          </w:p>
        </w:tc>
      </w:tr>
      <w:tr w:rsidR="00900478" w:rsidRPr="0036046C" w14:paraId="70B3F00C" w14:textId="77777777" w:rsidTr="006E0954">
        <w:trPr>
          <w:cantSplit/>
          <w:trHeight w:val="259"/>
        </w:trPr>
        <w:tc>
          <w:tcPr>
            <w:tcW w:w="9576" w:type="dxa"/>
            <w:gridSpan w:val="3"/>
            <w:tcBorders>
              <w:top w:val="single" w:sz="12" w:space="0" w:color="000000"/>
              <w:bottom w:val="single" w:sz="12" w:space="0" w:color="000000"/>
            </w:tcBorders>
            <w:shd w:val="clear" w:color="auto" w:fill="E7E6E6" w:themeFill="background2"/>
          </w:tcPr>
          <w:p w14:paraId="5210FC82" w14:textId="77777777" w:rsidR="00900478" w:rsidRPr="00196289" w:rsidRDefault="00900478" w:rsidP="009807D0">
            <w:pPr>
              <w:jc w:val="both"/>
              <w:rPr>
                <w:b/>
                <w:color w:val="000000" w:themeColor="text1"/>
              </w:rPr>
            </w:pPr>
            <w:r w:rsidRPr="00196289">
              <w:rPr>
                <w:b/>
                <w:color w:val="000000" w:themeColor="text1"/>
              </w:rPr>
              <w:t>Oligonucleotides</w:t>
            </w:r>
          </w:p>
        </w:tc>
      </w:tr>
      <w:tr w:rsidR="00900478" w:rsidRPr="0036046C" w14:paraId="4F91FA28" w14:textId="77777777" w:rsidTr="006A7665">
        <w:trPr>
          <w:cantSplit/>
          <w:trHeight w:val="259"/>
        </w:trPr>
        <w:tc>
          <w:tcPr>
            <w:tcW w:w="4675" w:type="dxa"/>
            <w:tcBorders>
              <w:top w:val="single" w:sz="12" w:space="0" w:color="000000"/>
            </w:tcBorders>
            <w:shd w:val="clear" w:color="auto" w:fill="auto"/>
          </w:tcPr>
          <w:p w14:paraId="420D00FC" w14:textId="5DCC02B3" w:rsidR="00900478" w:rsidRPr="004E56C2" w:rsidRDefault="00900478" w:rsidP="009807D0">
            <w:pPr>
              <w:jc w:val="both"/>
              <w:rPr>
                <w:color w:val="000000" w:themeColor="text1"/>
                <w:lang w:val="en-US"/>
              </w:rPr>
            </w:pPr>
            <w:r w:rsidRPr="004E56C2">
              <w:rPr>
                <w:color w:val="000000" w:themeColor="text1"/>
                <w:lang w:val="en-US"/>
              </w:rPr>
              <w:t xml:space="preserve">Primers for qPCR -&gt; Suppl. Table </w:t>
            </w:r>
            <w:r w:rsidR="00A9660D">
              <w:rPr>
                <w:color w:val="000000" w:themeColor="text1"/>
                <w:lang w:val="en-US"/>
              </w:rPr>
              <w:t>2</w:t>
            </w:r>
          </w:p>
        </w:tc>
        <w:tc>
          <w:tcPr>
            <w:tcW w:w="1418" w:type="dxa"/>
            <w:tcBorders>
              <w:top w:val="single" w:sz="12" w:space="0" w:color="000000"/>
            </w:tcBorders>
            <w:shd w:val="clear" w:color="auto" w:fill="auto"/>
          </w:tcPr>
          <w:p w14:paraId="07EB8A82" w14:textId="77777777" w:rsidR="00900478" w:rsidRPr="00196289" w:rsidRDefault="00900478" w:rsidP="009807D0">
            <w:pPr>
              <w:jc w:val="both"/>
              <w:rPr>
                <w:color w:val="000000" w:themeColor="text1"/>
              </w:rPr>
            </w:pPr>
            <w:r w:rsidRPr="00196289">
              <w:rPr>
                <w:color w:val="000000" w:themeColor="text1"/>
              </w:rPr>
              <w:t>Microsynth</w:t>
            </w:r>
          </w:p>
        </w:tc>
        <w:tc>
          <w:tcPr>
            <w:tcW w:w="3483" w:type="dxa"/>
            <w:tcBorders>
              <w:top w:val="single" w:sz="12" w:space="0" w:color="000000"/>
            </w:tcBorders>
            <w:shd w:val="clear" w:color="auto" w:fill="auto"/>
          </w:tcPr>
          <w:p w14:paraId="722D5139" w14:textId="77777777" w:rsidR="00900478" w:rsidRPr="00196289" w:rsidRDefault="00900478" w:rsidP="009807D0">
            <w:pPr>
              <w:jc w:val="both"/>
              <w:rPr>
                <w:color w:val="000000" w:themeColor="text1"/>
              </w:rPr>
            </w:pPr>
            <w:r w:rsidRPr="00196289">
              <w:rPr>
                <w:color w:val="000000" w:themeColor="text1"/>
              </w:rPr>
              <w:t>N/A</w:t>
            </w:r>
          </w:p>
        </w:tc>
      </w:tr>
      <w:tr w:rsidR="00900478" w:rsidRPr="0036046C" w14:paraId="03918069" w14:textId="77777777" w:rsidTr="006E0954">
        <w:trPr>
          <w:cantSplit/>
          <w:trHeight w:val="259"/>
        </w:trPr>
        <w:tc>
          <w:tcPr>
            <w:tcW w:w="9576" w:type="dxa"/>
            <w:gridSpan w:val="3"/>
            <w:tcBorders>
              <w:top w:val="single" w:sz="12" w:space="0" w:color="000000"/>
              <w:bottom w:val="single" w:sz="12" w:space="0" w:color="000000"/>
            </w:tcBorders>
            <w:shd w:val="clear" w:color="auto" w:fill="E7E6E6" w:themeFill="background2"/>
          </w:tcPr>
          <w:p w14:paraId="2E36B383" w14:textId="77777777" w:rsidR="00900478" w:rsidRPr="00196289" w:rsidRDefault="00900478" w:rsidP="009807D0">
            <w:pPr>
              <w:jc w:val="both"/>
              <w:rPr>
                <w:b/>
                <w:color w:val="000000" w:themeColor="text1"/>
              </w:rPr>
            </w:pPr>
            <w:r w:rsidRPr="00196289">
              <w:rPr>
                <w:b/>
                <w:color w:val="000000" w:themeColor="text1"/>
              </w:rPr>
              <w:t>Software and Algorithms</w:t>
            </w:r>
          </w:p>
        </w:tc>
      </w:tr>
      <w:tr w:rsidR="00900478" w:rsidRPr="0036046C" w14:paraId="6076DC52" w14:textId="77777777" w:rsidTr="006A7665">
        <w:trPr>
          <w:cantSplit/>
          <w:trHeight w:val="259"/>
        </w:trPr>
        <w:tc>
          <w:tcPr>
            <w:tcW w:w="4675" w:type="dxa"/>
            <w:shd w:val="clear" w:color="auto" w:fill="auto"/>
          </w:tcPr>
          <w:p w14:paraId="6AD143DB" w14:textId="77777777" w:rsidR="00900478" w:rsidRPr="004E56C2" w:rsidRDefault="00900478" w:rsidP="009807D0">
            <w:pPr>
              <w:jc w:val="both"/>
              <w:rPr>
                <w:color w:val="000000" w:themeColor="text1"/>
                <w:lang w:val="en-US"/>
              </w:rPr>
            </w:pPr>
            <w:r w:rsidRPr="004E56C2">
              <w:rPr>
                <w:color w:val="000000" w:themeColor="text1"/>
                <w:lang w:val="en-US"/>
              </w:rPr>
              <w:t>Flow jo (version 9.9 or higher)</w:t>
            </w:r>
          </w:p>
        </w:tc>
        <w:tc>
          <w:tcPr>
            <w:tcW w:w="1418" w:type="dxa"/>
            <w:shd w:val="clear" w:color="auto" w:fill="auto"/>
          </w:tcPr>
          <w:p w14:paraId="79252AA2" w14:textId="77777777" w:rsidR="00900478" w:rsidRPr="00196289" w:rsidRDefault="00900478" w:rsidP="009807D0">
            <w:pPr>
              <w:jc w:val="both"/>
              <w:rPr>
                <w:color w:val="000000" w:themeColor="text1"/>
              </w:rPr>
            </w:pPr>
            <w:r w:rsidRPr="00FA158A">
              <w:rPr>
                <w:color w:val="000000" w:themeColor="text1"/>
              </w:rPr>
              <w:t>Becton Dickinson &amp; Company (BD)</w:t>
            </w:r>
          </w:p>
        </w:tc>
        <w:tc>
          <w:tcPr>
            <w:tcW w:w="3483" w:type="dxa"/>
            <w:shd w:val="clear" w:color="auto" w:fill="auto"/>
          </w:tcPr>
          <w:p w14:paraId="21E16F48" w14:textId="77777777" w:rsidR="00900478" w:rsidRPr="00196289" w:rsidRDefault="00900478" w:rsidP="009807D0">
            <w:pPr>
              <w:jc w:val="both"/>
              <w:rPr>
                <w:color w:val="000000" w:themeColor="text1"/>
              </w:rPr>
            </w:pPr>
            <w:r w:rsidRPr="00196289">
              <w:rPr>
                <w:color w:val="000000" w:themeColor="text1"/>
              </w:rPr>
              <w:t>https://flowjo.com</w:t>
            </w:r>
          </w:p>
        </w:tc>
      </w:tr>
      <w:tr w:rsidR="00900478" w:rsidRPr="00375431" w14:paraId="4E890E85" w14:textId="77777777" w:rsidTr="006A7665">
        <w:trPr>
          <w:cantSplit/>
          <w:trHeight w:val="259"/>
        </w:trPr>
        <w:tc>
          <w:tcPr>
            <w:tcW w:w="4675" w:type="dxa"/>
            <w:tcBorders>
              <w:bottom w:val="single" w:sz="2" w:space="0" w:color="000000"/>
            </w:tcBorders>
            <w:shd w:val="clear" w:color="auto" w:fill="auto"/>
          </w:tcPr>
          <w:p w14:paraId="4AEF1459" w14:textId="77777777" w:rsidR="00900478" w:rsidRPr="00196289" w:rsidRDefault="00900478" w:rsidP="009807D0">
            <w:pPr>
              <w:jc w:val="both"/>
              <w:rPr>
                <w:color w:val="000000" w:themeColor="text1"/>
              </w:rPr>
            </w:pPr>
            <w:r w:rsidRPr="00196289">
              <w:rPr>
                <w:color w:val="000000" w:themeColor="text1"/>
              </w:rPr>
              <w:t>BD FACS Diva</w:t>
            </w:r>
            <w:r>
              <w:rPr>
                <w:color w:val="000000" w:themeColor="text1"/>
              </w:rPr>
              <w:t xml:space="preserve"> (version 8.0.1)</w:t>
            </w:r>
          </w:p>
        </w:tc>
        <w:tc>
          <w:tcPr>
            <w:tcW w:w="1418" w:type="dxa"/>
            <w:tcBorders>
              <w:bottom w:val="single" w:sz="2" w:space="0" w:color="000000"/>
            </w:tcBorders>
            <w:shd w:val="clear" w:color="auto" w:fill="auto"/>
          </w:tcPr>
          <w:p w14:paraId="50EC7D03" w14:textId="77777777" w:rsidR="00900478" w:rsidRPr="00196289" w:rsidRDefault="00900478" w:rsidP="009807D0">
            <w:pPr>
              <w:jc w:val="both"/>
              <w:rPr>
                <w:color w:val="000000" w:themeColor="text1"/>
              </w:rPr>
            </w:pPr>
            <w:r w:rsidRPr="00FA158A">
              <w:rPr>
                <w:color w:val="000000" w:themeColor="text1"/>
              </w:rPr>
              <w:t>Becton Dickinson &amp; Company (BD)</w:t>
            </w:r>
          </w:p>
        </w:tc>
        <w:tc>
          <w:tcPr>
            <w:tcW w:w="3483" w:type="dxa"/>
            <w:tcBorders>
              <w:bottom w:val="single" w:sz="2" w:space="0" w:color="000000"/>
            </w:tcBorders>
            <w:shd w:val="clear" w:color="auto" w:fill="auto"/>
          </w:tcPr>
          <w:p w14:paraId="1B84BE66" w14:textId="77777777" w:rsidR="00900478" w:rsidRPr="00196289" w:rsidRDefault="006B5E62" w:rsidP="009807D0">
            <w:pPr>
              <w:jc w:val="both"/>
              <w:rPr>
                <w:color w:val="000000" w:themeColor="text1"/>
              </w:rPr>
            </w:pPr>
            <w:hyperlink r:id="rId35" w:history="1">
              <w:r w:rsidR="00900478" w:rsidRPr="00FA158A">
                <w:rPr>
                  <w:rStyle w:val="Hyperlink"/>
                  <w:color w:val="000000" w:themeColor="text1"/>
                </w:rPr>
                <w:t>https://www.bdbiosciences.com/en-us/instruments/research-instruments/research-software/flow-cytometry-acquisition/facsdiva-software</w:t>
              </w:r>
            </w:hyperlink>
          </w:p>
        </w:tc>
      </w:tr>
      <w:tr w:rsidR="00900478" w:rsidRPr="0036046C" w14:paraId="57BD92A3" w14:textId="77777777" w:rsidTr="006A7665">
        <w:trPr>
          <w:cantSplit/>
          <w:trHeight w:val="259"/>
        </w:trPr>
        <w:tc>
          <w:tcPr>
            <w:tcW w:w="4675" w:type="dxa"/>
            <w:tcBorders>
              <w:bottom w:val="single" w:sz="2" w:space="0" w:color="000000"/>
            </w:tcBorders>
            <w:shd w:val="clear" w:color="auto" w:fill="auto"/>
          </w:tcPr>
          <w:p w14:paraId="7AFED862" w14:textId="77777777" w:rsidR="00900478" w:rsidRPr="00196289" w:rsidRDefault="00900478" w:rsidP="009807D0">
            <w:pPr>
              <w:jc w:val="both"/>
              <w:rPr>
                <w:color w:val="000000" w:themeColor="text1"/>
              </w:rPr>
            </w:pPr>
            <w:r w:rsidRPr="00196289">
              <w:rPr>
                <w:color w:val="000000" w:themeColor="text1"/>
              </w:rPr>
              <w:t xml:space="preserve">Prism </w:t>
            </w:r>
            <w:r>
              <w:rPr>
                <w:color w:val="000000" w:themeColor="text1"/>
              </w:rPr>
              <w:t>8</w:t>
            </w:r>
            <w:r w:rsidRPr="00196289">
              <w:rPr>
                <w:color w:val="000000" w:themeColor="text1"/>
              </w:rPr>
              <w:t xml:space="preserve"> </w:t>
            </w:r>
          </w:p>
        </w:tc>
        <w:tc>
          <w:tcPr>
            <w:tcW w:w="1418" w:type="dxa"/>
            <w:tcBorders>
              <w:bottom w:val="single" w:sz="2" w:space="0" w:color="000000"/>
            </w:tcBorders>
            <w:shd w:val="clear" w:color="auto" w:fill="auto"/>
          </w:tcPr>
          <w:p w14:paraId="1DC0202A" w14:textId="77777777" w:rsidR="00900478" w:rsidRPr="00196289" w:rsidRDefault="00900478" w:rsidP="009807D0">
            <w:pPr>
              <w:jc w:val="both"/>
              <w:rPr>
                <w:color w:val="000000" w:themeColor="text1"/>
              </w:rPr>
            </w:pPr>
            <w:r w:rsidRPr="00FA158A">
              <w:rPr>
                <w:color w:val="000000" w:themeColor="text1"/>
              </w:rPr>
              <w:t>GraphPad Software, LLc.</w:t>
            </w:r>
          </w:p>
        </w:tc>
        <w:tc>
          <w:tcPr>
            <w:tcW w:w="3483" w:type="dxa"/>
            <w:tcBorders>
              <w:bottom w:val="single" w:sz="2" w:space="0" w:color="000000"/>
            </w:tcBorders>
            <w:shd w:val="clear" w:color="auto" w:fill="auto"/>
          </w:tcPr>
          <w:p w14:paraId="6E9EA8C5" w14:textId="77777777" w:rsidR="00900478" w:rsidRPr="00196289" w:rsidRDefault="00900478" w:rsidP="009807D0">
            <w:pPr>
              <w:jc w:val="both"/>
              <w:rPr>
                <w:color w:val="000000" w:themeColor="text1"/>
              </w:rPr>
            </w:pPr>
            <w:r w:rsidRPr="00196289">
              <w:rPr>
                <w:color w:val="000000" w:themeColor="text1"/>
              </w:rPr>
              <w:t>https://www.graphpad.com</w:t>
            </w:r>
          </w:p>
        </w:tc>
      </w:tr>
      <w:tr w:rsidR="00900478" w:rsidRPr="00375431" w14:paraId="4815FE84" w14:textId="77777777" w:rsidTr="006A7665">
        <w:trPr>
          <w:cantSplit/>
          <w:trHeight w:val="259"/>
        </w:trPr>
        <w:tc>
          <w:tcPr>
            <w:tcW w:w="4675" w:type="dxa"/>
            <w:tcBorders>
              <w:bottom w:val="single" w:sz="2" w:space="0" w:color="000000"/>
            </w:tcBorders>
            <w:shd w:val="clear" w:color="auto" w:fill="auto"/>
          </w:tcPr>
          <w:p w14:paraId="1EAF67D6" w14:textId="77777777" w:rsidR="00900478" w:rsidRPr="00196289" w:rsidRDefault="00900478" w:rsidP="009807D0">
            <w:pPr>
              <w:jc w:val="both"/>
              <w:rPr>
                <w:color w:val="000000" w:themeColor="text1"/>
              </w:rPr>
            </w:pPr>
            <w:r w:rsidRPr="00196289">
              <w:rPr>
                <w:color w:val="000000" w:themeColor="text1"/>
              </w:rPr>
              <w:t>R version 3.6</w:t>
            </w:r>
          </w:p>
        </w:tc>
        <w:tc>
          <w:tcPr>
            <w:tcW w:w="1418" w:type="dxa"/>
            <w:tcBorders>
              <w:bottom w:val="single" w:sz="2" w:space="0" w:color="000000"/>
            </w:tcBorders>
            <w:shd w:val="clear" w:color="auto" w:fill="auto"/>
          </w:tcPr>
          <w:p w14:paraId="4A2F3071" w14:textId="77777777" w:rsidR="00900478" w:rsidRPr="00196289" w:rsidRDefault="00900478" w:rsidP="009807D0">
            <w:pPr>
              <w:jc w:val="both"/>
              <w:rPr>
                <w:color w:val="000000" w:themeColor="text1"/>
              </w:rPr>
            </w:pPr>
            <w:r w:rsidRPr="00FA158A">
              <w:rPr>
                <w:color w:val="000000" w:themeColor="text1"/>
              </w:rPr>
              <w:t>The R Foundation</w:t>
            </w:r>
          </w:p>
        </w:tc>
        <w:tc>
          <w:tcPr>
            <w:tcW w:w="3483" w:type="dxa"/>
            <w:tcBorders>
              <w:bottom w:val="single" w:sz="2" w:space="0" w:color="000000"/>
            </w:tcBorders>
            <w:shd w:val="clear" w:color="auto" w:fill="auto"/>
          </w:tcPr>
          <w:p w14:paraId="0F6245A2" w14:textId="77777777" w:rsidR="00900478" w:rsidRPr="00196289" w:rsidRDefault="006B5E62" w:rsidP="009807D0">
            <w:pPr>
              <w:jc w:val="both"/>
              <w:rPr>
                <w:color w:val="000000" w:themeColor="text1"/>
              </w:rPr>
            </w:pPr>
            <w:hyperlink r:id="rId36" w:history="1">
              <w:r w:rsidR="00900478" w:rsidRPr="00196289">
                <w:rPr>
                  <w:rStyle w:val="Hyperlink"/>
                  <w:color w:val="000000" w:themeColor="text1"/>
                </w:rPr>
                <w:t>https://www.r-project.org</w:t>
              </w:r>
            </w:hyperlink>
          </w:p>
        </w:tc>
      </w:tr>
    </w:tbl>
    <w:p w14:paraId="0ED1DD4E" w14:textId="7EEDD4A7" w:rsidR="00900478" w:rsidRPr="00AE187A" w:rsidRDefault="000412B8" w:rsidP="009807D0">
      <w:pPr>
        <w:pStyle w:val="SMHeading"/>
        <w:jc w:val="both"/>
        <w:rPr>
          <w:color w:val="000000"/>
        </w:rPr>
      </w:pPr>
      <w:r w:rsidRPr="000412B8">
        <w:rPr>
          <w:color w:val="000000"/>
        </w:rPr>
        <w:t>Additional file 1:</w:t>
      </w:r>
      <w:r>
        <w:rPr>
          <w:b w:val="0"/>
          <w:color w:val="000000"/>
        </w:rPr>
        <w:t xml:space="preserve"> </w:t>
      </w:r>
      <w:r w:rsidR="00AE187A">
        <w:rPr>
          <w:color w:val="000000" w:themeColor="text1"/>
        </w:rPr>
        <w:t>Table S1. Reagent and resource table.</w:t>
      </w:r>
    </w:p>
    <w:p w14:paraId="5B2EA9DF" w14:textId="2837A847" w:rsidR="006E0954" w:rsidRPr="00AE187A" w:rsidRDefault="006E0954" w:rsidP="009807D0">
      <w:pPr>
        <w:pStyle w:val="SMHeading"/>
        <w:jc w:val="both"/>
        <w:rPr>
          <w:color w:val="000000"/>
        </w:rPr>
      </w:pPr>
    </w:p>
    <w:p w14:paraId="7A3F8494" w14:textId="71CE2B55" w:rsidR="006E0954" w:rsidRPr="00AE187A" w:rsidRDefault="006E0954" w:rsidP="009807D0">
      <w:pPr>
        <w:pStyle w:val="SMHeading"/>
        <w:jc w:val="both"/>
        <w:rPr>
          <w:color w:val="000000"/>
        </w:rPr>
      </w:pPr>
    </w:p>
    <w:p w14:paraId="0D61489A" w14:textId="682B0500" w:rsidR="006E0954" w:rsidRPr="00AE187A" w:rsidRDefault="006E0954" w:rsidP="009807D0">
      <w:pPr>
        <w:pStyle w:val="SMHeading"/>
        <w:jc w:val="both"/>
        <w:rPr>
          <w:color w:val="000000"/>
        </w:rPr>
      </w:pPr>
    </w:p>
    <w:p w14:paraId="2423BA87" w14:textId="781545EB" w:rsidR="00900478" w:rsidRPr="00AE187A" w:rsidRDefault="006E0954" w:rsidP="00AE187A">
      <w:pPr>
        <w:rPr>
          <w:b/>
          <w:bCs/>
          <w:color w:val="000000"/>
          <w:kern w:val="32"/>
        </w:rPr>
      </w:pPr>
      <w:r w:rsidRPr="00AE187A">
        <w:rPr>
          <w:color w:val="000000"/>
        </w:rPr>
        <w:br w:type="page"/>
      </w:r>
    </w:p>
    <w:tbl>
      <w:tblPr>
        <w:tblW w:w="93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3828"/>
        <w:gridCol w:w="3798"/>
      </w:tblGrid>
      <w:tr w:rsidR="00900478" w:rsidRPr="00CE1CF9" w14:paraId="3AF6090A" w14:textId="77777777" w:rsidTr="006E0954">
        <w:tc>
          <w:tcPr>
            <w:tcW w:w="1701" w:type="dxa"/>
            <w:shd w:val="clear" w:color="auto" w:fill="D0CECE" w:themeFill="background2" w:themeFillShade="E6"/>
          </w:tcPr>
          <w:p w14:paraId="09B78192" w14:textId="77777777" w:rsidR="00900478" w:rsidRPr="003D26C5" w:rsidRDefault="00900478" w:rsidP="009807D0">
            <w:pPr>
              <w:widowControl w:val="0"/>
              <w:autoSpaceDE w:val="0"/>
              <w:autoSpaceDN w:val="0"/>
              <w:adjustRightInd w:val="0"/>
              <w:spacing w:before="20"/>
              <w:jc w:val="both"/>
              <w:rPr>
                <w:b/>
                <w:bCs/>
                <w:color w:val="000000"/>
              </w:rPr>
            </w:pPr>
            <w:r w:rsidRPr="003D26C5">
              <w:rPr>
                <w:b/>
                <w:bCs/>
                <w:color w:val="000000"/>
              </w:rPr>
              <w:lastRenderedPageBreak/>
              <w:t>Gene</w:t>
            </w:r>
          </w:p>
        </w:tc>
        <w:tc>
          <w:tcPr>
            <w:tcW w:w="3828" w:type="dxa"/>
            <w:shd w:val="clear" w:color="auto" w:fill="D0CECE" w:themeFill="background2" w:themeFillShade="E6"/>
          </w:tcPr>
          <w:p w14:paraId="5FF27E2D" w14:textId="77777777" w:rsidR="00900478" w:rsidRPr="003D26C5" w:rsidRDefault="00900478" w:rsidP="009807D0">
            <w:pPr>
              <w:widowControl w:val="0"/>
              <w:autoSpaceDE w:val="0"/>
              <w:autoSpaceDN w:val="0"/>
              <w:adjustRightInd w:val="0"/>
              <w:spacing w:before="20"/>
              <w:jc w:val="both"/>
              <w:rPr>
                <w:b/>
                <w:bCs/>
                <w:color w:val="000000"/>
              </w:rPr>
            </w:pPr>
            <w:r w:rsidRPr="003D26C5">
              <w:rPr>
                <w:b/>
                <w:bCs/>
                <w:color w:val="000000"/>
              </w:rPr>
              <w:t>Forward Primer</w:t>
            </w:r>
          </w:p>
        </w:tc>
        <w:tc>
          <w:tcPr>
            <w:tcW w:w="3798" w:type="dxa"/>
            <w:shd w:val="clear" w:color="auto" w:fill="D0CECE" w:themeFill="background2" w:themeFillShade="E6"/>
          </w:tcPr>
          <w:p w14:paraId="74DF70C4" w14:textId="77777777" w:rsidR="00900478" w:rsidRPr="003D26C5" w:rsidRDefault="00900478" w:rsidP="009807D0">
            <w:pPr>
              <w:widowControl w:val="0"/>
              <w:autoSpaceDE w:val="0"/>
              <w:autoSpaceDN w:val="0"/>
              <w:adjustRightInd w:val="0"/>
              <w:spacing w:before="20"/>
              <w:jc w:val="both"/>
              <w:rPr>
                <w:b/>
                <w:bCs/>
                <w:color w:val="000000"/>
              </w:rPr>
            </w:pPr>
            <w:r w:rsidRPr="003D26C5">
              <w:rPr>
                <w:b/>
                <w:bCs/>
                <w:color w:val="000000"/>
              </w:rPr>
              <w:t>Reverse Primer</w:t>
            </w:r>
          </w:p>
        </w:tc>
      </w:tr>
      <w:tr w:rsidR="00900478" w:rsidRPr="00CE1CF9" w14:paraId="33A30491" w14:textId="77777777" w:rsidTr="006E0954">
        <w:trPr>
          <w:trHeight w:val="57"/>
        </w:trPr>
        <w:tc>
          <w:tcPr>
            <w:tcW w:w="9327" w:type="dxa"/>
            <w:gridSpan w:val="3"/>
            <w:shd w:val="clear" w:color="auto" w:fill="E7E6E6" w:themeFill="background2"/>
          </w:tcPr>
          <w:p w14:paraId="0BC58599" w14:textId="77777777" w:rsidR="00900478" w:rsidRPr="003D26C5" w:rsidRDefault="00900478" w:rsidP="009807D0">
            <w:pPr>
              <w:widowControl w:val="0"/>
              <w:autoSpaceDE w:val="0"/>
              <w:autoSpaceDN w:val="0"/>
              <w:adjustRightInd w:val="0"/>
              <w:jc w:val="both"/>
              <w:rPr>
                <w:b/>
                <w:color w:val="000000"/>
              </w:rPr>
            </w:pPr>
            <w:r w:rsidRPr="003D26C5">
              <w:rPr>
                <w:b/>
                <w:bCs/>
                <w:color w:val="000000"/>
              </w:rPr>
              <w:t>Housekeeping genes</w:t>
            </w:r>
          </w:p>
        </w:tc>
      </w:tr>
      <w:tr w:rsidR="00900478" w:rsidRPr="00CE1CF9" w14:paraId="6E4FC229" w14:textId="77777777" w:rsidTr="006A7665">
        <w:trPr>
          <w:trHeight w:val="113"/>
        </w:trPr>
        <w:tc>
          <w:tcPr>
            <w:tcW w:w="1701" w:type="dxa"/>
            <w:shd w:val="clear" w:color="auto" w:fill="auto"/>
          </w:tcPr>
          <w:p w14:paraId="0FF2FB2E"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B2m</w:t>
            </w:r>
          </w:p>
        </w:tc>
        <w:tc>
          <w:tcPr>
            <w:tcW w:w="3828" w:type="dxa"/>
            <w:shd w:val="clear" w:color="auto" w:fill="auto"/>
          </w:tcPr>
          <w:p w14:paraId="779AD8A4"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TTCTGGTGCTTGTCTCACTGA</w:t>
            </w:r>
          </w:p>
        </w:tc>
        <w:tc>
          <w:tcPr>
            <w:tcW w:w="3798" w:type="dxa"/>
            <w:shd w:val="clear" w:color="auto" w:fill="auto"/>
          </w:tcPr>
          <w:p w14:paraId="0A760FFB"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CAGTATGTTCGGCTTCCCATTC</w:t>
            </w:r>
          </w:p>
        </w:tc>
      </w:tr>
      <w:tr w:rsidR="00900478" w:rsidRPr="00CE1CF9" w14:paraId="40C80B13" w14:textId="77777777" w:rsidTr="006A7665">
        <w:tc>
          <w:tcPr>
            <w:tcW w:w="1701" w:type="dxa"/>
            <w:shd w:val="clear" w:color="auto" w:fill="auto"/>
          </w:tcPr>
          <w:p w14:paraId="04D87EA8"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Ppia</w:t>
            </w:r>
          </w:p>
        </w:tc>
        <w:tc>
          <w:tcPr>
            <w:tcW w:w="3828" w:type="dxa"/>
            <w:shd w:val="clear" w:color="auto" w:fill="auto"/>
          </w:tcPr>
          <w:p w14:paraId="007FABE8"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GAGCTGTTTGCAGACAAAGTTC</w:t>
            </w:r>
          </w:p>
        </w:tc>
        <w:tc>
          <w:tcPr>
            <w:tcW w:w="3798" w:type="dxa"/>
            <w:shd w:val="clear" w:color="auto" w:fill="auto"/>
          </w:tcPr>
          <w:p w14:paraId="3CF29196"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CCCTGGCACATGAATCCTGG</w:t>
            </w:r>
          </w:p>
        </w:tc>
      </w:tr>
      <w:tr w:rsidR="00900478" w:rsidRPr="00CE1CF9" w14:paraId="04BDEB9E" w14:textId="77777777" w:rsidTr="006E0954">
        <w:tc>
          <w:tcPr>
            <w:tcW w:w="9327" w:type="dxa"/>
            <w:gridSpan w:val="3"/>
            <w:shd w:val="clear" w:color="auto" w:fill="E7E6E6" w:themeFill="background2"/>
          </w:tcPr>
          <w:p w14:paraId="555DA634" w14:textId="77777777" w:rsidR="00900478" w:rsidRPr="003D26C5" w:rsidRDefault="00900478" w:rsidP="009807D0">
            <w:pPr>
              <w:widowControl w:val="0"/>
              <w:autoSpaceDE w:val="0"/>
              <w:autoSpaceDN w:val="0"/>
              <w:adjustRightInd w:val="0"/>
              <w:jc w:val="both"/>
              <w:rPr>
                <w:b/>
                <w:bCs/>
                <w:color w:val="000000"/>
              </w:rPr>
            </w:pPr>
            <w:r w:rsidRPr="003D26C5">
              <w:rPr>
                <w:b/>
                <w:bCs/>
                <w:color w:val="000000"/>
              </w:rPr>
              <w:t>Inflammation markers</w:t>
            </w:r>
          </w:p>
        </w:tc>
      </w:tr>
      <w:tr w:rsidR="00900478" w:rsidRPr="00CE1CF9" w14:paraId="3340CA50" w14:textId="77777777" w:rsidTr="006A7665">
        <w:tc>
          <w:tcPr>
            <w:tcW w:w="1701" w:type="dxa"/>
            <w:shd w:val="clear" w:color="auto" w:fill="auto"/>
          </w:tcPr>
          <w:p w14:paraId="0504ADE5"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Tnf</w:t>
            </w:r>
          </w:p>
        </w:tc>
        <w:tc>
          <w:tcPr>
            <w:tcW w:w="3828" w:type="dxa"/>
            <w:shd w:val="clear" w:color="auto" w:fill="auto"/>
          </w:tcPr>
          <w:p w14:paraId="1F8FE516"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ACTGAACTTCGGGGTGATCG</w:t>
            </w:r>
          </w:p>
        </w:tc>
        <w:tc>
          <w:tcPr>
            <w:tcW w:w="3798" w:type="dxa"/>
            <w:shd w:val="clear" w:color="auto" w:fill="auto"/>
          </w:tcPr>
          <w:p w14:paraId="6E544DFD"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TGAGGGTCTGGGCCATAGAA</w:t>
            </w:r>
          </w:p>
        </w:tc>
      </w:tr>
      <w:tr w:rsidR="00900478" w:rsidRPr="00CE1CF9" w14:paraId="2BD7ED3D" w14:textId="77777777" w:rsidTr="006A7665">
        <w:tc>
          <w:tcPr>
            <w:tcW w:w="1701" w:type="dxa"/>
            <w:shd w:val="clear" w:color="auto" w:fill="auto"/>
          </w:tcPr>
          <w:p w14:paraId="579E2C03"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Il6</w:t>
            </w:r>
          </w:p>
        </w:tc>
        <w:tc>
          <w:tcPr>
            <w:tcW w:w="3828" w:type="dxa"/>
            <w:shd w:val="clear" w:color="auto" w:fill="auto"/>
          </w:tcPr>
          <w:p w14:paraId="6A0B5DD5"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GGATACCACTCCCAACAGACCT</w:t>
            </w:r>
          </w:p>
        </w:tc>
        <w:tc>
          <w:tcPr>
            <w:tcW w:w="3798" w:type="dxa"/>
            <w:shd w:val="clear" w:color="auto" w:fill="auto"/>
          </w:tcPr>
          <w:p w14:paraId="511BA00D"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GCCATTGCACAACTCTTTTCTC</w:t>
            </w:r>
          </w:p>
        </w:tc>
      </w:tr>
      <w:tr w:rsidR="00900478" w:rsidRPr="00CE1CF9" w14:paraId="6171F294" w14:textId="77777777" w:rsidTr="006A7665">
        <w:tc>
          <w:tcPr>
            <w:tcW w:w="1701" w:type="dxa"/>
            <w:shd w:val="clear" w:color="auto" w:fill="auto"/>
          </w:tcPr>
          <w:p w14:paraId="15B500D3"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Il1b</w:t>
            </w:r>
          </w:p>
        </w:tc>
        <w:tc>
          <w:tcPr>
            <w:tcW w:w="3828" w:type="dxa"/>
            <w:shd w:val="clear" w:color="auto" w:fill="auto"/>
          </w:tcPr>
          <w:p w14:paraId="5BED52F3"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GCAACTGTTCCTGAACTCAACT</w:t>
            </w:r>
          </w:p>
        </w:tc>
        <w:tc>
          <w:tcPr>
            <w:tcW w:w="3798" w:type="dxa"/>
            <w:shd w:val="clear" w:color="auto" w:fill="auto"/>
          </w:tcPr>
          <w:p w14:paraId="3A942C3D"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ATCTTTTGGGGTCCGTCAACT</w:t>
            </w:r>
          </w:p>
        </w:tc>
      </w:tr>
      <w:tr w:rsidR="00900478" w:rsidRPr="00CE1CF9" w14:paraId="39C9DEE9" w14:textId="77777777" w:rsidTr="006A7665">
        <w:tc>
          <w:tcPr>
            <w:tcW w:w="1701" w:type="dxa"/>
            <w:shd w:val="clear" w:color="auto" w:fill="auto"/>
          </w:tcPr>
          <w:p w14:paraId="6B741079"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Cxcl1 (KC)</w:t>
            </w:r>
          </w:p>
        </w:tc>
        <w:tc>
          <w:tcPr>
            <w:tcW w:w="3828" w:type="dxa"/>
            <w:shd w:val="clear" w:color="auto" w:fill="auto"/>
          </w:tcPr>
          <w:p w14:paraId="5EA8E3B2"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CTGGGATTCACCTCAAGAACATC</w:t>
            </w:r>
          </w:p>
        </w:tc>
        <w:tc>
          <w:tcPr>
            <w:tcW w:w="3798" w:type="dxa"/>
            <w:shd w:val="clear" w:color="auto" w:fill="auto"/>
          </w:tcPr>
          <w:p w14:paraId="103419AE" w14:textId="77777777" w:rsidR="00900478" w:rsidRPr="003D26C5" w:rsidRDefault="00900478" w:rsidP="009807D0">
            <w:pPr>
              <w:widowControl w:val="0"/>
              <w:autoSpaceDE w:val="0"/>
              <w:autoSpaceDN w:val="0"/>
              <w:adjustRightInd w:val="0"/>
              <w:spacing w:beforeLines="20" w:before="48"/>
              <w:jc w:val="both"/>
              <w:rPr>
                <w:bCs/>
                <w:color w:val="000000"/>
                <w:sz w:val="16"/>
                <w:szCs w:val="16"/>
              </w:rPr>
            </w:pPr>
            <w:r w:rsidRPr="003D26C5">
              <w:rPr>
                <w:color w:val="000000"/>
                <w:sz w:val="16"/>
                <w:szCs w:val="16"/>
              </w:rPr>
              <w:t>5′ CAGGGTCAAGGCAAGCCTC</w:t>
            </w:r>
          </w:p>
        </w:tc>
      </w:tr>
      <w:tr w:rsidR="00900478" w:rsidRPr="00CE1CF9" w14:paraId="7088A640" w14:textId="77777777" w:rsidTr="006A7665">
        <w:trPr>
          <w:trHeight w:val="236"/>
        </w:trPr>
        <w:tc>
          <w:tcPr>
            <w:tcW w:w="1701" w:type="dxa"/>
            <w:shd w:val="clear" w:color="auto" w:fill="auto"/>
          </w:tcPr>
          <w:p w14:paraId="10795B0D"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Il10</w:t>
            </w:r>
          </w:p>
        </w:tc>
        <w:tc>
          <w:tcPr>
            <w:tcW w:w="3828" w:type="dxa"/>
            <w:shd w:val="clear" w:color="auto" w:fill="auto"/>
          </w:tcPr>
          <w:p w14:paraId="1AA6C35D"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 AGGCGCTGTCATCGATTTCTC</w:t>
            </w:r>
          </w:p>
        </w:tc>
        <w:tc>
          <w:tcPr>
            <w:tcW w:w="3798" w:type="dxa"/>
            <w:shd w:val="clear" w:color="auto" w:fill="auto"/>
          </w:tcPr>
          <w:p w14:paraId="0AA17EC3"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 GCCTTGTAGACACCTTGGTCTT</w:t>
            </w:r>
          </w:p>
        </w:tc>
      </w:tr>
      <w:tr w:rsidR="00900478" w:rsidRPr="00CE1CF9" w14:paraId="4D6B714F" w14:textId="77777777" w:rsidTr="006A7665">
        <w:tc>
          <w:tcPr>
            <w:tcW w:w="1701" w:type="dxa"/>
            <w:shd w:val="clear" w:color="auto" w:fill="auto"/>
          </w:tcPr>
          <w:p w14:paraId="455ED3EB"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Il18</w:t>
            </w:r>
          </w:p>
        </w:tc>
        <w:tc>
          <w:tcPr>
            <w:tcW w:w="3828" w:type="dxa"/>
            <w:shd w:val="clear" w:color="auto" w:fill="auto"/>
          </w:tcPr>
          <w:p w14:paraId="61F4C326"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5′TCTTGCGTCAACTTCAAGGA</w:t>
            </w:r>
          </w:p>
        </w:tc>
        <w:tc>
          <w:tcPr>
            <w:tcW w:w="3798" w:type="dxa"/>
            <w:shd w:val="clear" w:color="auto" w:fill="auto"/>
          </w:tcPr>
          <w:p w14:paraId="05EF6E69"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5′GTGAAGTCGGCCAAAGTTGT</w:t>
            </w:r>
          </w:p>
        </w:tc>
      </w:tr>
      <w:tr w:rsidR="00900478" w:rsidRPr="00CE1CF9" w14:paraId="00487C13" w14:textId="77777777" w:rsidTr="006A7665">
        <w:tc>
          <w:tcPr>
            <w:tcW w:w="1701" w:type="dxa"/>
            <w:shd w:val="clear" w:color="auto" w:fill="auto"/>
          </w:tcPr>
          <w:p w14:paraId="2DE6C243"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Il22</w:t>
            </w:r>
          </w:p>
        </w:tc>
        <w:tc>
          <w:tcPr>
            <w:tcW w:w="3828" w:type="dxa"/>
            <w:shd w:val="clear" w:color="auto" w:fill="auto"/>
          </w:tcPr>
          <w:p w14:paraId="08B740A9"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5′TTG AGG TGT CCA ACT TCC AGC A</w:t>
            </w:r>
          </w:p>
        </w:tc>
        <w:tc>
          <w:tcPr>
            <w:tcW w:w="3798" w:type="dxa"/>
            <w:shd w:val="clear" w:color="auto" w:fill="auto"/>
          </w:tcPr>
          <w:p w14:paraId="79384F56"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5′AGC CGG ACG TCT GTG TTG TTA</w:t>
            </w:r>
          </w:p>
        </w:tc>
      </w:tr>
      <w:tr w:rsidR="00900478" w:rsidRPr="00CE1CF9" w14:paraId="2FAB1555" w14:textId="77777777" w:rsidTr="006A7665">
        <w:tc>
          <w:tcPr>
            <w:tcW w:w="1701" w:type="dxa"/>
            <w:shd w:val="clear" w:color="auto" w:fill="auto"/>
          </w:tcPr>
          <w:p w14:paraId="77CC92AE"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Tgfb1</w:t>
            </w:r>
          </w:p>
        </w:tc>
        <w:tc>
          <w:tcPr>
            <w:tcW w:w="3828" w:type="dxa"/>
            <w:shd w:val="clear" w:color="auto" w:fill="auto"/>
          </w:tcPr>
          <w:p w14:paraId="7E241CBD"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5′CTCTCCACCTGCAAGACCAT</w:t>
            </w:r>
          </w:p>
        </w:tc>
        <w:tc>
          <w:tcPr>
            <w:tcW w:w="3798" w:type="dxa"/>
            <w:shd w:val="clear" w:color="auto" w:fill="auto"/>
          </w:tcPr>
          <w:p w14:paraId="4A6F6CBB"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5′CGAGCCTTAGTTTGGACAGG</w:t>
            </w:r>
          </w:p>
        </w:tc>
      </w:tr>
      <w:tr w:rsidR="00900478" w:rsidRPr="00CE1CF9" w14:paraId="14EA4B9E" w14:textId="77777777" w:rsidTr="006A7665">
        <w:tc>
          <w:tcPr>
            <w:tcW w:w="1701" w:type="dxa"/>
            <w:shd w:val="clear" w:color="auto" w:fill="auto"/>
          </w:tcPr>
          <w:p w14:paraId="515E17B9"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Tgfb2</w:t>
            </w:r>
          </w:p>
        </w:tc>
        <w:tc>
          <w:tcPr>
            <w:tcW w:w="3828" w:type="dxa"/>
            <w:shd w:val="clear" w:color="auto" w:fill="auto"/>
          </w:tcPr>
          <w:p w14:paraId="21C0F6BD" w14:textId="77777777" w:rsidR="00900478" w:rsidRPr="003D26C5" w:rsidRDefault="00900478" w:rsidP="009807D0">
            <w:pPr>
              <w:widowControl w:val="0"/>
              <w:tabs>
                <w:tab w:val="left" w:pos="468"/>
              </w:tabs>
              <w:autoSpaceDE w:val="0"/>
              <w:autoSpaceDN w:val="0"/>
              <w:adjustRightInd w:val="0"/>
              <w:spacing w:beforeLines="20" w:before="48"/>
              <w:jc w:val="both"/>
              <w:rPr>
                <w:color w:val="000000"/>
                <w:sz w:val="16"/>
                <w:szCs w:val="16"/>
              </w:rPr>
            </w:pPr>
            <w:r w:rsidRPr="003D26C5">
              <w:rPr>
                <w:color w:val="000000"/>
                <w:sz w:val="16"/>
                <w:szCs w:val="16"/>
              </w:rPr>
              <w:t>5′GAAATACGCCCAAGATCGAA</w:t>
            </w:r>
          </w:p>
        </w:tc>
        <w:tc>
          <w:tcPr>
            <w:tcW w:w="3798" w:type="dxa"/>
            <w:shd w:val="clear" w:color="auto" w:fill="auto"/>
          </w:tcPr>
          <w:p w14:paraId="02C68509"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5′TGTCACCGTGATTTTCGTGT</w:t>
            </w:r>
          </w:p>
        </w:tc>
      </w:tr>
      <w:tr w:rsidR="00900478" w:rsidRPr="00CE1CF9" w14:paraId="792DD582" w14:textId="77777777" w:rsidTr="006A7665">
        <w:tc>
          <w:tcPr>
            <w:tcW w:w="1701" w:type="dxa"/>
            <w:shd w:val="clear" w:color="auto" w:fill="auto"/>
          </w:tcPr>
          <w:p w14:paraId="7B63995B"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Ifng</w:t>
            </w:r>
          </w:p>
        </w:tc>
        <w:tc>
          <w:tcPr>
            <w:tcW w:w="3828" w:type="dxa"/>
            <w:shd w:val="clear" w:color="auto" w:fill="auto"/>
          </w:tcPr>
          <w:p w14:paraId="36FF284D"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5′GTCTCTTCTTGGATATCTGGAGGAACT</w:t>
            </w:r>
          </w:p>
        </w:tc>
        <w:tc>
          <w:tcPr>
            <w:tcW w:w="3798" w:type="dxa"/>
            <w:shd w:val="clear" w:color="auto" w:fill="auto"/>
          </w:tcPr>
          <w:p w14:paraId="75B9EFB4"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5′GTAGTAATCAGGTGTGATTCAATGACGC</w:t>
            </w:r>
          </w:p>
        </w:tc>
      </w:tr>
      <w:tr w:rsidR="00900478" w:rsidRPr="00CE1CF9" w14:paraId="24AF85DF" w14:textId="77777777" w:rsidTr="006A7665">
        <w:tc>
          <w:tcPr>
            <w:tcW w:w="1701" w:type="dxa"/>
            <w:shd w:val="clear" w:color="auto" w:fill="auto"/>
          </w:tcPr>
          <w:p w14:paraId="6E64C5A6"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Il17</w:t>
            </w:r>
          </w:p>
        </w:tc>
        <w:tc>
          <w:tcPr>
            <w:tcW w:w="3828" w:type="dxa"/>
            <w:shd w:val="clear" w:color="auto" w:fill="auto"/>
          </w:tcPr>
          <w:p w14:paraId="2AFF6106"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5′ATC AGG ACG CGC AAA CAT GA</w:t>
            </w:r>
          </w:p>
        </w:tc>
        <w:tc>
          <w:tcPr>
            <w:tcW w:w="3798" w:type="dxa"/>
            <w:shd w:val="clear" w:color="auto" w:fill="auto"/>
          </w:tcPr>
          <w:p w14:paraId="2239F66D" w14:textId="77777777" w:rsidR="00900478" w:rsidRPr="003D26C5" w:rsidRDefault="00900478" w:rsidP="009807D0">
            <w:pPr>
              <w:widowControl w:val="0"/>
              <w:autoSpaceDE w:val="0"/>
              <w:autoSpaceDN w:val="0"/>
              <w:adjustRightInd w:val="0"/>
              <w:spacing w:beforeLines="20" w:before="48"/>
              <w:jc w:val="both"/>
              <w:rPr>
                <w:color w:val="000000"/>
                <w:sz w:val="16"/>
                <w:szCs w:val="16"/>
              </w:rPr>
            </w:pPr>
            <w:r w:rsidRPr="003D26C5">
              <w:rPr>
                <w:color w:val="000000"/>
                <w:sz w:val="16"/>
                <w:szCs w:val="16"/>
              </w:rPr>
              <w:t>5′TTG GAC ACG CTG AGC TTT GA</w:t>
            </w:r>
          </w:p>
        </w:tc>
      </w:tr>
      <w:tr w:rsidR="00900478" w:rsidRPr="00CE1CF9" w14:paraId="73DE82DA" w14:textId="77777777" w:rsidTr="006E0954">
        <w:trPr>
          <w:trHeight w:val="23"/>
        </w:trPr>
        <w:tc>
          <w:tcPr>
            <w:tcW w:w="9327" w:type="dxa"/>
            <w:gridSpan w:val="3"/>
            <w:shd w:val="clear" w:color="auto" w:fill="E7E6E6" w:themeFill="background2"/>
          </w:tcPr>
          <w:p w14:paraId="7CAF806B" w14:textId="77777777" w:rsidR="00900478" w:rsidRPr="003D26C5" w:rsidRDefault="00900478" w:rsidP="009807D0">
            <w:pPr>
              <w:widowControl w:val="0"/>
              <w:autoSpaceDE w:val="0"/>
              <w:autoSpaceDN w:val="0"/>
              <w:adjustRightInd w:val="0"/>
              <w:spacing w:after="10"/>
              <w:jc w:val="both"/>
              <w:rPr>
                <w:color w:val="000000"/>
              </w:rPr>
            </w:pPr>
            <w:r w:rsidRPr="003D26C5">
              <w:rPr>
                <w:b/>
                <w:bCs/>
                <w:color w:val="000000"/>
              </w:rPr>
              <w:t>Immune cells</w:t>
            </w:r>
          </w:p>
        </w:tc>
      </w:tr>
      <w:tr w:rsidR="00900478" w:rsidRPr="00CE1CF9" w14:paraId="7E29729F" w14:textId="77777777" w:rsidTr="006A7665">
        <w:trPr>
          <w:trHeight w:val="23"/>
        </w:trPr>
        <w:tc>
          <w:tcPr>
            <w:tcW w:w="1701" w:type="dxa"/>
            <w:shd w:val="clear" w:color="auto" w:fill="auto"/>
          </w:tcPr>
          <w:p w14:paraId="3A4EDA4F" w14:textId="77777777" w:rsidR="00900478" w:rsidRPr="003D26C5" w:rsidRDefault="00900478" w:rsidP="009807D0">
            <w:pPr>
              <w:widowControl w:val="0"/>
              <w:autoSpaceDE w:val="0"/>
              <w:autoSpaceDN w:val="0"/>
              <w:adjustRightInd w:val="0"/>
              <w:spacing w:beforeLines="20" w:before="48" w:after="10"/>
              <w:jc w:val="both"/>
              <w:rPr>
                <w:b/>
                <w:bCs/>
                <w:i/>
                <w:color w:val="000000"/>
                <w:sz w:val="16"/>
                <w:szCs w:val="16"/>
              </w:rPr>
            </w:pPr>
            <w:r w:rsidRPr="003D26C5">
              <w:rPr>
                <w:b/>
                <w:bCs/>
                <w:i/>
                <w:color w:val="000000"/>
                <w:sz w:val="16"/>
                <w:szCs w:val="16"/>
              </w:rPr>
              <w:t>Cd68</w:t>
            </w:r>
          </w:p>
        </w:tc>
        <w:tc>
          <w:tcPr>
            <w:tcW w:w="3828" w:type="dxa"/>
            <w:shd w:val="clear" w:color="auto" w:fill="auto"/>
          </w:tcPr>
          <w:p w14:paraId="7E19DEF0" w14:textId="77777777" w:rsidR="00900478" w:rsidRPr="003D26C5" w:rsidRDefault="00900478" w:rsidP="009807D0">
            <w:pPr>
              <w:jc w:val="both"/>
              <w:rPr>
                <w:color w:val="000000"/>
                <w:sz w:val="16"/>
                <w:szCs w:val="16"/>
              </w:rPr>
            </w:pPr>
            <w:r w:rsidRPr="003D26C5">
              <w:rPr>
                <w:color w:val="000000"/>
                <w:sz w:val="16"/>
                <w:szCs w:val="16"/>
              </w:rPr>
              <w:t>5′ GCAGCACAGTGGACATTCAT</w:t>
            </w:r>
          </w:p>
        </w:tc>
        <w:tc>
          <w:tcPr>
            <w:tcW w:w="3798" w:type="dxa"/>
            <w:shd w:val="clear" w:color="auto" w:fill="auto"/>
          </w:tcPr>
          <w:p w14:paraId="418AA003" w14:textId="77777777" w:rsidR="00900478" w:rsidRPr="003D26C5" w:rsidRDefault="00900478" w:rsidP="009807D0">
            <w:pPr>
              <w:jc w:val="both"/>
              <w:rPr>
                <w:color w:val="000000"/>
                <w:sz w:val="16"/>
                <w:szCs w:val="16"/>
              </w:rPr>
            </w:pPr>
            <w:r w:rsidRPr="003D26C5">
              <w:rPr>
                <w:color w:val="000000"/>
                <w:sz w:val="16"/>
                <w:szCs w:val="16"/>
              </w:rPr>
              <w:t>5′ AGAGAAACATGGCCC GAAGT</w:t>
            </w:r>
          </w:p>
        </w:tc>
      </w:tr>
      <w:tr w:rsidR="00900478" w:rsidRPr="00CE1CF9" w14:paraId="0406C2D5" w14:textId="77777777" w:rsidTr="006A7665">
        <w:trPr>
          <w:trHeight w:val="23"/>
        </w:trPr>
        <w:tc>
          <w:tcPr>
            <w:tcW w:w="1701" w:type="dxa"/>
            <w:shd w:val="clear" w:color="auto" w:fill="auto"/>
          </w:tcPr>
          <w:p w14:paraId="171F2E4F" w14:textId="77777777" w:rsidR="00900478" w:rsidRPr="003D26C5" w:rsidRDefault="00900478" w:rsidP="009807D0">
            <w:pPr>
              <w:widowControl w:val="0"/>
              <w:autoSpaceDE w:val="0"/>
              <w:autoSpaceDN w:val="0"/>
              <w:adjustRightInd w:val="0"/>
              <w:spacing w:beforeLines="20" w:before="48"/>
              <w:jc w:val="both"/>
              <w:rPr>
                <w:b/>
                <w:bCs/>
                <w:i/>
                <w:color w:val="000000"/>
                <w:sz w:val="16"/>
                <w:szCs w:val="16"/>
              </w:rPr>
            </w:pPr>
            <w:r w:rsidRPr="003D26C5">
              <w:rPr>
                <w:b/>
                <w:bCs/>
                <w:i/>
                <w:color w:val="000000"/>
                <w:sz w:val="16"/>
                <w:szCs w:val="16"/>
              </w:rPr>
              <w:t>Adgre1 (Emr1)</w:t>
            </w:r>
          </w:p>
        </w:tc>
        <w:tc>
          <w:tcPr>
            <w:tcW w:w="3828" w:type="dxa"/>
            <w:shd w:val="clear" w:color="auto" w:fill="auto"/>
          </w:tcPr>
          <w:p w14:paraId="22403995" w14:textId="77777777" w:rsidR="00900478" w:rsidRPr="003D26C5" w:rsidRDefault="00900478" w:rsidP="009807D0">
            <w:pPr>
              <w:jc w:val="both"/>
              <w:rPr>
                <w:color w:val="000000"/>
                <w:sz w:val="16"/>
                <w:szCs w:val="16"/>
              </w:rPr>
            </w:pPr>
            <w:r w:rsidRPr="003D26C5">
              <w:rPr>
                <w:color w:val="000000"/>
                <w:sz w:val="16"/>
                <w:szCs w:val="16"/>
              </w:rPr>
              <w:t>5′ GCC CAG GAGTGGAATGTCAA</w:t>
            </w:r>
          </w:p>
        </w:tc>
        <w:tc>
          <w:tcPr>
            <w:tcW w:w="3798" w:type="dxa"/>
            <w:shd w:val="clear" w:color="auto" w:fill="auto"/>
          </w:tcPr>
          <w:p w14:paraId="14EDDB67" w14:textId="77777777" w:rsidR="00900478" w:rsidRPr="003D26C5" w:rsidRDefault="00900478" w:rsidP="009807D0">
            <w:pPr>
              <w:jc w:val="both"/>
              <w:rPr>
                <w:color w:val="000000"/>
                <w:sz w:val="16"/>
                <w:szCs w:val="16"/>
              </w:rPr>
            </w:pPr>
            <w:r w:rsidRPr="003D26C5">
              <w:rPr>
                <w:color w:val="000000"/>
                <w:sz w:val="16"/>
                <w:szCs w:val="16"/>
              </w:rPr>
              <w:t>5′ CAGACACTCATCAACATCTGCG</w:t>
            </w:r>
          </w:p>
        </w:tc>
      </w:tr>
      <w:tr w:rsidR="00900478" w:rsidRPr="00CE1CF9" w14:paraId="1C7CCF33" w14:textId="77777777" w:rsidTr="006A7665">
        <w:trPr>
          <w:trHeight w:val="23"/>
        </w:trPr>
        <w:tc>
          <w:tcPr>
            <w:tcW w:w="1701" w:type="dxa"/>
            <w:shd w:val="clear" w:color="auto" w:fill="auto"/>
          </w:tcPr>
          <w:p w14:paraId="126D12A4" w14:textId="77777777" w:rsidR="00900478" w:rsidRPr="003D26C5" w:rsidRDefault="00900478" w:rsidP="009807D0">
            <w:pPr>
              <w:widowControl w:val="0"/>
              <w:autoSpaceDE w:val="0"/>
              <w:autoSpaceDN w:val="0"/>
              <w:adjustRightInd w:val="0"/>
              <w:spacing w:beforeLines="20" w:before="48" w:after="10"/>
              <w:jc w:val="both"/>
              <w:rPr>
                <w:b/>
                <w:bCs/>
                <w:i/>
                <w:color w:val="000000"/>
                <w:sz w:val="16"/>
                <w:szCs w:val="16"/>
              </w:rPr>
            </w:pPr>
            <w:r w:rsidRPr="003D26C5">
              <w:rPr>
                <w:b/>
                <w:bCs/>
                <w:i/>
                <w:color w:val="000000"/>
                <w:sz w:val="16"/>
                <w:szCs w:val="16"/>
              </w:rPr>
              <w:t>Ly6c1</w:t>
            </w:r>
          </w:p>
        </w:tc>
        <w:tc>
          <w:tcPr>
            <w:tcW w:w="3828" w:type="dxa"/>
            <w:shd w:val="clear" w:color="auto" w:fill="auto"/>
          </w:tcPr>
          <w:p w14:paraId="7D70C5F6" w14:textId="77777777" w:rsidR="00900478" w:rsidRPr="003D26C5" w:rsidRDefault="00900478" w:rsidP="009807D0">
            <w:pPr>
              <w:jc w:val="both"/>
              <w:rPr>
                <w:sz w:val="16"/>
                <w:szCs w:val="16"/>
              </w:rPr>
            </w:pPr>
            <w:r w:rsidRPr="003D26C5">
              <w:rPr>
                <w:sz w:val="16"/>
                <w:szCs w:val="16"/>
              </w:rPr>
              <w:t>5’GCA GTG CTA CGA GTG CTA TGG</w:t>
            </w:r>
          </w:p>
        </w:tc>
        <w:tc>
          <w:tcPr>
            <w:tcW w:w="3798" w:type="dxa"/>
            <w:shd w:val="clear" w:color="auto" w:fill="auto"/>
          </w:tcPr>
          <w:p w14:paraId="6A676AE5" w14:textId="77777777" w:rsidR="00900478" w:rsidRPr="003D26C5" w:rsidRDefault="00900478" w:rsidP="009807D0">
            <w:pPr>
              <w:jc w:val="both"/>
              <w:rPr>
                <w:sz w:val="16"/>
                <w:szCs w:val="16"/>
              </w:rPr>
            </w:pPr>
            <w:r w:rsidRPr="003D26C5">
              <w:rPr>
                <w:sz w:val="16"/>
                <w:szCs w:val="16"/>
              </w:rPr>
              <w:t>5’ACT GAC GGG TCT TTA GTT TCC TT</w:t>
            </w:r>
          </w:p>
        </w:tc>
      </w:tr>
      <w:tr w:rsidR="00900478" w:rsidRPr="00CE1CF9" w14:paraId="6DDBEE4C" w14:textId="77777777" w:rsidTr="006E0954">
        <w:trPr>
          <w:trHeight w:val="23"/>
        </w:trPr>
        <w:tc>
          <w:tcPr>
            <w:tcW w:w="9327" w:type="dxa"/>
            <w:gridSpan w:val="3"/>
            <w:shd w:val="clear" w:color="auto" w:fill="E7E6E6" w:themeFill="background2"/>
          </w:tcPr>
          <w:p w14:paraId="7B25A29A" w14:textId="77777777" w:rsidR="00900478" w:rsidRPr="003D26C5" w:rsidRDefault="00900478" w:rsidP="009807D0">
            <w:pPr>
              <w:jc w:val="both"/>
              <w:rPr>
                <w:color w:val="000000"/>
              </w:rPr>
            </w:pPr>
            <w:r w:rsidRPr="003D26C5">
              <w:rPr>
                <w:b/>
                <w:bCs/>
                <w:color w:val="000000"/>
              </w:rPr>
              <w:t>Beta-cell identity</w:t>
            </w:r>
          </w:p>
        </w:tc>
      </w:tr>
      <w:tr w:rsidR="00900478" w:rsidRPr="00CE1CF9" w14:paraId="34476E8E" w14:textId="77777777" w:rsidTr="006A7665">
        <w:trPr>
          <w:trHeight w:val="23"/>
        </w:trPr>
        <w:tc>
          <w:tcPr>
            <w:tcW w:w="1701" w:type="dxa"/>
            <w:shd w:val="clear" w:color="auto" w:fill="auto"/>
          </w:tcPr>
          <w:p w14:paraId="2951B94B" w14:textId="77777777" w:rsidR="00900478" w:rsidRPr="003D26C5" w:rsidRDefault="00900478" w:rsidP="009807D0">
            <w:pPr>
              <w:widowControl w:val="0"/>
              <w:autoSpaceDE w:val="0"/>
              <w:autoSpaceDN w:val="0"/>
              <w:adjustRightInd w:val="0"/>
              <w:spacing w:beforeLines="20" w:before="48" w:after="10"/>
              <w:jc w:val="both"/>
              <w:rPr>
                <w:b/>
                <w:bCs/>
                <w:i/>
                <w:color w:val="000000"/>
                <w:sz w:val="16"/>
                <w:szCs w:val="16"/>
              </w:rPr>
            </w:pPr>
            <w:r w:rsidRPr="003D26C5">
              <w:rPr>
                <w:b/>
                <w:bCs/>
                <w:i/>
                <w:color w:val="000000"/>
                <w:sz w:val="16"/>
                <w:szCs w:val="16"/>
              </w:rPr>
              <w:t>Pdx1</w:t>
            </w:r>
          </w:p>
        </w:tc>
        <w:tc>
          <w:tcPr>
            <w:tcW w:w="3828" w:type="dxa"/>
            <w:shd w:val="clear" w:color="auto" w:fill="auto"/>
          </w:tcPr>
          <w:p w14:paraId="3F3E4A70" w14:textId="77777777" w:rsidR="00900478" w:rsidRPr="003D26C5" w:rsidRDefault="00900478" w:rsidP="009807D0">
            <w:pPr>
              <w:jc w:val="both"/>
              <w:rPr>
                <w:color w:val="000000"/>
                <w:sz w:val="16"/>
                <w:szCs w:val="16"/>
              </w:rPr>
            </w:pPr>
            <w:r w:rsidRPr="003D26C5">
              <w:rPr>
                <w:color w:val="000000"/>
                <w:sz w:val="16"/>
                <w:szCs w:val="16"/>
              </w:rPr>
              <w:t>5′CCC CAG TTT ACA AGC TCG CT</w:t>
            </w:r>
          </w:p>
        </w:tc>
        <w:tc>
          <w:tcPr>
            <w:tcW w:w="3798" w:type="dxa"/>
            <w:shd w:val="clear" w:color="auto" w:fill="auto"/>
          </w:tcPr>
          <w:p w14:paraId="53BA7C82" w14:textId="77777777" w:rsidR="00900478" w:rsidRPr="003D26C5" w:rsidRDefault="00900478" w:rsidP="009807D0">
            <w:pPr>
              <w:jc w:val="both"/>
              <w:rPr>
                <w:color w:val="000000"/>
                <w:sz w:val="16"/>
                <w:szCs w:val="16"/>
              </w:rPr>
            </w:pPr>
            <w:r w:rsidRPr="003D26C5">
              <w:rPr>
                <w:color w:val="000000"/>
                <w:sz w:val="16"/>
                <w:szCs w:val="16"/>
              </w:rPr>
              <w:t>5′CTC GGT TCC ATT CGG GAA AGG</w:t>
            </w:r>
          </w:p>
        </w:tc>
      </w:tr>
      <w:tr w:rsidR="00900478" w:rsidRPr="00CE1CF9" w14:paraId="725FD2FE" w14:textId="77777777" w:rsidTr="006A7665">
        <w:trPr>
          <w:trHeight w:val="23"/>
        </w:trPr>
        <w:tc>
          <w:tcPr>
            <w:tcW w:w="1701" w:type="dxa"/>
            <w:shd w:val="clear" w:color="auto" w:fill="auto"/>
          </w:tcPr>
          <w:p w14:paraId="33690392" w14:textId="77777777" w:rsidR="00900478" w:rsidRPr="003D26C5" w:rsidRDefault="00900478" w:rsidP="009807D0">
            <w:pPr>
              <w:widowControl w:val="0"/>
              <w:autoSpaceDE w:val="0"/>
              <w:autoSpaceDN w:val="0"/>
              <w:adjustRightInd w:val="0"/>
              <w:spacing w:beforeLines="20" w:before="48" w:after="10"/>
              <w:jc w:val="both"/>
              <w:rPr>
                <w:b/>
                <w:bCs/>
                <w:i/>
                <w:color w:val="000000"/>
                <w:sz w:val="16"/>
                <w:szCs w:val="16"/>
              </w:rPr>
            </w:pPr>
            <w:r w:rsidRPr="003D26C5">
              <w:rPr>
                <w:b/>
                <w:bCs/>
                <w:i/>
                <w:color w:val="000000"/>
                <w:sz w:val="16"/>
                <w:szCs w:val="16"/>
              </w:rPr>
              <w:t>Foxo1</w:t>
            </w:r>
          </w:p>
        </w:tc>
        <w:tc>
          <w:tcPr>
            <w:tcW w:w="3828" w:type="dxa"/>
            <w:shd w:val="clear" w:color="auto" w:fill="auto"/>
          </w:tcPr>
          <w:p w14:paraId="5EBAC48A" w14:textId="77777777" w:rsidR="00900478" w:rsidRPr="003D26C5" w:rsidRDefault="00900478" w:rsidP="009807D0">
            <w:pPr>
              <w:jc w:val="both"/>
              <w:rPr>
                <w:color w:val="000000"/>
                <w:sz w:val="16"/>
                <w:szCs w:val="16"/>
              </w:rPr>
            </w:pPr>
            <w:r w:rsidRPr="003D26C5">
              <w:rPr>
                <w:color w:val="000000"/>
                <w:sz w:val="16"/>
                <w:szCs w:val="16"/>
              </w:rPr>
              <w:t>5′GTA CGC CGA CCT CAT CAC CA</w:t>
            </w:r>
          </w:p>
        </w:tc>
        <w:tc>
          <w:tcPr>
            <w:tcW w:w="3798" w:type="dxa"/>
            <w:shd w:val="clear" w:color="auto" w:fill="auto"/>
          </w:tcPr>
          <w:p w14:paraId="3E12CD6E" w14:textId="77777777" w:rsidR="00900478" w:rsidRPr="003D26C5" w:rsidRDefault="00900478" w:rsidP="009807D0">
            <w:pPr>
              <w:jc w:val="both"/>
              <w:rPr>
                <w:color w:val="000000"/>
                <w:sz w:val="16"/>
                <w:szCs w:val="16"/>
              </w:rPr>
            </w:pPr>
            <w:r w:rsidRPr="003D26C5">
              <w:rPr>
                <w:color w:val="000000"/>
                <w:sz w:val="16"/>
                <w:szCs w:val="16"/>
              </w:rPr>
              <w:t>5′TGC TGT CGC CCT TAT CCT TG</w:t>
            </w:r>
          </w:p>
        </w:tc>
      </w:tr>
      <w:tr w:rsidR="00900478" w:rsidRPr="00CE1CF9" w14:paraId="549C8F81" w14:textId="77777777" w:rsidTr="006A7665">
        <w:trPr>
          <w:trHeight w:val="23"/>
        </w:trPr>
        <w:tc>
          <w:tcPr>
            <w:tcW w:w="1701" w:type="dxa"/>
            <w:shd w:val="clear" w:color="auto" w:fill="auto"/>
          </w:tcPr>
          <w:p w14:paraId="612E58E7" w14:textId="77777777" w:rsidR="00900478" w:rsidRPr="003D26C5" w:rsidRDefault="00900478" w:rsidP="009807D0">
            <w:pPr>
              <w:widowControl w:val="0"/>
              <w:autoSpaceDE w:val="0"/>
              <w:autoSpaceDN w:val="0"/>
              <w:adjustRightInd w:val="0"/>
              <w:spacing w:beforeLines="20" w:before="48" w:after="10"/>
              <w:jc w:val="both"/>
              <w:rPr>
                <w:b/>
                <w:bCs/>
                <w:i/>
                <w:color w:val="000000"/>
                <w:sz w:val="16"/>
                <w:szCs w:val="16"/>
              </w:rPr>
            </w:pPr>
            <w:r w:rsidRPr="003D26C5">
              <w:rPr>
                <w:b/>
                <w:bCs/>
                <w:i/>
                <w:color w:val="000000"/>
                <w:sz w:val="16"/>
                <w:szCs w:val="16"/>
              </w:rPr>
              <w:t>Ins2</w:t>
            </w:r>
          </w:p>
        </w:tc>
        <w:tc>
          <w:tcPr>
            <w:tcW w:w="3828" w:type="dxa"/>
            <w:shd w:val="clear" w:color="auto" w:fill="auto"/>
          </w:tcPr>
          <w:p w14:paraId="4A156EDC" w14:textId="77777777" w:rsidR="00900478" w:rsidRPr="003D26C5" w:rsidRDefault="00900478" w:rsidP="009807D0">
            <w:pPr>
              <w:jc w:val="both"/>
              <w:rPr>
                <w:color w:val="000000"/>
                <w:sz w:val="16"/>
                <w:szCs w:val="16"/>
                <w:lang w:val="de-CH"/>
              </w:rPr>
            </w:pPr>
            <w:r w:rsidRPr="003D26C5">
              <w:rPr>
                <w:color w:val="000000"/>
                <w:sz w:val="16"/>
                <w:szCs w:val="16"/>
                <w:lang w:val="de-CH"/>
              </w:rPr>
              <w:t>5</w:t>
            </w:r>
            <w:r w:rsidRPr="003D26C5">
              <w:rPr>
                <w:rFonts w:hint="eastAsia"/>
                <w:color w:val="000000"/>
                <w:sz w:val="16"/>
                <w:szCs w:val="16"/>
                <w:lang w:val="de-CH"/>
              </w:rPr>
              <w:t>′</w:t>
            </w:r>
            <w:r w:rsidRPr="003D26C5">
              <w:rPr>
                <w:color w:val="000000"/>
                <w:sz w:val="16"/>
                <w:szCs w:val="16"/>
                <w:lang w:val="de-CH"/>
              </w:rPr>
              <w:t>CCC TGC TGG CCC TGC TCT T</w:t>
            </w:r>
          </w:p>
        </w:tc>
        <w:tc>
          <w:tcPr>
            <w:tcW w:w="3798" w:type="dxa"/>
            <w:shd w:val="clear" w:color="auto" w:fill="auto"/>
          </w:tcPr>
          <w:p w14:paraId="334AB8B4" w14:textId="77777777" w:rsidR="00900478" w:rsidRPr="003D26C5" w:rsidRDefault="00900478" w:rsidP="009807D0">
            <w:pPr>
              <w:jc w:val="both"/>
              <w:rPr>
                <w:color w:val="000000"/>
                <w:sz w:val="16"/>
                <w:szCs w:val="16"/>
              </w:rPr>
            </w:pPr>
            <w:r w:rsidRPr="003D26C5">
              <w:rPr>
                <w:color w:val="000000"/>
                <w:sz w:val="16"/>
                <w:szCs w:val="16"/>
              </w:rPr>
              <w:t>5′AGG TCT GAA GGT CAC CTG CT</w:t>
            </w:r>
          </w:p>
        </w:tc>
      </w:tr>
    </w:tbl>
    <w:p w14:paraId="153A37F5" w14:textId="05041A16" w:rsidR="00900478" w:rsidRPr="00AE187A" w:rsidRDefault="000412B8" w:rsidP="009807D0">
      <w:pPr>
        <w:spacing w:line="480" w:lineRule="auto"/>
        <w:jc w:val="both"/>
        <w:rPr>
          <w:b/>
          <w:bCs/>
          <w:color w:val="000000"/>
        </w:rPr>
      </w:pPr>
      <w:r>
        <w:rPr>
          <w:b/>
          <w:color w:val="000000"/>
        </w:rPr>
        <w:t xml:space="preserve">Additional file 1: </w:t>
      </w:r>
      <w:r w:rsidR="00AE187A" w:rsidRPr="00AE187A">
        <w:rPr>
          <w:b/>
          <w:bCs/>
          <w:color w:val="000000"/>
        </w:rPr>
        <w:t>Table S2. Primers sequences used for quantitative real time-PCR</w:t>
      </w:r>
      <w:r w:rsidR="00AE187A">
        <w:rPr>
          <w:b/>
          <w:bCs/>
          <w:color w:val="000000"/>
        </w:rPr>
        <w:t>.</w:t>
      </w:r>
    </w:p>
    <w:tbl>
      <w:tblPr>
        <w:tblpPr w:leftFromText="180" w:rightFromText="180" w:vertAnchor="text" w:horzAnchor="margin" w:tblpY="689"/>
        <w:tblW w:w="9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2375"/>
        <w:gridCol w:w="5896"/>
      </w:tblGrid>
      <w:tr w:rsidR="00900478" w:rsidRPr="00CE1CF9" w14:paraId="7978DAFB" w14:textId="77777777" w:rsidTr="006E0954">
        <w:tc>
          <w:tcPr>
            <w:tcW w:w="1728" w:type="dxa"/>
            <w:shd w:val="clear" w:color="auto" w:fill="D0CECE" w:themeFill="background2" w:themeFillShade="E6"/>
          </w:tcPr>
          <w:p w14:paraId="758181A6" w14:textId="77777777" w:rsidR="00900478" w:rsidRPr="006E0954" w:rsidRDefault="00900478" w:rsidP="009807D0">
            <w:pPr>
              <w:spacing w:before="40"/>
              <w:jc w:val="both"/>
              <w:rPr>
                <w:b/>
                <w:color w:val="000000"/>
              </w:rPr>
            </w:pPr>
            <w:r w:rsidRPr="006E0954">
              <w:rPr>
                <w:b/>
                <w:color w:val="000000"/>
              </w:rPr>
              <w:t>Gene</w:t>
            </w:r>
          </w:p>
        </w:tc>
        <w:tc>
          <w:tcPr>
            <w:tcW w:w="2375" w:type="dxa"/>
            <w:shd w:val="clear" w:color="auto" w:fill="D0CECE" w:themeFill="background2" w:themeFillShade="E6"/>
          </w:tcPr>
          <w:p w14:paraId="0457C0BC" w14:textId="77777777" w:rsidR="00900478" w:rsidRPr="006E0954" w:rsidRDefault="00900478" w:rsidP="009807D0">
            <w:pPr>
              <w:spacing w:before="40"/>
              <w:jc w:val="both"/>
              <w:rPr>
                <w:b/>
                <w:color w:val="000000"/>
              </w:rPr>
            </w:pPr>
            <w:r w:rsidRPr="006E0954">
              <w:rPr>
                <w:b/>
                <w:color w:val="000000"/>
              </w:rPr>
              <w:t>Primer</w:t>
            </w:r>
          </w:p>
        </w:tc>
        <w:tc>
          <w:tcPr>
            <w:tcW w:w="5896" w:type="dxa"/>
            <w:shd w:val="clear" w:color="auto" w:fill="D0CECE" w:themeFill="background2" w:themeFillShade="E6"/>
          </w:tcPr>
          <w:p w14:paraId="3589907D" w14:textId="77777777" w:rsidR="00900478" w:rsidRPr="006E0954" w:rsidRDefault="00900478" w:rsidP="009807D0">
            <w:pPr>
              <w:spacing w:before="40"/>
              <w:jc w:val="both"/>
              <w:rPr>
                <w:b/>
                <w:color w:val="000000"/>
              </w:rPr>
            </w:pPr>
            <w:r w:rsidRPr="006E0954">
              <w:rPr>
                <w:b/>
                <w:color w:val="000000"/>
              </w:rPr>
              <w:t>Sequence (5’-3’)</w:t>
            </w:r>
          </w:p>
        </w:tc>
      </w:tr>
      <w:tr w:rsidR="00900478" w:rsidRPr="00CE1CF9" w14:paraId="1A77604A" w14:textId="77777777" w:rsidTr="006A7665">
        <w:tc>
          <w:tcPr>
            <w:tcW w:w="1728" w:type="dxa"/>
            <w:shd w:val="clear" w:color="auto" w:fill="auto"/>
          </w:tcPr>
          <w:p w14:paraId="2C75CBA4" w14:textId="77777777" w:rsidR="00900478" w:rsidRPr="003D26C5" w:rsidRDefault="00900478" w:rsidP="009807D0">
            <w:pPr>
              <w:jc w:val="both"/>
              <w:rPr>
                <w:b/>
                <w:i/>
                <w:color w:val="000000"/>
                <w:sz w:val="18"/>
                <w:szCs w:val="18"/>
              </w:rPr>
            </w:pPr>
            <w:r w:rsidRPr="003D26C5">
              <w:rPr>
                <w:b/>
                <w:i/>
                <w:color w:val="000000"/>
                <w:sz w:val="18"/>
                <w:szCs w:val="18"/>
              </w:rPr>
              <w:t>Ahrr</w:t>
            </w:r>
          </w:p>
        </w:tc>
        <w:tc>
          <w:tcPr>
            <w:tcW w:w="2375" w:type="dxa"/>
            <w:shd w:val="clear" w:color="auto" w:fill="auto"/>
          </w:tcPr>
          <w:p w14:paraId="3E12212E" w14:textId="77777777" w:rsidR="00900478" w:rsidRPr="003D26C5" w:rsidRDefault="00900478" w:rsidP="009807D0">
            <w:pPr>
              <w:ind w:left="-75" w:right="-225"/>
              <w:jc w:val="both"/>
              <w:rPr>
                <w:color w:val="000000"/>
                <w:sz w:val="18"/>
                <w:szCs w:val="18"/>
              </w:rPr>
            </w:pPr>
            <w:r w:rsidRPr="003D26C5">
              <w:rPr>
                <w:color w:val="000000"/>
                <w:sz w:val="18"/>
                <w:szCs w:val="18"/>
              </w:rPr>
              <w:t>Forward1</w:t>
            </w:r>
          </w:p>
        </w:tc>
        <w:tc>
          <w:tcPr>
            <w:tcW w:w="5896" w:type="dxa"/>
            <w:shd w:val="clear" w:color="auto" w:fill="auto"/>
          </w:tcPr>
          <w:p w14:paraId="588FA9F1" w14:textId="77777777" w:rsidR="00900478" w:rsidRPr="003D26C5" w:rsidRDefault="00900478" w:rsidP="009807D0">
            <w:pPr>
              <w:jc w:val="both"/>
              <w:rPr>
                <w:color w:val="000000"/>
                <w:sz w:val="18"/>
                <w:szCs w:val="18"/>
              </w:rPr>
            </w:pPr>
            <w:r w:rsidRPr="003D26C5">
              <w:rPr>
                <w:color w:val="000000"/>
                <w:sz w:val="18"/>
                <w:szCs w:val="18"/>
              </w:rPr>
              <w:t>TGGGATTTGGTTTTAGATTAGAGAAG</w:t>
            </w:r>
          </w:p>
        </w:tc>
      </w:tr>
      <w:tr w:rsidR="00900478" w:rsidRPr="00CE1CF9" w14:paraId="39219766" w14:textId="77777777" w:rsidTr="006A7665">
        <w:tc>
          <w:tcPr>
            <w:tcW w:w="1728" w:type="dxa"/>
            <w:shd w:val="clear" w:color="auto" w:fill="auto"/>
          </w:tcPr>
          <w:p w14:paraId="70B5B346" w14:textId="77777777" w:rsidR="00900478" w:rsidRPr="003D26C5" w:rsidRDefault="00900478" w:rsidP="009807D0">
            <w:pPr>
              <w:jc w:val="both"/>
              <w:rPr>
                <w:i/>
                <w:color w:val="000000"/>
                <w:sz w:val="18"/>
                <w:szCs w:val="18"/>
              </w:rPr>
            </w:pPr>
          </w:p>
        </w:tc>
        <w:tc>
          <w:tcPr>
            <w:tcW w:w="2375" w:type="dxa"/>
            <w:shd w:val="clear" w:color="auto" w:fill="auto"/>
          </w:tcPr>
          <w:p w14:paraId="05AB6DB5" w14:textId="77777777" w:rsidR="00900478" w:rsidRPr="003D26C5" w:rsidRDefault="00900478" w:rsidP="009807D0">
            <w:pPr>
              <w:ind w:left="-75" w:right="-225"/>
              <w:jc w:val="both"/>
              <w:rPr>
                <w:color w:val="000000"/>
                <w:sz w:val="18"/>
                <w:szCs w:val="18"/>
              </w:rPr>
            </w:pPr>
            <w:r w:rsidRPr="003D26C5">
              <w:rPr>
                <w:color w:val="000000"/>
                <w:sz w:val="18"/>
                <w:szCs w:val="18"/>
              </w:rPr>
              <w:t>Reverse1</w:t>
            </w:r>
          </w:p>
        </w:tc>
        <w:tc>
          <w:tcPr>
            <w:tcW w:w="5896" w:type="dxa"/>
            <w:shd w:val="clear" w:color="auto" w:fill="auto"/>
          </w:tcPr>
          <w:p w14:paraId="1C9C742D" w14:textId="77777777" w:rsidR="00900478" w:rsidRPr="003D26C5" w:rsidRDefault="00900478" w:rsidP="009807D0">
            <w:pPr>
              <w:jc w:val="both"/>
              <w:rPr>
                <w:color w:val="000000"/>
                <w:sz w:val="18"/>
                <w:szCs w:val="18"/>
              </w:rPr>
            </w:pPr>
            <w:r w:rsidRPr="003D26C5">
              <w:rPr>
                <w:color w:val="000000"/>
                <w:sz w:val="18"/>
                <w:szCs w:val="18"/>
                <w:u w:val="single"/>
              </w:rPr>
              <w:t>GCCCCCGCCCG</w:t>
            </w:r>
            <w:r w:rsidRPr="003D26C5">
              <w:rPr>
                <w:color w:val="000000"/>
                <w:sz w:val="18"/>
                <w:szCs w:val="18"/>
              </w:rPr>
              <w:t>AACACCCTATCCAAACACTCAAAC</w:t>
            </w:r>
          </w:p>
        </w:tc>
      </w:tr>
      <w:tr w:rsidR="00900478" w:rsidRPr="00CE1CF9" w14:paraId="3F192FC9" w14:textId="77777777" w:rsidTr="006A7665">
        <w:tc>
          <w:tcPr>
            <w:tcW w:w="1728" w:type="dxa"/>
            <w:shd w:val="clear" w:color="auto" w:fill="auto"/>
          </w:tcPr>
          <w:p w14:paraId="58B9EE9B" w14:textId="77777777" w:rsidR="00900478" w:rsidRPr="003D26C5" w:rsidRDefault="00900478" w:rsidP="009807D0">
            <w:pPr>
              <w:jc w:val="both"/>
              <w:rPr>
                <w:i/>
                <w:color w:val="000000"/>
                <w:sz w:val="18"/>
                <w:szCs w:val="18"/>
              </w:rPr>
            </w:pPr>
          </w:p>
        </w:tc>
        <w:tc>
          <w:tcPr>
            <w:tcW w:w="2375" w:type="dxa"/>
            <w:shd w:val="clear" w:color="auto" w:fill="auto"/>
          </w:tcPr>
          <w:p w14:paraId="7003A63E" w14:textId="77777777" w:rsidR="00900478" w:rsidRPr="003D26C5" w:rsidRDefault="00900478" w:rsidP="009807D0">
            <w:pPr>
              <w:ind w:left="-75" w:right="-225"/>
              <w:jc w:val="both"/>
              <w:rPr>
                <w:color w:val="000000"/>
                <w:sz w:val="18"/>
                <w:szCs w:val="18"/>
              </w:rPr>
            </w:pPr>
            <w:r w:rsidRPr="003D26C5">
              <w:rPr>
                <w:color w:val="000000"/>
                <w:sz w:val="18"/>
                <w:szCs w:val="18"/>
              </w:rPr>
              <w:t>Forward-nested1</w:t>
            </w:r>
          </w:p>
        </w:tc>
        <w:tc>
          <w:tcPr>
            <w:tcW w:w="5896" w:type="dxa"/>
            <w:shd w:val="clear" w:color="auto" w:fill="auto"/>
          </w:tcPr>
          <w:p w14:paraId="570D94FA" w14:textId="77777777" w:rsidR="00900478" w:rsidRPr="003D26C5" w:rsidRDefault="00900478" w:rsidP="009807D0">
            <w:pPr>
              <w:jc w:val="both"/>
              <w:rPr>
                <w:color w:val="000000"/>
                <w:sz w:val="18"/>
                <w:szCs w:val="18"/>
                <w:u w:val="single"/>
              </w:rPr>
            </w:pPr>
            <w:r w:rsidRPr="003D26C5">
              <w:rPr>
                <w:color w:val="000000"/>
                <w:sz w:val="18"/>
                <w:szCs w:val="18"/>
              </w:rPr>
              <w:t>GTTTTAGATTAGAGAAGGAAAGTTTTAT</w:t>
            </w:r>
          </w:p>
        </w:tc>
      </w:tr>
      <w:tr w:rsidR="00900478" w:rsidRPr="00CE1CF9" w14:paraId="5C2EB73F" w14:textId="77777777" w:rsidTr="006A7665">
        <w:tc>
          <w:tcPr>
            <w:tcW w:w="1728" w:type="dxa"/>
            <w:shd w:val="clear" w:color="auto" w:fill="auto"/>
          </w:tcPr>
          <w:p w14:paraId="444AFA40" w14:textId="77777777" w:rsidR="00900478" w:rsidRPr="003D26C5" w:rsidRDefault="00900478" w:rsidP="009807D0">
            <w:pPr>
              <w:jc w:val="both"/>
              <w:rPr>
                <w:i/>
                <w:color w:val="000000"/>
                <w:sz w:val="18"/>
                <w:szCs w:val="18"/>
              </w:rPr>
            </w:pPr>
          </w:p>
        </w:tc>
        <w:tc>
          <w:tcPr>
            <w:tcW w:w="2375" w:type="dxa"/>
            <w:shd w:val="clear" w:color="auto" w:fill="auto"/>
          </w:tcPr>
          <w:p w14:paraId="0B6F46FD" w14:textId="77777777" w:rsidR="00900478" w:rsidRPr="003D26C5" w:rsidRDefault="00900478" w:rsidP="009807D0">
            <w:pPr>
              <w:ind w:left="-75" w:right="-225"/>
              <w:jc w:val="both"/>
              <w:rPr>
                <w:color w:val="000000"/>
                <w:sz w:val="18"/>
                <w:szCs w:val="18"/>
              </w:rPr>
            </w:pPr>
            <w:r w:rsidRPr="003D26C5">
              <w:rPr>
                <w:color w:val="000000"/>
                <w:sz w:val="18"/>
                <w:szCs w:val="18"/>
              </w:rPr>
              <w:t>Sequencing-S1</w:t>
            </w:r>
          </w:p>
        </w:tc>
        <w:tc>
          <w:tcPr>
            <w:tcW w:w="5896" w:type="dxa"/>
            <w:shd w:val="clear" w:color="auto" w:fill="auto"/>
          </w:tcPr>
          <w:p w14:paraId="4703144D" w14:textId="77777777" w:rsidR="00900478" w:rsidRPr="003D26C5" w:rsidRDefault="00900478" w:rsidP="009807D0">
            <w:pPr>
              <w:jc w:val="both"/>
              <w:rPr>
                <w:color w:val="000000"/>
                <w:sz w:val="18"/>
                <w:szCs w:val="18"/>
              </w:rPr>
            </w:pPr>
            <w:r w:rsidRPr="003D26C5">
              <w:rPr>
                <w:color w:val="000000"/>
                <w:sz w:val="18"/>
                <w:szCs w:val="18"/>
              </w:rPr>
              <w:t>GAAGGAAAGTTTTATTTTAGT</w:t>
            </w:r>
          </w:p>
        </w:tc>
      </w:tr>
      <w:tr w:rsidR="00900478" w:rsidRPr="00CE1CF9" w14:paraId="5F5D4D86" w14:textId="77777777" w:rsidTr="006A7665">
        <w:tc>
          <w:tcPr>
            <w:tcW w:w="1728" w:type="dxa"/>
            <w:shd w:val="clear" w:color="auto" w:fill="auto"/>
          </w:tcPr>
          <w:p w14:paraId="0738CD99" w14:textId="77777777" w:rsidR="00900478" w:rsidRPr="003D26C5" w:rsidRDefault="00900478" w:rsidP="009807D0">
            <w:pPr>
              <w:jc w:val="both"/>
              <w:rPr>
                <w:i/>
                <w:color w:val="000000"/>
                <w:sz w:val="18"/>
                <w:szCs w:val="18"/>
              </w:rPr>
            </w:pPr>
          </w:p>
        </w:tc>
        <w:tc>
          <w:tcPr>
            <w:tcW w:w="2375" w:type="dxa"/>
            <w:shd w:val="clear" w:color="auto" w:fill="auto"/>
          </w:tcPr>
          <w:p w14:paraId="293414AA" w14:textId="77777777" w:rsidR="00900478" w:rsidRPr="003D26C5" w:rsidRDefault="00900478" w:rsidP="009807D0">
            <w:pPr>
              <w:ind w:left="-75" w:right="-225"/>
              <w:jc w:val="both"/>
              <w:rPr>
                <w:color w:val="000000"/>
                <w:sz w:val="18"/>
                <w:szCs w:val="18"/>
              </w:rPr>
            </w:pPr>
          </w:p>
        </w:tc>
        <w:tc>
          <w:tcPr>
            <w:tcW w:w="5896" w:type="dxa"/>
            <w:shd w:val="clear" w:color="auto" w:fill="auto"/>
          </w:tcPr>
          <w:p w14:paraId="4E098C6F" w14:textId="77777777" w:rsidR="00900478" w:rsidRPr="003D26C5" w:rsidRDefault="00900478" w:rsidP="009807D0">
            <w:pPr>
              <w:ind w:left="495"/>
              <w:jc w:val="both"/>
              <w:rPr>
                <w:color w:val="000000"/>
                <w:sz w:val="18"/>
                <w:szCs w:val="18"/>
              </w:rPr>
            </w:pPr>
          </w:p>
        </w:tc>
      </w:tr>
      <w:tr w:rsidR="00900478" w:rsidRPr="00CE1CF9" w14:paraId="670AB896" w14:textId="77777777" w:rsidTr="006A7665">
        <w:tc>
          <w:tcPr>
            <w:tcW w:w="1728" w:type="dxa"/>
            <w:shd w:val="clear" w:color="auto" w:fill="auto"/>
          </w:tcPr>
          <w:p w14:paraId="1973E74C" w14:textId="77777777" w:rsidR="00900478" w:rsidRPr="003D26C5" w:rsidRDefault="00900478" w:rsidP="009807D0">
            <w:pPr>
              <w:jc w:val="both"/>
              <w:rPr>
                <w:i/>
                <w:color w:val="000000"/>
                <w:sz w:val="18"/>
                <w:szCs w:val="18"/>
              </w:rPr>
            </w:pPr>
          </w:p>
        </w:tc>
        <w:tc>
          <w:tcPr>
            <w:tcW w:w="2375" w:type="dxa"/>
            <w:shd w:val="clear" w:color="auto" w:fill="auto"/>
          </w:tcPr>
          <w:p w14:paraId="0E7D0B61" w14:textId="77777777" w:rsidR="00900478" w:rsidRPr="003D26C5" w:rsidRDefault="00900478" w:rsidP="009807D0">
            <w:pPr>
              <w:ind w:left="-75" w:right="-225"/>
              <w:jc w:val="both"/>
              <w:rPr>
                <w:color w:val="000000"/>
                <w:sz w:val="18"/>
                <w:szCs w:val="18"/>
              </w:rPr>
            </w:pPr>
            <w:r w:rsidRPr="003D26C5">
              <w:rPr>
                <w:color w:val="000000"/>
                <w:sz w:val="18"/>
                <w:szCs w:val="18"/>
              </w:rPr>
              <w:t>Forward2</w:t>
            </w:r>
          </w:p>
        </w:tc>
        <w:tc>
          <w:tcPr>
            <w:tcW w:w="5896" w:type="dxa"/>
            <w:shd w:val="clear" w:color="auto" w:fill="auto"/>
          </w:tcPr>
          <w:p w14:paraId="6E2A47A0" w14:textId="77777777" w:rsidR="00900478" w:rsidRPr="003D26C5" w:rsidRDefault="00900478" w:rsidP="009807D0">
            <w:pPr>
              <w:jc w:val="both"/>
              <w:rPr>
                <w:color w:val="000000"/>
                <w:sz w:val="18"/>
                <w:szCs w:val="18"/>
              </w:rPr>
            </w:pPr>
            <w:r w:rsidRPr="003D26C5">
              <w:rPr>
                <w:color w:val="000000"/>
                <w:sz w:val="18"/>
                <w:szCs w:val="18"/>
              </w:rPr>
              <w:t>AGTTTAAGTTGAGTTTTTGGGAT</w:t>
            </w:r>
          </w:p>
        </w:tc>
      </w:tr>
      <w:tr w:rsidR="00900478" w:rsidRPr="00CE1CF9" w14:paraId="66817FBF" w14:textId="77777777" w:rsidTr="006A7665">
        <w:tc>
          <w:tcPr>
            <w:tcW w:w="1728" w:type="dxa"/>
            <w:shd w:val="clear" w:color="auto" w:fill="auto"/>
          </w:tcPr>
          <w:p w14:paraId="21584F40" w14:textId="77777777" w:rsidR="00900478" w:rsidRPr="003D26C5" w:rsidRDefault="00900478" w:rsidP="009807D0">
            <w:pPr>
              <w:jc w:val="both"/>
              <w:rPr>
                <w:i/>
                <w:color w:val="000000"/>
                <w:sz w:val="18"/>
                <w:szCs w:val="18"/>
              </w:rPr>
            </w:pPr>
          </w:p>
        </w:tc>
        <w:tc>
          <w:tcPr>
            <w:tcW w:w="2375" w:type="dxa"/>
            <w:shd w:val="clear" w:color="auto" w:fill="auto"/>
          </w:tcPr>
          <w:p w14:paraId="53E50E49" w14:textId="77777777" w:rsidR="00900478" w:rsidRPr="003D26C5" w:rsidRDefault="00900478" w:rsidP="009807D0">
            <w:pPr>
              <w:ind w:left="-75" w:right="-225"/>
              <w:jc w:val="both"/>
              <w:rPr>
                <w:color w:val="000000"/>
                <w:sz w:val="18"/>
                <w:szCs w:val="18"/>
              </w:rPr>
            </w:pPr>
            <w:r w:rsidRPr="003D26C5">
              <w:rPr>
                <w:color w:val="000000"/>
                <w:sz w:val="18"/>
                <w:szCs w:val="18"/>
              </w:rPr>
              <w:t>Reverse2</w:t>
            </w:r>
          </w:p>
        </w:tc>
        <w:tc>
          <w:tcPr>
            <w:tcW w:w="5896" w:type="dxa"/>
            <w:shd w:val="clear" w:color="auto" w:fill="auto"/>
          </w:tcPr>
          <w:p w14:paraId="1561DDAA" w14:textId="77777777" w:rsidR="00900478" w:rsidRPr="003D26C5" w:rsidRDefault="00900478" w:rsidP="009807D0">
            <w:pPr>
              <w:jc w:val="both"/>
              <w:rPr>
                <w:color w:val="000000"/>
                <w:sz w:val="18"/>
                <w:szCs w:val="18"/>
              </w:rPr>
            </w:pPr>
            <w:r w:rsidRPr="003D26C5">
              <w:rPr>
                <w:color w:val="000000"/>
                <w:sz w:val="18"/>
                <w:szCs w:val="18"/>
              </w:rPr>
              <w:t>GCCCCCGCCCGAATCTAAACCCCTAACCAATTTACC</w:t>
            </w:r>
          </w:p>
        </w:tc>
      </w:tr>
      <w:tr w:rsidR="00900478" w:rsidRPr="00CE1CF9" w14:paraId="35E2D19F" w14:textId="77777777" w:rsidTr="006A7665">
        <w:tc>
          <w:tcPr>
            <w:tcW w:w="1728" w:type="dxa"/>
            <w:shd w:val="clear" w:color="auto" w:fill="auto"/>
          </w:tcPr>
          <w:p w14:paraId="110EBD0C" w14:textId="77777777" w:rsidR="00900478" w:rsidRPr="003D26C5" w:rsidRDefault="00900478" w:rsidP="009807D0">
            <w:pPr>
              <w:jc w:val="both"/>
              <w:rPr>
                <w:i/>
                <w:color w:val="000000"/>
                <w:sz w:val="18"/>
                <w:szCs w:val="18"/>
              </w:rPr>
            </w:pPr>
          </w:p>
        </w:tc>
        <w:tc>
          <w:tcPr>
            <w:tcW w:w="2375" w:type="dxa"/>
            <w:shd w:val="clear" w:color="auto" w:fill="auto"/>
          </w:tcPr>
          <w:p w14:paraId="7D773618" w14:textId="77777777" w:rsidR="00900478" w:rsidRPr="003D26C5" w:rsidRDefault="00900478" w:rsidP="009807D0">
            <w:pPr>
              <w:ind w:left="-75" w:right="-225"/>
              <w:jc w:val="both"/>
              <w:rPr>
                <w:color w:val="000000"/>
                <w:sz w:val="18"/>
                <w:szCs w:val="18"/>
              </w:rPr>
            </w:pPr>
            <w:r w:rsidRPr="003D26C5">
              <w:rPr>
                <w:color w:val="000000"/>
                <w:sz w:val="18"/>
                <w:szCs w:val="18"/>
              </w:rPr>
              <w:t>Sequencing-S2</w:t>
            </w:r>
          </w:p>
        </w:tc>
        <w:tc>
          <w:tcPr>
            <w:tcW w:w="5896" w:type="dxa"/>
            <w:shd w:val="clear" w:color="auto" w:fill="auto"/>
          </w:tcPr>
          <w:p w14:paraId="61633486" w14:textId="77777777" w:rsidR="00900478" w:rsidRPr="003D26C5" w:rsidRDefault="00900478" w:rsidP="009807D0">
            <w:pPr>
              <w:jc w:val="both"/>
              <w:rPr>
                <w:color w:val="000000"/>
                <w:sz w:val="18"/>
                <w:szCs w:val="18"/>
                <w:u w:val="single"/>
              </w:rPr>
            </w:pPr>
            <w:r w:rsidRPr="003D26C5">
              <w:rPr>
                <w:color w:val="000000"/>
                <w:sz w:val="18"/>
                <w:szCs w:val="18"/>
              </w:rPr>
              <w:t>GTTGAGTTTTTGGGATTT</w:t>
            </w:r>
          </w:p>
        </w:tc>
      </w:tr>
      <w:tr w:rsidR="00900478" w:rsidRPr="00CE1CF9" w14:paraId="1CCB97DB" w14:textId="77777777" w:rsidTr="006A7665">
        <w:tc>
          <w:tcPr>
            <w:tcW w:w="1728" w:type="dxa"/>
            <w:shd w:val="clear" w:color="auto" w:fill="auto"/>
          </w:tcPr>
          <w:p w14:paraId="59908B8A" w14:textId="77777777" w:rsidR="00900478" w:rsidRPr="003D26C5" w:rsidRDefault="00900478" w:rsidP="009807D0">
            <w:pPr>
              <w:jc w:val="both"/>
              <w:rPr>
                <w:i/>
                <w:color w:val="000000"/>
                <w:sz w:val="18"/>
                <w:szCs w:val="18"/>
              </w:rPr>
            </w:pPr>
          </w:p>
        </w:tc>
        <w:tc>
          <w:tcPr>
            <w:tcW w:w="2375" w:type="dxa"/>
            <w:shd w:val="clear" w:color="auto" w:fill="auto"/>
          </w:tcPr>
          <w:p w14:paraId="1946119D" w14:textId="77777777" w:rsidR="00900478" w:rsidRPr="003D26C5" w:rsidRDefault="00900478" w:rsidP="009807D0">
            <w:pPr>
              <w:ind w:left="-75" w:right="-225"/>
              <w:jc w:val="both"/>
              <w:rPr>
                <w:color w:val="000000"/>
                <w:sz w:val="18"/>
                <w:szCs w:val="18"/>
              </w:rPr>
            </w:pPr>
          </w:p>
        </w:tc>
        <w:tc>
          <w:tcPr>
            <w:tcW w:w="5896" w:type="dxa"/>
            <w:shd w:val="clear" w:color="auto" w:fill="auto"/>
          </w:tcPr>
          <w:p w14:paraId="301E7DC4" w14:textId="77777777" w:rsidR="00900478" w:rsidRPr="003D26C5" w:rsidRDefault="00900478" w:rsidP="009807D0">
            <w:pPr>
              <w:ind w:left="495"/>
              <w:jc w:val="both"/>
              <w:rPr>
                <w:color w:val="000000"/>
                <w:sz w:val="18"/>
                <w:szCs w:val="18"/>
              </w:rPr>
            </w:pPr>
          </w:p>
        </w:tc>
      </w:tr>
      <w:tr w:rsidR="00900478" w:rsidRPr="00CE1CF9" w14:paraId="5A339C7E" w14:textId="77777777" w:rsidTr="006A7665">
        <w:trPr>
          <w:trHeight w:val="252"/>
        </w:trPr>
        <w:tc>
          <w:tcPr>
            <w:tcW w:w="1728" w:type="dxa"/>
            <w:shd w:val="clear" w:color="auto" w:fill="auto"/>
          </w:tcPr>
          <w:p w14:paraId="498D6342" w14:textId="77777777" w:rsidR="00900478" w:rsidRPr="003D26C5" w:rsidRDefault="00900478" w:rsidP="009807D0">
            <w:pPr>
              <w:jc w:val="both"/>
              <w:rPr>
                <w:color w:val="000000"/>
                <w:sz w:val="18"/>
                <w:szCs w:val="18"/>
              </w:rPr>
            </w:pPr>
            <w:r w:rsidRPr="003D26C5">
              <w:rPr>
                <w:color w:val="000000"/>
                <w:sz w:val="18"/>
                <w:szCs w:val="18"/>
              </w:rPr>
              <w:t>Universal primer</w:t>
            </w:r>
          </w:p>
        </w:tc>
        <w:tc>
          <w:tcPr>
            <w:tcW w:w="2375" w:type="dxa"/>
            <w:shd w:val="clear" w:color="auto" w:fill="auto"/>
          </w:tcPr>
          <w:p w14:paraId="5025A561" w14:textId="77777777" w:rsidR="00900478" w:rsidRPr="003D26C5" w:rsidRDefault="00900478" w:rsidP="009807D0">
            <w:pPr>
              <w:ind w:left="195"/>
              <w:jc w:val="both"/>
              <w:rPr>
                <w:color w:val="000000"/>
                <w:sz w:val="18"/>
                <w:szCs w:val="18"/>
              </w:rPr>
            </w:pPr>
          </w:p>
        </w:tc>
        <w:tc>
          <w:tcPr>
            <w:tcW w:w="5896" w:type="dxa"/>
            <w:shd w:val="clear" w:color="auto" w:fill="auto"/>
          </w:tcPr>
          <w:p w14:paraId="4F46623D" w14:textId="77777777" w:rsidR="00900478" w:rsidRPr="003D26C5" w:rsidRDefault="00900478" w:rsidP="009807D0">
            <w:pPr>
              <w:jc w:val="both"/>
              <w:rPr>
                <w:color w:val="000000"/>
                <w:sz w:val="18"/>
                <w:szCs w:val="18"/>
              </w:rPr>
            </w:pPr>
            <w:r w:rsidRPr="003D26C5">
              <w:rPr>
                <w:color w:val="000000"/>
                <w:sz w:val="18"/>
                <w:szCs w:val="18"/>
              </w:rPr>
              <w:t>Biotin-GCCCCCGCCCG</w:t>
            </w:r>
          </w:p>
        </w:tc>
      </w:tr>
    </w:tbl>
    <w:p w14:paraId="6AC05B82" w14:textId="77777777" w:rsidR="00AE187A" w:rsidRDefault="00AE187A" w:rsidP="009807D0">
      <w:pPr>
        <w:spacing w:line="480" w:lineRule="auto"/>
        <w:jc w:val="both"/>
        <w:rPr>
          <w:color w:val="000000"/>
          <w:sz w:val="20"/>
          <w:szCs w:val="20"/>
        </w:rPr>
      </w:pPr>
    </w:p>
    <w:p w14:paraId="000FB651" w14:textId="09696495" w:rsidR="00900478" w:rsidRPr="00AE187A" w:rsidRDefault="000412B8" w:rsidP="00AE187A">
      <w:pPr>
        <w:pStyle w:val="SMHeading"/>
        <w:jc w:val="both"/>
        <w:rPr>
          <w:b w:val="0"/>
          <w:color w:val="000000"/>
        </w:rPr>
      </w:pPr>
      <w:r w:rsidRPr="000412B8">
        <w:rPr>
          <w:color w:val="000000"/>
        </w:rPr>
        <w:t>Additional file 1:</w:t>
      </w:r>
      <w:r>
        <w:rPr>
          <w:b w:val="0"/>
          <w:color w:val="000000"/>
        </w:rPr>
        <w:t xml:space="preserve"> </w:t>
      </w:r>
      <w:r w:rsidR="00AE187A" w:rsidRPr="00AE187A">
        <w:rPr>
          <w:bCs w:val="0"/>
          <w:color w:val="000000"/>
        </w:rPr>
        <w:t>Table S3. Pyrosequencing primer sequences.</w:t>
      </w:r>
      <w:r w:rsidR="00AE187A" w:rsidRPr="00AE187A">
        <w:rPr>
          <w:b w:val="0"/>
          <w:color w:val="000000"/>
        </w:rPr>
        <w:t xml:space="preserve"> </w:t>
      </w:r>
      <w:r w:rsidR="00900478" w:rsidRPr="00AE187A">
        <w:rPr>
          <w:b w:val="0"/>
          <w:color w:val="000000"/>
        </w:rPr>
        <w:t>Sequence underlined represents the 11-base tag.</w:t>
      </w:r>
    </w:p>
    <w:p w14:paraId="75D1FFC3" w14:textId="77777777" w:rsidR="00900478" w:rsidRPr="00AE187A" w:rsidRDefault="00900478" w:rsidP="009807D0">
      <w:pPr>
        <w:spacing w:line="480" w:lineRule="auto"/>
        <w:jc w:val="both"/>
        <w:rPr>
          <w:bCs/>
          <w:color w:val="000000"/>
        </w:rPr>
      </w:pPr>
    </w:p>
    <w:p w14:paraId="144DE0D8" w14:textId="77777777" w:rsidR="00900478" w:rsidRPr="00196289" w:rsidRDefault="00900478" w:rsidP="009807D0">
      <w:pPr>
        <w:spacing w:line="480" w:lineRule="auto"/>
        <w:jc w:val="both"/>
        <w:rPr>
          <w:b/>
          <w:color w:val="000000"/>
        </w:rPr>
      </w:pPr>
    </w:p>
    <w:p w14:paraId="0AB7691B" w14:textId="77777777" w:rsidR="00900478" w:rsidRPr="00E57C52" w:rsidRDefault="00900478" w:rsidP="009807D0">
      <w:pPr>
        <w:pStyle w:val="Paragraph"/>
        <w:spacing w:line="480" w:lineRule="auto"/>
        <w:ind w:firstLine="0"/>
        <w:jc w:val="both"/>
        <w:rPr>
          <w:color w:val="000000" w:themeColor="text1"/>
        </w:rPr>
      </w:pPr>
    </w:p>
    <w:p w14:paraId="3947F1D9" w14:textId="77777777" w:rsidR="00900478" w:rsidRDefault="00900478" w:rsidP="009807D0">
      <w:pPr>
        <w:jc w:val="both"/>
        <w:rPr>
          <w:color w:val="000000" w:themeColor="text1"/>
        </w:rPr>
      </w:pPr>
    </w:p>
    <w:p w14:paraId="0D925A29" w14:textId="454DC2D1" w:rsidR="00CC559D" w:rsidRDefault="00CC559D" w:rsidP="009807D0">
      <w:pPr>
        <w:spacing w:line="480" w:lineRule="auto"/>
        <w:jc w:val="both"/>
      </w:pPr>
    </w:p>
    <w:sectPr w:rsidR="00CC559D" w:rsidSect="000243D7">
      <w:footerReference w:type="even" r:id="rId37"/>
      <w:footerReference w:type="default" r:id="rId3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4323F8" w14:textId="77777777" w:rsidR="006B5E62" w:rsidRDefault="006B5E62" w:rsidP="002F4E0A">
      <w:r>
        <w:separator/>
      </w:r>
    </w:p>
  </w:endnote>
  <w:endnote w:type="continuationSeparator" w:id="0">
    <w:p w14:paraId="3333A459" w14:textId="77777777" w:rsidR="006B5E62" w:rsidRDefault="006B5E62" w:rsidP="002F4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62063572"/>
      <w:docPartObj>
        <w:docPartGallery w:val="Page Numbers (Bottom of Page)"/>
        <w:docPartUnique/>
      </w:docPartObj>
    </w:sdtPr>
    <w:sdtEndPr>
      <w:rPr>
        <w:rStyle w:val="PageNumber"/>
      </w:rPr>
    </w:sdtEndPr>
    <w:sdtContent>
      <w:p w14:paraId="2EC9BC62" w14:textId="77666718" w:rsidR="008D5888" w:rsidRDefault="008D5888" w:rsidP="002F4E0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0465FE" w14:textId="77777777" w:rsidR="008D5888" w:rsidRDefault="008D5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41393091"/>
      <w:docPartObj>
        <w:docPartGallery w:val="Page Numbers (Bottom of Page)"/>
        <w:docPartUnique/>
      </w:docPartObj>
    </w:sdtPr>
    <w:sdtEndPr>
      <w:rPr>
        <w:rStyle w:val="PageNumber"/>
      </w:rPr>
    </w:sdtEndPr>
    <w:sdtContent>
      <w:p w14:paraId="4A07C3A4" w14:textId="6524D3BC" w:rsidR="008D5888" w:rsidRDefault="008D5888" w:rsidP="002F4E0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9902A8" w14:textId="77777777" w:rsidR="008D5888" w:rsidRDefault="008D5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2F45F" w14:textId="77777777" w:rsidR="006B5E62" w:rsidRDefault="006B5E62" w:rsidP="002F4E0A">
      <w:r>
        <w:separator/>
      </w:r>
    </w:p>
  </w:footnote>
  <w:footnote w:type="continuationSeparator" w:id="0">
    <w:p w14:paraId="3263BC0B" w14:textId="77777777" w:rsidR="006B5E62" w:rsidRDefault="006B5E62" w:rsidP="002F4E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dxtr00k2a2z6erxe4v0vvc0t5ezvtr9xwt&quot;&gt;My EndNote Library-REcovered-Converted&lt;record-ids&gt;&lt;item&gt;2079&lt;/item&gt;&lt;/record-ids&gt;&lt;/item&gt;&lt;/Libraries&gt;"/>
  </w:docVars>
  <w:rsids>
    <w:rsidRoot w:val="000C27C3"/>
    <w:rsid w:val="0001210D"/>
    <w:rsid w:val="0002119D"/>
    <w:rsid w:val="000243D7"/>
    <w:rsid w:val="00040C54"/>
    <w:rsid w:val="000412B8"/>
    <w:rsid w:val="00050076"/>
    <w:rsid w:val="00065A8F"/>
    <w:rsid w:val="0007021C"/>
    <w:rsid w:val="000704EE"/>
    <w:rsid w:val="000B0ACE"/>
    <w:rsid w:val="000B2A0E"/>
    <w:rsid w:val="000C27C3"/>
    <w:rsid w:val="000D2BDB"/>
    <w:rsid w:val="0010055C"/>
    <w:rsid w:val="00101BFF"/>
    <w:rsid w:val="00124057"/>
    <w:rsid w:val="00125DC3"/>
    <w:rsid w:val="00125F0A"/>
    <w:rsid w:val="00130012"/>
    <w:rsid w:val="001364A7"/>
    <w:rsid w:val="001405BF"/>
    <w:rsid w:val="00147A4A"/>
    <w:rsid w:val="00150CB6"/>
    <w:rsid w:val="0015270A"/>
    <w:rsid w:val="00171714"/>
    <w:rsid w:val="0018373A"/>
    <w:rsid w:val="001A5182"/>
    <w:rsid w:val="001B0D32"/>
    <w:rsid w:val="001B5AAE"/>
    <w:rsid w:val="001B6146"/>
    <w:rsid w:val="001B632F"/>
    <w:rsid w:val="001D0750"/>
    <w:rsid w:val="001D376E"/>
    <w:rsid w:val="001D50E2"/>
    <w:rsid w:val="001E2283"/>
    <w:rsid w:val="001E436C"/>
    <w:rsid w:val="0020187E"/>
    <w:rsid w:val="00204883"/>
    <w:rsid w:val="00213A44"/>
    <w:rsid w:val="00215953"/>
    <w:rsid w:val="0021670C"/>
    <w:rsid w:val="00216B26"/>
    <w:rsid w:val="00221A58"/>
    <w:rsid w:val="00224DD5"/>
    <w:rsid w:val="00237F0A"/>
    <w:rsid w:val="00240738"/>
    <w:rsid w:val="00250D6D"/>
    <w:rsid w:val="002614C6"/>
    <w:rsid w:val="0027122E"/>
    <w:rsid w:val="002824B7"/>
    <w:rsid w:val="002A18DC"/>
    <w:rsid w:val="002A6C21"/>
    <w:rsid w:val="002D5F13"/>
    <w:rsid w:val="002E446E"/>
    <w:rsid w:val="002F1759"/>
    <w:rsid w:val="002F4E0A"/>
    <w:rsid w:val="003019A6"/>
    <w:rsid w:val="00316D71"/>
    <w:rsid w:val="00326A2A"/>
    <w:rsid w:val="00327243"/>
    <w:rsid w:val="00330B0B"/>
    <w:rsid w:val="00334C5F"/>
    <w:rsid w:val="00334E38"/>
    <w:rsid w:val="0035489C"/>
    <w:rsid w:val="0036306A"/>
    <w:rsid w:val="00373A34"/>
    <w:rsid w:val="00375431"/>
    <w:rsid w:val="0038139D"/>
    <w:rsid w:val="00397339"/>
    <w:rsid w:val="003A4D0F"/>
    <w:rsid w:val="003B3917"/>
    <w:rsid w:val="003B5AE7"/>
    <w:rsid w:val="003B76BF"/>
    <w:rsid w:val="003C63FB"/>
    <w:rsid w:val="003D59FA"/>
    <w:rsid w:val="003D70F0"/>
    <w:rsid w:val="003E0CEC"/>
    <w:rsid w:val="003E28FA"/>
    <w:rsid w:val="003F3423"/>
    <w:rsid w:val="00400BD1"/>
    <w:rsid w:val="00401695"/>
    <w:rsid w:val="0040648B"/>
    <w:rsid w:val="00410CFF"/>
    <w:rsid w:val="0041679C"/>
    <w:rsid w:val="004244ED"/>
    <w:rsid w:val="00434003"/>
    <w:rsid w:val="00442FEE"/>
    <w:rsid w:val="00444B9F"/>
    <w:rsid w:val="00453218"/>
    <w:rsid w:val="00457B0A"/>
    <w:rsid w:val="00472244"/>
    <w:rsid w:val="0047295A"/>
    <w:rsid w:val="00477B03"/>
    <w:rsid w:val="00494D28"/>
    <w:rsid w:val="004A276D"/>
    <w:rsid w:val="004A6107"/>
    <w:rsid w:val="004A713B"/>
    <w:rsid w:val="004B4D9C"/>
    <w:rsid w:val="004D3A16"/>
    <w:rsid w:val="004D5527"/>
    <w:rsid w:val="004E4B58"/>
    <w:rsid w:val="004E4CE8"/>
    <w:rsid w:val="005067EA"/>
    <w:rsid w:val="00520ECE"/>
    <w:rsid w:val="00523C12"/>
    <w:rsid w:val="00526B9A"/>
    <w:rsid w:val="005421E1"/>
    <w:rsid w:val="005424C6"/>
    <w:rsid w:val="00562496"/>
    <w:rsid w:val="0057185F"/>
    <w:rsid w:val="00582E51"/>
    <w:rsid w:val="0058498E"/>
    <w:rsid w:val="0059192E"/>
    <w:rsid w:val="005A3CFD"/>
    <w:rsid w:val="005A5F4D"/>
    <w:rsid w:val="005B41DE"/>
    <w:rsid w:val="005C1060"/>
    <w:rsid w:val="005C1989"/>
    <w:rsid w:val="005D144F"/>
    <w:rsid w:val="005E05D3"/>
    <w:rsid w:val="005E12CD"/>
    <w:rsid w:val="005F6F85"/>
    <w:rsid w:val="006023DA"/>
    <w:rsid w:val="00604E6F"/>
    <w:rsid w:val="006055DA"/>
    <w:rsid w:val="00613CB7"/>
    <w:rsid w:val="00615918"/>
    <w:rsid w:val="00620E9E"/>
    <w:rsid w:val="00621187"/>
    <w:rsid w:val="0062376A"/>
    <w:rsid w:val="00637CA9"/>
    <w:rsid w:val="006412DD"/>
    <w:rsid w:val="00646F6D"/>
    <w:rsid w:val="00651125"/>
    <w:rsid w:val="00655255"/>
    <w:rsid w:val="00682C71"/>
    <w:rsid w:val="00685116"/>
    <w:rsid w:val="00693B19"/>
    <w:rsid w:val="006A7665"/>
    <w:rsid w:val="006B144D"/>
    <w:rsid w:val="006B3944"/>
    <w:rsid w:val="006B5E62"/>
    <w:rsid w:val="006C69CA"/>
    <w:rsid w:val="006D187A"/>
    <w:rsid w:val="006D4EEE"/>
    <w:rsid w:val="006E0954"/>
    <w:rsid w:val="006E311F"/>
    <w:rsid w:val="006E6DAD"/>
    <w:rsid w:val="006E6EB6"/>
    <w:rsid w:val="006F1A60"/>
    <w:rsid w:val="006F2E70"/>
    <w:rsid w:val="0071790D"/>
    <w:rsid w:val="00733832"/>
    <w:rsid w:val="00743F4C"/>
    <w:rsid w:val="00753DF5"/>
    <w:rsid w:val="00756EA5"/>
    <w:rsid w:val="00761D3C"/>
    <w:rsid w:val="007835D7"/>
    <w:rsid w:val="00784E30"/>
    <w:rsid w:val="007863EC"/>
    <w:rsid w:val="007A6F1E"/>
    <w:rsid w:val="007B1DFB"/>
    <w:rsid w:val="007C17BD"/>
    <w:rsid w:val="007C447B"/>
    <w:rsid w:val="007D0B0B"/>
    <w:rsid w:val="00807435"/>
    <w:rsid w:val="00834CF6"/>
    <w:rsid w:val="00845267"/>
    <w:rsid w:val="00852429"/>
    <w:rsid w:val="008532CF"/>
    <w:rsid w:val="008541BC"/>
    <w:rsid w:val="008621A8"/>
    <w:rsid w:val="0088203F"/>
    <w:rsid w:val="00884965"/>
    <w:rsid w:val="00885961"/>
    <w:rsid w:val="00893F6E"/>
    <w:rsid w:val="008C4B70"/>
    <w:rsid w:val="008D2A86"/>
    <w:rsid w:val="008D2C05"/>
    <w:rsid w:val="008D316A"/>
    <w:rsid w:val="008D5888"/>
    <w:rsid w:val="008E61D6"/>
    <w:rsid w:val="008F4824"/>
    <w:rsid w:val="00900478"/>
    <w:rsid w:val="00911D20"/>
    <w:rsid w:val="0091254E"/>
    <w:rsid w:val="0093396B"/>
    <w:rsid w:val="00933F33"/>
    <w:rsid w:val="009476E9"/>
    <w:rsid w:val="00947B38"/>
    <w:rsid w:val="0097091F"/>
    <w:rsid w:val="009807D0"/>
    <w:rsid w:val="009A04B7"/>
    <w:rsid w:val="009B1A29"/>
    <w:rsid w:val="009B4472"/>
    <w:rsid w:val="009B6BC1"/>
    <w:rsid w:val="00A1018B"/>
    <w:rsid w:val="00A1419D"/>
    <w:rsid w:val="00A23A43"/>
    <w:rsid w:val="00A24225"/>
    <w:rsid w:val="00A25B7B"/>
    <w:rsid w:val="00A40109"/>
    <w:rsid w:val="00A4659F"/>
    <w:rsid w:val="00A56E5C"/>
    <w:rsid w:val="00A603B0"/>
    <w:rsid w:val="00A727D7"/>
    <w:rsid w:val="00A747C2"/>
    <w:rsid w:val="00A9136D"/>
    <w:rsid w:val="00A9660D"/>
    <w:rsid w:val="00AA545F"/>
    <w:rsid w:val="00AB78F4"/>
    <w:rsid w:val="00AE187A"/>
    <w:rsid w:val="00AE51FE"/>
    <w:rsid w:val="00B024C1"/>
    <w:rsid w:val="00B0798F"/>
    <w:rsid w:val="00B17760"/>
    <w:rsid w:val="00B22F90"/>
    <w:rsid w:val="00B3789A"/>
    <w:rsid w:val="00B52221"/>
    <w:rsid w:val="00B76BE3"/>
    <w:rsid w:val="00B80834"/>
    <w:rsid w:val="00B812D7"/>
    <w:rsid w:val="00BA27E3"/>
    <w:rsid w:val="00BA56AF"/>
    <w:rsid w:val="00BB19E6"/>
    <w:rsid w:val="00BB4DA8"/>
    <w:rsid w:val="00BB5B6E"/>
    <w:rsid w:val="00BC18B1"/>
    <w:rsid w:val="00BC3896"/>
    <w:rsid w:val="00BE27BE"/>
    <w:rsid w:val="00BE53AF"/>
    <w:rsid w:val="00C312F7"/>
    <w:rsid w:val="00C47A4F"/>
    <w:rsid w:val="00C555D5"/>
    <w:rsid w:val="00C602BF"/>
    <w:rsid w:val="00CA011A"/>
    <w:rsid w:val="00CB2C51"/>
    <w:rsid w:val="00CC559D"/>
    <w:rsid w:val="00CE035E"/>
    <w:rsid w:val="00CE411C"/>
    <w:rsid w:val="00CE417B"/>
    <w:rsid w:val="00CE653B"/>
    <w:rsid w:val="00CF0F5A"/>
    <w:rsid w:val="00CF4AE9"/>
    <w:rsid w:val="00D0015B"/>
    <w:rsid w:val="00D01940"/>
    <w:rsid w:val="00D1077A"/>
    <w:rsid w:val="00D175E9"/>
    <w:rsid w:val="00D17C1D"/>
    <w:rsid w:val="00D21AEB"/>
    <w:rsid w:val="00D22151"/>
    <w:rsid w:val="00D23236"/>
    <w:rsid w:val="00D3119F"/>
    <w:rsid w:val="00D34652"/>
    <w:rsid w:val="00D365D0"/>
    <w:rsid w:val="00D4269D"/>
    <w:rsid w:val="00D44E46"/>
    <w:rsid w:val="00D52279"/>
    <w:rsid w:val="00D551BA"/>
    <w:rsid w:val="00D75860"/>
    <w:rsid w:val="00D90865"/>
    <w:rsid w:val="00DA47C8"/>
    <w:rsid w:val="00DA78EF"/>
    <w:rsid w:val="00DA796F"/>
    <w:rsid w:val="00DB1B86"/>
    <w:rsid w:val="00DB7BD2"/>
    <w:rsid w:val="00DC45BF"/>
    <w:rsid w:val="00DC5B7B"/>
    <w:rsid w:val="00E02CE8"/>
    <w:rsid w:val="00E03079"/>
    <w:rsid w:val="00E21556"/>
    <w:rsid w:val="00E35393"/>
    <w:rsid w:val="00E3633D"/>
    <w:rsid w:val="00E43585"/>
    <w:rsid w:val="00E51522"/>
    <w:rsid w:val="00E60CA1"/>
    <w:rsid w:val="00E61468"/>
    <w:rsid w:val="00E648A5"/>
    <w:rsid w:val="00E66A06"/>
    <w:rsid w:val="00E671FB"/>
    <w:rsid w:val="00E812D6"/>
    <w:rsid w:val="00EA0333"/>
    <w:rsid w:val="00EA3734"/>
    <w:rsid w:val="00EA3841"/>
    <w:rsid w:val="00EB32FA"/>
    <w:rsid w:val="00EB616C"/>
    <w:rsid w:val="00ED42C2"/>
    <w:rsid w:val="00ED773A"/>
    <w:rsid w:val="00EE5993"/>
    <w:rsid w:val="00EF56F4"/>
    <w:rsid w:val="00EF5ECE"/>
    <w:rsid w:val="00F013FD"/>
    <w:rsid w:val="00F0401E"/>
    <w:rsid w:val="00F15050"/>
    <w:rsid w:val="00F23A2E"/>
    <w:rsid w:val="00F42382"/>
    <w:rsid w:val="00F558B0"/>
    <w:rsid w:val="00F56009"/>
    <w:rsid w:val="00F57A28"/>
    <w:rsid w:val="00F67760"/>
    <w:rsid w:val="00F74FE8"/>
    <w:rsid w:val="00F86AD2"/>
    <w:rsid w:val="00F91C59"/>
    <w:rsid w:val="00F97115"/>
    <w:rsid w:val="00F97582"/>
    <w:rsid w:val="00FB0DE0"/>
    <w:rsid w:val="00FC068B"/>
    <w:rsid w:val="00FC0ED8"/>
    <w:rsid w:val="00FC7316"/>
    <w:rsid w:val="00FC7621"/>
    <w:rsid w:val="00FD6E9C"/>
    <w:rsid w:val="00FE5B2F"/>
    <w:rsid w:val="00FE7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D6AC0"/>
  <w15:chartTrackingRefBased/>
  <w15:docId w15:val="{8B704598-7F5F-E748-847D-4C3F4AABC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27C3"/>
    <w:rPr>
      <w:rFonts w:ascii="Times New Roman" w:eastAsia="Times New Roman" w:hAnsi="Times New Roman" w:cs="Times New Roman"/>
    </w:rPr>
  </w:style>
  <w:style w:type="paragraph" w:styleId="Heading1">
    <w:name w:val="heading 1"/>
    <w:basedOn w:val="Normal"/>
    <w:next w:val="Normal"/>
    <w:link w:val="Heading1Char"/>
    <w:uiPriority w:val="9"/>
    <w:qFormat/>
    <w:rsid w:val="000C27C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Zchn"/>
    <w:rsid w:val="000C27C3"/>
    <w:pPr>
      <w:spacing w:before="120"/>
      <w:ind w:firstLine="720"/>
    </w:pPr>
  </w:style>
  <w:style w:type="character" w:styleId="Hyperlink">
    <w:name w:val="Hyperlink"/>
    <w:uiPriority w:val="99"/>
    <w:rsid w:val="000C27C3"/>
    <w:rPr>
      <w:color w:val="0000FF"/>
      <w:u w:val="single"/>
    </w:rPr>
  </w:style>
  <w:style w:type="paragraph" w:customStyle="1" w:styleId="Teaser">
    <w:name w:val="Teaser"/>
    <w:basedOn w:val="Normal"/>
    <w:rsid w:val="000C27C3"/>
    <w:pPr>
      <w:spacing w:before="120"/>
    </w:pPr>
  </w:style>
  <w:style w:type="character" w:customStyle="1" w:styleId="ParagraphZchn">
    <w:name w:val="Paragraph Zchn"/>
    <w:basedOn w:val="DefaultParagraphFont"/>
    <w:link w:val="Paragraph"/>
    <w:rsid w:val="000C27C3"/>
    <w:rPr>
      <w:rFonts w:ascii="Times New Roman" w:eastAsia="Times New Roman" w:hAnsi="Times New Roman" w:cs="Times New Roman"/>
    </w:rPr>
  </w:style>
  <w:style w:type="paragraph" w:customStyle="1" w:styleId="Acknowledgement">
    <w:name w:val="Acknowledgement"/>
    <w:basedOn w:val="Normal"/>
    <w:rsid w:val="000C27C3"/>
    <w:pPr>
      <w:spacing w:before="120"/>
      <w:ind w:left="720" w:hanging="720"/>
    </w:pPr>
  </w:style>
  <w:style w:type="paragraph" w:customStyle="1" w:styleId="Refhead">
    <w:name w:val="Ref head"/>
    <w:basedOn w:val="Normal"/>
    <w:link w:val="RefheadZchn"/>
    <w:rsid w:val="000C27C3"/>
  </w:style>
  <w:style w:type="character" w:customStyle="1" w:styleId="RefheadZchn">
    <w:name w:val="Ref head Zchn"/>
    <w:link w:val="Refhead"/>
    <w:rsid w:val="000C27C3"/>
    <w:rPr>
      <w:rFonts w:ascii="Times New Roman" w:eastAsia="Times New Roman" w:hAnsi="Times New Roman" w:cs="Times New Roman"/>
    </w:rPr>
  </w:style>
  <w:style w:type="paragraph" w:customStyle="1" w:styleId="SMHeading">
    <w:name w:val="SM Heading"/>
    <w:basedOn w:val="Heading1"/>
    <w:qFormat/>
    <w:rsid w:val="000C27C3"/>
    <w:pPr>
      <w:keepLines w:val="0"/>
      <w:spacing w:after="60"/>
    </w:pPr>
    <w:rPr>
      <w:rFonts w:ascii="Times New Roman" w:eastAsia="Times New Roman" w:hAnsi="Times New Roman" w:cs="Times New Roman"/>
      <w:b/>
      <w:bCs/>
      <w:color w:val="auto"/>
      <w:kern w:val="32"/>
      <w:sz w:val="24"/>
      <w:szCs w:val="24"/>
    </w:rPr>
  </w:style>
  <w:style w:type="table" w:styleId="TableGrid">
    <w:name w:val="Table Grid"/>
    <w:basedOn w:val="TableNormal"/>
    <w:uiPriority w:val="59"/>
    <w:rsid w:val="000C27C3"/>
    <w:rPr>
      <w:rFonts w:ascii="Times New Roman" w:eastAsia="Times New Roman" w:hAnsi="Times New Roman" w:cs="Times New Roman"/>
      <w:sz w:val="20"/>
      <w:szCs w:val="20"/>
      <w:lang w:val="de-C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0C27C3"/>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unhideWhenUsed/>
    <w:rsid w:val="00BB4DA8"/>
    <w:rPr>
      <w:sz w:val="16"/>
      <w:szCs w:val="16"/>
    </w:rPr>
  </w:style>
  <w:style w:type="paragraph" w:styleId="CommentText">
    <w:name w:val="annotation text"/>
    <w:basedOn w:val="Normal"/>
    <w:link w:val="CommentTextChar"/>
    <w:uiPriority w:val="99"/>
    <w:unhideWhenUsed/>
    <w:rsid w:val="00BB4DA8"/>
    <w:rPr>
      <w:sz w:val="20"/>
      <w:szCs w:val="20"/>
    </w:rPr>
  </w:style>
  <w:style w:type="character" w:customStyle="1" w:styleId="CommentTextChar">
    <w:name w:val="Comment Text Char"/>
    <w:basedOn w:val="DefaultParagraphFont"/>
    <w:link w:val="CommentText"/>
    <w:uiPriority w:val="99"/>
    <w:rsid w:val="00BB4D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4DA8"/>
    <w:rPr>
      <w:b/>
      <w:bCs/>
    </w:rPr>
  </w:style>
  <w:style w:type="character" w:customStyle="1" w:styleId="CommentSubjectChar">
    <w:name w:val="Comment Subject Char"/>
    <w:basedOn w:val="CommentTextChar"/>
    <w:link w:val="CommentSubject"/>
    <w:uiPriority w:val="99"/>
    <w:semiHidden/>
    <w:rsid w:val="00BB4DA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B4DA8"/>
    <w:rPr>
      <w:sz w:val="18"/>
      <w:szCs w:val="18"/>
    </w:rPr>
  </w:style>
  <w:style w:type="character" w:customStyle="1" w:styleId="BalloonTextChar">
    <w:name w:val="Balloon Text Char"/>
    <w:basedOn w:val="DefaultParagraphFont"/>
    <w:link w:val="BalloonText"/>
    <w:uiPriority w:val="99"/>
    <w:semiHidden/>
    <w:rsid w:val="00BB4DA8"/>
    <w:rPr>
      <w:rFonts w:ascii="Times New Roman" w:eastAsia="Times New Roman" w:hAnsi="Times New Roman" w:cs="Times New Roman"/>
      <w:sz w:val="18"/>
      <w:szCs w:val="18"/>
    </w:rPr>
  </w:style>
  <w:style w:type="paragraph" w:styleId="NormalWeb">
    <w:name w:val="Normal (Web)"/>
    <w:basedOn w:val="Normal"/>
    <w:uiPriority w:val="99"/>
    <w:unhideWhenUsed/>
    <w:rsid w:val="00E03079"/>
    <w:pPr>
      <w:spacing w:before="100" w:beforeAutospacing="1" w:after="100" w:afterAutospacing="1"/>
    </w:pPr>
  </w:style>
  <w:style w:type="paragraph" w:styleId="Footer">
    <w:name w:val="footer"/>
    <w:basedOn w:val="Normal"/>
    <w:link w:val="FooterChar"/>
    <w:uiPriority w:val="99"/>
    <w:unhideWhenUsed/>
    <w:rsid w:val="002F4E0A"/>
    <w:pPr>
      <w:tabs>
        <w:tab w:val="center" w:pos="4536"/>
        <w:tab w:val="right" w:pos="9072"/>
      </w:tabs>
    </w:pPr>
  </w:style>
  <w:style w:type="character" w:customStyle="1" w:styleId="FooterChar">
    <w:name w:val="Footer Char"/>
    <w:basedOn w:val="DefaultParagraphFont"/>
    <w:link w:val="Footer"/>
    <w:uiPriority w:val="99"/>
    <w:rsid w:val="002F4E0A"/>
    <w:rPr>
      <w:rFonts w:ascii="Times New Roman" w:eastAsia="Times New Roman" w:hAnsi="Times New Roman" w:cs="Times New Roman"/>
    </w:rPr>
  </w:style>
  <w:style w:type="character" w:styleId="PageNumber">
    <w:name w:val="page number"/>
    <w:basedOn w:val="DefaultParagraphFont"/>
    <w:uiPriority w:val="99"/>
    <w:semiHidden/>
    <w:unhideWhenUsed/>
    <w:rsid w:val="002F4E0A"/>
  </w:style>
  <w:style w:type="paragraph" w:styleId="NoSpacing">
    <w:name w:val="No Spacing"/>
    <w:uiPriority w:val="1"/>
    <w:qFormat/>
    <w:rsid w:val="0062376A"/>
    <w:rPr>
      <w:rFonts w:ascii="Times New Roman" w:eastAsia="Times New Roman" w:hAnsi="Times New Roman" w:cs="Times New Roman"/>
    </w:rPr>
  </w:style>
  <w:style w:type="paragraph" w:styleId="Revision">
    <w:name w:val="Revision"/>
    <w:hidden/>
    <w:uiPriority w:val="99"/>
    <w:semiHidden/>
    <w:rsid w:val="003E28F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ntibodyregistry.org/AB_893344" TargetMode="External"/><Relationship Id="rId18" Type="http://schemas.openxmlformats.org/officeDocument/2006/relationships/hyperlink" Target="http://antibodyregistry.org/AB_756047" TargetMode="External"/><Relationship Id="rId26" Type="http://schemas.openxmlformats.org/officeDocument/2006/relationships/hyperlink" Target="https://antibodyregistry.org/search.php?q=AB_2563945" TargetMode="External"/><Relationship Id="rId39" Type="http://schemas.openxmlformats.org/officeDocument/2006/relationships/fontTable" Target="fontTable.xml"/><Relationship Id="rId21" Type="http://schemas.openxmlformats.org/officeDocument/2006/relationships/hyperlink" Target="http://antibodyregistry.org/AB_830870" TargetMode="External"/><Relationship Id="rId34" Type="http://schemas.openxmlformats.org/officeDocument/2006/relationships/hyperlink" Target="file:///Users/angela/Library/Containers/com.microsoft.Word/Data/Desktop/STM_2020_08_24/Nature_metabolism/AB_2574493" TargetMode="External"/><Relationship Id="rId7" Type="http://schemas.openxmlformats.org/officeDocument/2006/relationships/image" Target="media/image2.emf"/><Relationship Id="rId12" Type="http://schemas.openxmlformats.org/officeDocument/2006/relationships/hyperlink" Target="http://antibodyregistry.org/AB_11203704" TargetMode="External"/><Relationship Id="rId17" Type="http://schemas.openxmlformats.org/officeDocument/2006/relationships/hyperlink" Target="http://antibodyregistry.org/AB_2566493" TargetMode="External"/><Relationship Id="rId25" Type="http://schemas.openxmlformats.org/officeDocument/2006/relationships/hyperlink" Target="http://antibodyregistry.org/AB_10900420" TargetMode="External"/><Relationship Id="rId33" Type="http://schemas.openxmlformats.org/officeDocument/2006/relationships/hyperlink" Target="https://antibodyregistry.org/search?q=17-5773-82" TargetMode="External"/><Relationship Id="rId38"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antibodyregistry.org/AB_10718414" TargetMode="External"/><Relationship Id="rId20" Type="http://schemas.openxmlformats.org/officeDocument/2006/relationships/hyperlink" Target="http://antibodyregistry.org/AB_1877170" TargetMode="External"/><Relationship Id="rId29" Type="http://schemas.openxmlformats.org/officeDocument/2006/relationships/hyperlink" Target="https://antibodyregistry.org/search.php?q=AB_493702"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antibodyregistry.org/AB_493568" TargetMode="External"/><Relationship Id="rId24" Type="http://schemas.openxmlformats.org/officeDocument/2006/relationships/hyperlink" Target="http://antibodyregistry.org/AB_893486" TargetMode="External"/><Relationship Id="rId32" Type="http://schemas.openxmlformats.org/officeDocument/2006/relationships/hyperlink" Target="https://antibodyregistry.org/search.php?q=AB_11126977"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antibodyregistry.org/AB_1186134" TargetMode="External"/><Relationship Id="rId23" Type="http://schemas.openxmlformats.org/officeDocument/2006/relationships/hyperlink" Target="http://antibodyregistry.org/AB_2739911" TargetMode="External"/><Relationship Id="rId28" Type="http://schemas.openxmlformats.org/officeDocument/2006/relationships/hyperlink" Target="https://antibodyregistry.org/search.php?q=AB_313831" TargetMode="External"/><Relationship Id="rId36" Type="http://schemas.openxmlformats.org/officeDocument/2006/relationships/hyperlink" Target="https://www.r-project.org" TargetMode="External"/><Relationship Id="rId10" Type="http://schemas.openxmlformats.org/officeDocument/2006/relationships/hyperlink" Target="http://antibodyregistry.org/AB_2562414" TargetMode="External"/><Relationship Id="rId19" Type="http://schemas.openxmlformats.org/officeDocument/2006/relationships/hyperlink" Target="http://antibodyregistry.org/AB_11219391" TargetMode="External"/><Relationship Id="rId31" Type="http://schemas.openxmlformats.org/officeDocument/2006/relationships/hyperlink" Target="https://antibodyregistry.org/search.php?q=AB_2565845" TargetMode="External"/><Relationship Id="rId4" Type="http://schemas.openxmlformats.org/officeDocument/2006/relationships/footnotes" Target="footnotes.xml"/><Relationship Id="rId9" Type="http://schemas.openxmlformats.org/officeDocument/2006/relationships/hyperlink" Target="http://antibodyregistry.org/AB_2103871" TargetMode="External"/><Relationship Id="rId14" Type="http://schemas.openxmlformats.org/officeDocument/2006/relationships/hyperlink" Target="http://antibodyregistry.org/AB_2565977" TargetMode="External"/><Relationship Id="rId22" Type="http://schemas.openxmlformats.org/officeDocument/2006/relationships/hyperlink" Target="http://antibodyregistry.org/AB_830707" TargetMode="External"/><Relationship Id="rId27" Type="http://schemas.openxmlformats.org/officeDocument/2006/relationships/hyperlink" Target="https://antibodyregistry.org/search.php?q=AB_313434" TargetMode="External"/><Relationship Id="rId30" Type="http://schemas.openxmlformats.org/officeDocument/2006/relationships/hyperlink" Target="https://antibodyregistry.org/search.php?q=AB_961293" TargetMode="External"/><Relationship Id="rId35" Type="http://schemas.openxmlformats.org/officeDocument/2006/relationships/hyperlink" Target="https://www.bdbiosciences.com/en-us/instruments/research-instruments/research-software/flow-cytometry-acquisition/facsdiva-software" TargetMode="Externa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1943</Words>
  <Characters>11078</Characters>
  <Application>Microsoft Office Word</Application>
  <DocSecurity>0</DocSecurity>
  <Lines>92</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Bosch</dc:creator>
  <cp:keywords/>
  <dc:description/>
  <cp:lastModifiedBy>Microsoft Office User</cp:lastModifiedBy>
  <cp:revision>50</cp:revision>
  <dcterms:created xsi:type="dcterms:W3CDTF">2023-02-22T20:10:00Z</dcterms:created>
  <dcterms:modified xsi:type="dcterms:W3CDTF">2023-06-26T17:41:00Z</dcterms:modified>
</cp:coreProperties>
</file>