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319A" w:rsidR="00A0182E" w:rsidP="35C8B4A7" w:rsidRDefault="10A11473" w14:paraId="4E47C1E7" w14:textId="2F3D5536">
      <w:pPr>
        <w:pStyle w:val="Heading1"/>
        <w:rPr>
          <w:rFonts w:ascii="Calibri" w:hAnsi="Calibri" w:cs="Calibri"/>
          <w:color w:val="auto"/>
        </w:rPr>
      </w:pPr>
      <w:r w:rsidRPr="00F1319A">
        <w:rPr>
          <w:rFonts w:ascii="Calibri" w:hAnsi="Calibri" w:cs="Calibri"/>
          <w:color w:val="auto"/>
        </w:rPr>
        <w:t xml:space="preserve">Supplement A – </w:t>
      </w:r>
      <w:proofErr w:type="spellStart"/>
      <w:r w:rsidRPr="00F1319A">
        <w:rPr>
          <w:rFonts w:ascii="Calibri" w:hAnsi="Calibri" w:cs="Calibri"/>
          <w:color w:val="auto"/>
        </w:rPr>
        <w:t>Tables</w:t>
      </w:r>
      <w:proofErr w:type="spellEnd"/>
    </w:p>
    <w:p w:rsidRPr="00F1319A" w:rsidR="35C8B4A7" w:rsidP="35C8B4A7" w:rsidRDefault="35C8B4A7" w14:paraId="015865F7" w14:textId="663C63E1">
      <w:pPr>
        <w:rPr>
          <w:rFonts w:ascii="Calibri" w:hAnsi="Calibri" w:cs="Calibri"/>
        </w:rPr>
      </w:pPr>
    </w:p>
    <w:p w:rsidR="002012BA" w:rsidRDefault="00222EED" w14:paraId="5736791C" w14:textId="331A99ED">
      <w:pPr>
        <w:pStyle w:val="TableofFigures"/>
        <w:tabs>
          <w:tab w:val="right" w:leader="dot" w:pos="9016"/>
        </w:tabs>
        <w:rPr>
          <w:rFonts w:eastAsiaTheme="minorEastAsia"/>
          <w:noProof/>
          <w:kern w:val="2"/>
          <w:lang w:val="de-CH" w:eastAsia="de-CH"/>
          <w14:ligatures w14:val="standardContextual"/>
        </w:rPr>
      </w:pPr>
      <w:r w:rsidRPr="00F1319A">
        <w:rPr>
          <w:rFonts w:ascii="Calibri" w:hAnsi="Calibri" w:cs="Calibri"/>
        </w:rPr>
        <w:fldChar w:fldCharType="begin"/>
      </w:r>
      <w:r w:rsidRPr="00F1319A">
        <w:rPr>
          <w:rFonts w:ascii="Calibri" w:hAnsi="Calibri" w:cs="Calibri"/>
        </w:rPr>
        <w:instrText xml:space="preserve"> TOC \h \z \c "Table" </w:instrText>
      </w:r>
      <w:r w:rsidRPr="00F1319A">
        <w:rPr>
          <w:rFonts w:ascii="Calibri" w:hAnsi="Calibri" w:cs="Calibri"/>
        </w:rPr>
        <w:fldChar w:fldCharType="separate"/>
      </w:r>
      <w:hyperlink w:history="1" w:anchor="_Toc215067313">
        <w:r w:rsidRPr="00044885" w:rsidR="002012BA">
          <w:rPr>
            <w:rStyle w:val="Hyperlink"/>
            <w:rFonts w:ascii="Calibri" w:hAnsi="Calibri" w:cs="Calibri"/>
            <w:noProof/>
            <w:lang w:val="en-US"/>
          </w:rPr>
          <w:t>Table S 1</w:t>
        </w:r>
        <w:r w:rsidRPr="00044885" w:rsidR="002012BA">
          <w:rPr>
            <w:rStyle w:val="Hyperlink"/>
            <w:rFonts w:ascii="Calibri" w:hAnsi="Calibri" w:eastAsia="Times New Roman" w:cs="Calibri"/>
            <w:noProof/>
            <w:lang w:val="en-US"/>
          </w:rPr>
          <w:t>: Summary of repeated dose toxicity 28-d studies applying PSLT particles after inhalation. Listed are only lung histopathological findings and BALF analysis, if available. NOAEC/LOAEC represents the local NOAEC/LOAEC in the lung. *Data taken from respective ECHA dossier</w:t>
        </w:r>
        <w:r w:rsidR="002012BA">
          <w:rPr>
            <w:noProof/>
            <w:webHidden/>
          </w:rPr>
          <w:tab/>
        </w:r>
        <w:r w:rsidR="002012BA">
          <w:rPr>
            <w:noProof/>
            <w:webHidden/>
          </w:rPr>
          <w:fldChar w:fldCharType="begin"/>
        </w:r>
        <w:r w:rsidR="002012BA">
          <w:rPr>
            <w:noProof/>
            <w:webHidden/>
          </w:rPr>
          <w:instrText xml:space="preserve"> PAGEREF _Toc215067313 \h </w:instrText>
        </w:r>
        <w:r w:rsidR="002012BA">
          <w:rPr>
            <w:noProof/>
            <w:webHidden/>
          </w:rPr>
        </w:r>
        <w:r w:rsidR="002012BA">
          <w:rPr>
            <w:noProof/>
            <w:webHidden/>
          </w:rPr>
          <w:fldChar w:fldCharType="separate"/>
        </w:r>
        <w:r w:rsidR="002012BA">
          <w:rPr>
            <w:noProof/>
            <w:webHidden/>
          </w:rPr>
          <w:t>2</w:t>
        </w:r>
        <w:r w:rsidR="002012BA">
          <w:rPr>
            <w:noProof/>
            <w:webHidden/>
          </w:rPr>
          <w:fldChar w:fldCharType="end"/>
        </w:r>
      </w:hyperlink>
    </w:p>
    <w:p w:rsidR="002012BA" w:rsidRDefault="002012BA" w14:paraId="5FD1019C" w14:textId="11036E69">
      <w:pPr>
        <w:pStyle w:val="TableofFigures"/>
        <w:tabs>
          <w:tab w:val="right" w:leader="dot" w:pos="9016"/>
        </w:tabs>
        <w:rPr>
          <w:rFonts w:eastAsiaTheme="minorEastAsia"/>
          <w:noProof/>
          <w:kern w:val="2"/>
          <w:lang w:val="de-CH" w:eastAsia="de-CH"/>
          <w14:ligatures w14:val="standardContextual"/>
        </w:rPr>
      </w:pPr>
      <w:hyperlink w:history="1" w:anchor="_Toc215067314">
        <w:r w:rsidRPr="00044885">
          <w:rPr>
            <w:rStyle w:val="Hyperlink"/>
            <w:rFonts w:ascii="Calibri" w:hAnsi="Calibri" w:cs="Calibri"/>
            <w:noProof/>
            <w:lang w:val="en-US"/>
          </w:rPr>
          <w:t>Table S 2</w:t>
        </w:r>
        <w:r w:rsidRPr="00044885">
          <w:rPr>
            <w:rStyle w:val="Hyperlink"/>
            <w:rFonts w:ascii="Calibri" w:hAnsi="Calibri" w:eastAsia="Times New Roman" w:cs="Calibri"/>
            <w:noProof/>
            <w:lang w:val="en-US"/>
          </w:rPr>
          <w:t>: Summary of repeated dose toxicity 90-d studies applying PSLT particles after inhalation. Listed are only lung histopathological findings and BALF analysis, if available. NOAEC/LOAEC represents the local NOAEC/LOAEC in the lung. * Data taken from respective ECHA dossier</w:t>
        </w:r>
        <w:r>
          <w:rPr>
            <w:noProof/>
            <w:webHidden/>
          </w:rPr>
          <w:tab/>
        </w:r>
        <w:r>
          <w:rPr>
            <w:noProof/>
            <w:webHidden/>
          </w:rPr>
          <w:fldChar w:fldCharType="begin"/>
        </w:r>
        <w:r>
          <w:rPr>
            <w:noProof/>
            <w:webHidden/>
          </w:rPr>
          <w:instrText xml:space="preserve"> PAGEREF _Toc215067314 \h </w:instrText>
        </w:r>
        <w:r>
          <w:rPr>
            <w:noProof/>
            <w:webHidden/>
          </w:rPr>
        </w:r>
        <w:r>
          <w:rPr>
            <w:noProof/>
            <w:webHidden/>
          </w:rPr>
          <w:fldChar w:fldCharType="separate"/>
        </w:r>
        <w:r>
          <w:rPr>
            <w:noProof/>
            <w:webHidden/>
          </w:rPr>
          <w:t>4</w:t>
        </w:r>
        <w:r>
          <w:rPr>
            <w:noProof/>
            <w:webHidden/>
          </w:rPr>
          <w:fldChar w:fldCharType="end"/>
        </w:r>
      </w:hyperlink>
    </w:p>
    <w:p w:rsidR="002012BA" w:rsidRDefault="002012BA" w14:paraId="7037A0B9" w14:textId="2219BF1A">
      <w:pPr>
        <w:pStyle w:val="TableofFigures"/>
        <w:tabs>
          <w:tab w:val="right" w:leader="dot" w:pos="9016"/>
        </w:tabs>
        <w:rPr>
          <w:rFonts w:eastAsiaTheme="minorEastAsia"/>
          <w:noProof/>
          <w:kern w:val="2"/>
          <w:lang w:val="de-CH" w:eastAsia="de-CH"/>
          <w14:ligatures w14:val="standardContextual"/>
        </w:rPr>
      </w:pPr>
      <w:hyperlink w:history="1" w:anchor="_Toc215067315">
        <w:r w:rsidRPr="00044885">
          <w:rPr>
            <w:rStyle w:val="Hyperlink"/>
            <w:rFonts w:ascii="Calibri" w:hAnsi="Calibri" w:cs="Calibri"/>
            <w:noProof/>
            <w:lang w:val="en-US"/>
          </w:rPr>
          <w:t>Table S 3</w:t>
        </w:r>
        <w:r w:rsidRPr="00044885">
          <w:rPr>
            <w:rStyle w:val="Hyperlink"/>
            <w:rFonts w:ascii="Calibri" w:hAnsi="Calibri" w:eastAsia="Arial" w:cs="Calibri"/>
            <w:noProof/>
            <w:lang w:val="en-US"/>
          </w:rPr>
          <w:t>: Calculation of k</w:t>
        </w:r>
        <w:r w:rsidRPr="00044885">
          <w:rPr>
            <w:rStyle w:val="Hyperlink"/>
            <w:rFonts w:ascii="Calibri" w:hAnsi="Calibri" w:eastAsia="Arial" w:cs="Calibri"/>
            <w:noProof/>
            <w:vertAlign w:val="subscript"/>
            <w:lang w:val="en-US"/>
          </w:rPr>
          <w:t>dissolution</w:t>
        </w:r>
        <w:r w:rsidRPr="00044885">
          <w:rPr>
            <w:rStyle w:val="Hyperlink"/>
            <w:rFonts w:ascii="Calibri" w:hAnsi="Calibri" w:eastAsia="Arial" w:cs="Calibri"/>
            <w:noProof/>
            <w:lang w:val="en-US"/>
          </w:rPr>
          <w:t xml:space="preserve"> based on dissolution rate determined in abiotic flow-through assays</w:t>
        </w:r>
        <w:r>
          <w:rPr>
            <w:noProof/>
            <w:webHidden/>
          </w:rPr>
          <w:tab/>
        </w:r>
        <w:r>
          <w:rPr>
            <w:noProof/>
            <w:webHidden/>
          </w:rPr>
          <w:fldChar w:fldCharType="begin"/>
        </w:r>
        <w:r>
          <w:rPr>
            <w:noProof/>
            <w:webHidden/>
          </w:rPr>
          <w:instrText xml:space="preserve"> PAGEREF _Toc215067315 \h </w:instrText>
        </w:r>
        <w:r>
          <w:rPr>
            <w:noProof/>
            <w:webHidden/>
          </w:rPr>
        </w:r>
        <w:r>
          <w:rPr>
            <w:noProof/>
            <w:webHidden/>
          </w:rPr>
          <w:fldChar w:fldCharType="separate"/>
        </w:r>
        <w:r>
          <w:rPr>
            <w:noProof/>
            <w:webHidden/>
          </w:rPr>
          <w:t>11</w:t>
        </w:r>
        <w:r>
          <w:rPr>
            <w:noProof/>
            <w:webHidden/>
          </w:rPr>
          <w:fldChar w:fldCharType="end"/>
        </w:r>
      </w:hyperlink>
    </w:p>
    <w:p w:rsidR="002012BA" w:rsidRDefault="002012BA" w14:paraId="211DDE5B" w14:textId="3112721F">
      <w:pPr>
        <w:pStyle w:val="TableofFigures"/>
        <w:tabs>
          <w:tab w:val="right" w:leader="dot" w:pos="9016"/>
        </w:tabs>
        <w:rPr>
          <w:rFonts w:eastAsiaTheme="minorEastAsia"/>
          <w:noProof/>
          <w:kern w:val="2"/>
          <w:lang w:val="de-CH" w:eastAsia="de-CH"/>
          <w14:ligatures w14:val="standardContextual"/>
        </w:rPr>
      </w:pPr>
      <w:hyperlink w:history="1" w:anchor="_Toc215067316">
        <w:r w:rsidRPr="00044885">
          <w:rPr>
            <w:rStyle w:val="Hyperlink"/>
            <w:rFonts w:ascii="Calibri" w:hAnsi="Calibri" w:cs="Calibri"/>
            <w:noProof/>
            <w:lang w:val="en-US"/>
          </w:rPr>
          <w:t>Table S 4 Overview of the substances assessed using chemical name, CAS or Index number and other commonly used identifier.</w:t>
        </w:r>
        <w:r>
          <w:rPr>
            <w:noProof/>
            <w:webHidden/>
          </w:rPr>
          <w:tab/>
        </w:r>
        <w:r>
          <w:rPr>
            <w:noProof/>
            <w:webHidden/>
          </w:rPr>
          <w:fldChar w:fldCharType="begin"/>
        </w:r>
        <w:r>
          <w:rPr>
            <w:noProof/>
            <w:webHidden/>
          </w:rPr>
          <w:instrText xml:space="preserve"> PAGEREF _Toc215067316 \h </w:instrText>
        </w:r>
        <w:r>
          <w:rPr>
            <w:noProof/>
            <w:webHidden/>
          </w:rPr>
        </w:r>
        <w:r>
          <w:rPr>
            <w:noProof/>
            <w:webHidden/>
          </w:rPr>
          <w:fldChar w:fldCharType="separate"/>
        </w:r>
        <w:r>
          <w:rPr>
            <w:noProof/>
            <w:webHidden/>
          </w:rPr>
          <w:t>12</w:t>
        </w:r>
        <w:r>
          <w:rPr>
            <w:noProof/>
            <w:webHidden/>
          </w:rPr>
          <w:fldChar w:fldCharType="end"/>
        </w:r>
      </w:hyperlink>
    </w:p>
    <w:p w:rsidRPr="00F1319A" w:rsidR="0F835BA6" w:rsidP="0F835BA6" w:rsidRDefault="00222EED" w14:paraId="1A4053E1" w14:textId="11E81A5C">
      <w:pPr>
        <w:rPr>
          <w:rFonts w:ascii="Calibri" w:hAnsi="Calibri" w:cs="Calibri"/>
        </w:rPr>
      </w:pPr>
      <w:r w:rsidRPr="00F1319A">
        <w:rPr>
          <w:rFonts w:ascii="Calibri" w:hAnsi="Calibri" w:cs="Calibri"/>
        </w:rPr>
        <w:fldChar w:fldCharType="end"/>
      </w:r>
    </w:p>
    <w:p w:rsidRPr="00F1319A" w:rsidR="0F835BA6" w:rsidP="0F835BA6" w:rsidRDefault="0F835BA6" w14:paraId="744AB05C" w14:textId="76FCAAEF">
      <w:pPr>
        <w:rPr>
          <w:rFonts w:ascii="Calibri" w:hAnsi="Calibri" w:cs="Calibri"/>
        </w:rPr>
      </w:pPr>
    </w:p>
    <w:p w:rsidRPr="00F1319A" w:rsidR="0F835BA6" w:rsidP="0F835BA6" w:rsidRDefault="0F835BA6" w14:paraId="66DF6615" w14:textId="5AEB6E9A">
      <w:pPr>
        <w:rPr>
          <w:rFonts w:ascii="Calibri" w:hAnsi="Calibri" w:cs="Calibri"/>
        </w:rPr>
      </w:pPr>
    </w:p>
    <w:p w:rsidRPr="00F1319A" w:rsidR="0F835BA6" w:rsidP="0F835BA6" w:rsidRDefault="0F835BA6" w14:paraId="7B2739BF" w14:textId="5790259F">
      <w:pPr>
        <w:rPr>
          <w:rFonts w:ascii="Calibri" w:hAnsi="Calibri" w:cs="Calibri"/>
        </w:rPr>
      </w:pPr>
    </w:p>
    <w:p w:rsidRPr="00F1319A" w:rsidR="00363FB8" w:rsidRDefault="00363FB8" w14:paraId="4F62F718" w14:textId="77777777">
      <w:pPr>
        <w:rPr>
          <w:rFonts w:ascii="Calibri" w:hAnsi="Calibri" w:cs="Calibri"/>
        </w:rPr>
        <w:sectPr w:rsidRPr="00F1319A" w:rsidR="00363FB8">
          <w:pgSz w:w="11906" w:h="16838" w:orient="portrait"/>
          <w:pgMar w:top="1440" w:right="1440" w:bottom="1440" w:left="1440" w:header="720" w:footer="720" w:gutter="0"/>
          <w:cols w:space="720"/>
          <w:docGrid w:linePitch="360"/>
        </w:sectPr>
      </w:pPr>
    </w:p>
    <w:p w:rsidRPr="00F1319A" w:rsidR="005144E7" w:rsidP="00BF3D85" w:rsidRDefault="005144E7" w14:paraId="072F78A9" w14:textId="3E22666D">
      <w:pPr>
        <w:pStyle w:val="Caption"/>
        <w:rPr>
          <w:rFonts w:ascii="Calibri" w:hAnsi="Calibri" w:eastAsia="Times New Roman" w:cs="Calibri"/>
          <w:i w:val="0"/>
          <w:iCs w:val="0"/>
          <w:color w:val="auto"/>
          <w:sz w:val="24"/>
          <w:szCs w:val="24"/>
          <w:lang w:val="en-US"/>
        </w:rPr>
      </w:pPr>
      <w:bookmarkStart w:name="_Toc215067313" w:id="0"/>
      <w:r w:rsidRPr="00F1319A">
        <w:rPr>
          <w:rFonts w:ascii="Calibri" w:hAnsi="Calibri" w:cs="Calibri"/>
          <w:i w:val="0"/>
          <w:iCs w:val="0"/>
          <w:color w:val="auto"/>
          <w:sz w:val="24"/>
          <w:szCs w:val="24"/>
          <w:lang w:val="en-US"/>
        </w:rPr>
        <w:t>Table</w:t>
      </w:r>
      <w:r w:rsidRPr="00F1319A" w:rsidR="00894D77">
        <w:rPr>
          <w:rFonts w:ascii="Calibri" w:hAnsi="Calibri" w:cs="Calibri"/>
          <w:i w:val="0"/>
          <w:iCs w:val="0"/>
          <w:color w:val="auto"/>
          <w:sz w:val="24"/>
          <w:szCs w:val="24"/>
          <w:lang w:val="en-US"/>
        </w:rPr>
        <w:t xml:space="preserve"> S</w:t>
      </w:r>
      <w:r w:rsidRPr="00F1319A">
        <w:rPr>
          <w:rFonts w:ascii="Calibri" w:hAnsi="Calibri" w:cs="Calibri"/>
          <w:i w:val="0"/>
          <w:iCs w:val="0"/>
          <w:color w:val="auto"/>
          <w:sz w:val="24"/>
          <w:szCs w:val="24"/>
          <w:lang w:val="en-US"/>
        </w:rPr>
        <w:t xml:space="preserve"> </w:t>
      </w:r>
      <w:r w:rsidRPr="00F1319A">
        <w:rPr>
          <w:rFonts w:ascii="Calibri" w:hAnsi="Calibri" w:cs="Calibri"/>
          <w:i w:val="0"/>
          <w:iCs w:val="0"/>
          <w:color w:val="auto"/>
          <w:sz w:val="24"/>
          <w:szCs w:val="24"/>
        </w:rPr>
        <w:fldChar w:fldCharType="begin"/>
      </w:r>
      <w:r w:rsidRPr="00F1319A">
        <w:rPr>
          <w:rFonts w:ascii="Calibri" w:hAnsi="Calibri" w:cs="Calibri"/>
          <w:i w:val="0"/>
          <w:iCs w:val="0"/>
          <w:color w:val="auto"/>
          <w:sz w:val="24"/>
          <w:szCs w:val="24"/>
          <w:lang w:val="en-US"/>
        </w:rPr>
        <w:instrText xml:space="preserve"> SEQ Table \* ARABIC </w:instrText>
      </w:r>
      <w:r w:rsidRPr="00F1319A">
        <w:rPr>
          <w:rFonts w:ascii="Calibri" w:hAnsi="Calibri" w:cs="Calibri"/>
          <w:i w:val="0"/>
          <w:iCs w:val="0"/>
          <w:color w:val="auto"/>
          <w:sz w:val="24"/>
          <w:szCs w:val="24"/>
        </w:rPr>
        <w:fldChar w:fldCharType="separate"/>
      </w:r>
      <w:r w:rsidRPr="00F1319A" w:rsidR="0000520A">
        <w:rPr>
          <w:rFonts w:ascii="Calibri" w:hAnsi="Calibri" w:cs="Calibri"/>
          <w:i w:val="0"/>
          <w:iCs w:val="0"/>
          <w:noProof/>
          <w:color w:val="auto"/>
          <w:sz w:val="24"/>
          <w:szCs w:val="24"/>
          <w:lang w:val="en-US"/>
        </w:rPr>
        <w:t>1</w:t>
      </w:r>
      <w:r w:rsidRPr="00F1319A">
        <w:rPr>
          <w:rFonts w:ascii="Calibri" w:hAnsi="Calibri" w:cs="Calibri"/>
          <w:i w:val="0"/>
          <w:iCs w:val="0"/>
          <w:color w:val="auto"/>
          <w:sz w:val="24"/>
          <w:szCs w:val="24"/>
        </w:rPr>
        <w:fldChar w:fldCharType="end"/>
      </w:r>
      <w:r w:rsidRPr="00F1319A">
        <w:rPr>
          <w:rFonts w:ascii="Calibri" w:hAnsi="Calibri" w:eastAsia="Times New Roman" w:cs="Calibri"/>
          <w:i w:val="0"/>
          <w:iCs w:val="0"/>
          <w:color w:val="auto"/>
          <w:sz w:val="24"/>
          <w:szCs w:val="24"/>
          <w:lang w:val="en-US"/>
        </w:rPr>
        <w:t>: Summary of repeated dose toxicity 28-d studies applying PSLT particles after inhalation. Listed are only lung histopathological findings and BALF analysis, if available. NOAEC/LOAEC represents the local NOAEC/LOAEC in the lung. *Data taken from respective ECHA dossier</w:t>
      </w:r>
      <w:bookmarkEnd w:id="0"/>
      <w:r w:rsidRPr="00F1319A">
        <w:rPr>
          <w:rFonts w:ascii="Calibri" w:hAnsi="Calibri" w:eastAsia="Times New Roman" w:cs="Calibri"/>
          <w:i w:val="0"/>
          <w:iCs w:val="0"/>
          <w:color w:val="auto"/>
          <w:sz w:val="24"/>
          <w:szCs w:val="24"/>
        </w:rPr>
        <w:t> </w:t>
      </w:r>
    </w:p>
    <w:tbl>
      <w:tblPr>
        <w:tblW w:w="1395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319"/>
        <w:gridCol w:w="1282"/>
        <w:gridCol w:w="2148"/>
        <w:gridCol w:w="1126"/>
        <w:gridCol w:w="1248"/>
        <w:gridCol w:w="4782"/>
        <w:gridCol w:w="1053"/>
      </w:tblGrid>
      <w:tr w:rsidRPr="00F1319A" w:rsidR="005144E7" w14:paraId="00F93C80" w14:textId="77777777">
        <w:trPr>
          <w:trHeight w:val="630"/>
        </w:trPr>
        <w:tc>
          <w:tcPr>
            <w:tcW w:w="2341" w:type="dxa"/>
            <w:tcBorders>
              <w:top w:val="single" w:color="auto" w:sz="18" w:space="0"/>
              <w:left w:val="nil"/>
              <w:bottom w:val="single" w:color="auto" w:sz="18" w:space="0"/>
              <w:right w:val="nil"/>
            </w:tcBorders>
            <w:vAlign w:val="center"/>
          </w:tcPr>
          <w:p w:rsidRPr="00F1319A" w:rsidR="005144E7" w:rsidRDefault="005144E7" w14:paraId="43349774"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Substance (CAS/EC)</w:t>
            </w:r>
            <w:r w:rsidRPr="00F1319A">
              <w:rPr>
                <w:rFonts w:ascii="Calibri" w:hAnsi="Calibri" w:cs="Calibri" w:eastAsiaTheme="minorEastAsia"/>
                <w:sz w:val="20"/>
                <w:szCs w:val="20"/>
              </w:rPr>
              <w:t> </w:t>
            </w:r>
          </w:p>
        </w:tc>
        <w:tc>
          <w:tcPr>
            <w:tcW w:w="960" w:type="dxa"/>
            <w:tcBorders>
              <w:top w:val="single" w:color="auto" w:sz="18" w:space="0"/>
              <w:left w:val="nil"/>
              <w:bottom w:val="single" w:color="auto" w:sz="18" w:space="0"/>
              <w:right w:val="nil"/>
            </w:tcBorders>
            <w:vAlign w:val="center"/>
          </w:tcPr>
          <w:p w:rsidRPr="00F1319A" w:rsidR="005144E7" w:rsidRDefault="005144E7" w14:paraId="53A30F7C"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Species/GLP</w:t>
            </w:r>
            <w:r w:rsidRPr="00F1319A">
              <w:rPr>
                <w:rFonts w:ascii="Calibri" w:hAnsi="Calibri" w:cs="Calibri" w:eastAsiaTheme="minorEastAsia"/>
                <w:sz w:val="20"/>
                <w:szCs w:val="20"/>
              </w:rPr>
              <w:t> </w:t>
            </w:r>
          </w:p>
        </w:tc>
        <w:tc>
          <w:tcPr>
            <w:tcW w:w="2160" w:type="dxa"/>
            <w:tcBorders>
              <w:top w:val="single" w:color="auto" w:sz="18" w:space="0"/>
              <w:left w:val="nil"/>
              <w:bottom w:val="single" w:color="auto" w:sz="18" w:space="0"/>
              <w:right w:val="nil"/>
            </w:tcBorders>
            <w:vAlign w:val="center"/>
          </w:tcPr>
          <w:p w:rsidRPr="00F1319A" w:rsidR="005144E7" w:rsidRDefault="005144E7" w14:paraId="3195F9CA" w14:textId="77777777">
            <w:pPr>
              <w:spacing w:after="0" w:line="240" w:lineRule="auto"/>
              <w:jc w:val="center"/>
              <w:rPr>
                <w:rFonts w:ascii="Calibri" w:hAnsi="Calibri" w:cs="Calibri" w:eastAsiaTheme="minorEastAsia"/>
                <w:sz w:val="20"/>
                <w:szCs w:val="20"/>
                <w:lang w:val="en-US"/>
              </w:rPr>
            </w:pPr>
            <w:r w:rsidRPr="00F1319A">
              <w:rPr>
                <w:rFonts w:ascii="Calibri" w:hAnsi="Calibri" w:cs="Calibri" w:eastAsiaTheme="minorEastAsia"/>
                <w:b/>
                <w:bCs/>
                <w:sz w:val="20"/>
                <w:szCs w:val="20"/>
                <w:lang w:val="en-US"/>
              </w:rPr>
              <w:t>Duration/Route</w:t>
            </w:r>
          </w:p>
          <w:p w:rsidRPr="00F1319A" w:rsidR="005144E7" w:rsidRDefault="005144E7" w14:paraId="619C89E1" w14:textId="77777777">
            <w:pPr>
              <w:spacing w:after="0" w:line="240" w:lineRule="auto"/>
              <w:jc w:val="center"/>
              <w:rPr>
                <w:rFonts w:ascii="Calibri" w:hAnsi="Calibri" w:cs="Calibri" w:eastAsiaTheme="minorEastAsia"/>
                <w:sz w:val="20"/>
                <w:szCs w:val="20"/>
                <w:lang w:val="en-US"/>
              </w:rPr>
            </w:pPr>
            <w:r w:rsidRPr="00F1319A">
              <w:rPr>
                <w:rFonts w:ascii="Calibri" w:hAnsi="Calibri" w:cs="Calibri" w:eastAsiaTheme="minorEastAsia"/>
                <w:b/>
                <w:bCs/>
                <w:sz w:val="20"/>
                <w:szCs w:val="20"/>
                <w:lang w:val="en-US"/>
              </w:rPr>
              <w:t>/Number/Sex/Group</w:t>
            </w:r>
            <w:r w:rsidRPr="00F1319A">
              <w:rPr>
                <w:rFonts w:ascii="Calibri" w:hAnsi="Calibri" w:cs="Calibri" w:eastAsiaTheme="minorEastAsia"/>
                <w:sz w:val="20"/>
                <w:szCs w:val="20"/>
                <w:lang w:val="en-US"/>
              </w:rPr>
              <w:t> </w:t>
            </w:r>
          </w:p>
        </w:tc>
        <w:tc>
          <w:tcPr>
            <w:tcW w:w="1140" w:type="dxa"/>
            <w:tcBorders>
              <w:top w:val="single" w:color="auto" w:sz="18" w:space="0"/>
              <w:left w:val="nil"/>
              <w:bottom w:val="single" w:color="auto" w:sz="18" w:space="0"/>
              <w:right w:val="nil"/>
            </w:tcBorders>
            <w:vAlign w:val="center"/>
          </w:tcPr>
          <w:p w:rsidRPr="00F1319A" w:rsidR="005144E7" w:rsidRDefault="005144E7" w14:paraId="4D62723A"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Dose (mg/m³)</w:t>
            </w:r>
            <w:r w:rsidRPr="00F1319A">
              <w:rPr>
                <w:rFonts w:ascii="Calibri" w:hAnsi="Calibri" w:cs="Calibri" w:eastAsiaTheme="minorEastAsia"/>
                <w:sz w:val="20"/>
                <w:szCs w:val="20"/>
              </w:rPr>
              <w:t> </w:t>
            </w:r>
          </w:p>
        </w:tc>
        <w:tc>
          <w:tcPr>
            <w:tcW w:w="1284" w:type="dxa"/>
            <w:tcBorders>
              <w:top w:val="single" w:color="auto" w:sz="18" w:space="0"/>
              <w:left w:val="nil"/>
              <w:bottom w:val="single" w:color="auto" w:sz="18" w:space="0"/>
              <w:right w:val="nil"/>
            </w:tcBorders>
            <w:vAlign w:val="center"/>
          </w:tcPr>
          <w:p w:rsidRPr="00F1319A" w:rsidR="005144E7" w:rsidRDefault="005144E7" w14:paraId="54C4EDB7"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MMAD (GSD)</w:t>
            </w:r>
            <w:r w:rsidRPr="00F1319A">
              <w:rPr>
                <w:rFonts w:ascii="Calibri" w:hAnsi="Calibri" w:cs="Calibri" w:eastAsiaTheme="minorEastAsia"/>
                <w:sz w:val="20"/>
                <w:szCs w:val="20"/>
              </w:rPr>
              <w:t> </w:t>
            </w:r>
          </w:p>
        </w:tc>
        <w:tc>
          <w:tcPr>
            <w:tcW w:w="5007" w:type="dxa"/>
            <w:tcBorders>
              <w:top w:val="single" w:color="auto" w:sz="18" w:space="0"/>
              <w:left w:val="nil"/>
              <w:bottom w:val="single" w:color="auto" w:sz="18" w:space="0"/>
              <w:right w:val="nil"/>
            </w:tcBorders>
            <w:vAlign w:val="center"/>
          </w:tcPr>
          <w:p w:rsidRPr="00F1319A" w:rsidR="005144E7" w:rsidRDefault="005144E7" w14:paraId="21E06CBC" w14:textId="77777777">
            <w:pPr>
              <w:spacing w:after="0" w:line="240" w:lineRule="auto"/>
              <w:jc w:val="center"/>
              <w:rPr>
                <w:rFonts w:ascii="Calibri" w:hAnsi="Calibri" w:cs="Calibri" w:eastAsiaTheme="minorEastAsia"/>
                <w:sz w:val="20"/>
                <w:szCs w:val="20"/>
                <w:lang w:val="en-US"/>
              </w:rPr>
            </w:pPr>
            <w:r w:rsidRPr="00F1319A">
              <w:rPr>
                <w:rFonts w:ascii="Calibri" w:hAnsi="Calibri" w:cs="Calibri" w:eastAsiaTheme="minorEastAsia"/>
                <w:b/>
                <w:bCs/>
                <w:sz w:val="20"/>
                <w:szCs w:val="20"/>
                <w:lang w:val="en-US"/>
              </w:rPr>
              <w:t>Major findings (lung histopathology/BALF)</w:t>
            </w:r>
            <w:r w:rsidRPr="00F1319A">
              <w:rPr>
                <w:rFonts w:ascii="Calibri" w:hAnsi="Calibri" w:cs="Calibri" w:eastAsiaTheme="minorEastAsia"/>
                <w:sz w:val="20"/>
                <w:szCs w:val="20"/>
                <w:lang w:val="en-US"/>
              </w:rPr>
              <w:t> </w:t>
            </w:r>
          </w:p>
        </w:tc>
        <w:tc>
          <w:tcPr>
            <w:tcW w:w="1066" w:type="dxa"/>
            <w:tcBorders>
              <w:top w:val="single" w:color="auto" w:sz="18" w:space="0"/>
              <w:left w:val="nil"/>
              <w:bottom w:val="single" w:color="auto" w:sz="18" w:space="0"/>
              <w:right w:val="nil"/>
            </w:tcBorders>
            <w:vAlign w:val="center"/>
          </w:tcPr>
          <w:p w:rsidRPr="00F1319A" w:rsidR="005144E7" w:rsidRDefault="005144E7" w14:paraId="39B82750"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NOAEC/</w:t>
            </w:r>
          </w:p>
          <w:p w:rsidRPr="00F1319A" w:rsidR="005144E7" w:rsidRDefault="005144E7" w14:paraId="68C8F8AF" w14:textId="77777777">
            <w:pPr>
              <w:spacing w:after="0" w:line="240" w:lineRule="auto"/>
              <w:jc w:val="center"/>
              <w:rPr>
                <w:rFonts w:ascii="Calibri" w:hAnsi="Calibri" w:cs="Calibri" w:eastAsiaTheme="minorEastAsia"/>
                <w:sz w:val="20"/>
                <w:szCs w:val="20"/>
              </w:rPr>
            </w:pPr>
            <w:r w:rsidRPr="00F1319A">
              <w:rPr>
                <w:rFonts w:ascii="Calibri" w:hAnsi="Calibri" w:cs="Calibri" w:eastAsiaTheme="minorEastAsia"/>
                <w:b/>
                <w:bCs/>
                <w:sz w:val="20"/>
                <w:szCs w:val="20"/>
                <w:lang w:val="en-US"/>
              </w:rPr>
              <w:t>LOAEC</w:t>
            </w:r>
            <w:r w:rsidRPr="00F1319A">
              <w:rPr>
                <w:rFonts w:ascii="Calibri" w:hAnsi="Calibri" w:cs="Calibri" w:eastAsiaTheme="minorEastAsia"/>
                <w:sz w:val="20"/>
                <w:szCs w:val="20"/>
              </w:rPr>
              <w:t> </w:t>
            </w:r>
          </w:p>
        </w:tc>
      </w:tr>
      <w:tr w:rsidRPr="00F1319A" w:rsidR="005144E7" w14:paraId="5156DAAB" w14:textId="77777777">
        <w:trPr>
          <w:trHeight w:val="225"/>
        </w:trPr>
        <w:tc>
          <w:tcPr>
            <w:tcW w:w="2341" w:type="dxa"/>
            <w:tcBorders>
              <w:top w:val="single" w:color="auto" w:sz="6" w:space="0"/>
              <w:left w:val="nil"/>
              <w:bottom w:val="single" w:color="auto" w:sz="6" w:space="0"/>
              <w:right w:val="nil"/>
            </w:tcBorders>
            <w:vAlign w:val="center"/>
          </w:tcPr>
          <w:p w:rsidRPr="00F1319A" w:rsidR="005144E7" w:rsidRDefault="005144E7" w14:paraId="7492B5B1"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Octadecanoic acid, 12-hydroxy-, reaction products with decanoic acid and ethylenediamine* </w:t>
            </w:r>
          </w:p>
          <w:p w:rsidRPr="00F1319A" w:rsidR="005144E7" w:rsidRDefault="005144E7" w14:paraId="3B51342C"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(CAS 198028-14-7)</w:t>
            </w:r>
            <w:r w:rsidRPr="00F1319A">
              <w:rPr>
                <w:rFonts w:ascii="Calibri" w:hAnsi="Calibri" w:cs="Calibri" w:eastAsiaTheme="minorEastAsia"/>
                <w:sz w:val="16"/>
                <w:szCs w:val="16"/>
              </w:rPr>
              <w:t> </w:t>
            </w:r>
          </w:p>
        </w:tc>
        <w:tc>
          <w:tcPr>
            <w:tcW w:w="960" w:type="dxa"/>
            <w:tcBorders>
              <w:top w:val="single" w:color="auto" w:sz="6" w:space="0"/>
              <w:left w:val="nil"/>
              <w:bottom w:val="single" w:color="auto" w:sz="6" w:space="0"/>
              <w:right w:val="nil"/>
            </w:tcBorders>
            <w:vAlign w:val="center"/>
          </w:tcPr>
          <w:p w:rsidRPr="00F1319A" w:rsidR="005144E7" w:rsidRDefault="005144E7" w14:paraId="354B5E84"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rat (Wistar)</w:t>
            </w:r>
            <w:r w:rsidRPr="00F1319A">
              <w:rPr>
                <w:rFonts w:ascii="Calibri" w:hAnsi="Calibri" w:cs="Calibri" w:eastAsiaTheme="minorEastAsia"/>
                <w:sz w:val="16"/>
                <w:szCs w:val="16"/>
              </w:rPr>
              <w:t> </w:t>
            </w:r>
          </w:p>
          <w:p w:rsidRPr="00F1319A" w:rsidR="005144E7" w:rsidRDefault="005144E7" w14:paraId="2775C253"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GLP: yes</w:t>
            </w:r>
            <w:r w:rsidRPr="00F1319A">
              <w:rPr>
                <w:rFonts w:ascii="Calibri" w:hAnsi="Calibri" w:cs="Calibri" w:eastAsiaTheme="minorEastAsia"/>
                <w:sz w:val="16"/>
                <w:szCs w:val="16"/>
              </w:rPr>
              <w:t> </w:t>
            </w:r>
          </w:p>
        </w:tc>
        <w:tc>
          <w:tcPr>
            <w:tcW w:w="2160" w:type="dxa"/>
            <w:tcBorders>
              <w:top w:val="single" w:color="auto" w:sz="6" w:space="0"/>
              <w:left w:val="nil"/>
              <w:bottom w:val="single" w:color="auto" w:sz="6" w:space="0"/>
              <w:right w:val="nil"/>
            </w:tcBorders>
            <w:vAlign w:val="center"/>
          </w:tcPr>
          <w:p w:rsidRPr="00F1319A" w:rsidR="005144E7" w:rsidRDefault="005144E7" w14:paraId="6BACB1DB"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28-d/nose-only, 6 h per d/5/sex/group </w:t>
            </w:r>
          </w:p>
        </w:tc>
        <w:tc>
          <w:tcPr>
            <w:tcW w:w="1140" w:type="dxa"/>
            <w:tcBorders>
              <w:top w:val="single" w:color="auto" w:sz="6" w:space="0"/>
              <w:left w:val="nil"/>
              <w:bottom w:val="single" w:color="auto" w:sz="6" w:space="0"/>
              <w:right w:val="nil"/>
            </w:tcBorders>
            <w:vAlign w:val="center"/>
          </w:tcPr>
          <w:p w:rsidRPr="00F1319A" w:rsidR="005144E7" w:rsidRDefault="005144E7" w14:paraId="5B30183E"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5.30, 34.4, 328</w:t>
            </w:r>
            <w:r w:rsidRPr="00F1319A">
              <w:rPr>
                <w:rFonts w:ascii="Calibri" w:hAnsi="Calibri" w:cs="Calibri" w:eastAsiaTheme="minorEastAsia"/>
                <w:sz w:val="16"/>
                <w:szCs w:val="16"/>
              </w:rPr>
              <w:t> </w:t>
            </w:r>
          </w:p>
        </w:tc>
        <w:tc>
          <w:tcPr>
            <w:tcW w:w="1284" w:type="dxa"/>
            <w:tcBorders>
              <w:top w:val="single" w:color="auto" w:sz="6" w:space="0"/>
              <w:left w:val="nil"/>
              <w:bottom w:val="single" w:color="auto" w:sz="6" w:space="0"/>
              <w:right w:val="nil"/>
            </w:tcBorders>
            <w:vAlign w:val="center"/>
          </w:tcPr>
          <w:p w:rsidRPr="00F1319A" w:rsidR="005144E7" w:rsidRDefault="005144E7" w14:paraId="5F1EDBC3"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3.2 – 3.4 µm</w:t>
            </w:r>
            <w:r w:rsidRPr="00F1319A">
              <w:rPr>
                <w:rFonts w:ascii="Calibri" w:hAnsi="Calibri" w:cs="Calibri" w:eastAsiaTheme="minorEastAsia"/>
                <w:sz w:val="16"/>
                <w:szCs w:val="16"/>
              </w:rPr>
              <w:t> </w:t>
            </w:r>
          </w:p>
          <w:p w:rsidRPr="00F1319A" w:rsidR="005144E7" w:rsidRDefault="005144E7" w14:paraId="3DE1AE7E"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(2.34 – 2.43)</w:t>
            </w:r>
            <w:r w:rsidRPr="00F1319A">
              <w:rPr>
                <w:rFonts w:ascii="Calibri" w:hAnsi="Calibri" w:cs="Calibri" w:eastAsiaTheme="minorEastAsia"/>
                <w:sz w:val="16"/>
                <w:szCs w:val="16"/>
              </w:rPr>
              <w:t> </w:t>
            </w:r>
          </w:p>
        </w:tc>
        <w:tc>
          <w:tcPr>
            <w:tcW w:w="5007" w:type="dxa"/>
            <w:tcBorders>
              <w:top w:val="single" w:color="auto" w:sz="18" w:space="0"/>
              <w:left w:val="nil"/>
              <w:bottom w:val="single" w:color="auto" w:sz="6" w:space="0"/>
              <w:right w:val="nil"/>
            </w:tcBorders>
            <w:vAlign w:val="center"/>
          </w:tcPr>
          <w:p w:rsidRPr="00F1319A" w:rsidR="005144E7" w:rsidRDefault="005144E7" w14:paraId="15EFEBC5"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5.30 mg/m³:</w:t>
            </w:r>
            <w:r w:rsidRPr="00F1319A">
              <w:rPr>
                <w:rFonts w:ascii="Calibri" w:hAnsi="Calibri" w:cs="Calibri" w:eastAsiaTheme="minorEastAsia"/>
                <w:sz w:val="16"/>
                <w:szCs w:val="16"/>
                <w:lang w:val="en-US"/>
              </w:rPr>
              <w:t> </w:t>
            </w:r>
          </w:p>
          <w:p w:rsidRPr="00F1319A" w:rsidR="005144E7" w:rsidRDefault="005144E7" w14:paraId="3034AFCC"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no findings </w:t>
            </w:r>
          </w:p>
          <w:p w:rsidRPr="00F1319A" w:rsidR="005144E7" w:rsidRDefault="005144E7" w14:paraId="7048E6AB"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34.4 mg/m³:</w:t>
            </w:r>
            <w:r w:rsidRPr="00F1319A">
              <w:rPr>
                <w:rFonts w:ascii="Calibri" w:hAnsi="Calibri" w:cs="Calibri" w:eastAsiaTheme="minorEastAsia"/>
                <w:sz w:val="16"/>
                <w:szCs w:val="16"/>
                <w:lang w:val="en-US"/>
              </w:rPr>
              <w:t> </w:t>
            </w:r>
          </w:p>
          <w:p w:rsidRPr="00F1319A" w:rsidR="005144E7" w:rsidRDefault="005144E7" w14:paraId="37C62BDA"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minimal peribronchiolar/perivascular macrophage aggregates (10/10, not adverse) </w:t>
            </w:r>
          </w:p>
          <w:p w:rsidRPr="00F1319A" w:rsidR="005144E7" w:rsidRDefault="005144E7" w14:paraId="488D1C3E"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328 mg/m³:</w:t>
            </w:r>
            <w:r w:rsidRPr="00F1319A">
              <w:rPr>
                <w:rFonts w:ascii="Calibri" w:hAnsi="Calibri" w:cs="Calibri" w:eastAsiaTheme="minorEastAsia"/>
                <w:sz w:val="16"/>
                <w:szCs w:val="16"/>
                <w:lang w:val="en-US"/>
              </w:rPr>
              <w:t> </w:t>
            </w:r>
          </w:p>
          <w:p w:rsidRPr="00F1319A" w:rsidR="005144E7" w:rsidRDefault="005144E7" w14:paraId="68814C64"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moderate increase in diffuse alveolar macrophages (10/10, minimal (7/10) to slight (3/10) bronchioloalveolar hyperplasia within alveoli, minimal (1/10) to slight (9/10) peribronchiolar/perivascular macrophage aggregates, minimal (2/5) to slight (1/5) and moderate (1/5) inflammation of alveoli (males only) </w:t>
            </w:r>
          </w:p>
        </w:tc>
        <w:tc>
          <w:tcPr>
            <w:tcW w:w="1066" w:type="dxa"/>
            <w:tcBorders>
              <w:top w:val="single" w:color="auto" w:sz="6" w:space="0"/>
              <w:left w:val="nil"/>
              <w:bottom w:val="single" w:color="auto" w:sz="6" w:space="0"/>
              <w:right w:val="nil"/>
            </w:tcBorders>
            <w:vAlign w:val="center"/>
          </w:tcPr>
          <w:p w:rsidRPr="00F1319A" w:rsidR="005144E7" w:rsidRDefault="005144E7" w14:paraId="435C7850"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NOAEC </w:t>
            </w:r>
            <w:r w:rsidRPr="00F1319A">
              <w:rPr>
                <w:rFonts w:ascii="Calibri" w:hAnsi="Calibri" w:cs="Calibri" w:eastAsiaTheme="minorEastAsia"/>
                <w:color w:val="000000" w:themeColor="text1"/>
                <w:sz w:val="16"/>
                <w:szCs w:val="16"/>
              </w:rPr>
              <w:t> </w:t>
            </w:r>
          </w:p>
          <w:p w:rsidRPr="00F1319A" w:rsidR="005144E7" w:rsidRDefault="005144E7" w14:paraId="4D8062B0"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34.4 mg/m³ </w:t>
            </w:r>
            <w:r w:rsidRPr="00F1319A">
              <w:rPr>
                <w:rFonts w:ascii="Calibri" w:hAnsi="Calibri" w:cs="Calibri" w:eastAsiaTheme="minorEastAsia"/>
                <w:color w:val="000000" w:themeColor="text1"/>
                <w:sz w:val="16"/>
                <w:szCs w:val="16"/>
              </w:rPr>
              <w:t> </w:t>
            </w:r>
          </w:p>
        </w:tc>
      </w:tr>
      <w:tr w:rsidRPr="00F1319A" w:rsidR="005144E7" w14:paraId="5371A795" w14:textId="77777777">
        <w:trPr>
          <w:trHeight w:val="225"/>
        </w:trPr>
        <w:tc>
          <w:tcPr>
            <w:tcW w:w="2341" w:type="dxa"/>
            <w:tcBorders>
              <w:top w:val="single" w:color="auto" w:sz="6" w:space="0"/>
              <w:left w:val="nil"/>
              <w:bottom w:val="single" w:color="auto" w:sz="6" w:space="0"/>
              <w:right w:val="nil"/>
            </w:tcBorders>
            <w:vAlign w:val="center"/>
          </w:tcPr>
          <w:p w:rsidRPr="00F1319A" w:rsidR="005144E7" w:rsidRDefault="005144E7" w14:paraId="0C0FBF12"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Reaction products of 2,4-diisocyanatotoluene with mixed isomers of isotridecan-1-ol and 2-butoxyethanol, subsequently reacted with </w:t>
            </w:r>
            <w:proofErr w:type="gramStart"/>
            <w:r w:rsidRPr="00F1319A">
              <w:rPr>
                <w:rFonts w:ascii="Calibri" w:hAnsi="Calibri" w:cs="Calibri" w:eastAsiaTheme="minorEastAsia"/>
                <w:sz w:val="16"/>
                <w:szCs w:val="16"/>
                <w:lang w:val="en-US"/>
              </w:rPr>
              <w:t>N,N</w:t>
            </w:r>
            <w:proofErr w:type="gramEnd"/>
            <w:r w:rsidRPr="00F1319A">
              <w:rPr>
                <w:rFonts w:ascii="Calibri" w:hAnsi="Calibri" w:cs="Calibri" w:eastAsiaTheme="minorEastAsia"/>
                <w:sz w:val="16"/>
                <w:szCs w:val="16"/>
                <w:lang w:val="en-US"/>
              </w:rPr>
              <w:t>’-dimethylbenzene-1,3-diamine* </w:t>
            </w:r>
          </w:p>
          <w:p w:rsidRPr="00F1319A" w:rsidR="005144E7" w:rsidRDefault="005144E7" w14:paraId="5321CD0F"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(EC 939-039-1)</w:t>
            </w:r>
            <w:r w:rsidRPr="00F1319A">
              <w:rPr>
                <w:rFonts w:ascii="Calibri" w:hAnsi="Calibri" w:cs="Calibri" w:eastAsiaTheme="minorEastAsia"/>
                <w:sz w:val="16"/>
                <w:szCs w:val="16"/>
              </w:rPr>
              <w:t> </w:t>
            </w:r>
          </w:p>
        </w:tc>
        <w:tc>
          <w:tcPr>
            <w:tcW w:w="960" w:type="dxa"/>
            <w:tcBorders>
              <w:top w:val="single" w:color="auto" w:sz="6" w:space="0"/>
              <w:left w:val="nil"/>
              <w:bottom w:val="single" w:color="auto" w:sz="6" w:space="0"/>
              <w:right w:val="nil"/>
            </w:tcBorders>
            <w:vAlign w:val="center"/>
          </w:tcPr>
          <w:p w:rsidRPr="00F1319A" w:rsidR="005144E7" w:rsidRDefault="005144E7" w14:paraId="52C4A924"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rat (Wistar)</w:t>
            </w:r>
            <w:r w:rsidRPr="00F1319A">
              <w:rPr>
                <w:rFonts w:ascii="Calibri" w:hAnsi="Calibri" w:cs="Calibri" w:eastAsiaTheme="minorEastAsia"/>
                <w:sz w:val="16"/>
                <w:szCs w:val="16"/>
              </w:rPr>
              <w:t> </w:t>
            </w:r>
          </w:p>
          <w:p w:rsidRPr="00F1319A" w:rsidR="005144E7" w:rsidRDefault="005144E7" w14:paraId="5D99AB1C"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GLP: yes</w:t>
            </w:r>
            <w:r w:rsidRPr="00F1319A">
              <w:rPr>
                <w:rFonts w:ascii="Calibri" w:hAnsi="Calibri" w:cs="Calibri" w:eastAsiaTheme="minorEastAsia"/>
                <w:sz w:val="16"/>
                <w:szCs w:val="16"/>
              </w:rPr>
              <w:t> </w:t>
            </w:r>
          </w:p>
        </w:tc>
        <w:tc>
          <w:tcPr>
            <w:tcW w:w="2160" w:type="dxa"/>
            <w:tcBorders>
              <w:top w:val="single" w:color="auto" w:sz="6" w:space="0"/>
              <w:left w:val="nil"/>
              <w:bottom w:val="single" w:color="auto" w:sz="6" w:space="0"/>
              <w:right w:val="nil"/>
            </w:tcBorders>
            <w:vAlign w:val="center"/>
          </w:tcPr>
          <w:p w:rsidRPr="00F1319A" w:rsidR="005144E7" w:rsidRDefault="005144E7" w14:paraId="6B4633A0"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28-d/nose-only, 6 h per d/5/sex/group </w:t>
            </w:r>
          </w:p>
        </w:tc>
        <w:tc>
          <w:tcPr>
            <w:tcW w:w="1140" w:type="dxa"/>
            <w:tcBorders>
              <w:top w:val="single" w:color="auto" w:sz="6" w:space="0"/>
              <w:left w:val="nil"/>
              <w:bottom w:val="single" w:color="auto" w:sz="6" w:space="0"/>
              <w:right w:val="nil"/>
            </w:tcBorders>
            <w:vAlign w:val="center"/>
          </w:tcPr>
          <w:p w:rsidRPr="00F1319A" w:rsidR="005144E7" w:rsidRDefault="005144E7" w14:paraId="7F3774E3"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5.86, 31.3, 157</w:t>
            </w:r>
            <w:r w:rsidRPr="00F1319A">
              <w:rPr>
                <w:rFonts w:ascii="Calibri" w:hAnsi="Calibri" w:cs="Calibri" w:eastAsiaTheme="minorEastAsia"/>
                <w:sz w:val="16"/>
                <w:szCs w:val="16"/>
              </w:rPr>
              <w:t> </w:t>
            </w:r>
          </w:p>
        </w:tc>
        <w:tc>
          <w:tcPr>
            <w:tcW w:w="1284" w:type="dxa"/>
            <w:tcBorders>
              <w:top w:val="single" w:color="auto" w:sz="6" w:space="0"/>
              <w:left w:val="nil"/>
              <w:bottom w:val="single" w:color="auto" w:sz="6" w:space="0"/>
              <w:right w:val="nil"/>
            </w:tcBorders>
            <w:vAlign w:val="center"/>
          </w:tcPr>
          <w:p w:rsidRPr="00F1319A" w:rsidR="005144E7" w:rsidRDefault="005144E7" w14:paraId="0D8C1ABC"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2.1 – 2.4 µm</w:t>
            </w:r>
            <w:r w:rsidRPr="00F1319A">
              <w:rPr>
                <w:rFonts w:ascii="Calibri" w:hAnsi="Calibri" w:cs="Calibri" w:eastAsiaTheme="minorEastAsia"/>
                <w:sz w:val="16"/>
                <w:szCs w:val="16"/>
              </w:rPr>
              <w:t> </w:t>
            </w:r>
          </w:p>
          <w:p w:rsidRPr="00F1319A" w:rsidR="005144E7" w:rsidRDefault="005144E7" w14:paraId="52EA51EC"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(2.5 – 3.08)</w:t>
            </w:r>
            <w:r w:rsidRPr="00F1319A">
              <w:rPr>
                <w:rFonts w:ascii="Calibri" w:hAnsi="Calibri" w:cs="Calibri" w:eastAsiaTheme="minorEastAsia"/>
                <w:sz w:val="16"/>
                <w:szCs w:val="16"/>
              </w:rPr>
              <w:t> </w:t>
            </w:r>
          </w:p>
        </w:tc>
        <w:tc>
          <w:tcPr>
            <w:tcW w:w="5007" w:type="dxa"/>
            <w:tcBorders>
              <w:top w:val="single" w:color="auto" w:sz="6" w:space="0"/>
              <w:left w:val="nil"/>
              <w:bottom w:val="single" w:color="auto" w:sz="6" w:space="0"/>
              <w:right w:val="nil"/>
            </w:tcBorders>
            <w:vAlign w:val="center"/>
          </w:tcPr>
          <w:p w:rsidRPr="00F1319A" w:rsidR="005144E7" w:rsidRDefault="005144E7" w14:paraId="0255AA59"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5.86 mg/m³:</w:t>
            </w:r>
            <w:r w:rsidRPr="00F1319A">
              <w:rPr>
                <w:rFonts w:ascii="Calibri" w:hAnsi="Calibri" w:cs="Calibri" w:eastAsiaTheme="minorEastAsia"/>
                <w:sz w:val="16"/>
                <w:szCs w:val="16"/>
                <w:lang w:val="en-US"/>
              </w:rPr>
              <w:t> </w:t>
            </w:r>
          </w:p>
          <w:p w:rsidRPr="00F1319A" w:rsidR="005144E7" w:rsidRDefault="005144E7" w14:paraId="2B74C31E"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no findings  </w:t>
            </w:r>
          </w:p>
          <w:p w:rsidRPr="00F1319A" w:rsidR="005144E7" w:rsidRDefault="005144E7" w14:paraId="396E24E0"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31.3 mg/m³:</w:t>
            </w:r>
            <w:r w:rsidRPr="00F1319A">
              <w:rPr>
                <w:rFonts w:ascii="Calibri" w:hAnsi="Calibri" w:cs="Calibri" w:eastAsiaTheme="minorEastAsia"/>
                <w:sz w:val="16"/>
                <w:szCs w:val="16"/>
                <w:lang w:val="en-US"/>
              </w:rPr>
              <w:t> </w:t>
            </w:r>
          </w:p>
          <w:p w:rsidRPr="00F1319A" w:rsidR="005144E7" w:rsidRDefault="005144E7" w14:paraId="51898116" w14:textId="77777777">
            <w:pPr>
              <w:spacing w:after="0" w:line="240" w:lineRule="auto"/>
              <w:rPr>
                <w:rFonts w:ascii="Calibri" w:hAnsi="Calibri" w:cs="Calibri" w:eastAsiaTheme="minorEastAsia"/>
                <w:sz w:val="16"/>
                <w:szCs w:val="16"/>
                <w:lang w:val="en-US"/>
              </w:rPr>
            </w:pPr>
            <w:proofErr w:type="gramStart"/>
            <w:r w:rsidRPr="00F1319A">
              <w:rPr>
                <w:rFonts w:ascii="Calibri" w:hAnsi="Calibri" w:cs="Calibri" w:eastAsiaTheme="minorEastAsia"/>
                <w:sz w:val="16"/>
                <w:szCs w:val="16"/>
                <w:lang w:val="en-US"/>
              </w:rPr>
              <w:t>minimal</w:t>
            </w:r>
            <w:proofErr w:type="gramEnd"/>
            <w:r w:rsidRPr="00F1319A">
              <w:rPr>
                <w:rFonts w:ascii="Calibri" w:hAnsi="Calibri" w:cs="Calibri" w:eastAsiaTheme="minorEastAsia"/>
                <w:sz w:val="16"/>
                <w:szCs w:val="16"/>
                <w:lang w:val="en-US"/>
              </w:rPr>
              <w:t xml:space="preserve"> increased foamy alveolar macrophages (9/10, not adverse) </w:t>
            </w:r>
          </w:p>
          <w:p w:rsidRPr="00F1319A" w:rsidR="005144E7" w:rsidRDefault="005144E7" w14:paraId="232A0F6C"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157 mg/m³:</w:t>
            </w:r>
            <w:r w:rsidRPr="00F1319A">
              <w:rPr>
                <w:rFonts w:ascii="Calibri" w:hAnsi="Calibri" w:cs="Calibri" w:eastAsiaTheme="minorEastAsia"/>
                <w:sz w:val="16"/>
                <w:szCs w:val="16"/>
                <w:lang w:val="en-US"/>
              </w:rPr>
              <w:t> </w:t>
            </w:r>
          </w:p>
          <w:p w:rsidRPr="00F1319A" w:rsidR="005144E7" w:rsidRDefault="005144E7" w14:paraId="1F9E6154"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slight (3/10) to moderate (7/10) increased foamy alveolar macrophages, slight alveolar inflammation (10/10), minimal (9/10) to slight (1/10) perivascular inflammatory cell infiltrate, slight (2/10) to moderate (8/10) alveolar eosinophilic material, type II pneumocyte hyperplasia at bronchoalveolar junction (10/10) </w:t>
            </w:r>
          </w:p>
        </w:tc>
        <w:tc>
          <w:tcPr>
            <w:tcW w:w="1066" w:type="dxa"/>
            <w:tcBorders>
              <w:top w:val="single" w:color="auto" w:sz="6" w:space="0"/>
              <w:left w:val="nil"/>
              <w:bottom w:val="single" w:color="auto" w:sz="6" w:space="0"/>
              <w:right w:val="nil"/>
            </w:tcBorders>
            <w:vAlign w:val="center"/>
          </w:tcPr>
          <w:p w:rsidRPr="00F1319A" w:rsidR="005144E7" w:rsidRDefault="005144E7" w14:paraId="1A0884BF"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NOAEC</w:t>
            </w:r>
          </w:p>
          <w:p w:rsidRPr="00F1319A" w:rsidR="005144E7" w:rsidRDefault="005144E7" w14:paraId="53D953D3"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31.3 mg/m³ </w:t>
            </w:r>
            <w:r w:rsidRPr="00F1319A">
              <w:rPr>
                <w:rFonts w:ascii="Calibri" w:hAnsi="Calibri" w:cs="Calibri" w:eastAsiaTheme="minorEastAsia"/>
                <w:color w:val="000000" w:themeColor="text1"/>
                <w:sz w:val="16"/>
                <w:szCs w:val="16"/>
              </w:rPr>
              <w:t> </w:t>
            </w:r>
          </w:p>
        </w:tc>
      </w:tr>
      <w:tr w:rsidRPr="00F1319A" w:rsidR="005144E7" w14:paraId="698CF6D9" w14:textId="77777777">
        <w:trPr>
          <w:trHeight w:val="225"/>
        </w:trPr>
        <w:tc>
          <w:tcPr>
            <w:tcW w:w="2341" w:type="dxa"/>
            <w:tcBorders>
              <w:top w:val="single" w:color="000000" w:themeColor="text1" w:sz="6" w:space="0"/>
              <w:left w:val="nil"/>
              <w:bottom w:val="single" w:color="000000" w:themeColor="text1" w:sz="6" w:space="0"/>
              <w:right w:val="nil"/>
            </w:tcBorders>
            <w:vAlign w:val="center"/>
          </w:tcPr>
          <w:p w:rsidRPr="00F1319A" w:rsidR="005144E7" w:rsidRDefault="005144E7" w14:paraId="4A36E87A"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Reaction products of 12-hydroxyoctadecanoic acid with ethane-1,2-diamine and hexane-1,6-diamine and 1,3- </w:t>
            </w:r>
            <w:proofErr w:type="spellStart"/>
            <w:r w:rsidRPr="00F1319A">
              <w:rPr>
                <w:rFonts w:ascii="Calibri" w:hAnsi="Calibri" w:cs="Calibri" w:eastAsiaTheme="minorEastAsia"/>
                <w:sz w:val="16"/>
                <w:szCs w:val="16"/>
                <w:lang w:val="en-US"/>
              </w:rPr>
              <w:t>phenylenedimethanamine</w:t>
            </w:r>
            <w:proofErr w:type="spellEnd"/>
            <w:r w:rsidRPr="00F1319A">
              <w:rPr>
                <w:rFonts w:ascii="Calibri" w:hAnsi="Calibri" w:cs="Calibri" w:eastAsiaTheme="minorEastAsia"/>
                <w:sz w:val="16"/>
                <w:szCs w:val="16"/>
                <w:lang w:val="en-US"/>
              </w:rPr>
              <w:t>* </w:t>
            </w:r>
            <w:r w:rsidRPr="00F1319A">
              <w:rPr>
                <w:rFonts w:ascii="Calibri" w:hAnsi="Calibri" w:cs="Calibri"/>
                <w:lang w:val="en-US"/>
              </w:rPr>
              <w:br/>
            </w:r>
            <w:r w:rsidRPr="00F1319A">
              <w:rPr>
                <w:rFonts w:ascii="Calibri" w:hAnsi="Calibri" w:cs="Calibri" w:eastAsiaTheme="minorEastAsia"/>
                <w:sz w:val="16"/>
                <w:szCs w:val="16"/>
                <w:lang w:val="en-US"/>
              </w:rPr>
              <w:t>(EC 700-825-2) </w:t>
            </w:r>
          </w:p>
        </w:tc>
        <w:tc>
          <w:tcPr>
            <w:tcW w:w="960" w:type="dxa"/>
            <w:tcBorders>
              <w:top w:val="single" w:color="000000" w:themeColor="text1" w:sz="6" w:space="0"/>
              <w:left w:val="nil"/>
              <w:bottom w:val="single" w:color="000000" w:themeColor="text1" w:sz="6" w:space="0"/>
              <w:right w:val="nil"/>
            </w:tcBorders>
            <w:vAlign w:val="center"/>
          </w:tcPr>
          <w:p w:rsidRPr="00F1319A" w:rsidR="005144E7" w:rsidRDefault="005144E7" w14:paraId="378178FF"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rat (Wistar)</w:t>
            </w:r>
            <w:r w:rsidRPr="00F1319A">
              <w:rPr>
                <w:rFonts w:ascii="Calibri" w:hAnsi="Calibri" w:cs="Calibri" w:eastAsiaTheme="minorEastAsia"/>
                <w:sz w:val="16"/>
                <w:szCs w:val="16"/>
              </w:rPr>
              <w:t> </w:t>
            </w:r>
          </w:p>
          <w:p w:rsidRPr="00F1319A" w:rsidR="005144E7" w:rsidRDefault="005144E7" w14:paraId="7D0B9EF5"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GLP: yes</w:t>
            </w:r>
            <w:r w:rsidRPr="00F1319A">
              <w:rPr>
                <w:rFonts w:ascii="Calibri" w:hAnsi="Calibri" w:cs="Calibri" w:eastAsiaTheme="minorEastAsia"/>
                <w:sz w:val="16"/>
                <w:szCs w:val="16"/>
              </w:rPr>
              <w:t> </w:t>
            </w:r>
          </w:p>
        </w:tc>
        <w:tc>
          <w:tcPr>
            <w:tcW w:w="2160" w:type="dxa"/>
            <w:tcBorders>
              <w:top w:val="single" w:color="000000" w:themeColor="text1" w:sz="6" w:space="0"/>
              <w:left w:val="nil"/>
              <w:bottom w:val="single" w:color="000000" w:themeColor="text1" w:sz="6" w:space="0"/>
              <w:right w:val="nil"/>
            </w:tcBorders>
            <w:vAlign w:val="center"/>
          </w:tcPr>
          <w:p w:rsidRPr="00F1319A" w:rsidR="005144E7" w:rsidRDefault="005144E7" w14:paraId="41DE126B"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28-d/nose-only, 6 h per d/5/sex/group </w:t>
            </w:r>
          </w:p>
        </w:tc>
        <w:tc>
          <w:tcPr>
            <w:tcW w:w="1140" w:type="dxa"/>
            <w:tcBorders>
              <w:top w:val="single" w:color="000000" w:themeColor="text1" w:sz="6" w:space="0"/>
              <w:left w:val="nil"/>
              <w:bottom w:val="single" w:color="000000" w:themeColor="text1" w:sz="6" w:space="0"/>
              <w:right w:val="nil"/>
            </w:tcBorders>
            <w:vAlign w:val="center"/>
          </w:tcPr>
          <w:p w:rsidRPr="00F1319A" w:rsidR="005144E7" w:rsidRDefault="005144E7" w14:paraId="7F755E9F"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8.11, 39.6, 219</w:t>
            </w:r>
            <w:r w:rsidRPr="00F1319A">
              <w:rPr>
                <w:rFonts w:ascii="Calibri" w:hAnsi="Calibri" w:cs="Calibri" w:eastAsiaTheme="minorEastAsia"/>
                <w:sz w:val="16"/>
                <w:szCs w:val="16"/>
              </w:rPr>
              <w:t> </w:t>
            </w:r>
          </w:p>
        </w:tc>
        <w:tc>
          <w:tcPr>
            <w:tcW w:w="1284" w:type="dxa"/>
            <w:tcBorders>
              <w:top w:val="single" w:color="000000" w:themeColor="text1" w:sz="6" w:space="0"/>
              <w:left w:val="nil"/>
              <w:bottom w:val="single" w:color="000000" w:themeColor="text1" w:sz="6" w:space="0"/>
              <w:right w:val="nil"/>
            </w:tcBorders>
            <w:vAlign w:val="center"/>
          </w:tcPr>
          <w:p w:rsidRPr="00F1319A" w:rsidR="005144E7" w:rsidRDefault="005144E7" w14:paraId="54BBEC1A"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1.3 – 1.6 µm</w:t>
            </w:r>
            <w:r w:rsidRPr="00F1319A">
              <w:rPr>
                <w:rFonts w:ascii="Calibri" w:hAnsi="Calibri" w:cs="Calibri" w:eastAsiaTheme="minorEastAsia"/>
                <w:sz w:val="16"/>
                <w:szCs w:val="16"/>
              </w:rPr>
              <w:t> </w:t>
            </w:r>
          </w:p>
          <w:p w:rsidRPr="00F1319A" w:rsidR="005144E7" w:rsidRDefault="005144E7" w14:paraId="485D827A"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(2.52 – 2.75)</w:t>
            </w:r>
            <w:r w:rsidRPr="00F1319A">
              <w:rPr>
                <w:rFonts w:ascii="Calibri" w:hAnsi="Calibri" w:cs="Calibri" w:eastAsiaTheme="minorEastAsia"/>
                <w:sz w:val="16"/>
                <w:szCs w:val="16"/>
              </w:rPr>
              <w:t> </w:t>
            </w:r>
          </w:p>
        </w:tc>
        <w:tc>
          <w:tcPr>
            <w:tcW w:w="5007" w:type="dxa"/>
            <w:tcBorders>
              <w:top w:val="single" w:color="000000" w:themeColor="text1" w:sz="6" w:space="0"/>
              <w:left w:val="nil"/>
              <w:bottom w:val="single" w:color="000000" w:themeColor="text1" w:sz="6" w:space="0"/>
              <w:right w:val="nil"/>
            </w:tcBorders>
            <w:vAlign w:val="center"/>
          </w:tcPr>
          <w:p w:rsidRPr="00F1319A" w:rsidR="005144E7" w:rsidRDefault="005144E7" w14:paraId="466364C7"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8.11 mg/m³:</w:t>
            </w:r>
            <w:r w:rsidRPr="00F1319A">
              <w:rPr>
                <w:rFonts w:ascii="Calibri" w:hAnsi="Calibri" w:cs="Calibri" w:eastAsiaTheme="minorEastAsia"/>
                <w:sz w:val="16"/>
                <w:szCs w:val="16"/>
                <w:lang w:val="en-US"/>
              </w:rPr>
              <w:t> </w:t>
            </w:r>
          </w:p>
          <w:p w:rsidRPr="00F1319A" w:rsidR="005144E7" w:rsidRDefault="005144E7" w14:paraId="6E1DF3B1"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Minimal bronchiolar foamy macrophages (3/10) </w:t>
            </w:r>
          </w:p>
          <w:p w:rsidRPr="00F1319A" w:rsidR="005144E7" w:rsidRDefault="005144E7" w14:paraId="0E1ABF7F"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39.6mg/m³:</w:t>
            </w:r>
            <w:r w:rsidRPr="00F1319A">
              <w:rPr>
                <w:rFonts w:ascii="Calibri" w:hAnsi="Calibri" w:cs="Calibri" w:eastAsiaTheme="minorEastAsia"/>
                <w:sz w:val="16"/>
                <w:szCs w:val="16"/>
                <w:lang w:val="en-US"/>
              </w:rPr>
              <w:t> </w:t>
            </w:r>
          </w:p>
          <w:p w:rsidRPr="00F1319A" w:rsidR="005144E7" w:rsidRDefault="005144E7" w14:paraId="333117B8"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minimal (6/10) to slight (2/10) </w:t>
            </w:r>
            <w:proofErr w:type="spellStart"/>
            <w:r w:rsidRPr="00F1319A">
              <w:rPr>
                <w:rFonts w:ascii="Calibri" w:hAnsi="Calibri" w:cs="Calibri" w:eastAsiaTheme="minorEastAsia"/>
                <w:sz w:val="16"/>
                <w:szCs w:val="16"/>
                <w:lang w:val="en-US"/>
              </w:rPr>
              <w:t>bronchiolo</w:t>
            </w:r>
            <w:proofErr w:type="spellEnd"/>
            <w:r w:rsidRPr="00F1319A">
              <w:rPr>
                <w:rFonts w:ascii="Calibri" w:hAnsi="Calibri" w:cs="Calibri" w:eastAsiaTheme="minorEastAsia"/>
                <w:sz w:val="16"/>
                <w:szCs w:val="16"/>
                <w:lang w:val="en-US"/>
              </w:rPr>
              <w:t>-alveolar hyperplasia in alveoli, minimal (6/10) to slight (4/10) alveolar foamy macrophages, minimal (5/10) to slight (1/10) bronchiolar foamy macrophages, minimal (3/10) to slight (1/10) alveolar eosinophilic material </w:t>
            </w:r>
          </w:p>
          <w:p w:rsidRPr="00F1319A" w:rsidR="005144E7" w:rsidRDefault="005144E7" w14:paraId="7D67CA9A"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219 mg/m³:</w:t>
            </w:r>
            <w:r w:rsidRPr="00F1319A">
              <w:rPr>
                <w:rFonts w:ascii="Calibri" w:hAnsi="Calibri" w:cs="Calibri" w:eastAsiaTheme="minorEastAsia"/>
                <w:sz w:val="16"/>
                <w:szCs w:val="16"/>
                <w:lang w:val="en-US"/>
              </w:rPr>
              <w:t> </w:t>
            </w:r>
          </w:p>
          <w:p w:rsidRPr="00F1319A" w:rsidR="005144E7" w:rsidRDefault="005144E7" w14:paraId="11D47135"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minimal </w:t>
            </w:r>
            <w:proofErr w:type="spellStart"/>
            <w:r w:rsidRPr="00F1319A">
              <w:rPr>
                <w:rFonts w:ascii="Calibri" w:hAnsi="Calibri" w:cs="Calibri" w:eastAsiaTheme="minorEastAsia"/>
                <w:sz w:val="16"/>
                <w:szCs w:val="16"/>
                <w:lang w:val="en-US"/>
              </w:rPr>
              <w:t>bronchiolo</w:t>
            </w:r>
            <w:proofErr w:type="spellEnd"/>
            <w:r w:rsidRPr="00F1319A">
              <w:rPr>
                <w:rFonts w:ascii="Calibri" w:hAnsi="Calibri" w:cs="Calibri" w:eastAsiaTheme="minorEastAsia"/>
                <w:sz w:val="16"/>
                <w:szCs w:val="16"/>
                <w:lang w:val="en-US"/>
              </w:rPr>
              <w:t xml:space="preserve">-alveolar hyperplasia in terminal bronchioles (5/10), minimal (2/10) to slight (7/10) </w:t>
            </w:r>
            <w:proofErr w:type="spellStart"/>
            <w:r w:rsidRPr="00F1319A">
              <w:rPr>
                <w:rFonts w:ascii="Calibri" w:hAnsi="Calibri" w:cs="Calibri" w:eastAsiaTheme="minorEastAsia"/>
                <w:sz w:val="16"/>
                <w:szCs w:val="16"/>
                <w:lang w:val="en-US"/>
              </w:rPr>
              <w:t>bronchiolo</w:t>
            </w:r>
            <w:proofErr w:type="spellEnd"/>
            <w:r w:rsidRPr="00F1319A">
              <w:rPr>
                <w:rFonts w:ascii="Calibri" w:hAnsi="Calibri" w:cs="Calibri" w:eastAsiaTheme="minorEastAsia"/>
                <w:sz w:val="16"/>
                <w:szCs w:val="16"/>
                <w:lang w:val="en-US"/>
              </w:rPr>
              <w:t>-alveolar hyperplasia in alveoli, minimal (2/10) to slight (8/10) alveolar foamy macrophages, slight (2/10) to moderate (8/10) alveolar eosinophilic material, minimal terminal bronchiolar eosinophilic material (1/5) </w:t>
            </w:r>
          </w:p>
        </w:tc>
        <w:tc>
          <w:tcPr>
            <w:tcW w:w="1066" w:type="dxa"/>
            <w:tcBorders>
              <w:top w:val="single" w:color="000000" w:themeColor="text1" w:sz="6" w:space="0"/>
              <w:left w:val="nil"/>
              <w:bottom w:val="single" w:color="000000" w:themeColor="text1" w:sz="6" w:space="0"/>
              <w:right w:val="nil"/>
            </w:tcBorders>
            <w:vAlign w:val="center"/>
          </w:tcPr>
          <w:p w:rsidRPr="00F1319A" w:rsidR="005144E7" w:rsidRDefault="005144E7" w14:paraId="1E07AA17"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NOAEC</w:t>
            </w:r>
          </w:p>
          <w:p w:rsidRPr="00F1319A" w:rsidR="005144E7" w:rsidRDefault="005144E7" w14:paraId="2714F1CC"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8.11 mg/m³ </w:t>
            </w:r>
            <w:r w:rsidRPr="00F1319A">
              <w:rPr>
                <w:rFonts w:ascii="Calibri" w:hAnsi="Calibri" w:cs="Calibri" w:eastAsiaTheme="minorEastAsia"/>
                <w:color w:val="000000" w:themeColor="text1"/>
                <w:sz w:val="16"/>
                <w:szCs w:val="16"/>
              </w:rPr>
              <w:t> </w:t>
            </w:r>
          </w:p>
        </w:tc>
      </w:tr>
      <w:tr w:rsidRPr="00F1319A" w:rsidR="005144E7" w14:paraId="4BBFD5B0" w14:textId="77777777">
        <w:trPr>
          <w:trHeight w:val="225"/>
        </w:trPr>
        <w:tc>
          <w:tcPr>
            <w:tcW w:w="2341" w:type="dxa"/>
            <w:tcBorders>
              <w:top w:val="single" w:color="000000" w:themeColor="text1" w:sz="6" w:space="0"/>
              <w:left w:val="nil"/>
              <w:bottom w:val="single" w:color="auto" w:sz="18" w:space="0"/>
              <w:right w:val="nil"/>
            </w:tcBorders>
            <w:vAlign w:val="center"/>
          </w:tcPr>
          <w:p w:rsidRPr="00F1319A" w:rsidR="005144E7" w:rsidRDefault="005144E7" w14:paraId="5FE6D792"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 xml:space="preserve">Tricobalt </w:t>
            </w:r>
            <w:proofErr w:type="spellStart"/>
            <w:r w:rsidRPr="00F1319A">
              <w:rPr>
                <w:rFonts w:ascii="Calibri" w:hAnsi="Calibri" w:cs="Calibri" w:eastAsiaTheme="minorEastAsia"/>
                <w:sz w:val="16"/>
                <w:szCs w:val="16"/>
                <w:lang w:val="en-US"/>
              </w:rPr>
              <w:t>tetraoxide</w:t>
            </w:r>
            <w:proofErr w:type="spellEnd"/>
            <w:r w:rsidRPr="00F1319A">
              <w:rPr>
                <w:rFonts w:ascii="Calibri" w:hAnsi="Calibri" w:cs="Calibri" w:eastAsiaTheme="minorEastAsia"/>
                <w:sz w:val="16"/>
                <w:szCs w:val="16"/>
                <w:lang w:val="en-US"/>
              </w:rPr>
              <w:t>*</w:t>
            </w:r>
            <w:r w:rsidRPr="00F1319A">
              <w:rPr>
                <w:rFonts w:ascii="Calibri" w:hAnsi="Calibri" w:cs="Calibri" w:eastAsiaTheme="minorEastAsia"/>
                <w:sz w:val="16"/>
                <w:szCs w:val="16"/>
              </w:rPr>
              <w:t> </w:t>
            </w:r>
            <w:r w:rsidRPr="00F1319A">
              <w:rPr>
                <w:rFonts w:ascii="Calibri" w:hAnsi="Calibri" w:cs="Calibri"/>
              </w:rPr>
              <w:br/>
            </w:r>
            <w:r w:rsidRPr="00F1319A">
              <w:rPr>
                <w:rFonts w:ascii="Calibri" w:hAnsi="Calibri" w:cs="Calibri" w:eastAsiaTheme="minorEastAsia"/>
                <w:sz w:val="16"/>
                <w:szCs w:val="16"/>
                <w:lang w:val="en-US"/>
              </w:rPr>
              <w:t>(CAS 1308-06-1)</w:t>
            </w:r>
            <w:r w:rsidRPr="00F1319A">
              <w:rPr>
                <w:rFonts w:ascii="Calibri" w:hAnsi="Calibri" w:cs="Calibri" w:eastAsiaTheme="minorEastAsia"/>
                <w:sz w:val="16"/>
                <w:szCs w:val="16"/>
              </w:rPr>
              <w:t> </w:t>
            </w:r>
          </w:p>
        </w:tc>
        <w:tc>
          <w:tcPr>
            <w:tcW w:w="960" w:type="dxa"/>
            <w:tcBorders>
              <w:top w:val="single" w:color="000000" w:themeColor="text1" w:sz="6" w:space="0"/>
              <w:left w:val="nil"/>
              <w:bottom w:val="single" w:color="auto" w:sz="18" w:space="0"/>
              <w:right w:val="nil"/>
            </w:tcBorders>
            <w:vAlign w:val="center"/>
          </w:tcPr>
          <w:p w:rsidRPr="00F1319A" w:rsidR="005144E7" w:rsidRDefault="005144E7" w14:paraId="35E8D5BB"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rat (Wistar)</w:t>
            </w:r>
            <w:r w:rsidRPr="00F1319A">
              <w:rPr>
                <w:rFonts w:ascii="Calibri" w:hAnsi="Calibri" w:cs="Calibri" w:eastAsiaTheme="minorEastAsia"/>
                <w:sz w:val="16"/>
                <w:szCs w:val="16"/>
              </w:rPr>
              <w:t> </w:t>
            </w:r>
          </w:p>
          <w:p w:rsidRPr="00F1319A" w:rsidR="005144E7" w:rsidRDefault="005144E7" w14:paraId="405C2AAB"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GLP: yes</w:t>
            </w:r>
            <w:r w:rsidRPr="00F1319A">
              <w:rPr>
                <w:rFonts w:ascii="Calibri" w:hAnsi="Calibri" w:cs="Calibri" w:eastAsiaTheme="minorEastAsia"/>
                <w:sz w:val="16"/>
                <w:szCs w:val="16"/>
              </w:rPr>
              <w:t> </w:t>
            </w:r>
          </w:p>
        </w:tc>
        <w:tc>
          <w:tcPr>
            <w:tcW w:w="2160" w:type="dxa"/>
            <w:tcBorders>
              <w:top w:val="single" w:color="000000" w:themeColor="text1" w:sz="6" w:space="0"/>
              <w:left w:val="nil"/>
              <w:bottom w:val="single" w:color="auto" w:sz="18" w:space="0"/>
              <w:right w:val="nil"/>
            </w:tcBorders>
            <w:vAlign w:val="center"/>
          </w:tcPr>
          <w:p w:rsidRPr="00F1319A" w:rsidR="005144E7" w:rsidRDefault="005144E7" w14:paraId="2ADDC3C1" w14:textId="77777777">
            <w:pPr>
              <w:spacing w:after="0" w:line="240" w:lineRule="auto"/>
              <w:jc w:val="center"/>
              <w:rPr>
                <w:rFonts w:ascii="Calibri" w:hAnsi="Calibri" w:cs="Calibri" w:eastAsiaTheme="minorEastAsia"/>
                <w:sz w:val="16"/>
                <w:szCs w:val="16"/>
                <w:lang w:val="en-US"/>
              </w:rPr>
            </w:pPr>
            <w:r w:rsidRPr="00F1319A">
              <w:rPr>
                <w:rFonts w:ascii="Calibri" w:hAnsi="Calibri" w:cs="Calibri" w:eastAsiaTheme="minorEastAsia"/>
                <w:sz w:val="16"/>
                <w:szCs w:val="16"/>
                <w:lang w:val="en-US"/>
              </w:rPr>
              <w:t>28-d/nose-only, 6 h per d/10+10/sex/group </w:t>
            </w:r>
          </w:p>
          <w:p w:rsidRPr="00F1319A" w:rsidR="005144E7" w:rsidRDefault="005144E7" w14:paraId="18AB9098" w14:textId="77777777">
            <w:pPr>
              <w:spacing w:after="0" w:line="240" w:lineRule="auto"/>
              <w:jc w:val="center"/>
              <w:rPr>
                <w:rFonts w:ascii="Calibri" w:hAnsi="Calibri" w:cs="Calibri" w:eastAsiaTheme="minorEastAsia"/>
                <w:lang w:val="en-US"/>
              </w:rPr>
            </w:pPr>
          </w:p>
          <w:p w:rsidRPr="00F1319A" w:rsidR="005144E7" w:rsidRDefault="005144E7" w14:paraId="08D6C3A8"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Recovery 13 weeks</w:t>
            </w:r>
            <w:r w:rsidRPr="00F1319A">
              <w:rPr>
                <w:rFonts w:ascii="Calibri" w:hAnsi="Calibri" w:cs="Calibri" w:eastAsiaTheme="minorEastAsia"/>
                <w:sz w:val="16"/>
                <w:szCs w:val="16"/>
              </w:rPr>
              <w:t> </w:t>
            </w:r>
          </w:p>
        </w:tc>
        <w:tc>
          <w:tcPr>
            <w:tcW w:w="1140" w:type="dxa"/>
            <w:tcBorders>
              <w:top w:val="single" w:color="000000" w:themeColor="text1" w:sz="6" w:space="0"/>
              <w:left w:val="nil"/>
              <w:bottom w:val="single" w:color="auto" w:sz="18" w:space="0"/>
              <w:right w:val="nil"/>
            </w:tcBorders>
            <w:vAlign w:val="center"/>
          </w:tcPr>
          <w:p w:rsidRPr="00F1319A" w:rsidR="005144E7" w:rsidRDefault="005144E7" w14:paraId="321CAC7E"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5.12, 20.5, 80.78</w:t>
            </w:r>
            <w:r w:rsidRPr="00F1319A">
              <w:rPr>
                <w:rFonts w:ascii="Calibri" w:hAnsi="Calibri" w:cs="Calibri" w:eastAsiaTheme="minorEastAsia"/>
                <w:sz w:val="16"/>
                <w:szCs w:val="16"/>
              </w:rPr>
              <w:t> </w:t>
            </w:r>
          </w:p>
        </w:tc>
        <w:tc>
          <w:tcPr>
            <w:tcW w:w="1284" w:type="dxa"/>
            <w:tcBorders>
              <w:top w:val="single" w:color="000000" w:themeColor="text1" w:sz="6" w:space="0"/>
              <w:left w:val="nil"/>
              <w:bottom w:val="single" w:color="auto" w:sz="18" w:space="0"/>
              <w:right w:val="nil"/>
            </w:tcBorders>
            <w:vAlign w:val="center"/>
          </w:tcPr>
          <w:p w:rsidRPr="00F1319A" w:rsidR="005144E7" w:rsidRDefault="005144E7" w14:paraId="11123AEA"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1.81 – 2.14 µm</w:t>
            </w:r>
            <w:r w:rsidRPr="00F1319A">
              <w:rPr>
                <w:rFonts w:ascii="Calibri" w:hAnsi="Calibri" w:cs="Calibri" w:eastAsiaTheme="minorEastAsia"/>
                <w:sz w:val="16"/>
                <w:szCs w:val="16"/>
              </w:rPr>
              <w:t> </w:t>
            </w:r>
          </w:p>
          <w:p w:rsidRPr="00F1319A" w:rsidR="005144E7" w:rsidRDefault="005144E7" w14:paraId="036ACE05" w14:textId="77777777">
            <w:pPr>
              <w:spacing w:after="0" w:line="240" w:lineRule="auto"/>
              <w:jc w:val="center"/>
              <w:rPr>
                <w:rFonts w:ascii="Calibri" w:hAnsi="Calibri" w:cs="Calibri" w:eastAsiaTheme="minorEastAsia"/>
                <w:sz w:val="16"/>
                <w:szCs w:val="16"/>
              </w:rPr>
            </w:pPr>
            <w:r w:rsidRPr="00F1319A">
              <w:rPr>
                <w:rFonts w:ascii="Calibri" w:hAnsi="Calibri" w:cs="Calibri" w:eastAsiaTheme="minorEastAsia"/>
                <w:sz w:val="16"/>
                <w:szCs w:val="16"/>
                <w:lang w:val="en-US"/>
              </w:rPr>
              <w:t>(1.97 – 2.26)</w:t>
            </w:r>
            <w:r w:rsidRPr="00F1319A">
              <w:rPr>
                <w:rFonts w:ascii="Calibri" w:hAnsi="Calibri" w:cs="Calibri" w:eastAsiaTheme="minorEastAsia"/>
                <w:sz w:val="16"/>
                <w:szCs w:val="16"/>
              </w:rPr>
              <w:t> </w:t>
            </w:r>
          </w:p>
        </w:tc>
        <w:tc>
          <w:tcPr>
            <w:tcW w:w="5007" w:type="dxa"/>
            <w:tcBorders>
              <w:top w:val="single" w:color="000000" w:themeColor="text1" w:sz="6" w:space="0"/>
              <w:left w:val="nil"/>
              <w:bottom w:val="single" w:color="auto" w:sz="18" w:space="0"/>
              <w:right w:val="nil"/>
            </w:tcBorders>
            <w:vAlign w:val="center"/>
          </w:tcPr>
          <w:p w:rsidRPr="00F1319A" w:rsidR="005144E7" w:rsidRDefault="005144E7" w14:paraId="336E5355"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5.12 mg/m³:</w:t>
            </w:r>
            <w:r w:rsidRPr="00F1319A">
              <w:rPr>
                <w:rFonts w:ascii="Calibri" w:hAnsi="Calibri" w:cs="Calibri" w:eastAsiaTheme="minorEastAsia"/>
                <w:sz w:val="16"/>
                <w:szCs w:val="16"/>
                <w:lang w:val="en-US"/>
              </w:rPr>
              <w:t> </w:t>
            </w:r>
          </w:p>
          <w:p w:rsidRPr="00F1319A" w:rsidR="005144E7" w:rsidRDefault="005144E7" w14:paraId="2A7FC297"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very slight increase of particle-laden alveolar macrophages (persistent), very slight (multi)focal </w:t>
            </w:r>
            <w:proofErr w:type="spellStart"/>
            <w:r w:rsidRPr="00F1319A">
              <w:rPr>
                <w:rFonts w:ascii="Calibri" w:hAnsi="Calibri" w:cs="Calibri" w:eastAsiaTheme="minorEastAsia"/>
                <w:sz w:val="16"/>
                <w:szCs w:val="16"/>
                <w:lang w:val="en-US"/>
              </w:rPr>
              <w:t>bronchio</w:t>
            </w:r>
            <w:proofErr w:type="spellEnd"/>
            <w:r w:rsidRPr="00F1319A">
              <w:rPr>
                <w:rFonts w:ascii="Calibri" w:hAnsi="Calibri" w:cs="Calibri" w:eastAsiaTheme="minorEastAsia"/>
                <w:sz w:val="16"/>
                <w:szCs w:val="16"/>
                <w:lang w:val="en-US"/>
              </w:rPr>
              <w:t>-alveolar hyperplasia of the bronchiolar type (1/10, only after recovery) </w:t>
            </w:r>
          </w:p>
          <w:p w:rsidRPr="00F1319A" w:rsidR="005144E7" w:rsidRDefault="005144E7" w14:paraId="0258E51D"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20.5 mg/m³:</w:t>
            </w:r>
            <w:r w:rsidRPr="00F1319A">
              <w:rPr>
                <w:rFonts w:ascii="Calibri" w:hAnsi="Calibri" w:cs="Calibri" w:eastAsiaTheme="minorEastAsia"/>
                <w:sz w:val="16"/>
                <w:szCs w:val="16"/>
                <w:lang w:val="en-US"/>
              </w:rPr>
              <w:t> </w:t>
            </w:r>
          </w:p>
          <w:p w:rsidRPr="00F1319A" w:rsidR="005144E7" w:rsidRDefault="005144E7" w14:paraId="275A3D3D"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lang w:val="en-US"/>
              </w:rPr>
              <w:t xml:space="preserve">very slight increase of particle-laden alveolar macrophages (persistent), very slight multifocal interstitial accumulation of particle-laden macrophages (4/10, persistent), very slight eosinophilic granular material (10/10), very slight </w:t>
            </w:r>
            <w:proofErr w:type="spellStart"/>
            <w:r w:rsidRPr="00F1319A">
              <w:rPr>
                <w:rFonts w:ascii="Calibri" w:hAnsi="Calibri" w:cs="Calibri" w:eastAsiaTheme="minorEastAsia"/>
                <w:sz w:val="16"/>
                <w:szCs w:val="16"/>
                <w:lang w:val="en-US"/>
              </w:rPr>
              <w:t>lipoproteinosis</w:t>
            </w:r>
            <w:proofErr w:type="spellEnd"/>
            <w:r w:rsidRPr="00F1319A">
              <w:rPr>
                <w:rFonts w:ascii="Calibri" w:hAnsi="Calibri" w:cs="Calibri" w:eastAsiaTheme="minorEastAsia"/>
                <w:sz w:val="16"/>
                <w:szCs w:val="16"/>
                <w:lang w:val="en-US"/>
              </w:rPr>
              <w:t xml:space="preserve"> (4/10, persistent), very slight multifocal mononuclear cell infiltration at terminal bronchus (1/10, persistent), very slight multifocal alveolar granulocytic cell infiltration (3/10, only after recovery), very slight (multi)focal </w:t>
            </w:r>
            <w:proofErr w:type="spellStart"/>
            <w:r w:rsidRPr="00F1319A">
              <w:rPr>
                <w:rFonts w:ascii="Calibri" w:hAnsi="Calibri" w:cs="Calibri" w:eastAsiaTheme="minorEastAsia"/>
                <w:sz w:val="16"/>
                <w:szCs w:val="16"/>
                <w:lang w:val="en-US"/>
              </w:rPr>
              <w:t>bronchio</w:t>
            </w:r>
            <w:proofErr w:type="spellEnd"/>
            <w:r w:rsidRPr="00F1319A">
              <w:rPr>
                <w:rFonts w:ascii="Calibri" w:hAnsi="Calibri" w:cs="Calibri" w:eastAsiaTheme="minorEastAsia"/>
                <w:sz w:val="16"/>
                <w:szCs w:val="16"/>
                <w:lang w:val="en-US"/>
              </w:rPr>
              <w:t>-alveolar hyperplasia of the bronchiolar type (2/10, only after recovery), very slight (multi)focal interstitial fibrosis (2/10, only after recovery), focal slight alveolar macrophage aggregation (1/10, only after recovery), BALF: persistent increase of neutrophils (relative), LDH, IL-8, and MCP-1, reversible increase of total protein  </w:t>
            </w:r>
          </w:p>
          <w:p w:rsidRPr="00F1319A" w:rsidR="005144E7" w:rsidRDefault="005144E7" w14:paraId="4BEC0D60" w14:textId="77777777">
            <w:pPr>
              <w:spacing w:after="0" w:line="240" w:lineRule="auto"/>
              <w:rPr>
                <w:rFonts w:ascii="Calibri" w:hAnsi="Calibri" w:cs="Calibri" w:eastAsiaTheme="minorEastAsia"/>
                <w:sz w:val="16"/>
                <w:szCs w:val="16"/>
                <w:lang w:val="en-US"/>
              </w:rPr>
            </w:pPr>
            <w:r w:rsidRPr="00F1319A">
              <w:rPr>
                <w:rFonts w:ascii="Calibri" w:hAnsi="Calibri" w:cs="Calibri" w:eastAsiaTheme="minorEastAsia"/>
                <w:sz w:val="16"/>
                <w:szCs w:val="16"/>
                <w:u w:val="single"/>
                <w:lang w:val="en-US"/>
              </w:rPr>
              <w:t>80.78 mg/m³:</w:t>
            </w:r>
            <w:r w:rsidRPr="00F1319A">
              <w:rPr>
                <w:rFonts w:ascii="Calibri" w:hAnsi="Calibri" w:cs="Calibri" w:eastAsiaTheme="minorEastAsia"/>
                <w:sz w:val="16"/>
                <w:szCs w:val="16"/>
                <w:lang w:val="en-US"/>
              </w:rPr>
              <w:t> </w:t>
            </w:r>
            <w:r w:rsidRPr="00F1319A">
              <w:rPr>
                <w:rFonts w:ascii="Calibri" w:hAnsi="Calibri" w:cs="Calibri"/>
                <w:lang w:val="en-US"/>
              </w:rPr>
              <w:br/>
            </w:r>
            <w:r w:rsidRPr="00F1319A">
              <w:rPr>
                <w:rFonts w:ascii="Calibri" w:hAnsi="Calibri" w:cs="Calibri" w:eastAsiaTheme="minorEastAsia"/>
                <w:sz w:val="16"/>
                <w:szCs w:val="16"/>
                <w:lang w:val="en-US"/>
              </w:rPr>
              <w:t xml:space="preserve">slight increase of particle-laden alveolar macrophages (persistent), very slight multifocal interstitial accumulation of particle-laden macrophages (10/10, persistent), slight eosinophilic material (10/10), very slight </w:t>
            </w:r>
            <w:proofErr w:type="spellStart"/>
            <w:r w:rsidRPr="00F1319A">
              <w:rPr>
                <w:rFonts w:ascii="Calibri" w:hAnsi="Calibri" w:cs="Calibri" w:eastAsiaTheme="minorEastAsia"/>
                <w:sz w:val="16"/>
                <w:szCs w:val="16"/>
                <w:lang w:val="en-US"/>
              </w:rPr>
              <w:t>lipoproteinosis</w:t>
            </w:r>
            <w:proofErr w:type="spellEnd"/>
            <w:r w:rsidRPr="00F1319A">
              <w:rPr>
                <w:rFonts w:ascii="Calibri" w:hAnsi="Calibri" w:cs="Calibri" w:eastAsiaTheme="minorEastAsia"/>
                <w:sz w:val="16"/>
                <w:szCs w:val="16"/>
                <w:lang w:val="en-US"/>
              </w:rPr>
              <w:t xml:space="preserve"> (10/10, persistent), very slight multifocal alveolar granulocytic cell infiltration (2/10, persistent), very slight multifocal mononuclear cell infiltration at terminal bronchus (8/10, persistent), very slight (multi)focal </w:t>
            </w:r>
            <w:proofErr w:type="spellStart"/>
            <w:r w:rsidRPr="00F1319A">
              <w:rPr>
                <w:rFonts w:ascii="Calibri" w:hAnsi="Calibri" w:cs="Calibri" w:eastAsiaTheme="minorEastAsia"/>
                <w:sz w:val="16"/>
                <w:szCs w:val="16"/>
                <w:lang w:val="en-US"/>
              </w:rPr>
              <w:t>bronchio</w:t>
            </w:r>
            <w:proofErr w:type="spellEnd"/>
            <w:r w:rsidRPr="00F1319A">
              <w:rPr>
                <w:rFonts w:ascii="Calibri" w:hAnsi="Calibri" w:cs="Calibri" w:eastAsiaTheme="minorEastAsia"/>
                <w:sz w:val="16"/>
                <w:szCs w:val="16"/>
                <w:lang w:val="en-US"/>
              </w:rPr>
              <w:t>-alveolar hyperplasia of the bronchiolar type (9/10, only after recovery), very slight (multi)focal interstitial fibrosis (9/10, only after recovery), multifocal slight alveolar macrophage aggregation (1/10, only after recovery), BALF: persistent increase of neutrophils (relative), LDH, total protein, and β-glucuronidase, IL-8, and MCP-1 </w:t>
            </w:r>
          </w:p>
        </w:tc>
        <w:tc>
          <w:tcPr>
            <w:tcW w:w="1066" w:type="dxa"/>
            <w:tcBorders>
              <w:top w:val="single" w:color="000000" w:themeColor="text1" w:sz="6" w:space="0"/>
              <w:left w:val="nil"/>
              <w:bottom w:val="single" w:color="auto" w:sz="18" w:space="0"/>
              <w:right w:val="nil"/>
            </w:tcBorders>
            <w:vAlign w:val="center"/>
          </w:tcPr>
          <w:p w:rsidRPr="00F1319A" w:rsidR="005144E7" w:rsidRDefault="005144E7" w14:paraId="39C9FFE8"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NOAEC</w:t>
            </w:r>
          </w:p>
          <w:p w:rsidRPr="00F1319A" w:rsidR="005144E7" w:rsidRDefault="005144E7" w14:paraId="156B2D91" w14:textId="77777777">
            <w:pPr>
              <w:spacing w:after="0" w:line="240" w:lineRule="auto"/>
              <w:jc w:val="center"/>
              <w:rPr>
                <w:rFonts w:ascii="Calibri" w:hAnsi="Calibri" w:cs="Calibri" w:eastAsiaTheme="minorEastAsia"/>
                <w:color w:val="000000" w:themeColor="text1"/>
                <w:sz w:val="16"/>
                <w:szCs w:val="16"/>
              </w:rPr>
            </w:pPr>
            <w:r w:rsidRPr="00F1319A">
              <w:rPr>
                <w:rFonts w:ascii="Calibri" w:hAnsi="Calibri" w:cs="Calibri" w:eastAsiaTheme="minorEastAsia"/>
                <w:color w:val="000000" w:themeColor="text1"/>
                <w:sz w:val="16"/>
                <w:szCs w:val="16"/>
                <w:lang w:val="en-US"/>
              </w:rPr>
              <w:t>5.12 mg/m³ </w:t>
            </w:r>
            <w:r w:rsidRPr="00F1319A">
              <w:rPr>
                <w:rFonts w:ascii="Calibri" w:hAnsi="Calibri" w:cs="Calibri" w:eastAsiaTheme="minorEastAsia"/>
                <w:color w:val="000000" w:themeColor="text1"/>
                <w:sz w:val="16"/>
                <w:szCs w:val="16"/>
              </w:rPr>
              <w:t> </w:t>
            </w:r>
          </w:p>
        </w:tc>
      </w:tr>
    </w:tbl>
    <w:p w:rsidRPr="00F1319A" w:rsidR="005144E7" w:rsidP="005144E7" w:rsidRDefault="005144E7" w14:paraId="19759BC1" w14:textId="77777777">
      <w:pPr>
        <w:rPr>
          <w:rFonts w:ascii="Calibri" w:hAnsi="Calibri" w:eastAsia="Poppins" w:cs="Calibri"/>
          <w:color w:val="000000" w:themeColor="text1"/>
          <w:lang w:val="en-US"/>
        </w:rPr>
        <w:sectPr w:rsidRPr="00F1319A" w:rsidR="005144E7" w:rsidSect="005144E7">
          <w:headerReference w:type="default" r:id="rId11"/>
          <w:footerReference w:type="default" r:id="rId12"/>
          <w:pgSz w:w="16838" w:h="11906" w:orient="landscape"/>
          <w:pgMar w:top="1440" w:right="1440" w:bottom="1440" w:left="1440" w:header="720" w:footer="720" w:gutter="0"/>
          <w:cols w:space="720"/>
          <w:docGrid w:linePitch="360"/>
        </w:sectPr>
      </w:pPr>
    </w:p>
    <w:p w:rsidRPr="00F1319A" w:rsidR="005144E7" w:rsidP="00222EED" w:rsidRDefault="00222EED" w14:paraId="4FE4F448" w14:textId="0FCDEF19">
      <w:pPr>
        <w:pStyle w:val="Caption"/>
        <w:rPr>
          <w:rFonts w:ascii="Calibri" w:hAnsi="Calibri" w:eastAsia="Times New Roman" w:cs="Calibri"/>
          <w:i w:val="0"/>
          <w:iCs w:val="0"/>
          <w:color w:val="auto"/>
          <w:sz w:val="24"/>
          <w:szCs w:val="24"/>
        </w:rPr>
      </w:pPr>
      <w:bookmarkStart w:name="_Toc215067314" w:id="1"/>
      <w:r w:rsidRPr="00F1319A">
        <w:rPr>
          <w:rFonts w:ascii="Calibri" w:hAnsi="Calibri" w:cs="Calibri"/>
          <w:i w:val="0"/>
          <w:iCs w:val="0"/>
          <w:color w:val="auto"/>
          <w:sz w:val="24"/>
          <w:szCs w:val="24"/>
          <w:lang w:val="en-US"/>
        </w:rPr>
        <w:t>Table</w:t>
      </w:r>
      <w:r w:rsidRPr="00F1319A" w:rsidR="005751C4">
        <w:rPr>
          <w:rFonts w:ascii="Calibri" w:hAnsi="Calibri" w:cs="Calibri"/>
          <w:i w:val="0"/>
          <w:iCs w:val="0"/>
          <w:color w:val="auto"/>
          <w:sz w:val="24"/>
          <w:szCs w:val="24"/>
          <w:lang w:val="en-US"/>
        </w:rPr>
        <w:t xml:space="preserve"> S</w:t>
      </w:r>
      <w:r w:rsidRPr="00F1319A">
        <w:rPr>
          <w:rFonts w:ascii="Calibri" w:hAnsi="Calibri" w:cs="Calibri"/>
          <w:i w:val="0"/>
          <w:iCs w:val="0"/>
          <w:color w:val="auto"/>
          <w:sz w:val="24"/>
          <w:szCs w:val="24"/>
          <w:lang w:val="en-US"/>
        </w:rPr>
        <w:t xml:space="preserve"> </w:t>
      </w:r>
      <w:r w:rsidRPr="00F1319A">
        <w:rPr>
          <w:rFonts w:ascii="Calibri" w:hAnsi="Calibri" w:cs="Calibri"/>
          <w:i w:val="0"/>
          <w:iCs w:val="0"/>
          <w:color w:val="auto"/>
          <w:sz w:val="24"/>
          <w:szCs w:val="24"/>
        </w:rPr>
        <w:fldChar w:fldCharType="begin"/>
      </w:r>
      <w:r w:rsidRPr="00F1319A">
        <w:rPr>
          <w:rFonts w:ascii="Calibri" w:hAnsi="Calibri" w:cs="Calibri"/>
          <w:i w:val="0"/>
          <w:iCs w:val="0"/>
          <w:color w:val="auto"/>
          <w:sz w:val="24"/>
          <w:szCs w:val="24"/>
          <w:lang w:val="en-US"/>
        </w:rPr>
        <w:instrText xml:space="preserve"> SEQ Table \* ARABIC </w:instrText>
      </w:r>
      <w:r w:rsidRPr="00F1319A">
        <w:rPr>
          <w:rFonts w:ascii="Calibri" w:hAnsi="Calibri" w:cs="Calibri"/>
          <w:i w:val="0"/>
          <w:iCs w:val="0"/>
          <w:color w:val="auto"/>
          <w:sz w:val="24"/>
          <w:szCs w:val="24"/>
        </w:rPr>
        <w:fldChar w:fldCharType="separate"/>
      </w:r>
      <w:r w:rsidRPr="00F1319A" w:rsidR="0000520A">
        <w:rPr>
          <w:rFonts w:ascii="Calibri" w:hAnsi="Calibri" w:cs="Calibri"/>
          <w:i w:val="0"/>
          <w:iCs w:val="0"/>
          <w:noProof/>
          <w:color w:val="auto"/>
          <w:sz w:val="24"/>
          <w:szCs w:val="24"/>
          <w:lang w:val="en-US"/>
        </w:rPr>
        <w:t>2</w:t>
      </w:r>
      <w:r w:rsidRPr="00F1319A">
        <w:rPr>
          <w:rFonts w:ascii="Calibri" w:hAnsi="Calibri" w:cs="Calibri"/>
          <w:i w:val="0"/>
          <w:iCs w:val="0"/>
          <w:color w:val="auto"/>
          <w:sz w:val="24"/>
          <w:szCs w:val="24"/>
        </w:rPr>
        <w:fldChar w:fldCharType="end"/>
      </w:r>
      <w:r w:rsidRPr="00F1319A" w:rsidR="005144E7">
        <w:rPr>
          <w:rFonts w:ascii="Calibri" w:hAnsi="Calibri" w:eastAsia="Times New Roman" w:cs="Calibri"/>
          <w:i w:val="0"/>
          <w:iCs w:val="0"/>
          <w:color w:val="auto"/>
          <w:sz w:val="24"/>
          <w:szCs w:val="24"/>
          <w:lang w:val="en-US"/>
        </w:rPr>
        <w:t>: Summary of repeated dose toxicity 90-d studies applying PSLT particles after inhalation. Listed are only lung histopathological findings and BALF analysis, if available. NOAEC/LOAEC represents the local NOAEC/LOAEC in the lung. * Data taken from respective ECHA dossier</w:t>
      </w:r>
      <w:bookmarkEnd w:id="1"/>
      <w:r w:rsidRPr="00F1319A" w:rsidR="005144E7">
        <w:rPr>
          <w:rFonts w:ascii="Calibri" w:hAnsi="Calibri" w:eastAsia="Times New Roman" w:cs="Calibri"/>
          <w:i w:val="0"/>
          <w:iCs w:val="0"/>
          <w:color w:val="auto"/>
          <w:sz w:val="24"/>
          <w:szCs w:val="24"/>
        </w:rPr>
        <w:t> </w:t>
      </w:r>
    </w:p>
    <w:tbl>
      <w:tblPr>
        <w:tblW w:w="1395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320"/>
        <w:gridCol w:w="975"/>
        <w:gridCol w:w="2010"/>
        <w:gridCol w:w="945"/>
        <w:gridCol w:w="1294"/>
        <w:gridCol w:w="4835"/>
        <w:gridCol w:w="1572"/>
      </w:tblGrid>
      <w:tr w:rsidRPr="00F1319A" w:rsidR="005144E7" w14:paraId="77BBDBAF" w14:textId="77777777">
        <w:trPr>
          <w:trHeight w:val="285"/>
        </w:trPr>
        <w:tc>
          <w:tcPr>
            <w:tcW w:w="2320"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1D7C5EB3" w14:textId="77777777">
            <w:pPr>
              <w:spacing w:after="0" w:line="240" w:lineRule="auto"/>
              <w:jc w:val="center"/>
              <w:rPr>
                <w:rFonts w:ascii="Calibri" w:hAnsi="Calibri" w:eastAsia="Calibri" w:cs="Calibri"/>
                <w:sz w:val="20"/>
                <w:szCs w:val="20"/>
              </w:rPr>
            </w:pPr>
            <w:r w:rsidRPr="00F1319A">
              <w:rPr>
                <w:rFonts w:ascii="Calibri" w:hAnsi="Calibri" w:eastAsia="Calibri" w:cs="Calibri"/>
                <w:b/>
                <w:bCs/>
                <w:sz w:val="20"/>
                <w:szCs w:val="20"/>
                <w:lang w:val="en-US"/>
              </w:rPr>
              <w:t>Substance (CAS/EC)</w:t>
            </w:r>
            <w:r w:rsidRPr="00F1319A">
              <w:rPr>
                <w:rFonts w:ascii="Calibri" w:hAnsi="Calibri" w:eastAsia="Calibri" w:cs="Calibri"/>
                <w:sz w:val="20"/>
                <w:szCs w:val="20"/>
              </w:rPr>
              <w:t> </w:t>
            </w:r>
          </w:p>
        </w:tc>
        <w:tc>
          <w:tcPr>
            <w:tcW w:w="975"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4749CC1F" w14:textId="77777777">
            <w:pPr>
              <w:spacing w:after="0" w:line="240" w:lineRule="auto"/>
              <w:jc w:val="center"/>
              <w:rPr>
                <w:rFonts w:ascii="Calibri" w:hAnsi="Calibri" w:eastAsia="Calibri" w:cs="Calibri"/>
                <w:sz w:val="20"/>
                <w:szCs w:val="20"/>
              </w:rPr>
            </w:pPr>
            <w:r w:rsidRPr="00F1319A">
              <w:rPr>
                <w:rFonts w:ascii="Calibri" w:hAnsi="Calibri" w:eastAsia="Calibri" w:cs="Calibri"/>
                <w:b/>
                <w:bCs/>
                <w:sz w:val="20"/>
                <w:szCs w:val="20"/>
                <w:lang w:val="en-US"/>
              </w:rPr>
              <w:t>Species/GLP</w:t>
            </w:r>
            <w:r w:rsidRPr="00F1319A">
              <w:rPr>
                <w:rFonts w:ascii="Calibri" w:hAnsi="Calibri" w:eastAsia="Calibri" w:cs="Calibri"/>
                <w:sz w:val="20"/>
                <w:szCs w:val="20"/>
              </w:rPr>
              <w:t> </w:t>
            </w:r>
          </w:p>
        </w:tc>
        <w:tc>
          <w:tcPr>
            <w:tcW w:w="2010"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7528ABF5" w14:textId="77777777">
            <w:pPr>
              <w:spacing w:after="0" w:line="240" w:lineRule="auto"/>
              <w:jc w:val="center"/>
              <w:rPr>
                <w:rFonts w:ascii="Calibri" w:hAnsi="Calibri" w:eastAsia="Calibri" w:cs="Calibri"/>
                <w:sz w:val="20"/>
                <w:szCs w:val="20"/>
                <w:lang w:val="en-US"/>
              </w:rPr>
            </w:pPr>
            <w:r w:rsidRPr="00F1319A">
              <w:rPr>
                <w:rFonts w:ascii="Calibri" w:hAnsi="Calibri" w:eastAsia="Calibri" w:cs="Calibri"/>
                <w:b/>
                <w:bCs/>
                <w:sz w:val="20"/>
                <w:szCs w:val="20"/>
                <w:lang w:val="en-US"/>
              </w:rPr>
              <w:t>Duration/Route/</w:t>
            </w:r>
          </w:p>
          <w:p w:rsidRPr="00F1319A" w:rsidR="005144E7" w:rsidRDefault="005144E7" w14:paraId="3459C905" w14:textId="77777777">
            <w:pPr>
              <w:spacing w:after="0" w:line="240" w:lineRule="auto"/>
              <w:jc w:val="center"/>
              <w:rPr>
                <w:rFonts w:ascii="Calibri" w:hAnsi="Calibri" w:eastAsia="Calibri" w:cs="Calibri"/>
                <w:sz w:val="20"/>
                <w:szCs w:val="20"/>
                <w:lang w:val="en-US"/>
              </w:rPr>
            </w:pPr>
            <w:r w:rsidRPr="00F1319A">
              <w:rPr>
                <w:rFonts w:ascii="Calibri" w:hAnsi="Calibri" w:eastAsia="Calibri" w:cs="Calibri"/>
                <w:b/>
                <w:bCs/>
                <w:sz w:val="20"/>
                <w:szCs w:val="20"/>
                <w:lang w:val="en-US"/>
              </w:rPr>
              <w:t>Number/Sex/Group</w:t>
            </w:r>
            <w:r w:rsidRPr="00F1319A">
              <w:rPr>
                <w:rFonts w:ascii="Calibri" w:hAnsi="Calibri" w:eastAsia="Calibri" w:cs="Calibri"/>
                <w:sz w:val="20"/>
                <w:szCs w:val="20"/>
                <w:lang w:val="en-US"/>
              </w:rPr>
              <w:t> </w:t>
            </w:r>
          </w:p>
        </w:tc>
        <w:tc>
          <w:tcPr>
            <w:tcW w:w="945"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738197C2" w14:textId="77777777">
            <w:pPr>
              <w:spacing w:after="0" w:line="240" w:lineRule="auto"/>
              <w:jc w:val="center"/>
              <w:rPr>
                <w:rFonts w:ascii="Calibri" w:hAnsi="Calibri" w:eastAsia="Calibri" w:cs="Calibri"/>
                <w:sz w:val="20"/>
                <w:szCs w:val="20"/>
              </w:rPr>
            </w:pPr>
            <w:r w:rsidRPr="00F1319A">
              <w:rPr>
                <w:rFonts w:ascii="Calibri" w:hAnsi="Calibri" w:eastAsia="Calibri" w:cs="Calibri"/>
                <w:b/>
                <w:bCs/>
                <w:sz w:val="20"/>
                <w:szCs w:val="20"/>
                <w:lang w:val="en-US"/>
              </w:rPr>
              <w:t>Dose (mg/m³)</w:t>
            </w:r>
            <w:r w:rsidRPr="00F1319A">
              <w:rPr>
                <w:rFonts w:ascii="Calibri" w:hAnsi="Calibri" w:eastAsia="Calibri" w:cs="Calibri"/>
                <w:sz w:val="20"/>
                <w:szCs w:val="20"/>
              </w:rPr>
              <w:t> </w:t>
            </w:r>
          </w:p>
        </w:tc>
        <w:tc>
          <w:tcPr>
            <w:tcW w:w="1294"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4DA7F09A" w14:textId="77777777">
            <w:pPr>
              <w:spacing w:after="0" w:line="240" w:lineRule="auto"/>
              <w:jc w:val="center"/>
              <w:rPr>
                <w:rFonts w:ascii="Calibri" w:hAnsi="Calibri" w:eastAsia="Calibri" w:cs="Calibri"/>
                <w:sz w:val="20"/>
                <w:szCs w:val="20"/>
              </w:rPr>
            </w:pPr>
            <w:r w:rsidRPr="00F1319A">
              <w:rPr>
                <w:rFonts w:ascii="Calibri" w:hAnsi="Calibri" w:eastAsia="Calibri" w:cs="Calibri"/>
                <w:b/>
                <w:bCs/>
                <w:sz w:val="20"/>
                <w:szCs w:val="20"/>
                <w:lang w:val="en-US"/>
              </w:rPr>
              <w:t>MMAD (GSD)</w:t>
            </w:r>
            <w:r w:rsidRPr="00F1319A">
              <w:rPr>
                <w:rFonts w:ascii="Calibri" w:hAnsi="Calibri" w:eastAsia="Calibri" w:cs="Calibri"/>
                <w:sz w:val="20"/>
                <w:szCs w:val="20"/>
              </w:rPr>
              <w:t> </w:t>
            </w:r>
          </w:p>
        </w:tc>
        <w:tc>
          <w:tcPr>
            <w:tcW w:w="4835"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3EC618FD" w14:textId="77777777">
            <w:pPr>
              <w:spacing w:after="0" w:line="240" w:lineRule="auto"/>
              <w:jc w:val="center"/>
              <w:rPr>
                <w:rFonts w:ascii="Calibri" w:hAnsi="Calibri" w:eastAsia="Calibri" w:cs="Calibri"/>
                <w:sz w:val="20"/>
                <w:szCs w:val="20"/>
                <w:lang w:val="en-US"/>
              </w:rPr>
            </w:pPr>
            <w:r w:rsidRPr="00F1319A">
              <w:rPr>
                <w:rFonts w:ascii="Calibri" w:hAnsi="Calibri" w:eastAsia="Calibri" w:cs="Calibri"/>
                <w:b/>
                <w:bCs/>
                <w:sz w:val="20"/>
                <w:szCs w:val="20"/>
                <w:lang w:val="en-US"/>
              </w:rPr>
              <w:t>Major findings (lung histopathology/BALF)</w:t>
            </w:r>
            <w:r w:rsidRPr="00F1319A">
              <w:rPr>
                <w:rFonts w:ascii="Calibri" w:hAnsi="Calibri" w:eastAsia="Calibri" w:cs="Calibri"/>
                <w:sz w:val="20"/>
                <w:szCs w:val="20"/>
                <w:lang w:val="en-US"/>
              </w:rPr>
              <w:t> </w:t>
            </w:r>
          </w:p>
        </w:tc>
        <w:tc>
          <w:tcPr>
            <w:tcW w:w="1572" w:type="dxa"/>
            <w:tcBorders>
              <w:top w:val="single" w:color="auto" w:sz="18" w:space="0"/>
              <w:left w:val="nil"/>
              <w:bottom w:val="single" w:color="auto" w:sz="18" w:space="0"/>
              <w:right w:val="nil"/>
            </w:tcBorders>
            <w:tcMar>
              <w:left w:w="105" w:type="dxa"/>
              <w:right w:w="105" w:type="dxa"/>
            </w:tcMar>
            <w:vAlign w:val="center"/>
          </w:tcPr>
          <w:p w:rsidRPr="00F1319A" w:rsidR="005144E7" w:rsidRDefault="005144E7" w14:paraId="50B981F8" w14:textId="77777777">
            <w:pPr>
              <w:spacing w:after="0" w:line="240" w:lineRule="auto"/>
              <w:jc w:val="center"/>
              <w:rPr>
                <w:rFonts w:ascii="Calibri" w:hAnsi="Calibri" w:eastAsia="Calibri" w:cs="Calibri"/>
                <w:sz w:val="20"/>
                <w:szCs w:val="20"/>
              </w:rPr>
            </w:pPr>
            <w:r w:rsidRPr="00F1319A">
              <w:rPr>
                <w:rFonts w:ascii="Calibri" w:hAnsi="Calibri" w:eastAsia="Calibri" w:cs="Calibri"/>
                <w:b/>
                <w:bCs/>
                <w:sz w:val="20"/>
                <w:szCs w:val="20"/>
                <w:lang w:val="en-US"/>
              </w:rPr>
              <w:t>NOAEC/LOAEC</w:t>
            </w:r>
            <w:r w:rsidRPr="00F1319A">
              <w:rPr>
                <w:rFonts w:ascii="Calibri" w:hAnsi="Calibri" w:eastAsia="Calibri" w:cs="Calibri"/>
                <w:sz w:val="20"/>
                <w:szCs w:val="20"/>
              </w:rPr>
              <w:t> </w:t>
            </w:r>
          </w:p>
        </w:tc>
      </w:tr>
      <w:tr w:rsidRPr="00F1319A" w:rsidR="005144E7" w14:paraId="7C7DD705"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7CE7CB8C"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Carbon black* </w:t>
            </w:r>
          </w:p>
          <w:p w:rsidRPr="00F1319A" w:rsidR="005144E7" w:rsidRDefault="005144E7" w14:paraId="6378A72E"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(CAS 1333-86-4) </w:t>
            </w:r>
          </w:p>
          <w:p w:rsidRPr="00F1319A" w:rsidR="005144E7" w:rsidRDefault="005144E7" w14:paraId="26B26A27"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i/>
                <w:iCs/>
                <w:sz w:val="16"/>
                <w:szCs w:val="16"/>
                <w:lang w:val="en-US"/>
              </w:rPr>
              <w:t>Driscoll et al</w:t>
            </w:r>
            <w:r w:rsidRPr="00F1319A">
              <w:rPr>
                <w:rFonts w:ascii="Calibri" w:hAnsi="Calibri" w:eastAsia="Calibri" w:cs="Calibri"/>
                <w:sz w:val="16"/>
                <w:szCs w:val="16"/>
                <w:lang w:val="en-US"/>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59F16DD"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rat (Fischer 344), GLP: not specified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33CD4B4"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90-d/whole-body, 6 h per d, 5 d per w/4/m/group </w:t>
            </w:r>
          </w:p>
          <w:p w:rsidRPr="00F1319A" w:rsidR="005144E7" w:rsidRDefault="005144E7" w14:paraId="2FB8F4FA"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659AF0C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3 &amp; 8 months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04134FC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1.1, 7.1, 52.8</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73E8E83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0.88 µm</w:t>
            </w:r>
            <w:r w:rsidRPr="00F1319A">
              <w:rPr>
                <w:rFonts w:ascii="Calibri" w:hAnsi="Calibri" w:eastAsia="Calibri" w:cs="Calibri"/>
                <w:sz w:val="16"/>
                <w:szCs w:val="16"/>
              </w:rPr>
              <w:t> </w:t>
            </w:r>
          </w:p>
          <w:p w:rsidRPr="00F1319A" w:rsidR="005144E7" w:rsidRDefault="005144E7" w14:paraId="4922C05B"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(3.3)</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tcPr>
          <w:p w:rsidRPr="00F1319A" w:rsidR="005144E7" w:rsidRDefault="005144E7" w14:paraId="553A4C7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1.1 mg/m³:</w:t>
            </w:r>
            <w:r w:rsidRPr="00F1319A">
              <w:rPr>
                <w:rFonts w:ascii="Calibri" w:hAnsi="Calibri" w:eastAsia="Calibri" w:cs="Calibri"/>
                <w:sz w:val="16"/>
                <w:szCs w:val="16"/>
                <w:lang w:val="en-US"/>
              </w:rPr>
              <w:t> </w:t>
            </w:r>
          </w:p>
          <w:p w:rsidRPr="00F1319A" w:rsidR="005144E7" w:rsidRDefault="005144E7" w14:paraId="3894FA54"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particle-containing macrophages in alveolar/alveolar ducts, BALF: no effect. </w:t>
            </w:r>
          </w:p>
          <w:p w:rsidRPr="00F1319A" w:rsidR="005144E7" w:rsidRDefault="005144E7" w14:paraId="465434B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7.1 mg/m³:</w:t>
            </w:r>
            <w:r w:rsidRPr="00F1319A">
              <w:rPr>
                <w:rFonts w:ascii="Calibri" w:hAnsi="Calibri" w:eastAsia="Calibri" w:cs="Calibri"/>
                <w:sz w:val="16"/>
                <w:szCs w:val="16"/>
                <w:lang w:val="en-US"/>
              </w:rPr>
              <w:t> </w:t>
            </w:r>
          </w:p>
          <w:p w:rsidRPr="00F1319A" w:rsidR="005144E7" w:rsidRDefault="005144E7" w14:paraId="2777464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focal and random accumulation of neutrophils and macrophages in alveolar space, mild epithelial hyperplasia (persistent after 8 months recovery), mild interstitial fibrosis (persistent after 8 months recovery), BALF: persistent increase of neutrophils (relative), persistent decrease of macrophages (relative), reversible increase of LDH </w:t>
            </w:r>
          </w:p>
          <w:p w:rsidRPr="00F1319A" w:rsidR="005144E7" w:rsidRDefault="005144E7" w14:paraId="25CF8D39"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52.8 mg/m³:</w:t>
            </w:r>
            <w:r w:rsidRPr="00F1319A">
              <w:rPr>
                <w:rFonts w:ascii="Calibri" w:hAnsi="Calibri" w:eastAsia="Calibri" w:cs="Calibri"/>
                <w:sz w:val="16"/>
                <w:szCs w:val="16"/>
                <w:lang w:val="en-US"/>
              </w:rPr>
              <w:t> </w:t>
            </w:r>
          </w:p>
          <w:p w:rsidRPr="00F1319A" w:rsidR="005144E7" w:rsidRDefault="005144E7" w14:paraId="26699A7A"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pronounced epithelial hyperplasia (persistent after 8 months recovery), pronounced fibrosis (persistent and most pronounced after 8 months recovery), BALF: persistent increase of cell number, neutrophils (relative), LDH, total protein, β-glucuronidase, persistent decrease in macrophages (relative)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3C57FAD6"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NOAEC</w:t>
            </w:r>
            <w:r w:rsidRPr="00F1319A">
              <w:rPr>
                <w:rFonts w:ascii="Calibri" w:hAnsi="Calibri" w:eastAsia="Calibri" w:cs="Calibri"/>
                <w:sz w:val="16"/>
                <w:szCs w:val="16"/>
              </w:rPr>
              <w:t> </w:t>
            </w:r>
          </w:p>
          <w:p w:rsidRPr="00F1319A" w:rsidR="005144E7" w:rsidRDefault="005144E7" w14:paraId="163EA64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1.1 mg/m³</w:t>
            </w:r>
            <w:r w:rsidRPr="00F1319A">
              <w:rPr>
                <w:rFonts w:ascii="Calibri" w:hAnsi="Calibri" w:eastAsia="Calibri" w:cs="Calibri"/>
                <w:sz w:val="16"/>
                <w:szCs w:val="16"/>
              </w:rPr>
              <w:t> </w:t>
            </w:r>
          </w:p>
        </w:tc>
      </w:tr>
      <w:tr w:rsidRPr="00F1319A" w:rsidR="005144E7" w14:paraId="3182538E"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02AEC3DF"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Carbon black* </w:t>
            </w:r>
          </w:p>
          <w:p w:rsidRPr="00F1319A" w:rsidR="005144E7" w:rsidRDefault="005144E7" w14:paraId="059CE89B"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(CAS 1333-86-4) </w:t>
            </w:r>
          </w:p>
          <w:p w:rsidRPr="00F1319A" w:rsidR="005144E7" w:rsidRDefault="005144E7" w14:paraId="6F942453"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i/>
                <w:iCs/>
                <w:sz w:val="16"/>
                <w:szCs w:val="16"/>
                <w:lang w:val="en-US"/>
              </w:rPr>
              <w:t>Elder et al</w:t>
            </w:r>
            <w:r w:rsidRPr="00F1319A">
              <w:rPr>
                <w:rFonts w:ascii="Calibri" w:hAnsi="Calibri" w:eastAsia="Calibri" w:cs="Calibri"/>
                <w:sz w:val="16"/>
                <w:szCs w:val="16"/>
                <w:lang w:val="en-US"/>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14286D2"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rat (Fischer 344), GLP: not specified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03AE89B"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90-d/whole-body, 6 h per d, 5 d per w/5-6/f/group </w:t>
            </w:r>
          </w:p>
          <w:p w:rsidRPr="00F1319A" w:rsidR="005144E7" w:rsidRDefault="005144E7" w14:paraId="3EFA2C4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1E81221E"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3 &amp; 11 months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B06A49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1.1, 7.6, 50.3 </w:t>
            </w:r>
          </w:p>
          <w:p w:rsidRPr="00F1319A" w:rsidR="005144E7" w:rsidRDefault="005144E7" w14:paraId="28E486C7" w14:textId="77777777">
            <w:pPr>
              <w:spacing w:after="0" w:line="240" w:lineRule="auto"/>
              <w:jc w:val="center"/>
              <w:rPr>
                <w:rFonts w:ascii="Calibri" w:hAnsi="Calibri" w:eastAsia="Calibri" w:cs="Calibri"/>
                <w:sz w:val="16"/>
                <w:szCs w:val="16"/>
              </w:rPr>
            </w:pP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2133EEE"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1.4 – 1.6 µm</w:t>
            </w:r>
            <w:r w:rsidRPr="00F1319A">
              <w:rPr>
                <w:rFonts w:ascii="Calibri" w:hAnsi="Calibri" w:eastAsia="Calibri" w:cs="Calibri"/>
                <w:sz w:val="16"/>
                <w:szCs w:val="16"/>
              </w:rPr>
              <w:t> </w:t>
            </w:r>
          </w:p>
          <w:p w:rsidRPr="00F1319A" w:rsidR="005144E7" w:rsidRDefault="005144E7" w14:paraId="17622AF9"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(2.5 – 2.7)</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tcPr>
          <w:p w:rsidRPr="00F1319A" w:rsidR="005144E7" w:rsidRDefault="005144E7" w14:paraId="2C17454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1.1 mg/m³:</w:t>
            </w:r>
            <w:r w:rsidRPr="00F1319A">
              <w:rPr>
                <w:rFonts w:ascii="Calibri" w:hAnsi="Calibri" w:eastAsia="Calibri" w:cs="Calibri"/>
                <w:sz w:val="16"/>
                <w:szCs w:val="16"/>
                <w:lang w:val="en-US"/>
              </w:rPr>
              <w:t> </w:t>
            </w:r>
          </w:p>
          <w:p w:rsidRPr="00F1319A" w:rsidR="005144E7" w:rsidRDefault="005144E7" w14:paraId="13C8D4AA"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some alveolar particle-containing macrophages (not adverse), BALF: no effect. </w:t>
            </w:r>
          </w:p>
          <w:p w:rsidRPr="00F1319A" w:rsidR="005144E7" w:rsidRDefault="005144E7" w14:paraId="1A932F8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7.6 mg/m³:</w:t>
            </w:r>
            <w:r w:rsidRPr="00F1319A">
              <w:rPr>
                <w:rFonts w:ascii="Calibri" w:hAnsi="Calibri" w:eastAsia="Calibri" w:cs="Calibri"/>
                <w:sz w:val="16"/>
                <w:szCs w:val="16"/>
                <w:lang w:val="en-US"/>
              </w:rPr>
              <w:t> </w:t>
            </w:r>
          </w:p>
          <w:p w:rsidRPr="00F1319A" w:rsidR="005144E7" w:rsidRDefault="005144E7" w14:paraId="1B927F72"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focal accumulation of hypertrophic and vacuolated particle-containing alveolar macrophages, minimal associated inflammation (reversible) and alveolar epithelial changes (reversible), BALF: reversible increase of total cell count, persistent increase of polymorphonuclear leukocytes (relative), partially reversible increase of LDH, total protein, and β-glucuronidase, partially reversible decrease in macrophages (relative) </w:t>
            </w:r>
          </w:p>
          <w:p w:rsidRPr="00F1319A" w:rsidR="005144E7" w:rsidRDefault="005144E7" w14:paraId="5E2FFD7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50.3 mg/m³:</w:t>
            </w:r>
            <w:r w:rsidRPr="00F1319A">
              <w:rPr>
                <w:rFonts w:ascii="Calibri" w:hAnsi="Calibri" w:eastAsia="Calibri" w:cs="Calibri"/>
                <w:sz w:val="16"/>
                <w:szCs w:val="16"/>
                <w:lang w:val="en-US"/>
              </w:rPr>
              <w:t> </w:t>
            </w:r>
          </w:p>
          <w:p w:rsidRPr="00F1319A" w:rsidR="005144E7" w:rsidRDefault="005144E7" w14:paraId="721CDD1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accumulation of markedly hypertrophic and highly vacuolated particle-containing alveolar macrophages (many necrotic, persistent after 3 &amp; 11 months), associated mixed inflammatory cell influx (neutrophils, mononuclear cells) in alveolar walls, alveolar air spaces, and perivascular </w:t>
            </w:r>
            <w:proofErr w:type="spellStart"/>
            <w:r w:rsidRPr="00F1319A">
              <w:rPr>
                <w:rFonts w:ascii="Calibri" w:hAnsi="Calibri" w:eastAsia="Calibri" w:cs="Calibri"/>
                <w:sz w:val="16"/>
                <w:szCs w:val="16"/>
                <w:lang w:val="en-US"/>
              </w:rPr>
              <w:t>interstitium</w:t>
            </w:r>
            <w:proofErr w:type="spellEnd"/>
            <w:r w:rsidRPr="00F1319A">
              <w:rPr>
                <w:rFonts w:ascii="Calibri" w:hAnsi="Calibri" w:eastAsia="Calibri" w:cs="Calibri"/>
                <w:sz w:val="16"/>
                <w:szCs w:val="16"/>
                <w:lang w:val="en-US"/>
              </w:rPr>
              <w:t xml:space="preserve"> (persistent after 3 &amp; 11 months), hyperplasia and hypertrophy of alveolar type II cells (persistent after 3 &amp; 11 months), mild to moderate alveolar proteinosis (persistent after 3 &amp; 11 months), mild and widely scattered interstitial fibrosis after 3 months of recovery, marked and multifocal fibrosis after 11 months of recovery, BALF: persistent increase of total cell count, persistent increase of polymorphonuclear leukocytes (relative), LDH, total protein, β-glucuronidase persistent decrease in macrophages (relative)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85B4B32"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NOAEC</w:t>
            </w:r>
            <w:r w:rsidRPr="00F1319A">
              <w:rPr>
                <w:rFonts w:ascii="Calibri" w:hAnsi="Calibri" w:eastAsia="Calibri" w:cs="Calibri"/>
                <w:sz w:val="16"/>
                <w:szCs w:val="16"/>
              </w:rPr>
              <w:t> </w:t>
            </w:r>
          </w:p>
          <w:p w:rsidRPr="00F1319A" w:rsidR="005144E7" w:rsidRDefault="005144E7" w14:paraId="416096B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1.1 mg/m³</w:t>
            </w:r>
            <w:r w:rsidRPr="00F1319A">
              <w:rPr>
                <w:rFonts w:ascii="Calibri" w:hAnsi="Calibri" w:eastAsia="Calibri" w:cs="Calibri"/>
                <w:sz w:val="16"/>
                <w:szCs w:val="16"/>
              </w:rPr>
              <w:t> </w:t>
            </w:r>
          </w:p>
        </w:tc>
      </w:tr>
      <w:tr w:rsidRPr="00F1319A" w:rsidR="005144E7" w14:paraId="5D414AD1"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E09191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Cerium dioxide*</w:t>
            </w:r>
            <w:r w:rsidRPr="00F1319A">
              <w:rPr>
                <w:rFonts w:ascii="Calibri" w:hAnsi="Calibri" w:eastAsia="Calibri" w:cs="Calibri"/>
                <w:sz w:val="16"/>
                <w:szCs w:val="16"/>
              </w:rPr>
              <w:t> </w:t>
            </w:r>
          </w:p>
          <w:p w:rsidRPr="00F1319A" w:rsidR="005144E7" w:rsidRDefault="005144E7" w14:paraId="1E14921D"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(CAS 1306-38-3)</w:t>
            </w:r>
            <w:r w:rsidRPr="00F1319A">
              <w:rPr>
                <w:rFonts w:ascii="Calibri" w:hAnsi="Calibri" w:eastAsia="Calibri" w:cs="Calibri"/>
                <w:sz w:val="16"/>
                <w:szCs w:val="16"/>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63619E9"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(Sprague-Dawley) </w:t>
            </w:r>
          </w:p>
          <w:p w:rsidRPr="00F1319A" w:rsidR="005144E7" w:rsidRDefault="005144E7" w14:paraId="348CBC0A"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6168E8C"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 5 d per w/15/sex/group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7A674C3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5, 50.5, 507.5</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7E33B5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1.8 – 2.2 µm</w:t>
            </w:r>
            <w:r w:rsidRPr="00F1319A">
              <w:rPr>
                <w:rFonts w:ascii="Calibri" w:hAnsi="Calibri" w:eastAsia="Calibri" w:cs="Calibri"/>
                <w:sz w:val="16"/>
                <w:szCs w:val="16"/>
              </w:rPr>
              <w:t> </w:t>
            </w:r>
          </w:p>
          <w:p w:rsidRPr="00F1319A" w:rsidR="005144E7" w:rsidRDefault="005144E7" w14:paraId="136820F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(1.8 – 1.9)</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CC68672"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 mg/m³:</w:t>
            </w:r>
            <w:r w:rsidRPr="00F1319A">
              <w:rPr>
                <w:rFonts w:ascii="Calibri" w:hAnsi="Calibri" w:eastAsia="Calibri" w:cs="Calibri"/>
                <w:sz w:val="16"/>
                <w:szCs w:val="16"/>
                <w:lang w:val="en-US"/>
              </w:rPr>
              <w:t> </w:t>
            </w:r>
          </w:p>
          <w:p w:rsidRPr="00F1319A" w:rsidR="005144E7" w:rsidRDefault="005144E7" w14:paraId="0720728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pigment accumulation (30/30), bronchial lymphoid hyperplasia (24/30, not adverse) </w:t>
            </w:r>
          </w:p>
          <w:p w:rsidRPr="00F1319A" w:rsidR="005144E7" w:rsidRDefault="005144E7" w14:paraId="02D7220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50.5 mg/m³:</w:t>
            </w:r>
            <w:r w:rsidRPr="00F1319A">
              <w:rPr>
                <w:rFonts w:ascii="Calibri" w:hAnsi="Calibri" w:eastAsia="Calibri" w:cs="Calibri"/>
                <w:sz w:val="16"/>
                <w:szCs w:val="16"/>
                <w:lang w:val="en-US"/>
              </w:rPr>
              <w:t> </w:t>
            </w:r>
          </w:p>
          <w:p w:rsidRPr="00F1319A" w:rsidR="005144E7" w:rsidRDefault="005144E7" w14:paraId="12403C3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pigment accumulation (30/30), minimal to slight alveolar epithelial hyperplasia (16/30), bronchial lymphoid hyperplasia (30/30) </w:t>
            </w:r>
          </w:p>
          <w:p w:rsidRPr="00F1319A" w:rsidR="005144E7" w:rsidRDefault="005144E7" w14:paraId="4553824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507.5 mg/m³:</w:t>
            </w:r>
            <w:r w:rsidRPr="00F1319A">
              <w:rPr>
                <w:rFonts w:ascii="Calibri" w:hAnsi="Calibri" w:eastAsia="Calibri" w:cs="Calibri"/>
                <w:sz w:val="16"/>
                <w:szCs w:val="16"/>
                <w:lang w:val="en-US"/>
              </w:rPr>
              <w:t> </w:t>
            </w:r>
          </w:p>
          <w:p w:rsidRPr="00F1319A" w:rsidR="005144E7" w:rsidRDefault="005144E7" w14:paraId="2FBA667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pigment accumulation (30/30), minimal to moderate alveolar epithelial hyperplasia (29/30), lymphoid hyperplasia (19/30), bronchial lymphoid hyperplasia (30/30)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CF8C5CF"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0EC957FD"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5 mg/m³</w:t>
            </w:r>
            <w:r w:rsidRPr="00F1319A">
              <w:rPr>
                <w:rFonts w:ascii="Calibri" w:hAnsi="Calibri" w:eastAsia="Calibri" w:cs="Calibri"/>
                <w:color w:val="000000" w:themeColor="text1"/>
                <w:sz w:val="16"/>
                <w:szCs w:val="16"/>
              </w:rPr>
              <w:t> </w:t>
            </w:r>
          </w:p>
        </w:tc>
      </w:tr>
      <w:tr w:rsidRPr="00F1319A" w:rsidR="005144E7" w14:paraId="13EF3DA1"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CE01FD3"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2,9-bis[4-(</w:t>
            </w:r>
            <w:proofErr w:type="gramStart"/>
            <w:r w:rsidRPr="00F1319A">
              <w:rPr>
                <w:rFonts w:ascii="Calibri" w:hAnsi="Calibri" w:eastAsia="Calibri" w:cs="Calibri"/>
                <w:sz w:val="16"/>
                <w:szCs w:val="16"/>
                <w:lang w:val="en-US"/>
              </w:rPr>
              <w:t>phenyldiazenyl)phenyl</w:t>
            </w:r>
            <w:proofErr w:type="gramEnd"/>
            <w:r w:rsidRPr="00F1319A">
              <w:rPr>
                <w:rFonts w:ascii="Calibri" w:hAnsi="Calibri" w:eastAsia="Calibri" w:cs="Calibri"/>
                <w:sz w:val="16"/>
                <w:szCs w:val="16"/>
                <w:lang w:val="en-US"/>
              </w:rPr>
              <w:t>]isoquino-[4’,5’,6’:6,5,</w:t>
            </w:r>
            <w:proofErr w:type="gramStart"/>
            <w:r w:rsidRPr="00F1319A">
              <w:rPr>
                <w:rFonts w:ascii="Calibri" w:hAnsi="Calibri" w:eastAsia="Calibri" w:cs="Calibri"/>
                <w:sz w:val="16"/>
                <w:szCs w:val="16"/>
                <w:lang w:val="en-US"/>
              </w:rPr>
              <w:t>10]anthra</w:t>
            </w:r>
            <w:proofErr w:type="gramEnd"/>
            <w:r w:rsidRPr="00F1319A">
              <w:rPr>
                <w:rFonts w:ascii="Calibri" w:hAnsi="Calibri" w:eastAsia="Calibri" w:cs="Calibri"/>
                <w:sz w:val="16"/>
                <w:szCs w:val="16"/>
                <w:lang w:val="en-US"/>
              </w:rPr>
              <w:t>[2,1,9-</w:t>
            </w:r>
            <w:proofErr w:type="gramStart"/>
            <w:r w:rsidRPr="00F1319A">
              <w:rPr>
                <w:rFonts w:ascii="Calibri" w:hAnsi="Calibri" w:eastAsia="Calibri" w:cs="Calibri"/>
                <w:sz w:val="16"/>
                <w:szCs w:val="16"/>
                <w:lang w:val="en-US"/>
              </w:rPr>
              <w:t>def]isoquinoline</w:t>
            </w:r>
            <w:proofErr w:type="gramEnd"/>
            <w:r w:rsidRPr="00F1319A">
              <w:rPr>
                <w:rFonts w:ascii="Calibri" w:hAnsi="Calibri" w:eastAsia="Calibri" w:cs="Calibri"/>
                <w:sz w:val="16"/>
                <w:szCs w:val="16"/>
                <w:lang w:val="en-US"/>
              </w:rPr>
              <w:t>-1,3,8,10(2H,9H)-tetrone* </w:t>
            </w:r>
          </w:p>
          <w:p w:rsidRPr="00F1319A" w:rsidR="005144E7" w:rsidRDefault="005144E7" w14:paraId="2D31AAB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(CAS 3049-71-6)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56EBF6A"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64B2214B"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0B427A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d/10+5/sex/group </w:t>
            </w:r>
          </w:p>
          <w:p w:rsidRPr="00F1319A" w:rsidR="005144E7" w:rsidRDefault="005144E7" w14:paraId="3A619FE9"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4E40859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60 days (only males)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C5294F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1, 5, 20</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72921F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0.59 – 0.62 µm</w:t>
            </w:r>
            <w:r w:rsidRPr="00F1319A">
              <w:rPr>
                <w:rFonts w:ascii="Calibri" w:hAnsi="Calibri" w:eastAsia="Calibri" w:cs="Calibri"/>
                <w:sz w:val="16"/>
                <w:szCs w:val="16"/>
              </w:rPr>
              <w:t> </w:t>
            </w:r>
          </w:p>
          <w:p w:rsidRPr="00F1319A" w:rsidR="005144E7" w:rsidRDefault="005144E7" w14:paraId="7008EBF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(2.84)</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150C6B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 mg/m³:</w:t>
            </w:r>
            <w:r w:rsidRPr="00F1319A">
              <w:rPr>
                <w:rFonts w:ascii="Calibri" w:hAnsi="Calibri" w:eastAsia="Calibri" w:cs="Calibri"/>
                <w:sz w:val="16"/>
                <w:szCs w:val="16"/>
                <w:lang w:val="en-US"/>
              </w:rPr>
              <w:t> </w:t>
            </w:r>
          </w:p>
          <w:p w:rsidRPr="00F1319A" w:rsidR="005144E7" w:rsidRDefault="005144E7" w14:paraId="32E3EA4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particle-associated alveolar histiocytosis (grade 1 – 20/20), interstitial </w:t>
            </w:r>
            <w:proofErr w:type="spellStart"/>
            <w:r w:rsidRPr="00F1319A">
              <w:rPr>
                <w:rFonts w:ascii="Calibri" w:hAnsi="Calibri" w:eastAsia="Calibri" w:cs="Calibri"/>
                <w:sz w:val="16"/>
                <w:szCs w:val="16"/>
                <w:lang w:val="en-US"/>
              </w:rPr>
              <w:t>lymphohistiocytic</w:t>
            </w:r>
            <w:proofErr w:type="spellEnd"/>
            <w:r w:rsidRPr="00F1319A">
              <w:rPr>
                <w:rFonts w:ascii="Calibri" w:hAnsi="Calibri" w:eastAsia="Calibri" w:cs="Calibri"/>
                <w:sz w:val="16"/>
                <w:szCs w:val="16"/>
                <w:lang w:val="en-US"/>
              </w:rPr>
              <w:t xml:space="preserve"> infiltrate with particle-laden macrophages (grade 1 – 3/20), intravascular macrophages with particles (17/20</w:t>
            </w:r>
            <w:r w:rsidRPr="00F1319A">
              <w:rPr>
                <w:rFonts w:ascii="Calibri" w:hAnsi="Calibri" w:eastAsia="Calibri" w:cs="Calibri"/>
                <w:sz w:val="18"/>
                <w:szCs w:val="18"/>
                <w:lang w:val="en-US"/>
              </w:rPr>
              <w:t>),</w:t>
            </w:r>
            <w:r w:rsidRPr="00F1319A">
              <w:rPr>
                <w:rFonts w:ascii="Calibri" w:hAnsi="Calibri" w:eastAsia="Calibri" w:cs="Calibri"/>
                <w:sz w:val="16"/>
                <w:szCs w:val="16"/>
                <w:lang w:val="en-US"/>
              </w:rPr>
              <w:t xml:space="preserve"> all changes treatment related – but not adverse due to lack of sign of inflammation, BALF: marginal increase of LDH (males) </w:t>
            </w:r>
          </w:p>
          <w:p w:rsidRPr="00F1319A" w:rsidR="005144E7" w:rsidRDefault="005144E7" w14:paraId="6C9FFF3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 mg/m³:</w:t>
            </w:r>
            <w:r w:rsidRPr="00F1319A">
              <w:rPr>
                <w:rFonts w:ascii="Calibri" w:hAnsi="Calibri" w:eastAsia="Calibri" w:cs="Calibri"/>
                <w:sz w:val="16"/>
                <w:szCs w:val="16"/>
                <w:lang w:val="en-US"/>
              </w:rPr>
              <w:t> </w:t>
            </w:r>
          </w:p>
          <w:p w:rsidRPr="00F1319A" w:rsidR="005144E7" w:rsidRDefault="005144E7" w14:paraId="510F7F4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particle-associated alveolar histiocytosis (persistent, grade 2 – 17/20, grade 3 – 3/20), pneumocyte type II hyperplasia (persistent, grade 1 – 11/20, grade 2 – 9/20), hypertrophy/hyperplasia at terminal bronchioles (persistent, grade 1 – 16/20, grade 2 – 1/20), interstitial </w:t>
            </w:r>
            <w:proofErr w:type="spellStart"/>
            <w:r w:rsidRPr="00F1319A">
              <w:rPr>
                <w:rFonts w:ascii="Calibri" w:hAnsi="Calibri" w:eastAsia="Calibri" w:cs="Calibri"/>
                <w:sz w:val="16"/>
                <w:szCs w:val="16"/>
                <w:lang w:val="en-US"/>
              </w:rPr>
              <w:t>lymphohistiocytic</w:t>
            </w:r>
            <w:proofErr w:type="spellEnd"/>
            <w:r w:rsidRPr="00F1319A">
              <w:rPr>
                <w:rFonts w:ascii="Calibri" w:hAnsi="Calibri" w:eastAsia="Calibri" w:cs="Calibri"/>
                <w:sz w:val="16"/>
                <w:szCs w:val="16"/>
                <w:lang w:val="en-US"/>
              </w:rPr>
              <w:t xml:space="preserve"> infiltrate with particle-laden macrophages (persistent, grade 1 – 16/20, grade 2 – 3/20), cellular debris (persistent, grade 1 – 12/20, grade 2 – 4/20), neutrophilic infiltrate (persistent, grade 1 – 16/20, grade 2 – 1/20), intravascular macrophages with particles (persistent, 18/20</w:t>
            </w:r>
            <w:r w:rsidRPr="00F1319A">
              <w:rPr>
                <w:rFonts w:ascii="Calibri" w:hAnsi="Calibri" w:eastAsia="Calibri" w:cs="Calibri"/>
                <w:sz w:val="18"/>
                <w:szCs w:val="18"/>
                <w:lang w:val="en-US"/>
              </w:rPr>
              <w:t xml:space="preserve">), </w:t>
            </w:r>
            <w:r w:rsidRPr="00F1319A">
              <w:rPr>
                <w:rFonts w:ascii="Calibri" w:hAnsi="Calibri" w:eastAsia="Calibri" w:cs="Calibri"/>
                <w:sz w:val="16"/>
                <w:szCs w:val="16"/>
                <w:lang w:val="en-US"/>
              </w:rPr>
              <w:t>BALF: increase of lymphocytes (absolute and relative, latter in females),</w:t>
            </w:r>
            <w:r w:rsidRPr="00F1319A">
              <w:rPr>
                <w:rFonts w:ascii="Calibri" w:hAnsi="Calibri" w:eastAsia="Calibri" w:cs="Calibri"/>
                <w:sz w:val="18"/>
                <w:szCs w:val="18"/>
                <w:lang w:val="en-US"/>
              </w:rPr>
              <w:t xml:space="preserve"> </w:t>
            </w:r>
            <w:r w:rsidRPr="00F1319A">
              <w:rPr>
                <w:rFonts w:ascii="Calibri" w:hAnsi="Calibri" w:eastAsia="Calibri" w:cs="Calibri"/>
                <w:sz w:val="16"/>
                <w:szCs w:val="16"/>
                <w:lang w:val="en-US"/>
              </w:rPr>
              <w:t>neutrophils (absolute and relative), monocytes (absolute and relative), LDH (partially reversible), ALP (partially reversible), GGT, total protein (females) </w:t>
            </w:r>
          </w:p>
          <w:p w:rsidRPr="00F1319A" w:rsidR="005144E7" w:rsidRDefault="005144E7" w14:paraId="5A92C8F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20 mg/m³:</w:t>
            </w:r>
            <w:r w:rsidRPr="00F1319A">
              <w:rPr>
                <w:rFonts w:ascii="Calibri" w:hAnsi="Calibri" w:eastAsia="Calibri" w:cs="Calibri"/>
                <w:sz w:val="16"/>
                <w:szCs w:val="16"/>
                <w:lang w:val="en-US"/>
              </w:rPr>
              <w:t> </w:t>
            </w:r>
          </w:p>
          <w:p w:rsidRPr="00F1319A" w:rsidR="005144E7" w:rsidRDefault="005144E7" w14:paraId="4C33B2F2"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particle-associated alveolar histiocytosis (persistent, grade 3 – 13/20, grade 4 – 7/20) pneumocyte type II hyperplasia (persistent, grade 1 – 4/20, grade 2 – 14/20, grade 3 – 2/20), hypertrophy/hyperplasia at terminal bronchioles (persistent, grade 1 – 14/20, grade 2 – 5/20, grade 3 – 1/20), interstitial </w:t>
            </w:r>
            <w:proofErr w:type="spellStart"/>
            <w:r w:rsidRPr="00F1319A">
              <w:rPr>
                <w:rFonts w:ascii="Calibri" w:hAnsi="Calibri" w:eastAsia="Calibri" w:cs="Calibri"/>
                <w:sz w:val="16"/>
                <w:szCs w:val="16"/>
                <w:lang w:val="en-US"/>
              </w:rPr>
              <w:t>lymphohistiocytic</w:t>
            </w:r>
            <w:proofErr w:type="spellEnd"/>
            <w:r w:rsidRPr="00F1319A">
              <w:rPr>
                <w:rFonts w:ascii="Calibri" w:hAnsi="Calibri" w:eastAsia="Calibri" w:cs="Calibri"/>
                <w:sz w:val="16"/>
                <w:szCs w:val="16"/>
                <w:lang w:val="en-US"/>
              </w:rPr>
              <w:t xml:space="preserve"> infiltrate with particle-laden macrophages (persistent, grade 1 – 1/20, grade 2 – 16/20, grade 3 – 3/20), cellular debris (persistent, grade 2 – 10/20, grade 3 – 10/20), neutrophilic infiltrate (persistent, grade 2 – 18/20, grade 3 – 2/20), intravascular macrophages with particles (persistent, 19/20</w:t>
            </w:r>
            <w:r w:rsidRPr="00F1319A">
              <w:rPr>
                <w:rFonts w:ascii="Calibri" w:hAnsi="Calibri" w:eastAsia="Calibri" w:cs="Calibri"/>
                <w:sz w:val="18"/>
                <w:szCs w:val="18"/>
                <w:lang w:val="en-US"/>
              </w:rPr>
              <w:t xml:space="preserve">), </w:t>
            </w:r>
            <w:r w:rsidRPr="00F1319A">
              <w:rPr>
                <w:rFonts w:ascii="Calibri" w:hAnsi="Calibri" w:eastAsia="Calibri" w:cs="Calibri"/>
                <w:sz w:val="16"/>
                <w:szCs w:val="16"/>
                <w:lang w:val="en-US"/>
              </w:rPr>
              <w:t>BALF: persistent increase of total cell count, lymphocytes (absolute and relative),</w:t>
            </w:r>
            <w:r w:rsidRPr="00F1319A">
              <w:rPr>
                <w:rFonts w:ascii="Calibri" w:hAnsi="Calibri" w:eastAsia="Calibri" w:cs="Calibri"/>
                <w:sz w:val="18"/>
                <w:szCs w:val="18"/>
                <w:lang w:val="en-US"/>
              </w:rPr>
              <w:t xml:space="preserve"> </w:t>
            </w:r>
            <w:r w:rsidRPr="00F1319A">
              <w:rPr>
                <w:rFonts w:ascii="Calibri" w:hAnsi="Calibri" w:eastAsia="Calibri" w:cs="Calibri"/>
                <w:sz w:val="16"/>
                <w:szCs w:val="16"/>
                <w:lang w:val="en-US"/>
              </w:rPr>
              <w:t>neutrophils (absolute and relative, partially reversible), monocytes (absolute and relative), macrophages (absolute, males), total protein, GGT, LDH, ALP, NAG, persistent decrease of macrophages (relative)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7664CF3E"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146F7BDB"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1 mg/m³</w:t>
            </w:r>
            <w:r w:rsidRPr="00F1319A">
              <w:rPr>
                <w:rFonts w:ascii="Calibri" w:hAnsi="Calibri" w:eastAsia="Calibri" w:cs="Calibri"/>
                <w:color w:val="000000" w:themeColor="text1"/>
                <w:sz w:val="16"/>
                <w:szCs w:val="16"/>
              </w:rPr>
              <w:t> </w:t>
            </w:r>
          </w:p>
        </w:tc>
      </w:tr>
      <w:tr w:rsidRPr="00F1319A" w:rsidR="005144E7" w14:paraId="07F461CE"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C1BFE6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Manganese *</w:t>
            </w:r>
            <w:r w:rsidRPr="00F1319A">
              <w:rPr>
                <w:rFonts w:ascii="Calibri" w:hAnsi="Calibri" w:eastAsia="Calibri" w:cs="Calibri"/>
                <w:sz w:val="16"/>
                <w:szCs w:val="16"/>
              </w:rPr>
              <w:t> </w:t>
            </w:r>
          </w:p>
          <w:p w:rsidRPr="00F1319A" w:rsidR="005144E7" w:rsidRDefault="005144E7" w14:paraId="38FAFEF2"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(CAS 7439-96-5)</w:t>
            </w:r>
            <w:r w:rsidRPr="00F1319A">
              <w:rPr>
                <w:rFonts w:ascii="Calibri" w:hAnsi="Calibri" w:eastAsia="Calibri" w:cs="Calibri"/>
                <w:sz w:val="16"/>
                <w:szCs w:val="16"/>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01361B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52991847"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645315C"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d/10+10/sex/group </w:t>
            </w:r>
          </w:p>
          <w:p w:rsidRPr="00F1319A" w:rsidR="005144E7" w:rsidRDefault="005144E7" w14:paraId="378380E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4AF4AF4D"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4 weeks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7F5FC3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0.56, 5.05, 21.3</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2D951ED"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2.77 – 3.34 µm</w:t>
            </w:r>
            <w:r w:rsidRPr="00F1319A">
              <w:rPr>
                <w:rFonts w:ascii="Calibri" w:hAnsi="Calibri" w:eastAsia="Calibri" w:cs="Calibri"/>
                <w:sz w:val="16"/>
                <w:szCs w:val="16"/>
              </w:rPr>
              <w:t> </w:t>
            </w:r>
          </w:p>
          <w:p w:rsidRPr="00F1319A" w:rsidR="005144E7" w:rsidRDefault="005144E7" w14:paraId="0628AE51"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(1.5 – 3)</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1B41C4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0.56 mg/m³:</w:t>
            </w:r>
            <w:r w:rsidRPr="00F1319A">
              <w:rPr>
                <w:rFonts w:ascii="Calibri" w:hAnsi="Calibri" w:eastAsia="Calibri" w:cs="Calibri"/>
                <w:sz w:val="16"/>
                <w:szCs w:val="16"/>
                <w:lang w:val="en-US"/>
              </w:rPr>
              <w:t> </w:t>
            </w:r>
          </w:p>
          <w:p w:rsidRPr="00F1319A" w:rsidR="005144E7" w:rsidRDefault="005144E7" w14:paraId="55AD1114"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to slight mainly focal, multifocal to diffuse and/or diffuse alveolar histiocytosis (persistent, 20/20, also in control animals) </w:t>
            </w:r>
          </w:p>
          <w:p w:rsidRPr="00F1319A" w:rsidR="005144E7" w:rsidRDefault="005144E7" w14:paraId="6B7504D4"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5.05 mg/m³:</w:t>
            </w:r>
            <w:r w:rsidRPr="00F1319A">
              <w:rPr>
                <w:rFonts w:ascii="Calibri" w:hAnsi="Calibri" w:eastAsia="Calibri" w:cs="Calibri"/>
                <w:sz w:val="16"/>
                <w:szCs w:val="16"/>
                <w:lang w:val="en-US"/>
              </w:rPr>
              <w:t> </w:t>
            </w:r>
          </w:p>
          <w:p w:rsidRPr="00F1319A" w:rsidR="005144E7" w:rsidRDefault="005144E7" w14:paraId="03472DA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to slight mainly focal, multifocal to diffuse and/or diffuse alveolar histiocytosis (persistent, 20/20), slight to moderate microgranulomas at the bronchiolar-alveolar junction (reversible, 2/20)  </w:t>
            </w:r>
          </w:p>
          <w:p w:rsidRPr="00F1319A" w:rsidR="005144E7" w:rsidRDefault="005144E7" w14:paraId="5CB03F0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21.3 mg/m³:</w:t>
            </w:r>
            <w:r w:rsidRPr="00F1319A">
              <w:rPr>
                <w:rFonts w:ascii="Calibri" w:hAnsi="Calibri" w:eastAsia="Calibri" w:cs="Calibri"/>
                <w:sz w:val="16"/>
                <w:szCs w:val="16"/>
                <w:lang w:val="en-US"/>
              </w:rPr>
              <w:t> </w:t>
            </w:r>
          </w:p>
          <w:p w:rsidRPr="00F1319A" w:rsidR="005144E7" w:rsidRDefault="005144E7" w14:paraId="706DFE8D"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minimal to </w:t>
            </w:r>
            <w:proofErr w:type="gramStart"/>
            <w:r w:rsidRPr="00F1319A">
              <w:rPr>
                <w:rFonts w:ascii="Calibri" w:hAnsi="Calibri" w:eastAsia="Calibri" w:cs="Calibri"/>
                <w:sz w:val="16"/>
                <w:szCs w:val="16"/>
                <w:lang w:val="en-US"/>
              </w:rPr>
              <w:t>slight mainly</w:t>
            </w:r>
            <w:proofErr w:type="gramEnd"/>
            <w:r w:rsidRPr="00F1319A">
              <w:rPr>
                <w:rFonts w:ascii="Calibri" w:hAnsi="Calibri" w:eastAsia="Calibri" w:cs="Calibri"/>
                <w:sz w:val="16"/>
                <w:szCs w:val="16"/>
                <w:lang w:val="en-US"/>
              </w:rPr>
              <w:t xml:space="preserve"> focal, multifocal to diffuse and/or diffuse alveolar histiocytosis (20/20), </w:t>
            </w:r>
            <w:proofErr w:type="gramStart"/>
            <w:r w:rsidRPr="00F1319A">
              <w:rPr>
                <w:rFonts w:ascii="Calibri" w:hAnsi="Calibri" w:eastAsia="Calibri" w:cs="Calibri"/>
                <w:sz w:val="16"/>
                <w:szCs w:val="16"/>
                <w:lang w:val="en-US"/>
              </w:rPr>
              <w:t>slight</w:t>
            </w:r>
            <w:proofErr w:type="gramEnd"/>
            <w:r w:rsidRPr="00F1319A">
              <w:rPr>
                <w:rFonts w:ascii="Calibri" w:hAnsi="Calibri" w:eastAsia="Calibri" w:cs="Calibri"/>
                <w:sz w:val="16"/>
                <w:szCs w:val="16"/>
                <w:lang w:val="en-US"/>
              </w:rPr>
              <w:t xml:space="preserve"> to moderate microgranulomas at the bronchiolar-alveolar junction (reversible, 15/20), </w:t>
            </w:r>
            <w:proofErr w:type="gramStart"/>
            <w:r w:rsidRPr="00F1319A">
              <w:rPr>
                <w:rFonts w:ascii="Calibri" w:hAnsi="Calibri" w:eastAsia="Calibri" w:cs="Calibri"/>
                <w:sz w:val="16"/>
                <w:szCs w:val="16"/>
                <w:lang w:val="en-US"/>
              </w:rPr>
              <w:t>slight</w:t>
            </w:r>
            <w:proofErr w:type="gramEnd"/>
            <w:r w:rsidRPr="00F1319A">
              <w:rPr>
                <w:rFonts w:ascii="Calibri" w:hAnsi="Calibri" w:eastAsia="Calibri" w:cs="Calibri"/>
                <w:sz w:val="16"/>
                <w:szCs w:val="16"/>
                <w:lang w:val="en-US"/>
              </w:rPr>
              <w:t xml:space="preserve"> to moderate alveolitis (partially reversible, 8/20)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46CB5B5D"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027CC73F"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0.5 mg/m³</w:t>
            </w:r>
            <w:r w:rsidRPr="00F1319A">
              <w:rPr>
                <w:rFonts w:ascii="Calibri" w:hAnsi="Calibri" w:eastAsia="Calibri" w:cs="Calibri"/>
                <w:color w:val="000000" w:themeColor="text1"/>
                <w:sz w:val="16"/>
                <w:szCs w:val="16"/>
              </w:rPr>
              <w:t> </w:t>
            </w:r>
          </w:p>
        </w:tc>
      </w:tr>
      <w:tr w:rsidRPr="00F1319A" w:rsidR="005144E7" w14:paraId="049CAAED"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4558CBDE"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Octadecanoic acid, 12-hydroxy-, reaction products with decanoic acid and ethylenediamine* </w:t>
            </w:r>
          </w:p>
          <w:p w:rsidRPr="00F1319A" w:rsidR="005144E7" w:rsidRDefault="005144E7" w14:paraId="7A91DEA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(CAS 198028-14-7)</w:t>
            </w:r>
            <w:r w:rsidRPr="00F1319A">
              <w:rPr>
                <w:rFonts w:ascii="Calibri" w:hAnsi="Calibri" w:eastAsia="Calibri" w:cs="Calibri"/>
                <w:sz w:val="16"/>
                <w:szCs w:val="16"/>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49187800"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4AC07A3B"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51E084B"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d/10+5/sex/group </w:t>
            </w:r>
          </w:p>
          <w:p w:rsidRPr="00F1319A" w:rsidR="005144E7" w:rsidRDefault="005144E7" w14:paraId="7C30FD6F"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7E778381"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13 weeks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49FCF98D"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3.95, 12.7, 39.5</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08FE82A6"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3.2 – 3.3 µm</w:t>
            </w:r>
            <w:r w:rsidRPr="00F1319A">
              <w:rPr>
                <w:rFonts w:ascii="Calibri" w:hAnsi="Calibri" w:eastAsia="Calibri" w:cs="Calibri"/>
                <w:sz w:val="16"/>
                <w:szCs w:val="16"/>
              </w:rPr>
              <w:t> </w:t>
            </w:r>
          </w:p>
          <w:p w:rsidRPr="00F1319A" w:rsidR="005144E7" w:rsidRDefault="005144E7" w14:paraId="26E6C76A"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(2.38)</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7E7CEE5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3.95 mg/m³:</w:t>
            </w:r>
            <w:r w:rsidRPr="00F1319A">
              <w:rPr>
                <w:rFonts w:ascii="Calibri" w:hAnsi="Calibri" w:eastAsia="Calibri" w:cs="Calibri"/>
                <w:sz w:val="16"/>
                <w:szCs w:val="16"/>
                <w:lang w:val="en-US"/>
              </w:rPr>
              <w:t> </w:t>
            </w:r>
          </w:p>
          <w:p w:rsidRPr="00F1319A" w:rsidR="005144E7" w:rsidRDefault="005144E7" w14:paraId="19CF9E34"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increased foamy alveolar macrophages (2/20, persistent only in males) </w:t>
            </w:r>
          </w:p>
          <w:p w:rsidRPr="00F1319A" w:rsidR="005144E7" w:rsidRDefault="005144E7" w14:paraId="4CF4DF4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12.7 mg/m³:</w:t>
            </w:r>
            <w:r w:rsidRPr="00F1319A">
              <w:rPr>
                <w:rFonts w:ascii="Calibri" w:hAnsi="Calibri" w:eastAsia="Calibri" w:cs="Calibri"/>
                <w:sz w:val="16"/>
                <w:szCs w:val="16"/>
                <w:lang w:val="en-US"/>
              </w:rPr>
              <w:t> </w:t>
            </w:r>
          </w:p>
          <w:p w:rsidRPr="00F1319A" w:rsidR="005144E7" w:rsidRDefault="005144E7" w14:paraId="6926449D"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increased foamy alveolar macrophages (17/20, persistent), minimal perivascular/peribronchiolar inflammatory cell infiltrate (1/20, reversible), minimal multinucleated cells (1/20, reversible), BALF: partially reversible increase of total cell count, neutrophils (relative), eosinophils (relative), LDH, total protein (males only) partially reversible decrease of mononuclear cells (relative) </w:t>
            </w:r>
          </w:p>
          <w:p w:rsidRPr="00F1319A" w:rsidR="005144E7" w:rsidRDefault="005144E7" w14:paraId="7C23201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39.5 mg/m³:</w:t>
            </w:r>
            <w:r w:rsidRPr="00F1319A">
              <w:rPr>
                <w:rFonts w:ascii="Calibri" w:hAnsi="Calibri" w:eastAsia="Calibri" w:cs="Calibri"/>
                <w:sz w:val="16"/>
                <w:szCs w:val="16"/>
                <w:lang w:val="en-US"/>
              </w:rPr>
              <w:t> </w:t>
            </w:r>
          </w:p>
          <w:p w:rsidRPr="00F1319A" w:rsidR="005144E7" w:rsidRDefault="005144E7" w14:paraId="6A93D3A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(8/20) to slight (10/20) and moderate (2/20) increased foamy alveolar macrophages (persistent), minimal (18/20) to moderate (1/20) perivascular/peribronchiolar inflammatory cell infiltrate (partially reversible), minimal multinucleated cells (12/20, persistent), minimal (11/20) to slight (1/20) alveolar eosinophilic granular material (persistent), BALF: partially reversible increase of total cell count, neutrophils (relative), eosinophils (relative), total protein (persistent only in males), persistent increase of LDH, partially reversible decrease of mononuclear cells (relative)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442B5C59"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4E82A264"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3.95 mg/m³ </w:t>
            </w:r>
            <w:r w:rsidRPr="00F1319A">
              <w:rPr>
                <w:rFonts w:ascii="Calibri" w:hAnsi="Calibri" w:eastAsia="Calibri" w:cs="Calibri"/>
                <w:color w:val="000000" w:themeColor="text1"/>
                <w:sz w:val="16"/>
                <w:szCs w:val="16"/>
              </w:rPr>
              <w:t> </w:t>
            </w:r>
          </w:p>
        </w:tc>
      </w:tr>
      <w:tr w:rsidRPr="00F1319A" w:rsidR="005144E7" w14:paraId="7B2B1B2C" w14:textId="77777777">
        <w:trPr>
          <w:trHeight w:val="285"/>
        </w:trPr>
        <w:tc>
          <w:tcPr>
            <w:tcW w:w="232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0955FC59"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Octadecanoic acid, 12-hydroxy-, reaction products with ethylenediamine* </w:t>
            </w:r>
          </w:p>
          <w:p w:rsidRPr="00F1319A" w:rsidR="005144E7" w:rsidRDefault="005144E7" w14:paraId="42BEA94A"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(CAS 100545-48-0)</w:t>
            </w:r>
            <w:r w:rsidRPr="00F1319A">
              <w:rPr>
                <w:rFonts w:ascii="Calibri" w:hAnsi="Calibri" w:eastAsia="Calibri" w:cs="Calibri"/>
                <w:sz w:val="16"/>
                <w:szCs w:val="16"/>
              </w:rPr>
              <w:t> </w:t>
            </w:r>
          </w:p>
        </w:tc>
        <w:tc>
          <w:tcPr>
            <w:tcW w:w="97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27715640"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42068AF9"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00E555E"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d/10+10/sex/group </w:t>
            </w:r>
          </w:p>
          <w:p w:rsidRPr="00F1319A" w:rsidR="005144E7" w:rsidRDefault="005144E7" w14:paraId="10EDA1A3"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075E9D52"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13 weeks</w:t>
            </w:r>
            <w:r w:rsidRPr="00F1319A">
              <w:rPr>
                <w:rFonts w:ascii="Calibri" w:hAnsi="Calibri" w:eastAsia="Calibri" w:cs="Calibri"/>
                <w:sz w:val="16"/>
                <w:szCs w:val="16"/>
              </w:rPr>
              <w:t> </w:t>
            </w:r>
          </w:p>
        </w:tc>
        <w:tc>
          <w:tcPr>
            <w:tcW w:w="94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53C6019E"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3.06, 20.5, 103.4</w:t>
            </w:r>
            <w:r w:rsidRPr="00F1319A">
              <w:rPr>
                <w:rFonts w:ascii="Calibri" w:hAnsi="Calibri" w:eastAsia="Calibri" w:cs="Calibri"/>
                <w:sz w:val="16"/>
                <w:szCs w:val="16"/>
              </w:rPr>
              <w:t> </w:t>
            </w:r>
          </w:p>
        </w:tc>
        <w:tc>
          <w:tcPr>
            <w:tcW w:w="1294"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6E38F86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2.15 – 2.42 µm</w:t>
            </w:r>
            <w:r w:rsidRPr="00F1319A">
              <w:rPr>
                <w:rFonts w:ascii="Calibri" w:hAnsi="Calibri" w:eastAsia="Calibri" w:cs="Calibri"/>
                <w:sz w:val="16"/>
                <w:szCs w:val="16"/>
              </w:rPr>
              <w:t> </w:t>
            </w:r>
          </w:p>
          <w:p w:rsidRPr="00F1319A" w:rsidR="005144E7" w:rsidRDefault="005144E7" w14:paraId="1A9E070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(1.74 - 1.84)</w:t>
            </w:r>
            <w:r w:rsidRPr="00F1319A">
              <w:rPr>
                <w:rFonts w:ascii="Calibri" w:hAnsi="Calibri" w:eastAsia="Calibri" w:cs="Calibri"/>
                <w:sz w:val="16"/>
                <w:szCs w:val="16"/>
              </w:rPr>
              <w:t> </w:t>
            </w:r>
          </w:p>
        </w:tc>
        <w:tc>
          <w:tcPr>
            <w:tcW w:w="4835"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3B810E6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3.06 mg/m³:</w:t>
            </w:r>
            <w:r w:rsidRPr="00F1319A">
              <w:rPr>
                <w:rFonts w:ascii="Calibri" w:hAnsi="Calibri" w:eastAsia="Calibri" w:cs="Calibri"/>
                <w:sz w:val="16"/>
                <w:szCs w:val="16"/>
                <w:lang w:val="en-US"/>
              </w:rPr>
              <w:t> </w:t>
            </w:r>
          </w:p>
          <w:p w:rsidRPr="00F1319A" w:rsidR="005144E7" w:rsidRDefault="005144E7" w14:paraId="61137F34"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focal (3/20) and multifocal (1/20) alveolar inflammation (persistent), intra-alveolar granular material (1/20), BALF: slight increase in phospholipids and absolute neutrophils (females only) </w:t>
            </w:r>
          </w:p>
          <w:p w:rsidRPr="00F1319A" w:rsidR="005144E7" w:rsidRDefault="005144E7" w14:paraId="4403E7A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20.5 mg/m³:</w:t>
            </w:r>
            <w:r w:rsidRPr="00F1319A">
              <w:rPr>
                <w:rFonts w:ascii="Calibri" w:hAnsi="Calibri" w:eastAsia="Calibri" w:cs="Calibri"/>
                <w:sz w:val="16"/>
                <w:szCs w:val="16"/>
                <w:lang w:val="en-US"/>
              </w:rPr>
              <w:t> </w:t>
            </w:r>
          </w:p>
          <w:p w:rsidRPr="00F1319A" w:rsidR="005144E7" w:rsidRDefault="005144E7" w14:paraId="64DAAB8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mild to moderate multifocal alveolar inflammation (20/20, persistent), minimal to mild perivascular mononuclear inflammation (19/20, persistent), mild to moderate multifocal intra-alveolar granular material (20/20, persistent), granulomata only in recovery group (17/20), BALF: persistent increase of phospholipids, total protein, LDH, total cell count, neutrophils (absolute &amp; relative), macrophages (absolute), persistent decrease of macrophages (relative) </w:t>
            </w:r>
          </w:p>
          <w:p w:rsidRPr="00F1319A" w:rsidR="005144E7" w:rsidRDefault="005144E7" w14:paraId="33F2A31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103.4 mg/m³:</w:t>
            </w:r>
            <w:r w:rsidRPr="00F1319A">
              <w:rPr>
                <w:rFonts w:ascii="Calibri" w:hAnsi="Calibri" w:eastAsia="Calibri" w:cs="Calibri"/>
                <w:sz w:val="16"/>
                <w:szCs w:val="16"/>
                <w:lang w:val="en-US"/>
              </w:rPr>
              <w:t> </w:t>
            </w:r>
          </w:p>
          <w:p w:rsidRPr="00F1319A" w:rsidR="005144E7" w:rsidRDefault="005144E7" w14:paraId="7E68B0A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mild to moderate diffuse alveolar inflammation (20/20, persistent), minimal to mild perivascular mononuclear inflammation (20/20, persistent), granulomata (14/20, persistent), moderate to marked diffuse intra-alveolar granular material (20/20, persistent), BALF: persistent increase of phospholipids, total protein, LDH, total cell count, neutrophils (absolute &amp; relative), macrophages (absolute), persistent decrease of macrophages (relative) </w:t>
            </w:r>
          </w:p>
        </w:tc>
        <w:tc>
          <w:tcPr>
            <w:tcW w:w="1572" w:type="dxa"/>
            <w:tcBorders>
              <w:top w:val="single" w:color="auto" w:sz="6" w:space="0"/>
              <w:left w:val="nil"/>
              <w:bottom w:val="single" w:color="auto" w:sz="6" w:space="0"/>
              <w:right w:val="nil"/>
            </w:tcBorders>
            <w:tcMar>
              <w:left w:w="105" w:type="dxa"/>
              <w:right w:w="105" w:type="dxa"/>
            </w:tcMar>
            <w:vAlign w:val="center"/>
          </w:tcPr>
          <w:p w:rsidRPr="00F1319A" w:rsidR="005144E7" w:rsidRDefault="005144E7" w14:paraId="114CFE90"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p>
          <w:p w:rsidRPr="00F1319A" w:rsidR="005144E7" w:rsidRDefault="005144E7" w14:paraId="51CE8758"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3.06 mg/m³ </w:t>
            </w:r>
            <w:r w:rsidRPr="00F1319A">
              <w:rPr>
                <w:rFonts w:ascii="Calibri" w:hAnsi="Calibri" w:eastAsia="Calibri" w:cs="Calibri"/>
                <w:color w:val="000000" w:themeColor="text1"/>
                <w:sz w:val="16"/>
                <w:szCs w:val="16"/>
              </w:rPr>
              <w:t> </w:t>
            </w:r>
          </w:p>
        </w:tc>
      </w:tr>
      <w:tr w:rsidRPr="00F1319A" w:rsidR="005144E7" w14:paraId="20BD1360" w14:textId="77777777">
        <w:trPr>
          <w:trHeight w:val="285"/>
        </w:trPr>
        <w:tc>
          <w:tcPr>
            <w:tcW w:w="2320"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3FBE6FE1"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07D6DF30"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12-hydroxyoctadecanoic acid, reaction products with 1,3-benzenedimethanamine and hexamethylenediamine* </w:t>
            </w:r>
          </w:p>
          <w:p w:rsidRPr="00F1319A" w:rsidR="005144E7" w:rsidRDefault="005144E7" w14:paraId="593CDCB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(CAS 220926-97-6)</w:t>
            </w:r>
            <w:r w:rsidRPr="00F1319A">
              <w:rPr>
                <w:rFonts w:ascii="Calibri" w:hAnsi="Calibri" w:eastAsia="Calibri" w:cs="Calibri"/>
                <w:sz w:val="16"/>
                <w:szCs w:val="16"/>
              </w:rPr>
              <w:t> </w:t>
            </w:r>
          </w:p>
        </w:tc>
        <w:tc>
          <w:tcPr>
            <w:tcW w:w="975"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0EED80F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4878C3E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5BFFE4F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d/10+5 or 10/sex/group </w:t>
            </w:r>
          </w:p>
          <w:p w:rsidRPr="00F1319A" w:rsidR="005144E7" w:rsidRDefault="005144E7" w14:paraId="02FF70C3"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1C958F9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12 weeks</w:t>
            </w:r>
            <w:r w:rsidRPr="00F1319A">
              <w:rPr>
                <w:rFonts w:ascii="Calibri" w:hAnsi="Calibri" w:eastAsia="Calibri" w:cs="Calibri"/>
                <w:sz w:val="16"/>
                <w:szCs w:val="16"/>
              </w:rPr>
              <w:t> </w:t>
            </w:r>
          </w:p>
        </w:tc>
        <w:tc>
          <w:tcPr>
            <w:tcW w:w="945"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30B1F716"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3.3, 21.2, 101</w:t>
            </w:r>
            <w:r w:rsidRPr="00F1319A">
              <w:rPr>
                <w:rFonts w:ascii="Calibri" w:hAnsi="Calibri" w:eastAsia="Calibri" w:cs="Calibri"/>
                <w:sz w:val="16"/>
                <w:szCs w:val="16"/>
              </w:rPr>
              <w:t> </w:t>
            </w:r>
          </w:p>
        </w:tc>
        <w:tc>
          <w:tcPr>
            <w:tcW w:w="1294"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3660DB10"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2.75 - 3.00 µm</w:t>
            </w:r>
            <w:r w:rsidRPr="00F1319A">
              <w:rPr>
                <w:rFonts w:ascii="Calibri" w:hAnsi="Calibri" w:eastAsia="Calibri" w:cs="Calibri"/>
                <w:sz w:val="16"/>
                <w:szCs w:val="16"/>
              </w:rPr>
              <w:t> </w:t>
            </w:r>
          </w:p>
          <w:p w:rsidRPr="00F1319A" w:rsidR="005144E7" w:rsidRDefault="005144E7" w14:paraId="3CC0C702"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(2.09 - 2.23)</w:t>
            </w:r>
            <w:r w:rsidRPr="00F1319A">
              <w:rPr>
                <w:rFonts w:ascii="Calibri" w:hAnsi="Calibri" w:eastAsia="Calibri" w:cs="Calibri"/>
                <w:sz w:val="16"/>
                <w:szCs w:val="16"/>
              </w:rPr>
              <w:t> </w:t>
            </w:r>
          </w:p>
        </w:tc>
        <w:tc>
          <w:tcPr>
            <w:tcW w:w="4835"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4A9F7B8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3.3 mg/m³:</w:t>
            </w:r>
            <w:r w:rsidRPr="00F1319A">
              <w:rPr>
                <w:rFonts w:ascii="Calibri" w:hAnsi="Calibri" w:eastAsia="Calibri" w:cs="Calibri"/>
                <w:sz w:val="16"/>
                <w:szCs w:val="16"/>
                <w:lang w:val="en-US"/>
              </w:rPr>
              <w:t> </w:t>
            </w:r>
          </w:p>
          <w:p w:rsidRPr="00F1319A" w:rsidR="005144E7" w:rsidRDefault="005144E7" w14:paraId="6352E82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increase of alveolar foamy macrophages (7/20, persistent), minimal type II pneumocyte hyperplasia (3/20, persistent) </w:t>
            </w:r>
          </w:p>
          <w:p w:rsidRPr="00F1319A" w:rsidR="005144E7" w:rsidRDefault="005144E7" w14:paraId="7EA0C82D"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21.2 mg/m³:</w:t>
            </w:r>
            <w:r w:rsidRPr="00F1319A">
              <w:rPr>
                <w:rFonts w:ascii="Calibri" w:hAnsi="Calibri" w:eastAsia="Calibri" w:cs="Calibri"/>
                <w:sz w:val="16"/>
                <w:szCs w:val="16"/>
                <w:lang w:val="en-US"/>
              </w:rPr>
              <w:t> </w:t>
            </w:r>
          </w:p>
          <w:p w:rsidRPr="00F1319A" w:rsidR="005144E7" w:rsidRDefault="005144E7" w14:paraId="792C666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(2/20) to slight (16/20) increase of alveolar foamy macrophages (persistent), minimal (11/20) to slight (6/20) and moderate (1/20) alveolar proteinosis (persistent), minimal type II pneumocyte hyperplasia (8/20, persistent), minimal alveolar inflammatory cells (16/20, persistent), BALF: persistent increase of neutrophils (relative), lymphocytes (relative), LDH, phospholipids, total protein, persistent decrease of macrophages (relative) </w:t>
            </w:r>
          </w:p>
          <w:p w:rsidRPr="00F1319A" w:rsidR="005144E7" w:rsidRDefault="005144E7" w14:paraId="3761413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101 mg/m³:</w:t>
            </w:r>
            <w:r w:rsidRPr="00F1319A">
              <w:rPr>
                <w:rFonts w:ascii="Calibri" w:hAnsi="Calibri" w:eastAsia="Calibri" w:cs="Calibri"/>
                <w:sz w:val="16"/>
                <w:szCs w:val="16"/>
                <w:lang w:val="en-US"/>
              </w:rPr>
              <w:t> </w:t>
            </w:r>
          </w:p>
          <w:p w:rsidRPr="00F1319A" w:rsidR="005144E7" w:rsidRDefault="005144E7" w14:paraId="291036B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slight (1/20) to moderate (18/20) increase of alveolar foamy macrophages (persistent), moderate (1/20) to marked (18/20) alveolar proteinosis (persistent), minimal (5/20) to slight (14/20) type II pneumocyte hyperplasia (persistent), minimal (12/20) to slight (5/20) alveolar inflammatory cells (persistent), BALF: persistent increase of neutrophils (relative), lymphocytes (relative), LDH, phospholipids, total protein, persistent decrease of macrophages (relative) </w:t>
            </w:r>
          </w:p>
        </w:tc>
        <w:tc>
          <w:tcPr>
            <w:tcW w:w="1572" w:type="dxa"/>
            <w:tcBorders>
              <w:top w:val="single" w:color="auto" w:sz="6" w:space="0"/>
              <w:left w:val="nil"/>
              <w:bottom w:val="single" w:color="000000" w:themeColor="text1" w:sz="6" w:space="0"/>
              <w:right w:val="nil"/>
            </w:tcBorders>
            <w:tcMar>
              <w:left w:w="105" w:type="dxa"/>
              <w:right w:w="105" w:type="dxa"/>
            </w:tcMar>
            <w:vAlign w:val="center"/>
          </w:tcPr>
          <w:p w:rsidRPr="00F1319A" w:rsidR="005144E7" w:rsidRDefault="005144E7" w14:paraId="6E110DB5"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1F47CE2B"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3.3 mg/m³</w:t>
            </w:r>
            <w:r w:rsidRPr="00F1319A">
              <w:rPr>
                <w:rFonts w:ascii="Calibri" w:hAnsi="Calibri" w:eastAsia="Calibri" w:cs="Calibri"/>
                <w:color w:val="000000" w:themeColor="text1"/>
                <w:sz w:val="16"/>
                <w:szCs w:val="16"/>
              </w:rPr>
              <w:t> </w:t>
            </w:r>
          </w:p>
        </w:tc>
      </w:tr>
      <w:tr w:rsidRPr="00F1319A" w:rsidR="005144E7" w14:paraId="479C0861"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09D15DB"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Reaction products of 1,6-hexanediamine and 12-hydroxyoctadecanoic acid* </w:t>
            </w:r>
          </w:p>
          <w:p w:rsidRPr="00F1319A" w:rsidR="005144E7" w:rsidRDefault="005144E7" w14:paraId="755C2D1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(EC 434-430-9)</w:t>
            </w:r>
            <w:r w:rsidRPr="00F1319A">
              <w:rPr>
                <w:rFonts w:ascii="Calibri" w:hAnsi="Calibri" w:eastAsia="Calibri" w:cs="Calibri"/>
                <w:sz w:val="16"/>
                <w:szCs w:val="16"/>
              </w:rPr>
              <w:t> </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6C3A2CC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rPr>
              <w:t> </w:t>
            </w:r>
          </w:p>
          <w:p w:rsidRPr="00F1319A" w:rsidR="005144E7" w:rsidRDefault="005144E7" w14:paraId="0ED4F0AA"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A2174EA"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d/10+10/sex/group </w:t>
            </w:r>
          </w:p>
          <w:p w:rsidRPr="00F1319A" w:rsidR="005144E7" w:rsidRDefault="005144E7" w14:paraId="108EEF9B"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12 weeks</w:t>
            </w:r>
            <w:r w:rsidRPr="00F1319A">
              <w:rPr>
                <w:rFonts w:ascii="Calibri" w:hAnsi="Calibri" w:eastAsia="Calibri" w:cs="Calibri"/>
                <w:sz w:val="16"/>
                <w:szCs w:val="16"/>
              </w:rPr>
              <w:t> </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568AC26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1.55, 6.5, 26</w:t>
            </w:r>
            <w:r w:rsidRPr="00F1319A">
              <w:rPr>
                <w:rFonts w:ascii="Calibri" w:hAnsi="Calibri" w:eastAsia="Calibri" w:cs="Calibri"/>
                <w:sz w:val="16"/>
                <w:szCs w:val="16"/>
              </w:rPr>
              <w:t> </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451EDD9"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2.5 - 2.7 µm</w:t>
            </w:r>
            <w:r w:rsidRPr="00F1319A">
              <w:rPr>
                <w:rFonts w:ascii="Calibri" w:hAnsi="Calibri" w:eastAsia="Calibri" w:cs="Calibri"/>
                <w:sz w:val="16"/>
                <w:szCs w:val="16"/>
              </w:rPr>
              <w:t> </w:t>
            </w:r>
          </w:p>
          <w:p w:rsidRPr="00F1319A" w:rsidR="005144E7" w:rsidRDefault="005144E7" w14:paraId="761E694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(2.41 - 2.45)</w:t>
            </w:r>
            <w:r w:rsidRPr="00F1319A">
              <w:rPr>
                <w:rFonts w:ascii="Calibri" w:hAnsi="Calibri" w:eastAsia="Calibri" w:cs="Calibri"/>
                <w:sz w:val="16"/>
                <w:szCs w:val="16"/>
              </w:rPr>
              <w:t> </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7B9EBFE"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1.55 mg/m³:</w:t>
            </w:r>
            <w:r w:rsidRPr="00F1319A">
              <w:rPr>
                <w:rFonts w:ascii="Calibri" w:hAnsi="Calibri" w:eastAsia="Calibri" w:cs="Calibri"/>
                <w:sz w:val="16"/>
                <w:szCs w:val="16"/>
                <w:lang w:val="en-US"/>
              </w:rPr>
              <w:t> </w:t>
            </w:r>
          </w:p>
          <w:p w:rsidRPr="00F1319A" w:rsidR="005144E7" w:rsidRDefault="005144E7" w14:paraId="029F1411" w14:textId="77777777">
            <w:pPr>
              <w:spacing w:after="0" w:line="240" w:lineRule="auto"/>
              <w:rPr>
                <w:rFonts w:ascii="Calibri" w:hAnsi="Calibri" w:eastAsia="Calibri" w:cs="Calibri"/>
                <w:sz w:val="16"/>
                <w:szCs w:val="16"/>
                <w:lang w:val="en-US"/>
              </w:rPr>
            </w:pPr>
            <w:proofErr w:type="gramStart"/>
            <w:r w:rsidRPr="00F1319A">
              <w:rPr>
                <w:rFonts w:ascii="Calibri" w:hAnsi="Calibri" w:eastAsia="Calibri" w:cs="Calibri"/>
                <w:sz w:val="16"/>
                <w:szCs w:val="16"/>
                <w:lang w:val="en-US"/>
              </w:rPr>
              <w:t>minimal</w:t>
            </w:r>
            <w:proofErr w:type="gramEnd"/>
            <w:r w:rsidRPr="00F1319A">
              <w:rPr>
                <w:rFonts w:ascii="Calibri" w:hAnsi="Calibri" w:eastAsia="Calibri" w:cs="Calibri"/>
                <w:sz w:val="16"/>
                <w:szCs w:val="16"/>
                <w:lang w:val="en-US"/>
              </w:rPr>
              <w:t xml:space="preserve"> increased alveolar macrophages (2/20), minimal perivascular mixed inflammatory cell infiltration (12/20, persistent, comparable with control), minimal alveolar neutrophilic infiltration (1/20, persistent, comparable with control), BALF: no changes </w:t>
            </w:r>
          </w:p>
          <w:p w:rsidRPr="00F1319A" w:rsidR="005144E7" w:rsidRDefault="005144E7" w14:paraId="2BD18AC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6.5 mg/m³:</w:t>
            </w:r>
            <w:r w:rsidRPr="00F1319A">
              <w:rPr>
                <w:rFonts w:ascii="Calibri" w:hAnsi="Calibri" w:eastAsia="Calibri" w:cs="Calibri"/>
                <w:sz w:val="16"/>
                <w:szCs w:val="16"/>
                <w:lang w:val="en-US"/>
              </w:rPr>
              <w:t> </w:t>
            </w:r>
          </w:p>
          <w:p w:rsidRPr="00F1319A" w:rsidR="005144E7" w:rsidRDefault="005144E7" w14:paraId="20C5830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alveolar eosinophilic granular material (19/20, persistent), minimal (16/20) to slight (3/20) type II pneumocytes hyperplasia (persistent), minimal (6/20) to slight (13/20) increased alveolar macrophages (persistent), minimal perivascular mixed inflammatory cell infiltration (19/20, persistent), minimal (17/20) to slight (2/20) alveolar neutrophilic infiltration (persistent), BALF: reversible increase of total cell count (males), persistent increase of total cell count (females), neutrophils (absolute &amp; relative), lymphocytes (absolute &amp; relative), eosinophils (relative), and phospholipids, persistent decrease of macrophages (relative), reversible increase of total protein and LDH </w:t>
            </w:r>
          </w:p>
          <w:p w:rsidRPr="00F1319A" w:rsidR="005144E7" w:rsidRDefault="005144E7" w14:paraId="5441989C" w14:textId="77777777">
            <w:pPr>
              <w:spacing w:after="0" w:line="240" w:lineRule="auto"/>
              <w:rPr>
                <w:rFonts w:ascii="Calibri" w:hAnsi="Calibri" w:eastAsia="Calibri" w:cs="Calibri"/>
                <w:sz w:val="16"/>
                <w:szCs w:val="16"/>
              </w:rPr>
            </w:pPr>
            <w:r w:rsidRPr="00F1319A">
              <w:rPr>
                <w:rFonts w:ascii="Calibri" w:hAnsi="Calibri" w:eastAsia="Calibri" w:cs="Calibri"/>
                <w:sz w:val="16"/>
                <w:szCs w:val="16"/>
                <w:u w:val="single"/>
                <w:lang w:val="en-US"/>
              </w:rPr>
              <w:t>26 mg/m³:</w:t>
            </w:r>
            <w:r w:rsidRPr="00F1319A">
              <w:rPr>
                <w:rFonts w:ascii="Calibri" w:hAnsi="Calibri" w:eastAsia="Calibri" w:cs="Calibri"/>
                <w:sz w:val="16"/>
                <w:szCs w:val="16"/>
                <w:lang w:val="en-US"/>
              </w:rPr>
              <w:t> </w:t>
            </w:r>
          </w:p>
          <w:p w:rsidRPr="00F1319A" w:rsidR="005144E7" w:rsidRDefault="005144E7" w14:paraId="7388816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slight (1/20) to moderate (14/20) and marked (5/20) alveolar eosinophilic granular material (persistent), slight (9/20) to moderate (9/20), marked (1/20) and severe (1/20) type II pneumocytes hyperplasia (persistent), moderate (3/20) to marked (17/20) increased alveolar macrophages (persistent), minimal (1/20) to slight (12/20) and moderate (3/20) perivascular mixed inflammatory cell infiltration (persistent), slight (10/20) to moderate (9/20) alveolar neutrophilic infiltration (persistent), minimal alveolar hemorrhage (4/20, reversible), BALF: reversible increase of total cell count (males), persistent increase of total cell count (females, neutrophils (absolute &amp; relative), lymphocytes (absolute &amp; relative), eosinophils (relative), and phospholipids, persistent decrease of macrophages (relative), reversible increase of total protein and LDH </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56D9E386"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r w:rsidRPr="00F1319A">
              <w:rPr>
                <w:rFonts w:ascii="Calibri" w:hAnsi="Calibri" w:eastAsia="Calibri" w:cs="Calibri"/>
                <w:color w:val="000000" w:themeColor="text1"/>
                <w:sz w:val="16"/>
                <w:szCs w:val="16"/>
              </w:rPr>
              <w:t> </w:t>
            </w:r>
          </w:p>
          <w:p w:rsidRPr="00F1319A" w:rsidR="005144E7" w:rsidRDefault="005144E7" w14:paraId="7FFA7D0B"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1.55 mg/m³ </w:t>
            </w:r>
            <w:r w:rsidRPr="00F1319A">
              <w:rPr>
                <w:rFonts w:ascii="Calibri" w:hAnsi="Calibri" w:eastAsia="Calibri" w:cs="Calibri"/>
                <w:color w:val="000000" w:themeColor="text1"/>
                <w:sz w:val="16"/>
                <w:szCs w:val="16"/>
              </w:rPr>
              <w:t> </w:t>
            </w:r>
          </w:p>
        </w:tc>
      </w:tr>
      <w:tr w:rsidRPr="00F1319A" w:rsidR="005144E7" w14:paraId="54EC9EFE"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47FA54F8"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s-ES"/>
              </w:rPr>
              <w:t>3,6-diphenyl-1H,2H,4H,5H-pyrrolo[3,4-c]pyrrole-1,4-dione*</w:t>
            </w:r>
          </w:p>
          <w:p w:rsidRPr="00F1319A" w:rsidR="005144E7" w:rsidRDefault="005144E7" w14:paraId="699A7EDD"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s-ES"/>
              </w:rPr>
              <w:t>(CAS 54660-00-3)</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6701DD24"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cs="Calibri"/>
              </w:rPr>
              <w:br/>
            </w:r>
            <w:r w:rsidRPr="00F1319A">
              <w:rPr>
                <w:rFonts w:ascii="Calibri" w:hAnsi="Calibri" w:eastAsia="Calibri" w:cs="Calibri"/>
                <w:sz w:val="16"/>
                <w:szCs w:val="16"/>
                <w:lang w:val="en-US"/>
              </w:rPr>
              <w:t>GLP: yes</w:t>
            </w:r>
            <w:r w:rsidRPr="00F1319A">
              <w:rPr>
                <w:rFonts w:ascii="Calibri" w:hAnsi="Calibri" w:eastAsia="Calibri" w:cs="Calibri"/>
                <w:sz w:val="16"/>
                <w:szCs w:val="16"/>
              </w:rPr>
              <w:t> </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4D8DADC1"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 6 h per d/10+5/sex/group </w:t>
            </w:r>
          </w:p>
          <w:p w:rsidRPr="00F1319A" w:rsidR="005144E7" w:rsidRDefault="005144E7" w14:paraId="4F4FB2BC"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 </w:t>
            </w:r>
          </w:p>
          <w:p w:rsidRPr="00F1319A" w:rsidR="005144E7" w:rsidRDefault="005144E7" w14:paraId="3F88A62C"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4 and 13 weeks</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785BB19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rPr>
              <w:t>2.1, 8.3, 39.2</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70B8ABE5" w14:textId="77777777">
            <w:pPr>
              <w:spacing w:after="0" w:line="240" w:lineRule="auto"/>
              <w:jc w:val="center"/>
              <w:rPr>
                <w:rFonts w:ascii="Calibri" w:hAnsi="Calibri" w:eastAsia="Calibri" w:cs="Calibri"/>
                <w:sz w:val="16"/>
                <w:szCs w:val="16"/>
              </w:rPr>
            </w:pPr>
          </w:p>
          <w:p w:rsidRPr="00F1319A" w:rsidR="005144E7" w:rsidRDefault="005144E7" w14:paraId="77A75950"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1.53 - 1.77 µm</w:t>
            </w:r>
          </w:p>
          <w:p w:rsidRPr="00F1319A" w:rsidR="005144E7" w:rsidRDefault="005144E7" w14:paraId="6A1A4C4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(2.60 – 2.97)</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DECD6CD"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2.1 mg/m³:</w:t>
            </w:r>
          </w:p>
          <w:p w:rsidRPr="00F1319A" w:rsidR="005144E7" w:rsidRDefault="005144E7" w14:paraId="51F920E2"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multifocal pigment accumulation in alveolar macrophages (19/19, persistent), minimal multifocal/focal pigment accumulation in bronchial-associated lymphoid tissue (1/19, persistent), BALF: no relevant changes</w:t>
            </w:r>
          </w:p>
          <w:p w:rsidRPr="00F1319A" w:rsidR="005144E7" w:rsidRDefault="005144E7" w14:paraId="5D6F5099"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8.3 mg/m³:</w:t>
            </w:r>
          </w:p>
          <w:p w:rsidRPr="00F1319A" w:rsidR="005144E7" w:rsidRDefault="005144E7" w14:paraId="1273D6E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mild (11/20) to moderate (9/20) multifocal pigment accumulation in alveolar macrophages (persistent), minimal multifocal/focal pigment accumulation in bronchial-associated lymphoid tissue (14/20, persistent), minimal regenerative focal/multifocal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hyperplasia (1/20, persistent), BALF: reversible increase of neutrophils (absolute)</w:t>
            </w:r>
          </w:p>
          <w:p w:rsidRPr="00F1319A" w:rsidR="005144E7" w:rsidRDefault="005144E7" w14:paraId="0107FCD1"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39.2 mg/m³:</w:t>
            </w:r>
          </w:p>
          <w:p w:rsidRPr="00F1319A" w:rsidR="005144E7" w:rsidRDefault="005144E7" w14:paraId="2A7A8770"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moderate (19/20) to </w:t>
            </w:r>
            <w:proofErr w:type="gramStart"/>
            <w:r w:rsidRPr="00F1319A">
              <w:rPr>
                <w:rFonts w:ascii="Calibri" w:hAnsi="Calibri" w:eastAsia="Calibri" w:cs="Calibri"/>
                <w:sz w:val="16"/>
                <w:szCs w:val="16"/>
                <w:lang w:val="en-US"/>
              </w:rPr>
              <w:t>marked</w:t>
            </w:r>
            <w:proofErr w:type="gramEnd"/>
            <w:r w:rsidRPr="00F1319A">
              <w:rPr>
                <w:rFonts w:ascii="Calibri" w:hAnsi="Calibri" w:eastAsia="Calibri" w:cs="Calibri"/>
                <w:sz w:val="16"/>
                <w:szCs w:val="16"/>
                <w:lang w:val="en-US"/>
              </w:rPr>
              <w:t xml:space="preserve"> (1/20) multifocal pigment accumulation in alveolar macrophages (persistent), minimal multifocal/focal pigment accumulation in bronchial-associated lymphoid tissue (19/20, persistent), minimal regenerative focal/multifocal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hyperplasia (20/20, persistent), BALF: reversible increase of neutrophils (absolute) and LDH</w:t>
            </w:r>
          </w:p>
          <w:p w:rsidRPr="00F1319A" w:rsidR="005144E7" w:rsidRDefault="005144E7" w14:paraId="39AA9F4B" w14:textId="77777777">
            <w:pPr>
              <w:spacing w:after="0" w:line="240" w:lineRule="auto"/>
              <w:jc w:val="center"/>
              <w:rPr>
                <w:rFonts w:ascii="Calibri" w:hAnsi="Calibri" w:eastAsia="Calibri" w:cs="Calibri"/>
                <w:sz w:val="16"/>
                <w:szCs w:val="16"/>
                <w:lang w:val="en-US"/>
              </w:rPr>
            </w:pP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61ADC9C9"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p>
          <w:p w:rsidRPr="00F1319A" w:rsidR="005144E7" w:rsidRDefault="005144E7" w14:paraId="63231BC1"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2.1 mg/m³</w:t>
            </w:r>
          </w:p>
        </w:tc>
      </w:tr>
      <w:tr w:rsidRPr="00F1319A" w:rsidR="005144E7" w14:paraId="35CDCBC3"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49C54FC"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Zinc oxide uncoated *</w:t>
            </w:r>
          </w:p>
          <w:p w:rsidRPr="00F1319A" w:rsidR="005144E7" w:rsidRDefault="005144E7" w14:paraId="4C7511CD"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(CAS 1314-13-2)</w:t>
            </w:r>
            <w:r w:rsidRPr="00F1319A">
              <w:rPr>
                <w:rFonts w:ascii="Calibri" w:hAnsi="Calibri" w:cs="Calibri"/>
                <w:lang w:val="en-US"/>
              </w:rPr>
              <w:br/>
            </w:r>
            <w:proofErr w:type="spellStart"/>
            <w:r w:rsidRPr="00F1319A">
              <w:rPr>
                <w:rFonts w:ascii="Calibri" w:hAnsi="Calibri" w:eastAsia="Calibri" w:cs="Calibri"/>
                <w:i/>
                <w:iCs/>
                <w:sz w:val="16"/>
                <w:szCs w:val="16"/>
                <w:lang w:val="en-US"/>
              </w:rPr>
              <w:t>Thoma</w:t>
            </w:r>
            <w:proofErr w:type="spellEnd"/>
            <w:r w:rsidRPr="00F1319A">
              <w:rPr>
                <w:rFonts w:ascii="Calibri" w:hAnsi="Calibri" w:eastAsia="Calibri" w:cs="Calibri"/>
                <w:i/>
                <w:iCs/>
                <w:sz w:val="16"/>
                <w:szCs w:val="16"/>
                <w:lang w:val="en-US"/>
              </w:rPr>
              <w:t xml:space="preserve"> et al.2024</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4238BF89"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cs="Calibri"/>
              </w:rPr>
              <w:br/>
            </w:r>
            <w:r w:rsidRPr="00F1319A">
              <w:rPr>
                <w:rFonts w:ascii="Calibri" w:hAnsi="Calibri" w:eastAsia="Calibri" w:cs="Calibri"/>
                <w:sz w:val="16"/>
                <w:szCs w:val="16"/>
                <w:lang w:val="en-US"/>
              </w:rPr>
              <w:t>GLP: yes</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618D159"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 only, 6 h per day/16+5/sex/group</w:t>
            </w:r>
          </w:p>
          <w:p w:rsidRPr="00F1319A" w:rsidR="005144E7" w:rsidRDefault="005144E7" w14:paraId="5124105C" w14:textId="77777777">
            <w:pPr>
              <w:spacing w:after="0" w:line="240" w:lineRule="auto"/>
              <w:jc w:val="center"/>
              <w:rPr>
                <w:rFonts w:ascii="Calibri" w:hAnsi="Calibri" w:eastAsia="Calibri" w:cs="Calibri"/>
                <w:sz w:val="16"/>
                <w:szCs w:val="16"/>
                <w:lang w:val="en-US"/>
              </w:rPr>
            </w:pPr>
          </w:p>
          <w:p w:rsidRPr="00F1319A" w:rsidR="005144E7" w:rsidRDefault="005144E7" w14:paraId="6F9468C5"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recovery 8 weeks</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B84351E"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0.52, 2, 9.97</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9F69AF1"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0.52 - 2.01 µm</w:t>
            </w:r>
          </w:p>
          <w:p w:rsidRPr="00F1319A" w:rsidR="005144E7" w:rsidRDefault="005144E7" w14:paraId="54A2B74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(2.28 - 4.04)</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15D698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0.52 mg/m³:</w:t>
            </w:r>
          </w:p>
          <w:p w:rsidRPr="00F1319A" w:rsidR="005144E7" w:rsidRDefault="005144E7" w14:paraId="77A5E78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minimal degeneration/regeneration of the olfactory epithelium (nasal cavity, level IV, exemplarily, 1 female, persistent), BALF: reversible non-adverse increase of lymphocytes (absolute &amp; relative, males only) </w:t>
            </w:r>
          </w:p>
          <w:p w:rsidRPr="00F1319A" w:rsidR="005144E7" w:rsidRDefault="005144E7" w14:paraId="32B052E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2 mg/m³:</w:t>
            </w:r>
          </w:p>
          <w:p w:rsidRPr="00F1319A" w:rsidR="005144E7" w:rsidRDefault="005144E7" w14:paraId="31694F1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minimal degeneration/regeneration of the olfactory epithelium (1 male, persistent), BALF: reversible non-adverse increase of lymphocytes (absolute &amp; relative, males only), neutrophils (absolute &amp; relative), and monocytes (absolute &amp; relative), LDH (males only), ALP, and GGT, reversible non-adverse decrease of macrophages (relative)</w:t>
            </w:r>
          </w:p>
          <w:p w:rsidRPr="00F1319A" w:rsidR="005144E7" w:rsidRDefault="005144E7" w14:paraId="300C2A21" w14:textId="77777777">
            <w:pPr>
              <w:spacing w:after="0" w:line="240" w:lineRule="auto"/>
              <w:rPr>
                <w:rFonts w:ascii="Calibri" w:hAnsi="Calibri" w:eastAsia="Calibri" w:cs="Calibri"/>
                <w:sz w:val="16"/>
                <w:szCs w:val="16"/>
              </w:rPr>
            </w:pPr>
            <w:r w:rsidRPr="00F1319A">
              <w:rPr>
                <w:rFonts w:ascii="Calibri" w:hAnsi="Calibri" w:eastAsia="Calibri" w:cs="Calibri"/>
                <w:sz w:val="16"/>
                <w:szCs w:val="16"/>
                <w:u w:val="single"/>
                <w:lang w:val="en-US"/>
              </w:rPr>
              <w:t>9.97 mg/m³:</w:t>
            </w:r>
          </w:p>
          <w:p w:rsidRPr="00F1319A" w:rsidR="005144E7" w:rsidRDefault="005144E7" w14:paraId="5DB908B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slight to severe numbers of foamy macrophages in the lungs (all animals, partially persistent), minimal to severe cellular debris in the lungs (all animals , partially persistent), minimal to moderate infiltration of neutrophils of alveoli of the lungs (all animals, partially persistent), minimal to slight hyperplasia of type II pneumocytes (9 males, all females, partially persistent), minimal to slight degeneration/regeneration of the olfactory epithelium (nasal cavity, level IV, exemplarily, 9 males, 10 females), BALF: increased total cell count, lymphocytes (absolute &amp; relative), neutrophils (absolute &amp; relative), monocytes (absolute &amp; relative), eosinophils (absolute, males), total protein, LDH, ALP, GGT, and NAG (males) , decrease of macrophages (relative)</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E90D87C"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 xml:space="preserve">NOAEC </w:t>
            </w:r>
            <w:r w:rsidRPr="00F1319A">
              <w:rPr>
                <w:rFonts w:ascii="Calibri" w:hAnsi="Calibri" w:cs="Calibri"/>
              </w:rPr>
              <w:br/>
            </w:r>
            <w:r w:rsidRPr="00F1319A">
              <w:rPr>
                <w:rFonts w:ascii="Calibri" w:hAnsi="Calibri" w:eastAsia="Calibri" w:cs="Calibri"/>
                <w:color w:val="000000" w:themeColor="text1"/>
                <w:sz w:val="16"/>
                <w:szCs w:val="16"/>
                <w:lang w:val="en-US"/>
              </w:rPr>
              <w:t>0.52 mg/m³</w:t>
            </w:r>
          </w:p>
        </w:tc>
      </w:tr>
      <w:tr w:rsidRPr="00F1319A" w:rsidR="005144E7" w14:paraId="5A028FE1"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330ED2F4"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s-ES"/>
              </w:rPr>
              <w:t>Iron oxide - Fe</w:t>
            </w:r>
            <w:r w:rsidRPr="00F1319A">
              <w:rPr>
                <w:rFonts w:ascii="Calibri" w:hAnsi="Calibri" w:eastAsia="Calibri" w:cs="Calibri"/>
                <w:sz w:val="16"/>
                <w:szCs w:val="16"/>
                <w:vertAlign w:val="subscript"/>
                <w:lang w:val="es-ES"/>
              </w:rPr>
              <w:t>3</w:t>
            </w:r>
            <w:r w:rsidRPr="00F1319A">
              <w:rPr>
                <w:rFonts w:ascii="Calibri" w:hAnsi="Calibri" w:eastAsia="Calibri" w:cs="Calibri"/>
                <w:sz w:val="16"/>
                <w:szCs w:val="16"/>
                <w:lang w:val="es-ES"/>
              </w:rPr>
              <w:t>O</w:t>
            </w:r>
            <w:r w:rsidRPr="00F1319A">
              <w:rPr>
                <w:rFonts w:ascii="Calibri" w:hAnsi="Calibri" w:eastAsia="Calibri" w:cs="Calibri"/>
                <w:sz w:val="16"/>
                <w:szCs w:val="16"/>
                <w:vertAlign w:val="subscript"/>
                <w:lang w:val="es-ES"/>
              </w:rPr>
              <w:t>4</w:t>
            </w:r>
            <w:r w:rsidRPr="00F1319A">
              <w:rPr>
                <w:rFonts w:ascii="Calibri" w:hAnsi="Calibri" w:eastAsia="Calibri" w:cs="Calibri"/>
                <w:sz w:val="16"/>
                <w:szCs w:val="16"/>
                <w:lang w:val="es-ES"/>
              </w:rPr>
              <w:t xml:space="preserve"> *</w:t>
            </w:r>
            <w:r w:rsidRPr="00F1319A">
              <w:rPr>
                <w:rFonts w:ascii="Calibri" w:hAnsi="Calibri" w:cs="Calibri"/>
                <w:lang w:val="en-US"/>
              </w:rPr>
              <w:br/>
            </w:r>
            <w:r w:rsidRPr="00F1319A">
              <w:rPr>
                <w:rFonts w:ascii="Calibri" w:hAnsi="Calibri" w:eastAsia="Calibri" w:cs="Calibri"/>
                <w:sz w:val="16"/>
                <w:szCs w:val="16"/>
                <w:lang w:val="es-ES"/>
              </w:rPr>
              <w:t xml:space="preserve">(CAS 1317-61-9) </w:t>
            </w:r>
            <w:r w:rsidRPr="00F1319A">
              <w:rPr>
                <w:rFonts w:ascii="Calibri" w:hAnsi="Calibri" w:cs="Calibri"/>
                <w:lang w:val="en-US"/>
              </w:rPr>
              <w:br/>
            </w:r>
            <w:proofErr w:type="spellStart"/>
            <w:r w:rsidRPr="00F1319A">
              <w:rPr>
                <w:rFonts w:ascii="Calibri" w:hAnsi="Calibri" w:eastAsia="Calibri" w:cs="Calibri"/>
                <w:i/>
                <w:iCs/>
                <w:sz w:val="16"/>
                <w:szCs w:val="16"/>
                <w:lang w:val="es-ES"/>
              </w:rPr>
              <w:t>Pauluhn</w:t>
            </w:r>
            <w:proofErr w:type="spellEnd"/>
            <w:r w:rsidRPr="00F1319A">
              <w:rPr>
                <w:rFonts w:ascii="Calibri" w:hAnsi="Calibri" w:eastAsia="Calibri" w:cs="Calibri"/>
                <w:i/>
                <w:iCs/>
                <w:sz w:val="16"/>
                <w:szCs w:val="16"/>
                <w:lang w:val="es-ES"/>
              </w:rPr>
              <w:t xml:space="preserve"> et al. 2011</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5ABFAFA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cs="Calibri"/>
              </w:rPr>
              <w:br/>
            </w:r>
            <w:r w:rsidRPr="00F1319A">
              <w:rPr>
                <w:rFonts w:ascii="Calibri" w:hAnsi="Calibri" w:eastAsia="Calibri" w:cs="Calibri"/>
                <w:sz w:val="16"/>
                <w:szCs w:val="16"/>
                <w:lang w:val="en-US"/>
              </w:rPr>
              <w:t>GLP: yes</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6C3ACA3"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90-d/nose-only/6 h per day/10+10/sex/group</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BC29773"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4.7, 16.6, 52.1</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338CD07"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1.27 - 1.30 µm</w:t>
            </w:r>
          </w:p>
          <w:p w:rsidRPr="00F1319A" w:rsidR="005144E7" w:rsidRDefault="005144E7" w14:paraId="051E4C81"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(2.0)</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7669A4DC"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4.7 mg/m³:</w:t>
            </w:r>
          </w:p>
          <w:p w:rsidRPr="00F1319A" w:rsidR="005144E7" w:rsidRDefault="005144E7" w14:paraId="4DE68E5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grade 1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hypercellularity (11/20), grade 1 (18/20) and grade 2 (2/20) colored alveolar macrophages, BALF: increased total protein, neutrophils (absolute &amp; relative)</w:t>
            </w:r>
          </w:p>
          <w:p w:rsidRPr="00F1319A" w:rsidR="005144E7" w:rsidRDefault="005144E7" w14:paraId="20F0B57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16.6 mg/m³:</w:t>
            </w:r>
          </w:p>
          <w:p w:rsidRPr="00F1319A" w:rsidR="005144E7" w:rsidRDefault="005144E7" w14:paraId="4D6F7A97"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grade 1 (10/20 and grade 2 (10/20)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hypercellularity, grade 2 (17/20) and grade 3 (3/20) colored alveolar macrophages, grade 1 black granules (20/20), BALF: increased total protein, LDH, ACPH, β-NAG, neutrophils (absolute &amp; relative), total cell count</w:t>
            </w:r>
          </w:p>
          <w:p w:rsidRPr="00F1319A" w:rsidR="005144E7" w:rsidRDefault="005144E7" w14:paraId="48BEC83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52.1 mg/m³:</w:t>
            </w:r>
          </w:p>
          <w:p w:rsidRPr="00F1319A" w:rsidR="005144E7" w:rsidRDefault="005144E7" w14:paraId="5A132218"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grade 1 (4/20 and grade 2 (16/20)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hypercellularity, grade 2 (5/20) and grade 3 (15/20) colored alveolar macrophages, grade 1 (16/20) and grade 2 (4/20) black granules, grade 1 (9/20) and grade 2 (11/20) increased collagen fibers, BALF: BALF: increased total protein, LDH, ACPH, β-NAG, neutrophils (absolute &amp; relative), total cell count</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B0FDD32"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NOAEC</w:t>
            </w:r>
          </w:p>
          <w:p w:rsidRPr="00F1319A" w:rsidR="005144E7" w:rsidRDefault="005144E7" w14:paraId="1AA57EEA"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4.7 mg/m³</w:t>
            </w:r>
          </w:p>
        </w:tc>
      </w:tr>
      <w:tr w:rsidRPr="00F1319A" w:rsidR="005144E7" w14:paraId="5D30BABE"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F567F69" w14:textId="77777777">
            <w:pPr>
              <w:spacing w:line="240" w:lineRule="auto"/>
              <w:jc w:val="center"/>
              <w:rPr>
                <w:rFonts w:ascii="Calibri" w:hAnsi="Calibri" w:eastAsia="Calibri" w:cs="Calibri"/>
                <w:color w:val="0078D4"/>
                <w:sz w:val="12"/>
                <w:szCs w:val="12"/>
              </w:rPr>
            </w:pPr>
            <w:r w:rsidRPr="00F1319A">
              <w:rPr>
                <w:rFonts w:ascii="Calibri" w:hAnsi="Calibri" w:eastAsia="Calibri" w:cs="Calibri"/>
                <w:sz w:val="16"/>
                <w:szCs w:val="16"/>
              </w:rPr>
              <w:t xml:space="preserve">Barium </w:t>
            </w:r>
            <w:proofErr w:type="spellStart"/>
            <w:r w:rsidRPr="00F1319A">
              <w:rPr>
                <w:rFonts w:ascii="Calibri" w:hAnsi="Calibri" w:eastAsia="Calibri" w:cs="Calibri"/>
                <w:sz w:val="16"/>
                <w:szCs w:val="16"/>
              </w:rPr>
              <w:t>sulfate</w:t>
            </w:r>
            <w:proofErr w:type="spellEnd"/>
            <w:r w:rsidRPr="00F1319A">
              <w:rPr>
                <w:rFonts w:ascii="Calibri" w:hAnsi="Calibri" w:eastAsia="Calibri" w:cs="Calibri"/>
                <w:sz w:val="16"/>
                <w:szCs w:val="16"/>
              </w:rPr>
              <w:t xml:space="preserve"> – BaSO</w:t>
            </w:r>
            <w:r w:rsidRPr="00F1319A">
              <w:rPr>
                <w:rFonts w:ascii="Calibri" w:hAnsi="Calibri" w:eastAsia="Calibri" w:cs="Calibri"/>
                <w:sz w:val="16"/>
                <w:szCs w:val="16"/>
                <w:vertAlign w:val="subscript"/>
              </w:rPr>
              <w:t>4</w:t>
            </w:r>
          </w:p>
          <w:p w:rsidRPr="00F1319A" w:rsidR="005144E7" w:rsidRDefault="005144E7" w14:paraId="24629C5D" w14:textId="77777777">
            <w:pPr>
              <w:spacing w:line="240" w:lineRule="auto"/>
              <w:jc w:val="center"/>
              <w:rPr>
                <w:rFonts w:ascii="Calibri" w:hAnsi="Calibri" w:eastAsia="Calibri" w:cs="Calibri"/>
                <w:color w:val="0078D4"/>
                <w:sz w:val="16"/>
                <w:szCs w:val="16"/>
              </w:rPr>
            </w:pPr>
            <w:r w:rsidRPr="00F1319A">
              <w:rPr>
                <w:rFonts w:ascii="Calibri" w:hAnsi="Calibri" w:eastAsia="Calibri" w:cs="Calibri"/>
                <w:sz w:val="16"/>
                <w:szCs w:val="16"/>
              </w:rPr>
              <w:t>(CAS 7727-43-7)</w:t>
            </w:r>
          </w:p>
          <w:p w:rsidRPr="00F1319A" w:rsidR="005144E7" w:rsidRDefault="005144E7" w14:paraId="76155E9E" w14:textId="77777777">
            <w:pPr>
              <w:spacing w:line="240" w:lineRule="auto"/>
              <w:jc w:val="center"/>
              <w:rPr>
                <w:rFonts w:ascii="Calibri" w:hAnsi="Calibri" w:eastAsia="Calibri" w:cs="Calibri"/>
                <w:color w:val="0078D4"/>
                <w:sz w:val="16"/>
                <w:szCs w:val="16"/>
              </w:rPr>
            </w:pPr>
            <w:proofErr w:type="spellStart"/>
            <w:r w:rsidRPr="00F1319A">
              <w:rPr>
                <w:rFonts w:ascii="Calibri" w:hAnsi="Calibri" w:eastAsia="Calibri" w:cs="Calibri"/>
                <w:i/>
                <w:iCs/>
                <w:sz w:val="16"/>
                <w:szCs w:val="16"/>
              </w:rPr>
              <w:t>Schwotzer</w:t>
            </w:r>
            <w:proofErr w:type="spellEnd"/>
            <w:r w:rsidRPr="00F1319A">
              <w:rPr>
                <w:rFonts w:ascii="Calibri" w:hAnsi="Calibri" w:eastAsia="Calibri" w:cs="Calibri"/>
                <w:i/>
                <w:iCs/>
                <w:sz w:val="16"/>
                <w:szCs w:val="16"/>
              </w:rPr>
              <w:t xml:space="preserve"> et al., 2017</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CDBD480"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rat (Wistar)</w:t>
            </w:r>
            <w:r w:rsidRPr="00F1319A">
              <w:rPr>
                <w:rFonts w:ascii="Calibri" w:hAnsi="Calibri" w:cs="Calibri"/>
                <w:lang w:val="en-US"/>
              </w:rPr>
              <w:br/>
            </w:r>
            <w:r w:rsidRPr="00F1319A">
              <w:rPr>
                <w:rFonts w:ascii="Calibri" w:hAnsi="Calibri" w:eastAsia="Calibri" w:cs="Calibri"/>
                <w:sz w:val="16"/>
                <w:szCs w:val="16"/>
                <w:lang w:val="en-US"/>
              </w:rPr>
              <w:t>GLP: not specified</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8740B25" w14:textId="77777777">
            <w:pPr>
              <w:spacing w:after="0" w:line="240" w:lineRule="auto"/>
              <w:jc w:val="center"/>
              <w:rPr>
                <w:rFonts w:ascii="Calibri" w:hAnsi="Calibri" w:eastAsia="Calibri" w:cs="Calibri"/>
                <w:sz w:val="16"/>
                <w:szCs w:val="16"/>
                <w:lang w:val="en-US"/>
              </w:rPr>
            </w:pPr>
            <w:r w:rsidRPr="00F1319A">
              <w:rPr>
                <w:rFonts w:ascii="Calibri" w:hAnsi="Calibri" w:eastAsia="Calibri" w:cs="Calibri"/>
                <w:sz w:val="16"/>
                <w:szCs w:val="16"/>
                <w:lang w:val="en-US"/>
              </w:rPr>
              <w:t>90-d/nose-only/6 h per day/females</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66DC3958"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50</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990D9EF"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2.95 µm</w:t>
            </w:r>
          </w:p>
          <w:p w:rsidRPr="00F1319A" w:rsidR="005144E7" w:rsidRDefault="005144E7" w14:paraId="35056E0E" w14:textId="77777777">
            <w:pPr>
              <w:spacing w:after="0" w:line="240" w:lineRule="auto"/>
              <w:jc w:val="center"/>
              <w:rPr>
                <w:rFonts w:ascii="Calibri" w:hAnsi="Calibri" w:eastAsia="Calibri" w:cs="Calibri"/>
                <w:sz w:val="16"/>
                <w:szCs w:val="16"/>
              </w:rPr>
            </w:pPr>
            <w:r w:rsidRPr="00F1319A">
              <w:rPr>
                <w:rFonts w:ascii="Calibri" w:hAnsi="Calibri" w:eastAsia="Calibri" w:cs="Calibri"/>
                <w:sz w:val="16"/>
                <w:szCs w:val="16"/>
                <w:lang w:val="en-US"/>
              </w:rPr>
              <w:t>(2.43)</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2C5BECD3"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u w:val="single"/>
                <w:lang w:val="en-US"/>
              </w:rPr>
              <w:t>50 mg/m³:</w:t>
            </w:r>
          </w:p>
          <w:p w:rsidRPr="00F1319A" w:rsidR="005144E7" w:rsidRDefault="005144E7" w14:paraId="5D99170B"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Significant increase in PMN in BALF</w:t>
            </w:r>
          </w:p>
          <w:p w:rsidRPr="00F1319A" w:rsidR="005144E7" w:rsidRDefault="005144E7" w14:paraId="5515EA45"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No significant increase in total protein, lactate dehydrogenase or ß-glucuronidase levels in BALF</w:t>
            </w:r>
          </w:p>
          <w:p w:rsidRPr="00F1319A" w:rsidR="005144E7" w:rsidRDefault="005144E7" w14:paraId="44C93AC6"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Slight to moderate accumulation of particle-laden macrophages in lung, lymph-nodes and nasal cavity</w:t>
            </w:r>
          </w:p>
          <w:p w:rsidRPr="00F1319A" w:rsidR="005144E7" w:rsidRDefault="005144E7" w14:paraId="76E0925F"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Very slight to slight interstitial and alveolar infiltration of inflammatory cells</w:t>
            </w:r>
          </w:p>
          <w:p w:rsidRPr="00F1319A" w:rsidR="005144E7" w:rsidRDefault="005144E7" w14:paraId="205C3B8D" w14:textId="77777777">
            <w:pPr>
              <w:spacing w:after="0" w:line="240" w:lineRule="auto"/>
              <w:rPr>
                <w:rFonts w:ascii="Calibri" w:hAnsi="Calibri" w:eastAsia="Calibri" w:cs="Calibri"/>
                <w:sz w:val="16"/>
                <w:szCs w:val="16"/>
                <w:lang w:val="en-US"/>
              </w:rPr>
            </w:pPr>
            <w:r w:rsidRPr="00F1319A">
              <w:rPr>
                <w:rFonts w:ascii="Calibri" w:hAnsi="Calibri" w:eastAsia="Calibri" w:cs="Calibri"/>
                <w:sz w:val="16"/>
                <w:szCs w:val="16"/>
                <w:lang w:val="en-US"/>
              </w:rPr>
              <w:t xml:space="preserve">Very slight to slight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hyperplasia</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D655F93"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LOAEC</w:t>
            </w:r>
          </w:p>
          <w:p w:rsidRPr="00F1319A" w:rsidR="005144E7" w:rsidRDefault="005144E7" w14:paraId="05104B98"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16"/>
                <w:szCs w:val="16"/>
                <w:lang w:val="en-US"/>
              </w:rPr>
              <w:t>50 mg/m³</w:t>
            </w:r>
          </w:p>
        </w:tc>
      </w:tr>
      <w:tr w:rsidRPr="00F1319A" w:rsidR="005144E7" w14:paraId="4A96CE40"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3178F187"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s-ES"/>
              </w:rPr>
              <w:t xml:space="preserve">Silicon </w:t>
            </w:r>
            <w:proofErr w:type="spellStart"/>
            <w:r w:rsidRPr="00F1319A">
              <w:rPr>
                <w:rFonts w:ascii="Calibri" w:hAnsi="Calibri" w:eastAsia="Calibri" w:cs="Calibri"/>
                <w:sz w:val="16"/>
                <w:szCs w:val="16"/>
                <w:lang w:val="es-ES"/>
              </w:rPr>
              <w:t>dioxide</w:t>
            </w:r>
            <w:proofErr w:type="spellEnd"/>
            <w:r w:rsidRPr="00F1319A">
              <w:rPr>
                <w:rFonts w:ascii="Calibri" w:hAnsi="Calibri" w:eastAsia="Calibri" w:cs="Calibri"/>
                <w:sz w:val="16"/>
                <w:szCs w:val="16"/>
                <w:lang w:val="es-ES"/>
              </w:rPr>
              <w:t xml:space="preserve"> (NM200)</w:t>
            </w:r>
          </w:p>
          <w:p w:rsidRPr="00F1319A" w:rsidR="005144E7" w:rsidRDefault="005144E7" w14:paraId="07D68E1B"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US"/>
              </w:rPr>
              <w:t xml:space="preserve">(CAS 7631-86-9) </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4D164EEA"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US"/>
              </w:rPr>
              <w:t>rat (Wistar)</w:t>
            </w:r>
            <w:r w:rsidRPr="00F1319A">
              <w:rPr>
                <w:rFonts w:ascii="Calibri" w:hAnsi="Calibri" w:eastAsia="Calibri" w:cs="Calibri"/>
                <w:sz w:val="16"/>
                <w:szCs w:val="16"/>
                <w:lang w:val="en-GB"/>
              </w:rPr>
              <w:t xml:space="preserve"> </w:t>
            </w:r>
            <w:r w:rsidRPr="00F1319A">
              <w:rPr>
                <w:rFonts w:ascii="Calibri" w:hAnsi="Calibri" w:cs="Calibri"/>
              </w:rPr>
              <w:br/>
            </w:r>
            <w:r w:rsidRPr="00F1319A">
              <w:rPr>
                <w:rFonts w:ascii="Calibri" w:hAnsi="Calibri" w:eastAsia="Calibri" w:cs="Calibri"/>
                <w:sz w:val="16"/>
                <w:szCs w:val="16"/>
                <w:lang w:val="en-GB"/>
              </w:rPr>
              <w:t xml:space="preserve"> </w:t>
            </w:r>
            <w:r w:rsidRPr="00F1319A">
              <w:rPr>
                <w:rFonts w:ascii="Calibri" w:hAnsi="Calibri" w:eastAsia="Calibri" w:cs="Calibri"/>
                <w:sz w:val="16"/>
                <w:szCs w:val="16"/>
                <w:lang w:val="en-US"/>
              </w:rPr>
              <w:t>GLP: yes</w:t>
            </w:r>
            <w:r w:rsidRPr="00F1319A">
              <w:rPr>
                <w:rFonts w:ascii="Calibri" w:hAnsi="Calibri" w:eastAsia="Calibri" w:cs="Calibri"/>
                <w:sz w:val="16"/>
                <w:szCs w:val="16"/>
                <w:lang w:val="en-GB"/>
              </w:rPr>
              <w:t xml:space="preserve">  </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6BDE4E2F" w14:textId="77777777">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 xml:space="preserve">90-d/nose-only, 6 h per d/10+10/male/group  </w:t>
            </w:r>
          </w:p>
          <w:p w:rsidRPr="00F1319A" w:rsidR="005144E7" w:rsidRDefault="005144E7" w14:paraId="4A6A3F7C" w14:textId="77777777">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 </w:t>
            </w:r>
            <w:r w:rsidRPr="00F1319A">
              <w:rPr>
                <w:rFonts w:ascii="Calibri" w:hAnsi="Calibri" w:eastAsia="Calibri" w:cs="Calibri"/>
                <w:sz w:val="16"/>
                <w:szCs w:val="16"/>
                <w:lang w:val="en-GB"/>
              </w:rPr>
              <w:t xml:space="preserve"> </w:t>
            </w:r>
          </w:p>
          <w:p w:rsidRPr="00F1319A" w:rsidR="005144E7" w:rsidRDefault="005144E7" w14:paraId="69124CCA"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US"/>
              </w:rPr>
              <w:t>recovery 13 weeks</w:t>
            </w:r>
            <w:r w:rsidRPr="00F1319A">
              <w:rPr>
                <w:rFonts w:ascii="Calibri" w:hAnsi="Calibri" w:eastAsia="Calibri" w:cs="Calibri"/>
                <w:sz w:val="16"/>
                <w:szCs w:val="16"/>
                <w:lang w:val="en-GB"/>
              </w:rPr>
              <w:t xml:space="preserve"> </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7E18CBED"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GB"/>
              </w:rPr>
              <w:t xml:space="preserve">1, 2.5, 5 </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8544E8B"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GB"/>
              </w:rPr>
              <w:t xml:space="preserve"> </w:t>
            </w:r>
          </w:p>
          <w:p w:rsidRPr="00F1319A" w:rsidR="005144E7" w:rsidRDefault="005144E7" w14:paraId="7555DF51"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US"/>
              </w:rPr>
              <w:t>2.16 – 3.12 µm</w:t>
            </w:r>
            <w:r w:rsidRPr="00F1319A">
              <w:rPr>
                <w:rFonts w:ascii="Calibri" w:hAnsi="Calibri" w:eastAsia="Calibri" w:cs="Calibri"/>
                <w:sz w:val="16"/>
                <w:szCs w:val="16"/>
                <w:lang w:val="en-GB"/>
              </w:rPr>
              <w:t xml:space="preserve"> </w:t>
            </w:r>
          </w:p>
          <w:p w:rsidRPr="00F1319A" w:rsidR="005144E7" w:rsidRDefault="005144E7" w14:paraId="7A6528CC" w14:textId="77777777">
            <w:pPr>
              <w:spacing w:after="0"/>
              <w:jc w:val="center"/>
              <w:rPr>
                <w:rFonts w:ascii="Calibri" w:hAnsi="Calibri" w:eastAsia="Calibri" w:cs="Calibri"/>
                <w:sz w:val="16"/>
                <w:szCs w:val="16"/>
              </w:rPr>
            </w:pPr>
            <w:r w:rsidRPr="00F1319A">
              <w:rPr>
                <w:rFonts w:ascii="Calibri" w:hAnsi="Calibri" w:eastAsia="Calibri" w:cs="Calibri"/>
                <w:sz w:val="16"/>
                <w:szCs w:val="16"/>
                <w:lang w:val="en-US"/>
              </w:rPr>
              <w:t>(2.00 – 2.38)</w:t>
            </w:r>
            <w:r w:rsidRPr="00F1319A">
              <w:rPr>
                <w:rFonts w:ascii="Calibri" w:hAnsi="Calibri" w:eastAsia="Calibri" w:cs="Calibri"/>
                <w:sz w:val="16"/>
                <w:szCs w:val="16"/>
                <w:lang w:val="en-GB"/>
              </w:rPr>
              <w:t xml:space="preserve"> </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15DB1C6A" w14:textId="77777777">
            <w:pPr>
              <w:spacing w:after="0"/>
              <w:rPr>
                <w:rFonts w:ascii="Calibri" w:hAnsi="Calibri" w:eastAsia="Calibri" w:cs="Calibri"/>
                <w:sz w:val="16"/>
                <w:szCs w:val="16"/>
                <w:lang w:val="en-US"/>
              </w:rPr>
            </w:pPr>
            <w:r w:rsidRPr="00F1319A">
              <w:rPr>
                <w:rFonts w:ascii="Calibri" w:hAnsi="Calibri" w:eastAsia="Calibri" w:cs="Calibri"/>
                <w:sz w:val="16"/>
                <w:szCs w:val="16"/>
                <w:u w:val="single"/>
                <w:lang w:val="en-US"/>
              </w:rPr>
              <w:t>1 mg/m³:</w:t>
            </w:r>
            <w:r w:rsidRPr="00F1319A">
              <w:rPr>
                <w:rFonts w:ascii="Calibri" w:hAnsi="Calibri" w:eastAsia="Calibri" w:cs="Calibri"/>
                <w:sz w:val="16"/>
                <w:szCs w:val="16"/>
                <w:lang w:val="en-US"/>
              </w:rPr>
              <w:t xml:space="preserve"> </w:t>
            </w:r>
          </w:p>
          <w:p w:rsidRPr="00F1319A" w:rsidR="005144E7" w:rsidRDefault="005144E7" w14:paraId="11DDBD31" w14:textId="77777777">
            <w:pPr>
              <w:spacing w:after="0"/>
              <w:rPr>
                <w:rFonts w:ascii="Calibri" w:hAnsi="Calibri" w:eastAsia="Calibri" w:cs="Calibri"/>
                <w:sz w:val="16"/>
                <w:szCs w:val="16"/>
                <w:lang w:val="en-US"/>
              </w:rPr>
            </w:pPr>
            <w:r w:rsidRPr="00F1319A">
              <w:rPr>
                <w:rFonts w:ascii="Calibri" w:hAnsi="Calibri" w:eastAsia="Calibri" w:cs="Calibri"/>
                <w:sz w:val="16"/>
                <w:szCs w:val="16"/>
                <w:lang w:val="en-US"/>
              </w:rPr>
              <w:t xml:space="preserve">very slight (8/10) to slight (2/10) alveolar macrophage aggregation (persistent), very slight (6/10) to slight (3/10) BALT histiocytosis (reversible), very slight (6/10)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-alveolar hyperplasia (reversible), BALF: reversible increase of CINC-1, reversible decrease of macrophages (relative)</w:t>
            </w:r>
          </w:p>
          <w:p w:rsidRPr="00F1319A" w:rsidR="005144E7" w:rsidRDefault="005144E7" w14:paraId="02AFBA80" w14:textId="77777777">
            <w:pPr>
              <w:spacing w:after="0"/>
              <w:rPr>
                <w:rFonts w:ascii="Calibri" w:hAnsi="Calibri" w:eastAsia="Calibri" w:cs="Calibri"/>
                <w:sz w:val="16"/>
                <w:szCs w:val="16"/>
              </w:rPr>
            </w:pPr>
            <w:r w:rsidRPr="00F1319A">
              <w:rPr>
                <w:rFonts w:ascii="Calibri" w:hAnsi="Calibri" w:eastAsia="Calibri" w:cs="Calibri"/>
                <w:sz w:val="16"/>
                <w:szCs w:val="16"/>
                <w:u w:val="single"/>
                <w:lang w:val="en-US"/>
              </w:rPr>
              <w:t>2.5 mg/m³:</w:t>
            </w:r>
            <w:r w:rsidRPr="00F1319A">
              <w:rPr>
                <w:rFonts w:ascii="Calibri" w:hAnsi="Calibri" w:eastAsia="Calibri" w:cs="Calibri"/>
                <w:sz w:val="16"/>
                <w:szCs w:val="16"/>
                <w:lang w:val="en-US"/>
              </w:rPr>
              <w:t xml:space="preserve"> </w:t>
            </w:r>
          </w:p>
          <w:p w:rsidRPr="00F1319A" w:rsidR="005144E7" w:rsidRDefault="005144E7" w14:paraId="2A926EBB" w14:textId="77777777">
            <w:pPr>
              <w:spacing w:after="0"/>
              <w:rPr>
                <w:rFonts w:ascii="Calibri" w:hAnsi="Calibri" w:eastAsia="Calibri" w:cs="Calibri"/>
                <w:sz w:val="16"/>
                <w:szCs w:val="16"/>
                <w:lang w:val="en-US"/>
              </w:rPr>
            </w:pPr>
            <w:r w:rsidRPr="00F1319A">
              <w:rPr>
                <w:rFonts w:ascii="Calibri" w:hAnsi="Calibri" w:eastAsia="Calibri" w:cs="Calibri"/>
                <w:sz w:val="16"/>
                <w:szCs w:val="16"/>
                <w:lang w:val="en-US"/>
              </w:rPr>
              <w:t xml:space="preserve">very slight (5/10) to slight (5/10) alveolar macrophage aggregation (persistent), very slight (4/10) to slight (5/10) BALT histiocytosis (reversible), very slight (6/10) to slight (4/10)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 xml:space="preserve">-alveolar hyperplasia (reversible), very slight alveolar granulocytic cell infiltration (5/10, reversible), very slight (5/10) to slight (4/10) interstitial mononuclear cell infiltration (reversible), very slight (4/10) to slight (2/10) microgranuloma (reversible), BALF: reversible increase of neutrophils (relative), lymphocytes (relative), LDH, total protein, </w:t>
            </w:r>
            <w:r w:rsidRPr="00F1319A">
              <w:rPr>
                <w:rFonts w:ascii="Calibri" w:hAnsi="Calibri" w:eastAsia="Calibri" w:cs="Calibri"/>
                <w:color w:val="000000" w:themeColor="text1"/>
                <w:sz w:val="16"/>
                <w:szCs w:val="16"/>
                <w:lang w:val="en-US"/>
              </w:rPr>
              <w:t>β-glucuronidase</w:t>
            </w:r>
            <w:r w:rsidRPr="00F1319A">
              <w:rPr>
                <w:rFonts w:ascii="Calibri" w:hAnsi="Calibri" w:eastAsia="Calibri" w:cs="Calibri"/>
                <w:sz w:val="16"/>
                <w:szCs w:val="16"/>
                <w:lang w:val="en-US"/>
              </w:rPr>
              <w:t>, CINC-1, and TNF-</w:t>
            </w:r>
            <w:r w:rsidRPr="00F1319A">
              <w:rPr>
                <w:rFonts w:ascii="Calibri" w:hAnsi="Calibri" w:eastAsia="Times New Roman" w:cs="Calibri"/>
                <w:sz w:val="16"/>
                <w:szCs w:val="16"/>
                <w:lang w:val="en-US"/>
              </w:rPr>
              <w:t>α</w:t>
            </w:r>
            <w:r w:rsidRPr="00F1319A">
              <w:rPr>
                <w:rFonts w:ascii="Calibri" w:hAnsi="Calibri" w:eastAsia="Calibri" w:cs="Calibri"/>
                <w:sz w:val="16"/>
                <w:szCs w:val="16"/>
                <w:lang w:val="en-US"/>
              </w:rPr>
              <w:t>, persistent increase of TGF-</w:t>
            </w:r>
            <w:r w:rsidRPr="00F1319A">
              <w:rPr>
                <w:rFonts w:ascii="Calibri" w:hAnsi="Calibri" w:eastAsia="Times New Roman" w:cs="Calibri"/>
                <w:sz w:val="16"/>
                <w:szCs w:val="16"/>
                <w:lang w:val="en-US"/>
              </w:rPr>
              <w:t>β</w:t>
            </w:r>
            <w:r w:rsidRPr="00F1319A">
              <w:rPr>
                <w:rFonts w:ascii="Calibri" w:hAnsi="Calibri" w:eastAsia="Calibri" w:cs="Calibri"/>
                <w:sz w:val="16"/>
                <w:szCs w:val="16"/>
                <w:lang w:val="en-US"/>
              </w:rPr>
              <w:t>, reversible decrease of macrophages (relative)</w:t>
            </w:r>
          </w:p>
          <w:p w:rsidRPr="00F1319A" w:rsidR="005144E7" w:rsidRDefault="005144E7" w14:paraId="4EAED88C" w14:textId="77777777">
            <w:pPr>
              <w:spacing w:after="0"/>
              <w:rPr>
                <w:rFonts w:ascii="Calibri" w:hAnsi="Calibri" w:eastAsia="Calibri" w:cs="Calibri"/>
                <w:sz w:val="16"/>
                <w:szCs w:val="16"/>
                <w:lang w:val="en-US"/>
              </w:rPr>
            </w:pPr>
            <w:r w:rsidRPr="00F1319A">
              <w:rPr>
                <w:rFonts w:ascii="Calibri" w:hAnsi="Calibri" w:eastAsia="Calibri" w:cs="Calibri"/>
                <w:sz w:val="16"/>
                <w:szCs w:val="16"/>
                <w:u w:val="single"/>
                <w:lang w:val="en-US"/>
              </w:rPr>
              <w:t>5 mg/m³:</w:t>
            </w:r>
            <w:r w:rsidRPr="00F1319A">
              <w:rPr>
                <w:rFonts w:ascii="Calibri" w:hAnsi="Calibri" w:eastAsia="Calibri" w:cs="Calibri"/>
                <w:sz w:val="16"/>
                <w:szCs w:val="16"/>
                <w:lang w:val="en-US"/>
              </w:rPr>
              <w:t xml:space="preserve"> </w:t>
            </w:r>
          </w:p>
          <w:p w:rsidRPr="00F1319A" w:rsidR="005144E7" w:rsidRDefault="005144E7" w14:paraId="24B650D2" w14:textId="77777777">
            <w:pPr>
              <w:spacing w:after="0"/>
              <w:rPr>
                <w:rFonts w:ascii="Calibri" w:hAnsi="Calibri" w:eastAsia="Calibri" w:cs="Calibri"/>
                <w:sz w:val="16"/>
                <w:szCs w:val="16"/>
                <w:lang w:val="en-US"/>
              </w:rPr>
            </w:pPr>
            <w:r w:rsidRPr="00F1319A">
              <w:rPr>
                <w:rFonts w:ascii="Calibri" w:hAnsi="Calibri" w:eastAsia="Calibri" w:cs="Calibri"/>
                <w:sz w:val="16"/>
                <w:szCs w:val="16"/>
                <w:lang w:val="en-US"/>
              </w:rPr>
              <w:t xml:space="preserve">very slight (2/9) to slight (7/9) alveolar macrophage aggregation (persistent), very slight (3/9) to slight (3/9) BALT histiocytosis (persistent), very slight (4/9) to slight (5/9) </w:t>
            </w:r>
            <w:proofErr w:type="spellStart"/>
            <w:r w:rsidRPr="00F1319A">
              <w:rPr>
                <w:rFonts w:ascii="Calibri" w:hAnsi="Calibri" w:eastAsia="Calibri" w:cs="Calibri"/>
                <w:sz w:val="16"/>
                <w:szCs w:val="16"/>
                <w:lang w:val="en-US"/>
              </w:rPr>
              <w:t>bronchiolo</w:t>
            </w:r>
            <w:proofErr w:type="spellEnd"/>
            <w:r w:rsidRPr="00F1319A">
              <w:rPr>
                <w:rFonts w:ascii="Calibri" w:hAnsi="Calibri" w:eastAsia="Calibri" w:cs="Calibri"/>
                <w:sz w:val="16"/>
                <w:szCs w:val="16"/>
                <w:lang w:val="en-US"/>
              </w:rPr>
              <w:t xml:space="preserve">-alveolar hyperplasia (reversible), slight BALT hyperplasia (6/9, reversible), very slight alveolar granulocytic cell infiltration (8/9, reversible), very slight (1/9) to slight (8/9) interstitial mononuclear cell infiltration (persistent), very slight (2/9) to slight (6/9) microgranuloma (reversible), BALF: reversible increase of neutrophils (relative), lymphocytes (relative), LDH, total protein, </w:t>
            </w:r>
            <w:r w:rsidRPr="00F1319A">
              <w:rPr>
                <w:rFonts w:ascii="Calibri" w:hAnsi="Calibri" w:eastAsia="Calibri" w:cs="Calibri"/>
                <w:color w:val="000000" w:themeColor="text1"/>
                <w:sz w:val="16"/>
                <w:szCs w:val="16"/>
                <w:lang w:val="en-US"/>
              </w:rPr>
              <w:t>β-glucuronidase, CINC-1</w:t>
            </w:r>
            <w:r w:rsidRPr="00F1319A">
              <w:rPr>
                <w:rFonts w:ascii="Calibri" w:hAnsi="Calibri" w:eastAsia="Calibri" w:cs="Calibri"/>
                <w:sz w:val="16"/>
                <w:szCs w:val="16"/>
                <w:lang w:val="en-US"/>
              </w:rPr>
              <w:t>, and PGE</w:t>
            </w:r>
            <w:r w:rsidRPr="00F1319A">
              <w:rPr>
                <w:rFonts w:ascii="Calibri" w:hAnsi="Calibri" w:eastAsia="Calibri" w:cs="Calibri"/>
                <w:sz w:val="16"/>
                <w:szCs w:val="16"/>
                <w:vertAlign w:val="subscript"/>
                <w:lang w:val="en-US"/>
              </w:rPr>
              <w:t>2</w:t>
            </w:r>
            <w:r w:rsidRPr="00F1319A">
              <w:rPr>
                <w:rFonts w:ascii="Calibri" w:hAnsi="Calibri" w:eastAsia="Calibri" w:cs="Calibri"/>
                <w:sz w:val="16"/>
                <w:szCs w:val="16"/>
                <w:lang w:val="en-US"/>
              </w:rPr>
              <w:t>, persistent increase of TNF-</w:t>
            </w:r>
            <w:r w:rsidRPr="00F1319A">
              <w:rPr>
                <w:rFonts w:ascii="Calibri" w:hAnsi="Calibri" w:eastAsia="Times New Roman" w:cs="Calibri"/>
                <w:sz w:val="16"/>
                <w:szCs w:val="16"/>
                <w:lang w:val="en-US"/>
              </w:rPr>
              <w:t xml:space="preserve">α </w:t>
            </w:r>
            <w:r w:rsidRPr="00F1319A">
              <w:rPr>
                <w:rFonts w:ascii="Calibri" w:hAnsi="Calibri" w:eastAsia="Calibri" w:cs="Calibri"/>
                <w:sz w:val="16"/>
                <w:szCs w:val="16"/>
                <w:lang w:val="en-US"/>
              </w:rPr>
              <w:t>and TGF-β, reversible decrease of macrophages (relative)</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5144E7" w:rsidRDefault="005144E7" w14:paraId="01475997" w14:textId="77777777">
            <w:pPr>
              <w:spacing w:after="0"/>
              <w:jc w:val="center"/>
              <w:rPr>
                <w:rFonts w:ascii="Calibri" w:hAnsi="Calibri" w:eastAsia="Calibri" w:cs="Calibri"/>
                <w:color w:val="000000" w:themeColor="text1"/>
                <w:sz w:val="16"/>
                <w:szCs w:val="16"/>
                <w:lang w:val="en-US"/>
              </w:rPr>
            </w:pPr>
            <w:r w:rsidRPr="00F1319A">
              <w:rPr>
                <w:rFonts w:ascii="Calibri" w:hAnsi="Calibri" w:eastAsia="Calibri" w:cs="Calibri"/>
                <w:color w:val="000000" w:themeColor="text1"/>
                <w:sz w:val="16"/>
                <w:szCs w:val="16"/>
                <w:lang w:val="en-US"/>
              </w:rPr>
              <w:t xml:space="preserve">LOAEC </w:t>
            </w:r>
          </w:p>
          <w:p w:rsidRPr="00F1319A" w:rsidR="005144E7" w:rsidRDefault="005144E7" w14:paraId="2944AC68" w14:textId="77777777">
            <w:pPr>
              <w:spacing w:after="0"/>
              <w:jc w:val="center"/>
              <w:rPr>
                <w:rFonts w:ascii="Calibri" w:hAnsi="Calibri" w:eastAsia="Calibri" w:cs="Calibri"/>
                <w:color w:val="000000" w:themeColor="text1"/>
                <w:sz w:val="16"/>
                <w:szCs w:val="16"/>
                <w:lang w:val="en-US"/>
              </w:rPr>
            </w:pPr>
            <w:r w:rsidRPr="00F1319A">
              <w:rPr>
                <w:rFonts w:ascii="Calibri" w:hAnsi="Calibri" w:eastAsia="Calibri" w:cs="Calibri"/>
                <w:color w:val="000000" w:themeColor="text1"/>
                <w:sz w:val="16"/>
                <w:szCs w:val="16"/>
                <w:lang w:val="en-US"/>
              </w:rPr>
              <w:t>1 mg/m³ **</w:t>
            </w:r>
            <w:r w:rsidRPr="00F1319A">
              <w:rPr>
                <w:rFonts w:ascii="Calibri" w:hAnsi="Calibri" w:cs="Calibri"/>
                <w:lang w:val="en-US"/>
              </w:rPr>
              <w:br/>
            </w:r>
            <w:r w:rsidRPr="00F1319A">
              <w:rPr>
                <w:rFonts w:ascii="Calibri" w:hAnsi="Calibri" w:eastAsia="Calibri" w:cs="Calibri"/>
                <w:color w:val="000000" w:themeColor="text1"/>
                <w:sz w:val="16"/>
                <w:szCs w:val="16"/>
                <w:lang w:val="en-US"/>
              </w:rPr>
              <w:t xml:space="preserve"> (BMCL 0.6 mg/m³)</w:t>
            </w:r>
          </w:p>
        </w:tc>
      </w:tr>
      <w:tr w:rsidRPr="00F1319A" w:rsidR="00B82D91" w14:paraId="006DA99D" w14:textId="77777777">
        <w:trPr>
          <w:trHeight w:val="285"/>
        </w:trPr>
        <w:tc>
          <w:tcPr>
            <w:tcW w:w="232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60120F" w:rsidP="0060120F" w:rsidRDefault="0060120F" w14:paraId="2D975B29" w14:textId="03599C3E">
            <w:pPr>
              <w:spacing w:after="0"/>
              <w:jc w:val="center"/>
              <w:rPr>
                <w:rFonts w:ascii="Calibri" w:hAnsi="Calibri" w:eastAsia="Calibri" w:cs="Calibri"/>
                <w:sz w:val="16"/>
                <w:szCs w:val="16"/>
                <w:lang w:val="es-ES"/>
              </w:rPr>
            </w:pPr>
            <w:proofErr w:type="spellStart"/>
            <w:r w:rsidRPr="00F1319A">
              <w:rPr>
                <w:rFonts w:ascii="Calibri" w:hAnsi="Calibri" w:eastAsia="Calibri" w:cs="Calibri"/>
                <w:sz w:val="16"/>
                <w:szCs w:val="16"/>
                <w:lang w:val="es-ES"/>
              </w:rPr>
              <w:t>Titanium</w:t>
            </w:r>
            <w:proofErr w:type="spellEnd"/>
            <w:r w:rsidRPr="00F1319A">
              <w:rPr>
                <w:rFonts w:ascii="Calibri" w:hAnsi="Calibri" w:eastAsia="Calibri" w:cs="Calibri"/>
                <w:sz w:val="16"/>
                <w:szCs w:val="16"/>
                <w:lang w:val="es-ES"/>
              </w:rPr>
              <w:t xml:space="preserve"> </w:t>
            </w:r>
            <w:proofErr w:type="spellStart"/>
            <w:r w:rsidRPr="00F1319A">
              <w:rPr>
                <w:rFonts w:ascii="Calibri" w:hAnsi="Calibri" w:eastAsia="Calibri" w:cs="Calibri"/>
                <w:sz w:val="16"/>
                <w:szCs w:val="16"/>
                <w:lang w:val="es-ES"/>
              </w:rPr>
              <w:t>dioxide</w:t>
            </w:r>
            <w:proofErr w:type="spellEnd"/>
            <w:r w:rsidRPr="00F1319A">
              <w:rPr>
                <w:rFonts w:ascii="Calibri" w:hAnsi="Calibri" w:eastAsia="Calibri" w:cs="Calibri"/>
                <w:sz w:val="16"/>
                <w:szCs w:val="16"/>
                <w:lang w:val="es-ES"/>
              </w:rPr>
              <w:t xml:space="preserve"> </w:t>
            </w:r>
          </w:p>
          <w:p w:rsidRPr="00F1319A" w:rsidR="0060120F" w:rsidP="0060120F" w:rsidRDefault="0060120F" w14:paraId="30B4C363" w14:textId="49F32770">
            <w:pPr>
              <w:spacing w:after="0"/>
              <w:jc w:val="center"/>
              <w:rPr>
                <w:rFonts w:ascii="Calibri" w:hAnsi="Calibri" w:eastAsia="Calibri" w:cs="Calibri"/>
                <w:sz w:val="16"/>
                <w:szCs w:val="16"/>
                <w:lang w:val="es-ES"/>
              </w:rPr>
            </w:pPr>
            <w:r w:rsidRPr="00F1319A">
              <w:rPr>
                <w:rFonts w:ascii="Calibri" w:hAnsi="Calibri" w:eastAsia="Calibri" w:cs="Calibri"/>
                <w:sz w:val="16"/>
                <w:szCs w:val="16"/>
                <w:lang w:val="es-ES"/>
              </w:rPr>
              <w:t xml:space="preserve">(13463-67-7, </w:t>
            </w:r>
            <w:proofErr w:type="spellStart"/>
            <w:proofErr w:type="gramStart"/>
            <w:r w:rsidRPr="00F1319A">
              <w:rPr>
                <w:rFonts w:ascii="Calibri" w:hAnsi="Calibri" w:eastAsia="Calibri" w:cs="Calibri"/>
                <w:sz w:val="16"/>
                <w:szCs w:val="16"/>
                <w:lang w:val="es-ES"/>
              </w:rPr>
              <w:t>anatase:rutile</w:t>
            </w:r>
            <w:proofErr w:type="spellEnd"/>
            <w:proofErr w:type="gramEnd"/>
            <w:r w:rsidRPr="00F1319A">
              <w:rPr>
                <w:rFonts w:ascii="Calibri" w:hAnsi="Calibri" w:eastAsia="Calibri" w:cs="Calibri"/>
                <w:sz w:val="16"/>
                <w:szCs w:val="16"/>
                <w:lang w:val="es-ES"/>
              </w:rPr>
              <w:t xml:space="preserve"> 80:20, NM 105) </w:t>
            </w:r>
          </w:p>
          <w:p w:rsidRPr="00F1319A" w:rsidR="00B82D91" w:rsidP="0060120F" w:rsidRDefault="0060120F" w14:paraId="4094DD3B" w14:textId="21B86BFB">
            <w:pPr>
              <w:spacing w:after="0"/>
              <w:jc w:val="center"/>
              <w:rPr>
                <w:rFonts w:ascii="Calibri" w:hAnsi="Calibri" w:eastAsia="Calibri" w:cs="Calibri"/>
                <w:i/>
                <w:iCs/>
                <w:sz w:val="16"/>
                <w:szCs w:val="16"/>
                <w:lang w:val="es-ES"/>
              </w:rPr>
            </w:pPr>
            <w:proofErr w:type="spellStart"/>
            <w:r w:rsidRPr="00F1319A">
              <w:rPr>
                <w:rFonts w:ascii="Calibri" w:hAnsi="Calibri" w:eastAsia="Calibri" w:cs="Calibri"/>
                <w:i/>
                <w:iCs/>
                <w:sz w:val="16"/>
                <w:szCs w:val="16"/>
                <w:lang w:val="es-ES"/>
              </w:rPr>
              <w:t>Bermudez</w:t>
            </w:r>
            <w:proofErr w:type="spellEnd"/>
            <w:r w:rsidRPr="00F1319A">
              <w:rPr>
                <w:rFonts w:ascii="Calibri" w:hAnsi="Calibri" w:eastAsia="Calibri" w:cs="Calibri"/>
                <w:i/>
                <w:iCs/>
                <w:sz w:val="16"/>
                <w:szCs w:val="16"/>
                <w:lang w:val="es-ES"/>
              </w:rPr>
              <w:t xml:space="preserve"> (2004)</w:t>
            </w:r>
          </w:p>
        </w:tc>
        <w:tc>
          <w:tcPr>
            <w:tcW w:w="97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EC7F56" w:rsidP="00EC7F56" w:rsidRDefault="00EC7F56" w14:paraId="3917CC9D" w14:textId="3101F648">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 xml:space="preserve">rat (Fischer CDF F344/ </w:t>
            </w:r>
          </w:p>
          <w:p w:rsidRPr="00F1319A" w:rsidR="00EC7F56" w:rsidP="00EC7F56" w:rsidRDefault="00EC7F56" w14:paraId="7715CD5D" w14:textId="38B1F85F">
            <w:pPr>
              <w:spacing w:after="0"/>
              <w:jc w:val="center"/>
              <w:rPr>
                <w:rFonts w:ascii="Calibri" w:hAnsi="Calibri" w:eastAsia="Calibri" w:cs="Calibri"/>
                <w:sz w:val="16"/>
                <w:szCs w:val="16"/>
                <w:lang w:val="en-US"/>
              </w:rPr>
            </w:pPr>
            <w:proofErr w:type="spellStart"/>
            <w:r w:rsidRPr="00F1319A">
              <w:rPr>
                <w:rFonts w:ascii="Calibri" w:hAnsi="Calibri" w:eastAsia="Calibri" w:cs="Calibri"/>
                <w:sz w:val="16"/>
                <w:szCs w:val="16"/>
                <w:lang w:val="en-US"/>
              </w:rPr>
              <w:t>CrIBR</w:t>
            </w:r>
            <w:proofErr w:type="spellEnd"/>
            <w:r w:rsidRPr="00F1319A">
              <w:rPr>
                <w:rFonts w:ascii="Calibri" w:hAnsi="Calibri" w:eastAsia="Calibri" w:cs="Calibri"/>
                <w:sz w:val="16"/>
                <w:szCs w:val="16"/>
                <w:lang w:val="en-US"/>
              </w:rPr>
              <w:t xml:space="preserve">) </w:t>
            </w:r>
          </w:p>
          <w:p w:rsidRPr="00F1319A" w:rsidR="00B82D91" w:rsidP="00EC7F56" w:rsidRDefault="00EC7F56" w14:paraId="29F8024B" w14:textId="1A745955">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GLP: yes</w:t>
            </w:r>
          </w:p>
        </w:tc>
        <w:tc>
          <w:tcPr>
            <w:tcW w:w="2010"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3C4EBE" w:rsidP="003C4EBE" w:rsidRDefault="003C4EBE" w14:paraId="5246CACB" w14:textId="0061C582">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 xml:space="preserve">90-d/whole-body/6 h per day/females </w:t>
            </w:r>
          </w:p>
          <w:p w:rsidRPr="00F1319A" w:rsidR="00B82D91" w:rsidP="003C4EBE" w:rsidRDefault="003C4EBE" w14:paraId="2A7CB344" w14:textId="00DEB287">
            <w:pPr>
              <w:spacing w:after="0"/>
              <w:jc w:val="center"/>
              <w:rPr>
                <w:rFonts w:ascii="Calibri" w:hAnsi="Calibri" w:eastAsia="Calibri" w:cs="Calibri"/>
                <w:sz w:val="16"/>
                <w:szCs w:val="16"/>
                <w:lang w:val="en-US"/>
              </w:rPr>
            </w:pPr>
            <w:r w:rsidRPr="00F1319A">
              <w:rPr>
                <w:rFonts w:ascii="Calibri" w:hAnsi="Calibri" w:eastAsia="Calibri" w:cs="Calibri"/>
                <w:sz w:val="16"/>
                <w:szCs w:val="16"/>
                <w:lang w:val="en-US"/>
              </w:rPr>
              <w:t>recovery 4, 13, 26 or 52-weeks</w:t>
            </w:r>
          </w:p>
        </w:tc>
        <w:tc>
          <w:tcPr>
            <w:tcW w:w="94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B82D91" w:rsidRDefault="00301577" w14:paraId="0CF5FE24" w14:textId="3DCB23F4">
            <w:pPr>
              <w:spacing w:after="0"/>
              <w:jc w:val="center"/>
              <w:rPr>
                <w:rFonts w:ascii="Calibri" w:hAnsi="Calibri" w:eastAsia="Calibri" w:cs="Calibri"/>
                <w:sz w:val="16"/>
                <w:szCs w:val="16"/>
                <w:lang w:val="de-CH"/>
              </w:rPr>
            </w:pPr>
            <w:r w:rsidRPr="00F1319A">
              <w:rPr>
                <w:rFonts w:ascii="Calibri" w:hAnsi="Calibri" w:eastAsia="Calibri" w:cs="Calibri"/>
                <w:sz w:val="16"/>
                <w:szCs w:val="16"/>
                <w:lang w:val="de-CH"/>
              </w:rPr>
              <w:t>0.5, 2.0, 10</w:t>
            </w:r>
          </w:p>
        </w:tc>
        <w:tc>
          <w:tcPr>
            <w:tcW w:w="1294"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F9266A" w:rsidP="00F9266A" w:rsidRDefault="00F9266A" w14:paraId="7A7ABB35" w14:textId="336CD3AC">
            <w:pPr>
              <w:spacing w:after="0"/>
              <w:jc w:val="center"/>
              <w:rPr>
                <w:rFonts w:ascii="Calibri" w:hAnsi="Calibri" w:eastAsia="Calibri" w:cs="Calibri"/>
                <w:sz w:val="16"/>
                <w:szCs w:val="16"/>
                <w:lang w:val="de-CH"/>
              </w:rPr>
            </w:pPr>
            <w:r w:rsidRPr="00F1319A">
              <w:rPr>
                <w:rFonts w:ascii="Calibri" w:hAnsi="Calibri" w:eastAsia="Calibri" w:cs="Calibri"/>
                <w:sz w:val="16"/>
                <w:szCs w:val="16"/>
                <w:lang w:val="de-CH"/>
              </w:rPr>
              <w:t xml:space="preserve">1.44 </w:t>
            </w:r>
            <w:r w:rsidRPr="00F1319A">
              <w:rPr>
                <w:rFonts w:ascii="Calibri" w:hAnsi="Calibri" w:eastAsia="Calibri" w:cs="Calibri"/>
                <w:sz w:val="16"/>
                <w:szCs w:val="16"/>
                <w:lang w:val="en-US"/>
              </w:rPr>
              <w:t>µm</w:t>
            </w:r>
          </w:p>
          <w:p w:rsidRPr="00F1319A" w:rsidR="00B82D91" w:rsidP="00F9266A" w:rsidRDefault="00F9266A" w14:paraId="542354AA" w14:textId="680422EA">
            <w:pPr>
              <w:spacing w:after="0"/>
              <w:jc w:val="center"/>
              <w:rPr>
                <w:rFonts w:ascii="Calibri" w:hAnsi="Calibri" w:eastAsia="Calibri" w:cs="Calibri"/>
                <w:sz w:val="16"/>
                <w:szCs w:val="16"/>
                <w:lang w:val="de-CH"/>
              </w:rPr>
            </w:pPr>
            <w:r w:rsidRPr="00F1319A">
              <w:rPr>
                <w:rFonts w:ascii="Calibri" w:hAnsi="Calibri" w:eastAsia="Calibri" w:cs="Calibri"/>
                <w:sz w:val="16"/>
                <w:szCs w:val="16"/>
                <w:lang w:val="de-CH"/>
              </w:rPr>
              <w:t>(2.60)</w:t>
            </w:r>
          </w:p>
        </w:tc>
        <w:tc>
          <w:tcPr>
            <w:tcW w:w="4835"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BF3AE5" w:rsidP="00BF3AE5" w:rsidRDefault="00BF3AE5" w14:paraId="129E39A7" w14:textId="2520BA9B">
            <w:pPr>
              <w:spacing w:after="0"/>
              <w:rPr>
                <w:rFonts w:ascii="Calibri" w:hAnsi="Calibri" w:eastAsia="Calibri" w:cs="Calibri"/>
                <w:sz w:val="16"/>
                <w:szCs w:val="16"/>
                <w:u w:val="single"/>
                <w:lang w:val="en-US"/>
              </w:rPr>
            </w:pPr>
            <w:r w:rsidRPr="00F1319A">
              <w:rPr>
                <w:rFonts w:ascii="Calibri" w:hAnsi="Calibri" w:eastAsia="Calibri" w:cs="Calibri"/>
                <w:sz w:val="16"/>
                <w:szCs w:val="16"/>
                <w:u w:val="single"/>
                <w:lang w:val="en-US"/>
              </w:rPr>
              <w:t xml:space="preserve">2.0 mg/m3: </w:t>
            </w:r>
          </w:p>
          <w:p w:rsidRPr="00F1319A" w:rsidR="00BF3AE5" w:rsidP="00BF3AE5" w:rsidRDefault="00BF3AE5" w14:paraId="051D625A" w14:textId="08C8B0A9">
            <w:pPr>
              <w:spacing w:after="0"/>
              <w:rPr>
                <w:rFonts w:ascii="Calibri" w:hAnsi="Calibri" w:eastAsia="Calibri" w:cs="Calibri"/>
                <w:sz w:val="16"/>
                <w:szCs w:val="16"/>
                <w:lang w:val="en-US"/>
              </w:rPr>
            </w:pPr>
            <w:r w:rsidRPr="00F1319A">
              <w:rPr>
                <w:rFonts w:ascii="Calibri" w:hAnsi="Calibri" w:eastAsia="Calibri" w:cs="Calibri"/>
                <w:sz w:val="16"/>
                <w:szCs w:val="16"/>
                <w:lang w:val="en-US"/>
              </w:rPr>
              <w:t xml:space="preserve">particle-laden </w:t>
            </w:r>
            <w:proofErr w:type="gramStart"/>
            <w:r w:rsidRPr="00F1319A">
              <w:rPr>
                <w:rFonts w:ascii="Calibri" w:hAnsi="Calibri" w:eastAsia="Calibri" w:cs="Calibri"/>
                <w:sz w:val="16"/>
                <w:szCs w:val="16"/>
                <w:lang w:val="en-US"/>
              </w:rPr>
              <w:t>macrophages,  minimal</w:t>
            </w:r>
            <w:proofErr w:type="gramEnd"/>
            <w:r w:rsidRPr="00F1319A">
              <w:rPr>
                <w:rFonts w:ascii="Calibri" w:hAnsi="Calibri" w:eastAsia="Calibri" w:cs="Calibri"/>
                <w:sz w:val="16"/>
                <w:szCs w:val="16"/>
                <w:lang w:val="en-US"/>
              </w:rPr>
              <w:t xml:space="preserve"> hypertrophy and hyperplasia of type II alveolar epithelial </w:t>
            </w:r>
            <w:proofErr w:type="gramStart"/>
            <w:r w:rsidRPr="00F1319A">
              <w:rPr>
                <w:rFonts w:ascii="Calibri" w:hAnsi="Calibri" w:eastAsia="Calibri" w:cs="Calibri"/>
                <w:sz w:val="16"/>
                <w:szCs w:val="16"/>
                <w:lang w:val="en-US"/>
              </w:rPr>
              <w:t>cells;</w:t>
            </w:r>
            <w:proofErr w:type="gramEnd"/>
            <w:r w:rsidRPr="00F1319A">
              <w:rPr>
                <w:rFonts w:ascii="Calibri" w:hAnsi="Calibri" w:eastAsia="Calibri" w:cs="Calibri"/>
                <w:sz w:val="16"/>
                <w:szCs w:val="16"/>
                <w:lang w:val="en-US"/>
              </w:rPr>
              <w:t xml:space="preserve">  </w:t>
            </w:r>
          </w:p>
          <w:p w:rsidRPr="00F1319A" w:rsidR="00BF3AE5" w:rsidP="00BF3AE5" w:rsidRDefault="00BF3AE5" w14:paraId="2AE922BC" w14:textId="2CE17133">
            <w:pPr>
              <w:spacing w:after="0"/>
              <w:rPr>
                <w:rFonts w:ascii="Calibri" w:hAnsi="Calibri" w:eastAsia="Calibri" w:cs="Calibri"/>
                <w:sz w:val="16"/>
                <w:szCs w:val="16"/>
                <w:u w:val="single"/>
                <w:lang w:val="en-US"/>
              </w:rPr>
            </w:pPr>
            <w:r w:rsidRPr="00F1319A">
              <w:rPr>
                <w:rFonts w:ascii="Calibri" w:hAnsi="Calibri" w:eastAsia="Calibri" w:cs="Calibri"/>
                <w:sz w:val="16"/>
                <w:szCs w:val="16"/>
                <w:u w:val="single"/>
                <w:lang w:val="en-US"/>
              </w:rPr>
              <w:t xml:space="preserve">10 mg/m3: </w:t>
            </w:r>
          </w:p>
          <w:p w:rsidRPr="00F1319A" w:rsidR="00B82D91" w:rsidP="00BF3AE5" w:rsidRDefault="00BF3AE5" w14:paraId="6A73D054" w14:textId="4CE64FE0">
            <w:pPr>
              <w:spacing w:after="0"/>
              <w:rPr>
                <w:rFonts w:ascii="Calibri" w:hAnsi="Calibri" w:eastAsia="Calibri" w:cs="Calibri"/>
                <w:sz w:val="16"/>
                <w:szCs w:val="16"/>
                <w:lang w:val="en-US"/>
              </w:rPr>
            </w:pPr>
            <w:r w:rsidRPr="00F1319A">
              <w:rPr>
                <w:rFonts w:ascii="Calibri" w:hAnsi="Calibri" w:eastAsia="Calibri" w:cs="Calibri"/>
                <w:sz w:val="16"/>
                <w:szCs w:val="16"/>
                <w:lang w:val="en-US"/>
              </w:rPr>
              <w:t xml:space="preserve">more severe epithelial proliferative changes including metaplastic changes in the </w:t>
            </w:r>
            <w:proofErr w:type="spellStart"/>
            <w:r w:rsidRPr="00F1319A">
              <w:rPr>
                <w:rFonts w:ascii="Calibri" w:hAnsi="Calibri" w:eastAsia="Calibri" w:cs="Calibri"/>
                <w:sz w:val="16"/>
                <w:szCs w:val="16"/>
                <w:lang w:val="en-US"/>
              </w:rPr>
              <w:t>centriacinar</w:t>
            </w:r>
            <w:proofErr w:type="spellEnd"/>
            <w:r w:rsidRPr="00F1319A">
              <w:rPr>
                <w:rFonts w:ascii="Calibri" w:hAnsi="Calibri" w:eastAsia="Calibri" w:cs="Calibri"/>
                <w:sz w:val="16"/>
                <w:szCs w:val="16"/>
                <w:lang w:val="en-US"/>
              </w:rPr>
              <w:t xml:space="preserve"> region, particle-laden macrophage accumulation, few foci with associated mild fibroplasia</w:t>
            </w:r>
          </w:p>
        </w:tc>
        <w:tc>
          <w:tcPr>
            <w:tcW w:w="1572" w:type="dxa"/>
            <w:tcBorders>
              <w:top w:val="single" w:color="000000" w:themeColor="text1" w:sz="6" w:space="0"/>
              <w:left w:val="nil"/>
              <w:bottom w:val="single" w:color="000000" w:themeColor="text1" w:sz="6" w:space="0"/>
              <w:right w:val="nil"/>
            </w:tcBorders>
            <w:tcMar>
              <w:left w:w="105" w:type="dxa"/>
              <w:right w:w="105" w:type="dxa"/>
            </w:tcMar>
            <w:vAlign w:val="center"/>
          </w:tcPr>
          <w:p w:rsidRPr="00F1319A" w:rsidR="003B3DC1" w:rsidP="003B3DC1" w:rsidRDefault="003B3DC1" w14:paraId="2131ADCF" w14:textId="23192ED9">
            <w:pPr>
              <w:spacing w:after="0"/>
              <w:jc w:val="center"/>
              <w:rPr>
                <w:rFonts w:ascii="Calibri" w:hAnsi="Calibri" w:eastAsia="Calibri" w:cs="Calibri"/>
                <w:color w:val="000000" w:themeColor="text1"/>
                <w:sz w:val="16"/>
                <w:szCs w:val="16"/>
                <w:lang w:val="de-CH"/>
              </w:rPr>
            </w:pPr>
            <w:r w:rsidRPr="00F1319A">
              <w:rPr>
                <w:rFonts w:ascii="Calibri" w:hAnsi="Calibri" w:eastAsia="Calibri" w:cs="Calibri"/>
                <w:color w:val="000000" w:themeColor="text1"/>
                <w:sz w:val="16"/>
                <w:szCs w:val="16"/>
                <w:lang w:val="de-CH"/>
              </w:rPr>
              <w:t xml:space="preserve">NOAEC </w:t>
            </w:r>
          </w:p>
          <w:p w:rsidRPr="00F1319A" w:rsidR="00B82D91" w:rsidP="003B3DC1" w:rsidRDefault="003B3DC1" w14:paraId="780C06CC" w14:textId="3C707731">
            <w:pPr>
              <w:spacing w:after="0"/>
              <w:jc w:val="center"/>
              <w:rPr>
                <w:rFonts w:ascii="Calibri" w:hAnsi="Calibri" w:eastAsia="Calibri" w:cs="Calibri"/>
                <w:color w:val="000000" w:themeColor="text1"/>
                <w:sz w:val="16"/>
                <w:szCs w:val="16"/>
                <w:lang w:val="de-CH"/>
              </w:rPr>
            </w:pPr>
            <w:r w:rsidRPr="00F1319A">
              <w:rPr>
                <w:rFonts w:ascii="Calibri" w:hAnsi="Calibri" w:eastAsia="Calibri" w:cs="Calibri"/>
                <w:color w:val="000000" w:themeColor="text1"/>
                <w:sz w:val="16"/>
                <w:szCs w:val="16"/>
                <w:lang w:val="de-CH"/>
              </w:rPr>
              <w:t xml:space="preserve">2 </w:t>
            </w:r>
            <w:r w:rsidRPr="00F1319A">
              <w:rPr>
                <w:rFonts w:ascii="Calibri" w:hAnsi="Calibri" w:eastAsia="Calibri" w:cs="Calibri"/>
                <w:color w:val="000000" w:themeColor="text1"/>
                <w:sz w:val="16"/>
                <w:szCs w:val="16"/>
                <w:lang w:val="en-US"/>
              </w:rPr>
              <w:t>mg/m³</w:t>
            </w:r>
          </w:p>
        </w:tc>
      </w:tr>
    </w:tbl>
    <w:p w:rsidRPr="00F1319A" w:rsidR="005144E7" w:rsidP="005144E7" w:rsidRDefault="005144E7" w14:paraId="167342A2" w14:textId="77777777">
      <w:pPr>
        <w:spacing w:after="0" w:line="240" w:lineRule="auto"/>
        <w:jc w:val="both"/>
        <w:rPr>
          <w:rFonts w:ascii="Calibri" w:hAnsi="Calibri" w:eastAsia="Calibri" w:cs="Calibri"/>
          <w:color w:val="000000" w:themeColor="text1"/>
          <w:sz w:val="16"/>
          <w:szCs w:val="16"/>
          <w:lang w:val="en-US"/>
        </w:rPr>
      </w:pPr>
      <w:r w:rsidRPr="00F1319A">
        <w:rPr>
          <w:rStyle w:val="eop"/>
          <w:rFonts w:ascii="Calibri" w:hAnsi="Calibri" w:eastAsia="Calibri" w:cs="Calibri"/>
          <w:color w:val="000000" w:themeColor="text1"/>
          <w:sz w:val="16"/>
          <w:szCs w:val="16"/>
          <w:lang w:val="en-US"/>
        </w:rPr>
        <w:t>** NM200 is not regarded as low toxicity particle but obtains specific toxicity</w:t>
      </w:r>
    </w:p>
    <w:p w:rsidRPr="00F1319A" w:rsidR="005144E7" w:rsidP="005144E7" w:rsidRDefault="005144E7" w14:paraId="5ED006AF" w14:textId="77777777">
      <w:pPr>
        <w:spacing w:after="0" w:line="240" w:lineRule="auto"/>
        <w:rPr>
          <w:rFonts w:ascii="Calibri" w:hAnsi="Calibri" w:eastAsia="Times New Roman" w:cs="Calibri"/>
          <w:lang w:val="en-US"/>
        </w:rPr>
        <w:sectPr w:rsidRPr="00F1319A" w:rsidR="005144E7" w:rsidSect="005144E7">
          <w:pgSz w:w="16838" w:h="11906" w:orient="landscape"/>
          <w:pgMar w:top="1440" w:right="1440" w:bottom="1440" w:left="1440" w:header="720" w:footer="720" w:gutter="0"/>
          <w:cols w:space="720"/>
          <w:docGrid w:linePitch="360"/>
        </w:sectPr>
      </w:pPr>
    </w:p>
    <w:p w:rsidRPr="00F1319A" w:rsidR="00CE2FA6" w:rsidP="00CE2FA6" w:rsidRDefault="00CE2FA6" w14:paraId="5B53E6B4" w14:textId="2633B038">
      <w:pPr>
        <w:pStyle w:val="Caption"/>
        <w:rPr>
          <w:rFonts w:ascii="Calibri" w:hAnsi="Calibri" w:eastAsia="Arial" w:cs="Calibri"/>
          <w:i w:val="0"/>
          <w:iCs w:val="0"/>
          <w:color w:val="auto"/>
          <w:sz w:val="24"/>
          <w:szCs w:val="24"/>
          <w:lang w:val="en-US"/>
        </w:rPr>
      </w:pPr>
      <w:bookmarkStart w:name="_Toc215067315" w:id="2"/>
      <w:r w:rsidRPr="00F1319A">
        <w:rPr>
          <w:rFonts w:ascii="Calibri" w:hAnsi="Calibri" w:cs="Calibri"/>
          <w:i w:val="0"/>
          <w:iCs w:val="0"/>
          <w:color w:val="auto"/>
          <w:sz w:val="24"/>
          <w:szCs w:val="24"/>
          <w:lang w:val="en-US"/>
        </w:rPr>
        <w:t>Table</w:t>
      </w:r>
      <w:r w:rsidRPr="00F1319A" w:rsidR="005751C4">
        <w:rPr>
          <w:rFonts w:ascii="Calibri" w:hAnsi="Calibri" w:cs="Calibri"/>
          <w:i w:val="0"/>
          <w:iCs w:val="0"/>
          <w:color w:val="auto"/>
          <w:sz w:val="24"/>
          <w:szCs w:val="24"/>
          <w:lang w:val="en-US"/>
        </w:rPr>
        <w:t xml:space="preserve"> S</w:t>
      </w:r>
      <w:r w:rsidRPr="00F1319A">
        <w:rPr>
          <w:rFonts w:ascii="Calibri" w:hAnsi="Calibri" w:cs="Calibri"/>
          <w:i w:val="0"/>
          <w:iCs w:val="0"/>
          <w:color w:val="auto"/>
          <w:sz w:val="24"/>
          <w:szCs w:val="24"/>
          <w:lang w:val="en-US"/>
        </w:rPr>
        <w:t xml:space="preserve"> </w:t>
      </w:r>
      <w:r w:rsidRPr="00F1319A">
        <w:rPr>
          <w:rFonts w:ascii="Calibri" w:hAnsi="Calibri" w:cs="Calibri"/>
          <w:i w:val="0"/>
          <w:iCs w:val="0"/>
          <w:color w:val="auto"/>
          <w:sz w:val="24"/>
          <w:szCs w:val="24"/>
        </w:rPr>
        <w:fldChar w:fldCharType="begin"/>
      </w:r>
      <w:r w:rsidRPr="00F1319A">
        <w:rPr>
          <w:rFonts w:ascii="Calibri" w:hAnsi="Calibri" w:cs="Calibri"/>
          <w:i w:val="0"/>
          <w:iCs w:val="0"/>
          <w:color w:val="auto"/>
          <w:sz w:val="24"/>
          <w:szCs w:val="24"/>
          <w:lang w:val="en-US"/>
        </w:rPr>
        <w:instrText xml:space="preserve"> SEQ Table \* ARABIC </w:instrText>
      </w:r>
      <w:r w:rsidRPr="00F1319A">
        <w:rPr>
          <w:rFonts w:ascii="Calibri" w:hAnsi="Calibri" w:cs="Calibri"/>
          <w:i w:val="0"/>
          <w:iCs w:val="0"/>
          <w:color w:val="auto"/>
          <w:sz w:val="24"/>
          <w:szCs w:val="24"/>
        </w:rPr>
        <w:fldChar w:fldCharType="separate"/>
      </w:r>
      <w:r w:rsidRPr="00F1319A" w:rsidR="0000520A">
        <w:rPr>
          <w:rFonts w:ascii="Calibri" w:hAnsi="Calibri" w:cs="Calibri"/>
          <w:i w:val="0"/>
          <w:iCs w:val="0"/>
          <w:noProof/>
          <w:color w:val="auto"/>
          <w:sz w:val="24"/>
          <w:szCs w:val="24"/>
          <w:lang w:val="en-US"/>
        </w:rPr>
        <w:t>3</w:t>
      </w:r>
      <w:r w:rsidRPr="00F1319A">
        <w:rPr>
          <w:rFonts w:ascii="Calibri" w:hAnsi="Calibri" w:cs="Calibri"/>
          <w:i w:val="0"/>
          <w:iCs w:val="0"/>
          <w:color w:val="auto"/>
          <w:sz w:val="24"/>
          <w:szCs w:val="24"/>
        </w:rPr>
        <w:fldChar w:fldCharType="end"/>
      </w:r>
      <w:r w:rsidRPr="00F1319A">
        <w:rPr>
          <w:rFonts w:ascii="Calibri" w:hAnsi="Calibri" w:eastAsia="Arial" w:cs="Calibri"/>
          <w:i w:val="0"/>
          <w:iCs w:val="0"/>
          <w:color w:val="auto"/>
          <w:sz w:val="24"/>
          <w:szCs w:val="24"/>
          <w:lang w:val="en-US"/>
        </w:rPr>
        <w:t xml:space="preserve">: Calculation </w:t>
      </w:r>
      <w:proofErr w:type="gramStart"/>
      <w:r w:rsidRPr="00F1319A">
        <w:rPr>
          <w:rFonts w:ascii="Calibri" w:hAnsi="Calibri" w:eastAsia="Arial" w:cs="Calibri"/>
          <w:i w:val="0"/>
          <w:iCs w:val="0"/>
          <w:color w:val="auto"/>
          <w:sz w:val="24"/>
          <w:szCs w:val="24"/>
          <w:lang w:val="en-US"/>
        </w:rPr>
        <w:t xml:space="preserve">of </w:t>
      </w:r>
      <w:proofErr w:type="spellStart"/>
      <w:r w:rsidRPr="00F1319A">
        <w:rPr>
          <w:rFonts w:ascii="Calibri" w:hAnsi="Calibri" w:eastAsia="Arial" w:cs="Calibri"/>
          <w:i w:val="0"/>
          <w:iCs w:val="0"/>
          <w:color w:val="auto"/>
          <w:sz w:val="24"/>
          <w:szCs w:val="24"/>
          <w:lang w:val="en-US"/>
        </w:rPr>
        <w:t>k</w:t>
      </w:r>
      <w:r w:rsidRPr="00F1319A">
        <w:rPr>
          <w:rFonts w:ascii="Calibri" w:hAnsi="Calibri" w:eastAsia="Arial" w:cs="Calibri"/>
          <w:i w:val="0"/>
          <w:iCs w:val="0"/>
          <w:color w:val="auto"/>
          <w:sz w:val="24"/>
          <w:szCs w:val="24"/>
          <w:vertAlign w:val="subscript"/>
          <w:lang w:val="en-US"/>
        </w:rPr>
        <w:t>dissolution</w:t>
      </w:r>
      <w:proofErr w:type="spellEnd"/>
      <w:proofErr w:type="gramEnd"/>
      <w:r w:rsidRPr="00F1319A">
        <w:rPr>
          <w:rFonts w:ascii="Calibri" w:hAnsi="Calibri" w:eastAsia="Arial" w:cs="Calibri"/>
          <w:i w:val="0"/>
          <w:iCs w:val="0"/>
          <w:color w:val="auto"/>
          <w:sz w:val="24"/>
          <w:szCs w:val="24"/>
          <w:lang w:val="en-US"/>
        </w:rPr>
        <w:t xml:space="preserve"> based on dissolution rate determined in abiotic flow-through assays</w:t>
      </w:r>
      <w:bookmarkEnd w:id="2"/>
      <w:r w:rsidRPr="00F1319A">
        <w:rPr>
          <w:rFonts w:ascii="Calibri" w:hAnsi="Calibri" w:eastAsia="Arial" w:cs="Calibri"/>
          <w:i w:val="0"/>
          <w:iCs w:val="0"/>
          <w:color w:val="auto"/>
          <w:sz w:val="24"/>
          <w:szCs w:val="24"/>
          <w:lang w:val="en-US"/>
        </w:rPr>
        <w:t xml:space="preserve"> </w:t>
      </w:r>
    </w:p>
    <w:tbl>
      <w:tblPr>
        <w:tblW w:w="901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950"/>
        <w:gridCol w:w="1383"/>
        <w:gridCol w:w="1732"/>
        <w:gridCol w:w="1233"/>
        <w:gridCol w:w="1352"/>
        <w:gridCol w:w="1365"/>
      </w:tblGrid>
      <w:tr w:rsidRPr="00F1319A" w:rsidR="00CE2FA6" w:rsidTr="64931CC2" w14:paraId="57BC5AFF" w14:textId="77777777">
        <w:trPr>
          <w:trHeight w:val="300"/>
        </w:trPr>
        <w:tc>
          <w:tcPr>
            <w:tcW w:w="1950" w:type="dxa"/>
            <w:vMerge w:val="restart"/>
            <w:tcBorders>
              <w:top w:val="single" w:color="auto" w:sz="4" w:space="0"/>
              <w:left w:val="single" w:color="auto" w:sz="4" w:space="0"/>
              <w:bottom w:val="single" w:color="auto" w:sz="4" w:space="0"/>
              <w:right w:val="single" w:color="auto" w:sz="4" w:space="0"/>
            </w:tcBorders>
            <w:tcMar>
              <w:left w:w="60" w:type="dxa"/>
              <w:right w:w="60" w:type="dxa"/>
            </w:tcMar>
            <w:vAlign w:val="center"/>
          </w:tcPr>
          <w:p w:rsidRPr="00F1319A" w:rsidR="00CE2FA6" w:rsidRDefault="00CE2FA6" w14:paraId="3CC672B0"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 xml:space="preserve">Test </w:t>
            </w:r>
            <w:proofErr w:type="spellStart"/>
            <w:r w:rsidRPr="00F1319A">
              <w:rPr>
                <w:rFonts w:ascii="Calibri" w:hAnsi="Calibri" w:eastAsia="Calibri" w:cs="Calibri"/>
                <w:b/>
                <w:bCs/>
                <w:color w:val="000000" w:themeColor="text1"/>
                <w:sz w:val="20"/>
                <w:szCs w:val="20"/>
                <w:lang w:val="de-CH"/>
              </w:rPr>
              <w:t>substance</w:t>
            </w:r>
            <w:proofErr w:type="spellEnd"/>
          </w:p>
        </w:tc>
        <w:tc>
          <w:tcPr>
            <w:tcW w:w="1383" w:type="dxa"/>
            <w:vMerge w:val="restart"/>
            <w:tcBorders>
              <w:top w:val="single" w:color="auto" w:sz="6" w:space="0"/>
              <w:left w:val="single" w:color="auto" w:sz="4" w:space="0"/>
              <w:bottom w:val="single" w:color="000000" w:themeColor="text1" w:sz="6" w:space="0"/>
              <w:right w:val="single" w:color="auto" w:sz="4" w:space="0"/>
            </w:tcBorders>
            <w:tcMar>
              <w:left w:w="60" w:type="dxa"/>
              <w:right w:w="60" w:type="dxa"/>
            </w:tcMar>
            <w:vAlign w:val="center"/>
          </w:tcPr>
          <w:p w:rsidRPr="00F1319A" w:rsidR="00CE2FA6" w:rsidRDefault="00CE2FA6" w14:paraId="242AA7F9" w14:textId="77777777">
            <w:pPr>
              <w:spacing w:after="0" w:line="240" w:lineRule="auto"/>
              <w:jc w:val="center"/>
              <w:rPr>
                <w:rFonts w:ascii="Calibri" w:hAnsi="Calibri" w:eastAsia="Calibri" w:cs="Calibri"/>
                <w:color w:val="000000" w:themeColor="text1"/>
                <w:sz w:val="20"/>
                <w:szCs w:val="20"/>
              </w:rPr>
            </w:pPr>
            <w:proofErr w:type="spellStart"/>
            <w:r w:rsidRPr="00F1319A">
              <w:rPr>
                <w:rFonts w:ascii="Calibri" w:hAnsi="Calibri" w:eastAsia="Calibri" w:cs="Calibri"/>
                <w:b/>
                <w:bCs/>
                <w:color w:val="000000" w:themeColor="text1"/>
                <w:sz w:val="20"/>
                <w:szCs w:val="20"/>
                <w:lang w:val="de-CH"/>
              </w:rPr>
              <w:t>Specific</w:t>
            </w:r>
            <w:proofErr w:type="spellEnd"/>
            <w:r w:rsidRPr="00F1319A">
              <w:rPr>
                <w:rFonts w:ascii="Calibri" w:hAnsi="Calibri" w:eastAsia="Calibri" w:cs="Calibri"/>
                <w:b/>
                <w:bCs/>
                <w:color w:val="000000" w:themeColor="text1"/>
                <w:sz w:val="20"/>
                <w:szCs w:val="20"/>
                <w:lang w:val="de-CH"/>
              </w:rPr>
              <w:t xml:space="preserve"> </w:t>
            </w:r>
            <w:proofErr w:type="spellStart"/>
            <w:r w:rsidRPr="00F1319A">
              <w:rPr>
                <w:rFonts w:ascii="Calibri" w:hAnsi="Calibri" w:eastAsia="Calibri" w:cs="Calibri"/>
                <w:b/>
                <w:bCs/>
                <w:color w:val="000000" w:themeColor="text1"/>
                <w:sz w:val="20"/>
                <w:szCs w:val="20"/>
                <w:lang w:val="de-CH"/>
              </w:rPr>
              <w:t>surface</w:t>
            </w:r>
            <w:proofErr w:type="spellEnd"/>
            <w:r w:rsidRPr="00F1319A">
              <w:rPr>
                <w:rFonts w:ascii="Calibri" w:hAnsi="Calibri" w:eastAsia="Calibri" w:cs="Calibri"/>
                <w:b/>
                <w:bCs/>
                <w:color w:val="000000" w:themeColor="text1"/>
                <w:sz w:val="20"/>
                <w:szCs w:val="20"/>
                <w:lang w:val="de-CH"/>
              </w:rPr>
              <w:t xml:space="preserve"> </w:t>
            </w:r>
            <w:proofErr w:type="spellStart"/>
            <w:r w:rsidRPr="00F1319A">
              <w:rPr>
                <w:rFonts w:ascii="Calibri" w:hAnsi="Calibri" w:eastAsia="Calibri" w:cs="Calibri"/>
                <w:b/>
                <w:bCs/>
                <w:color w:val="000000" w:themeColor="text1"/>
                <w:sz w:val="20"/>
                <w:szCs w:val="20"/>
                <w:lang w:val="de-CH"/>
              </w:rPr>
              <w:t>area</w:t>
            </w:r>
            <w:proofErr w:type="spellEnd"/>
            <w:r w:rsidRPr="00F1319A">
              <w:rPr>
                <w:rFonts w:ascii="Calibri" w:hAnsi="Calibri" w:eastAsia="Calibri" w:cs="Calibri"/>
                <w:b/>
                <w:bCs/>
                <w:color w:val="000000" w:themeColor="text1"/>
                <w:sz w:val="20"/>
                <w:szCs w:val="20"/>
                <w:lang w:val="de-CH"/>
              </w:rPr>
              <w:t xml:space="preserve"> (SSA)</w:t>
            </w:r>
          </w:p>
        </w:tc>
        <w:tc>
          <w:tcPr>
            <w:tcW w:w="1732" w:type="dxa"/>
            <w:tcBorders>
              <w:top w:val="single" w:color="auto" w:sz="6" w:space="0"/>
              <w:left w:val="single" w:color="auto" w:sz="4" w:space="0"/>
              <w:bottom w:val="nil"/>
              <w:right w:val="single" w:color="auto" w:sz="6" w:space="0"/>
            </w:tcBorders>
            <w:tcMar>
              <w:left w:w="60" w:type="dxa"/>
              <w:right w:w="60" w:type="dxa"/>
            </w:tcMar>
            <w:vAlign w:val="center"/>
          </w:tcPr>
          <w:p w:rsidRPr="00F1319A" w:rsidR="00CE2FA6" w:rsidRDefault="00CE2FA6" w14:paraId="137AD3BA"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b/>
                <w:bCs/>
                <w:i/>
                <w:iCs/>
                <w:color w:val="000000" w:themeColor="text1"/>
                <w:sz w:val="20"/>
                <w:szCs w:val="20"/>
                <w:lang w:val="de-CH"/>
              </w:rPr>
              <w:t>k</w:t>
            </w:r>
            <w:r w:rsidRPr="00F1319A">
              <w:rPr>
                <w:rFonts w:ascii="Calibri" w:hAnsi="Calibri" w:eastAsia="Calibri" w:cs="Calibri"/>
                <w:b/>
                <w:bCs/>
                <w:color w:val="000000" w:themeColor="text1"/>
                <w:sz w:val="20"/>
                <w:szCs w:val="20"/>
                <w:vertAlign w:val="subscript"/>
                <w:lang w:val="de-CH"/>
              </w:rPr>
              <w:t>SSA</w:t>
            </w:r>
            <w:proofErr w:type="spellEnd"/>
          </w:p>
        </w:tc>
        <w:tc>
          <w:tcPr>
            <w:tcW w:w="1233" w:type="dxa"/>
            <w:tcBorders>
              <w:top w:val="single" w:color="auto" w:sz="6" w:space="0"/>
              <w:left w:val="single" w:color="auto" w:sz="6" w:space="0"/>
              <w:bottom w:val="nil"/>
              <w:right w:val="single" w:color="auto" w:sz="6" w:space="0"/>
            </w:tcBorders>
            <w:tcMar>
              <w:left w:w="60" w:type="dxa"/>
              <w:right w:w="60" w:type="dxa"/>
            </w:tcMar>
            <w:vAlign w:val="center"/>
          </w:tcPr>
          <w:p w:rsidRPr="00F1319A" w:rsidR="00CE2FA6" w:rsidRDefault="00CE2FA6" w14:paraId="6A1938FF"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b/>
                <w:bCs/>
                <w:i/>
                <w:iCs/>
                <w:color w:val="000000" w:themeColor="text1"/>
                <w:sz w:val="20"/>
                <w:szCs w:val="20"/>
                <w:lang w:val="de-CH"/>
              </w:rPr>
              <w:t>k</w:t>
            </w:r>
            <w:r w:rsidRPr="00F1319A">
              <w:rPr>
                <w:rFonts w:ascii="Calibri" w:hAnsi="Calibri" w:eastAsia="Calibri" w:cs="Calibri"/>
                <w:b/>
                <w:bCs/>
                <w:i/>
                <w:iCs/>
                <w:color w:val="000000" w:themeColor="text1"/>
                <w:sz w:val="20"/>
                <w:szCs w:val="20"/>
                <w:vertAlign w:val="subscript"/>
                <w:lang w:val="de-CH"/>
              </w:rPr>
              <w:t>dissolution</w:t>
            </w:r>
            <w:proofErr w:type="spellEnd"/>
          </w:p>
        </w:tc>
        <w:tc>
          <w:tcPr>
            <w:tcW w:w="1352" w:type="dxa"/>
            <w:tcBorders>
              <w:top w:val="single" w:color="auto" w:sz="6" w:space="0"/>
              <w:left w:val="single" w:color="auto" w:sz="6" w:space="0"/>
              <w:bottom w:val="nil"/>
              <w:right w:val="single" w:color="auto" w:sz="6" w:space="0"/>
            </w:tcBorders>
            <w:tcMar>
              <w:left w:w="60" w:type="dxa"/>
              <w:right w:w="60" w:type="dxa"/>
            </w:tcMar>
            <w:vAlign w:val="center"/>
          </w:tcPr>
          <w:p w:rsidRPr="00F1319A" w:rsidR="00CE2FA6" w:rsidRDefault="00CE2FA6" w14:paraId="64AC71D7"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b/>
                <w:bCs/>
                <w:i/>
                <w:iCs/>
                <w:color w:val="000000" w:themeColor="text1"/>
                <w:sz w:val="20"/>
                <w:szCs w:val="20"/>
                <w:lang w:val="de-CH"/>
              </w:rPr>
              <w:t>k</w:t>
            </w:r>
            <w:r w:rsidRPr="00F1319A">
              <w:rPr>
                <w:rFonts w:ascii="Calibri" w:hAnsi="Calibri" w:eastAsia="Calibri" w:cs="Calibri"/>
                <w:b/>
                <w:bCs/>
                <w:color w:val="000000" w:themeColor="text1"/>
                <w:sz w:val="20"/>
                <w:szCs w:val="20"/>
                <w:vertAlign w:val="subscript"/>
                <w:lang w:val="de-CH"/>
              </w:rPr>
              <w:t>SSA</w:t>
            </w:r>
            <w:proofErr w:type="spellEnd"/>
          </w:p>
        </w:tc>
        <w:tc>
          <w:tcPr>
            <w:tcW w:w="1365" w:type="dxa"/>
            <w:tcBorders>
              <w:top w:val="single" w:color="auto" w:sz="6" w:space="0"/>
              <w:left w:val="single" w:color="auto" w:sz="6" w:space="0"/>
              <w:bottom w:val="nil"/>
              <w:right w:val="single" w:color="auto" w:sz="6" w:space="0"/>
            </w:tcBorders>
            <w:tcMar>
              <w:left w:w="60" w:type="dxa"/>
              <w:right w:w="60" w:type="dxa"/>
            </w:tcMar>
            <w:vAlign w:val="center"/>
          </w:tcPr>
          <w:p w:rsidRPr="00F1319A" w:rsidR="00CE2FA6" w:rsidRDefault="00CE2FA6" w14:paraId="469831D4"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b/>
                <w:bCs/>
                <w:i/>
                <w:iCs/>
                <w:color w:val="000000" w:themeColor="text1"/>
                <w:sz w:val="20"/>
                <w:szCs w:val="20"/>
                <w:lang w:val="de-CH"/>
              </w:rPr>
              <w:t>k</w:t>
            </w:r>
            <w:r w:rsidRPr="00F1319A">
              <w:rPr>
                <w:rFonts w:ascii="Calibri" w:hAnsi="Calibri" w:eastAsia="Calibri" w:cs="Calibri"/>
                <w:b/>
                <w:bCs/>
                <w:i/>
                <w:iCs/>
                <w:color w:val="000000" w:themeColor="text1"/>
                <w:sz w:val="20"/>
                <w:szCs w:val="20"/>
                <w:vertAlign w:val="subscript"/>
                <w:lang w:val="de-CH"/>
              </w:rPr>
              <w:t>dissolution</w:t>
            </w:r>
            <w:proofErr w:type="spellEnd"/>
          </w:p>
        </w:tc>
      </w:tr>
      <w:tr w:rsidRPr="00F1319A" w:rsidR="00CE2FA6" w:rsidTr="64931CC2" w14:paraId="39669FAC" w14:textId="77777777">
        <w:trPr>
          <w:trHeight w:val="525"/>
        </w:trPr>
        <w:tc>
          <w:tcPr>
            <w:tcW w:w="1950" w:type="dxa"/>
            <w:vMerge/>
            <w:tcBorders/>
            <w:tcMar/>
            <w:vAlign w:val="center"/>
          </w:tcPr>
          <w:p w:rsidRPr="00F1319A" w:rsidR="00CE2FA6" w:rsidRDefault="00CE2FA6" w14:paraId="6FFBBF53" w14:textId="77777777">
            <w:pPr>
              <w:rPr>
                <w:rFonts w:ascii="Calibri" w:hAnsi="Calibri" w:cs="Calibri"/>
              </w:rPr>
            </w:pPr>
          </w:p>
        </w:tc>
        <w:tc>
          <w:tcPr>
            <w:tcW w:w="1383" w:type="dxa"/>
            <w:vMerge/>
            <w:tcBorders/>
            <w:tcMar/>
            <w:vAlign w:val="center"/>
          </w:tcPr>
          <w:p w:rsidRPr="00F1319A" w:rsidR="00CE2FA6" w:rsidRDefault="00CE2FA6" w14:paraId="27E7D96D" w14:textId="77777777">
            <w:pPr>
              <w:rPr>
                <w:rFonts w:ascii="Calibri" w:hAnsi="Calibri" w:cs="Calibri"/>
              </w:rPr>
            </w:pPr>
          </w:p>
        </w:tc>
        <w:tc>
          <w:tcPr>
            <w:tcW w:w="1732" w:type="dxa"/>
            <w:tcBorders>
              <w:top w:val="nil"/>
              <w:left w:val="single" w:color="auto" w:sz="4" w:space="0"/>
              <w:bottom w:val="single" w:color="auto" w:sz="6" w:space="0"/>
              <w:right w:val="single" w:color="auto" w:sz="6" w:space="0"/>
            </w:tcBorders>
            <w:tcMar>
              <w:left w:w="60" w:type="dxa"/>
              <w:right w:w="60" w:type="dxa"/>
            </w:tcMar>
            <w:vAlign w:val="center"/>
          </w:tcPr>
          <w:p w:rsidRPr="00F1319A" w:rsidR="00CE2FA6" w:rsidRDefault="00CE2FA6" w14:paraId="048CF142" w14:textId="77777777">
            <w:pPr>
              <w:spacing w:after="0" w:line="240" w:lineRule="auto"/>
              <w:jc w:val="center"/>
              <w:rPr>
                <w:rFonts w:ascii="Calibri" w:hAnsi="Calibri" w:eastAsia="Calibri" w:cs="Calibri"/>
                <w:color w:val="000000" w:themeColor="text1"/>
                <w:sz w:val="20"/>
                <w:szCs w:val="20"/>
              </w:rPr>
            </w:pPr>
            <w:proofErr w:type="spellStart"/>
            <w:r w:rsidRPr="00F1319A">
              <w:rPr>
                <w:rFonts w:ascii="Calibri" w:hAnsi="Calibri" w:eastAsia="Calibri" w:cs="Calibri"/>
                <w:b/>
                <w:bCs/>
                <w:color w:val="000000" w:themeColor="text1"/>
                <w:sz w:val="20"/>
                <w:szCs w:val="20"/>
                <w:lang w:val="de-CH"/>
              </w:rPr>
              <w:t>Gamble´s</w:t>
            </w:r>
            <w:proofErr w:type="spellEnd"/>
            <w:r w:rsidRPr="00F1319A">
              <w:rPr>
                <w:rFonts w:ascii="Calibri" w:hAnsi="Calibri" w:eastAsia="Calibri" w:cs="Calibri"/>
                <w:b/>
                <w:bCs/>
                <w:color w:val="000000" w:themeColor="text1"/>
                <w:sz w:val="20"/>
                <w:szCs w:val="20"/>
                <w:lang w:val="de-CH"/>
              </w:rPr>
              <w:t xml:space="preserve"> </w:t>
            </w:r>
            <w:proofErr w:type="spellStart"/>
            <w:r w:rsidRPr="00F1319A">
              <w:rPr>
                <w:rFonts w:ascii="Calibri" w:hAnsi="Calibri" w:eastAsia="Calibri" w:cs="Calibri"/>
                <w:b/>
                <w:bCs/>
                <w:color w:val="000000" w:themeColor="text1"/>
                <w:sz w:val="20"/>
                <w:szCs w:val="20"/>
                <w:lang w:val="de-CH"/>
              </w:rPr>
              <w:t>solution</w:t>
            </w:r>
            <w:proofErr w:type="spellEnd"/>
            <w:r w:rsidRPr="00F1319A">
              <w:rPr>
                <w:rFonts w:ascii="Calibri" w:hAnsi="Calibri" w:eastAsia="Calibri" w:cs="Calibri"/>
                <w:b/>
                <w:bCs/>
                <w:color w:val="000000" w:themeColor="text1"/>
                <w:sz w:val="20"/>
                <w:szCs w:val="20"/>
                <w:lang w:val="de-CH"/>
              </w:rPr>
              <w:t xml:space="preserve"> (pH 7.4)</w:t>
            </w:r>
          </w:p>
        </w:tc>
        <w:tc>
          <w:tcPr>
            <w:tcW w:w="1233" w:type="dxa"/>
            <w:tcBorders>
              <w:top w:val="nil"/>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E102F7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(pH 7.4)</w:t>
            </w:r>
          </w:p>
        </w:tc>
        <w:tc>
          <w:tcPr>
            <w:tcW w:w="1352" w:type="dxa"/>
            <w:tcBorders>
              <w:top w:val="nil"/>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DF9D4CD"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PSF (pH 4.5)</w:t>
            </w:r>
          </w:p>
        </w:tc>
        <w:tc>
          <w:tcPr>
            <w:tcW w:w="1365" w:type="dxa"/>
            <w:tcBorders>
              <w:top w:val="nil"/>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4659DE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(pH 4.5)</w:t>
            </w:r>
          </w:p>
        </w:tc>
      </w:tr>
      <w:tr w:rsidRPr="00F1319A" w:rsidR="00CE2FA6" w:rsidTr="64931CC2" w14:paraId="27387652" w14:textId="77777777">
        <w:trPr>
          <w:trHeight w:val="315"/>
        </w:trPr>
        <w:tc>
          <w:tcPr>
            <w:tcW w:w="1950" w:type="dxa"/>
            <w:vMerge/>
            <w:tcBorders/>
            <w:tcMar/>
            <w:vAlign w:val="center"/>
          </w:tcPr>
          <w:p w:rsidRPr="00F1319A" w:rsidR="00CE2FA6" w:rsidRDefault="00CE2FA6" w14:paraId="310868A5" w14:textId="77777777">
            <w:pPr>
              <w:rPr>
                <w:rFonts w:ascii="Calibri" w:hAnsi="Calibri" w:cs="Calibri"/>
              </w:rPr>
            </w:pPr>
          </w:p>
        </w:tc>
        <w:tc>
          <w:tcPr>
            <w:tcW w:w="1383" w:type="dxa"/>
            <w:tcBorders>
              <w:top w:val="nil"/>
              <w:left w:val="single" w:color="auto" w:sz="4" w:space="0"/>
              <w:bottom w:val="single" w:color="auto" w:sz="6" w:space="0"/>
              <w:right w:val="single" w:color="auto" w:sz="6" w:space="0"/>
            </w:tcBorders>
            <w:tcMar>
              <w:left w:w="60" w:type="dxa"/>
              <w:right w:w="60" w:type="dxa"/>
            </w:tcMar>
            <w:vAlign w:val="center"/>
          </w:tcPr>
          <w:p w:rsidRPr="00F1319A" w:rsidR="00CE2FA6" w:rsidRDefault="00CE2FA6" w14:paraId="2AA34FA5"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(m²/g)</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6332E4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w:t>
            </w:r>
            <w:proofErr w:type="spellStart"/>
            <w:r w:rsidRPr="00F1319A">
              <w:rPr>
                <w:rFonts w:ascii="Calibri" w:hAnsi="Calibri" w:eastAsia="Calibri" w:cs="Calibri"/>
                <w:b/>
                <w:bCs/>
                <w:color w:val="000000" w:themeColor="text1"/>
                <w:sz w:val="20"/>
                <w:szCs w:val="20"/>
                <w:lang w:val="de-CH"/>
              </w:rPr>
              <w:t>ng</w:t>
            </w:r>
            <w:proofErr w:type="spellEnd"/>
            <w:r w:rsidRPr="00F1319A">
              <w:rPr>
                <w:rFonts w:ascii="Calibri" w:hAnsi="Calibri" w:eastAsia="Calibri" w:cs="Calibri"/>
                <w:b/>
                <w:bCs/>
                <w:color w:val="000000" w:themeColor="text1"/>
                <w:sz w:val="20"/>
                <w:szCs w:val="20"/>
                <w:lang w:val="de-CH"/>
              </w:rPr>
              <w:t>/cm²/h)</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483429F"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(day</w:t>
            </w:r>
            <w:r w:rsidRPr="00F1319A">
              <w:rPr>
                <w:rFonts w:ascii="Calibri" w:hAnsi="Calibri" w:eastAsia="Calibri" w:cs="Calibri"/>
                <w:b/>
                <w:bCs/>
                <w:color w:val="000000" w:themeColor="text1"/>
                <w:sz w:val="20"/>
                <w:szCs w:val="20"/>
                <w:vertAlign w:val="superscript"/>
                <w:lang w:val="de-CH"/>
              </w:rPr>
              <w:t>-1</w:t>
            </w:r>
            <w:r w:rsidRPr="00F1319A">
              <w:rPr>
                <w:rFonts w:ascii="Calibri" w:hAnsi="Calibri" w:eastAsia="Calibri" w:cs="Calibri"/>
                <w:b/>
                <w:bCs/>
                <w:color w:val="000000" w:themeColor="text1"/>
                <w:sz w:val="20"/>
                <w:szCs w:val="20"/>
                <w:lang w:val="de-CH"/>
              </w:rPr>
              <w:t>)</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A9F85A9"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w:t>
            </w:r>
            <w:proofErr w:type="spellStart"/>
            <w:r w:rsidRPr="00F1319A">
              <w:rPr>
                <w:rFonts w:ascii="Calibri" w:hAnsi="Calibri" w:eastAsia="Calibri" w:cs="Calibri"/>
                <w:b/>
                <w:bCs/>
                <w:color w:val="000000" w:themeColor="text1"/>
                <w:sz w:val="20"/>
                <w:szCs w:val="20"/>
                <w:lang w:val="de-CH"/>
              </w:rPr>
              <w:t>ng</w:t>
            </w:r>
            <w:proofErr w:type="spellEnd"/>
            <w:r w:rsidRPr="00F1319A">
              <w:rPr>
                <w:rFonts w:ascii="Calibri" w:hAnsi="Calibri" w:eastAsia="Calibri" w:cs="Calibri"/>
                <w:b/>
                <w:bCs/>
                <w:color w:val="000000" w:themeColor="text1"/>
                <w:sz w:val="20"/>
                <w:szCs w:val="20"/>
                <w:lang w:val="de-CH"/>
              </w:rPr>
              <w:t>/cm²/h)</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4D76B34"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b/>
                <w:bCs/>
                <w:color w:val="000000" w:themeColor="text1"/>
                <w:sz w:val="20"/>
                <w:szCs w:val="20"/>
                <w:lang w:val="de-CH"/>
              </w:rPr>
              <w:t>(day</w:t>
            </w:r>
            <w:r w:rsidRPr="00F1319A">
              <w:rPr>
                <w:rFonts w:ascii="Calibri" w:hAnsi="Calibri" w:eastAsia="Calibri" w:cs="Calibri"/>
                <w:b/>
                <w:bCs/>
                <w:color w:val="000000" w:themeColor="text1"/>
                <w:sz w:val="20"/>
                <w:szCs w:val="20"/>
                <w:vertAlign w:val="superscript"/>
                <w:lang w:val="de-CH"/>
              </w:rPr>
              <w:t>-1</w:t>
            </w:r>
            <w:r w:rsidRPr="00F1319A">
              <w:rPr>
                <w:rFonts w:ascii="Calibri" w:hAnsi="Calibri" w:eastAsia="Calibri" w:cs="Calibri"/>
                <w:b/>
                <w:bCs/>
                <w:color w:val="000000" w:themeColor="text1"/>
                <w:sz w:val="20"/>
                <w:szCs w:val="20"/>
                <w:lang w:val="de-CH"/>
              </w:rPr>
              <w:t>)</w:t>
            </w:r>
          </w:p>
        </w:tc>
      </w:tr>
      <w:tr w:rsidRPr="00F1319A" w:rsidR="00CE2FA6" w:rsidTr="64931CC2" w14:paraId="56C3C782" w14:textId="77777777">
        <w:trPr>
          <w:trHeight w:val="315"/>
        </w:trPr>
        <w:tc>
          <w:tcPr>
            <w:tcW w:w="1950" w:type="dxa"/>
            <w:tcBorders>
              <w:top w:val="single" w:color="auto" w:sz="4" w:space="0"/>
              <w:left w:val="single" w:color="auto" w:sz="4" w:space="0"/>
              <w:bottom w:val="single" w:color="auto" w:sz="4" w:space="0"/>
              <w:right w:val="single" w:color="auto" w:sz="4" w:space="0"/>
            </w:tcBorders>
            <w:tcMar>
              <w:left w:w="60" w:type="dxa"/>
              <w:right w:w="60" w:type="dxa"/>
            </w:tcMar>
            <w:vAlign w:val="center"/>
          </w:tcPr>
          <w:p w:rsidRPr="00F1319A" w:rsidR="00CE2FA6" w:rsidRDefault="00CE2FA6" w14:paraId="3C1FE5C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TiO</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 xml:space="preserve"> (NM 105)</w:t>
            </w:r>
          </w:p>
        </w:tc>
        <w:tc>
          <w:tcPr>
            <w:tcW w:w="1383" w:type="dxa"/>
            <w:tcBorders>
              <w:top w:val="single" w:color="auto" w:sz="6" w:space="0"/>
              <w:left w:val="single" w:color="auto" w:sz="4" w:space="0"/>
              <w:bottom w:val="single" w:color="000000" w:themeColor="text1" w:sz="6" w:space="0"/>
              <w:right w:val="single" w:color="auto" w:sz="6" w:space="0"/>
            </w:tcBorders>
            <w:tcMar>
              <w:left w:w="60" w:type="dxa"/>
              <w:right w:w="60" w:type="dxa"/>
            </w:tcMar>
            <w:vAlign w:val="center"/>
          </w:tcPr>
          <w:p w:rsidRPr="00F1319A" w:rsidR="00CE2FA6" w:rsidRDefault="00CE2FA6" w14:paraId="2EBDFF45"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48</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9F6D1F5"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0.18</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CE18051"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0.0020736</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20474E0"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0.056</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00479DC"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0.000645</w:t>
            </w:r>
          </w:p>
        </w:tc>
      </w:tr>
      <w:tr w:rsidRPr="00F1319A" w:rsidR="00CE2FA6" w:rsidTr="64931CC2" w14:paraId="6D7269A1" w14:textId="77777777">
        <w:trPr>
          <w:trHeight w:val="360"/>
        </w:trPr>
        <w:tc>
          <w:tcPr>
            <w:tcW w:w="1950" w:type="dxa"/>
            <w:tcBorders>
              <w:top w:val="single" w:color="auto" w:sz="4"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FC9B738" w14:textId="2CB516AB">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CeO</w:t>
            </w:r>
            <w:r w:rsidRPr="00F1319A">
              <w:rPr>
                <w:rFonts w:ascii="Calibri" w:hAnsi="Calibri" w:eastAsia="Calibri" w:cs="Calibri"/>
                <w:color w:val="000000" w:themeColor="text1"/>
                <w:sz w:val="20"/>
                <w:szCs w:val="20"/>
                <w:vertAlign w:val="subscript"/>
                <w:lang w:val="de-CH"/>
              </w:rPr>
              <w:t>2</w:t>
            </w:r>
            <w:r w:rsidRPr="00F1319A" w:rsidR="00172BED">
              <w:rPr>
                <w:rFonts w:ascii="Calibri" w:hAnsi="Calibri" w:eastAsia="Calibri" w:cs="Calibri"/>
                <w:color w:val="000000" w:themeColor="text1"/>
                <w:sz w:val="20"/>
                <w:szCs w:val="20"/>
                <w:vertAlign w:val="subscript"/>
                <w:lang w:val="de-CH"/>
              </w:rPr>
              <w:t xml:space="preserve"> </w:t>
            </w:r>
            <w:r w:rsidRPr="00F1319A">
              <w:rPr>
                <w:rFonts w:ascii="Calibri" w:hAnsi="Calibri" w:eastAsia="Calibri" w:cs="Calibri"/>
                <w:color w:val="000000" w:themeColor="text1"/>
                <w:sz w:val="20"/>
                <w:szCs w:val="20"/>
                <w:lang w:val="de-CH"/>
              </w:rPr>
              <w:t>(NM 212)</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886B5E2"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27</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2FC977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0.02</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F4A7295"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0.0001296</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61AC898"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0.050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C8E62D6"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0.000324</w:t>
            </w:r>
          </w:p>
        </w:tc>
      </w:tr>
      <w:tr w:rsidRPr="00F1319A" w:rsidR="00CE2FA6" w:rsidTr="64931CC2" w14:paraId="3D9D6C4B" w14:textId="77777777">
        <w:trPr>
          <w:trHeight w:val="408"/>
        </w:trPr>
        <w:tc>
          <w:tcPr>
            <w:tcW w:w="1950" w:type="dxa"/>
            <w:tcBorders>
              <w:top w:val="single" w:color="auto" w:sz="6" w:space="0"/>
              <w:left w:val="single" w:color="auto" w:sz="6" w:space="0"/>
              <w:bottom w:val="single" w:color="000000" w:themeColor="text1" w:sz="6" w:space="0"/>
              <w:right w:val="single" w:color="auto" w:sz="6" w:space="0"/>
            </w:tcBorders>
            <w:tcMar>
              <w:left w:w="60" w:type="dxa"/>
              <w:right w:w="60" w:type="dxa"/>
            </w:tcMar>
            <w:vAlign w:val="center"/>
          </w:tcPr>
          <w:p w:rsidRPr="00F1319A" w:rsidR="00CE2FA6" w:rsidRDefault="00CE2FA6" w14:paraId="594B470A" w14:textId="78FE78E2">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BaSO</w:t>
            </w:r>
            <w:r w:rsidRPr="00F1319A">
              <w:rPr>
                <w:rFonts w:ascii="Calibri" w:hAnsi="Calibri" w:eastAsia="Calibri" w:cs="Calibri"/>
                <w:color w:val="000000" w:themeColor="text1"/>
                <w:sz w:val="20"/>
                <w:szCs w:val="20"/>
                <w:vertAlign w:val="subscript"/>
                <w:lang w:val="de-CH"/>
              </w:rPr>
              <w:t>4</w:t>
            </w:r>
            <w:r w:rsidRPr="00F1319A" w:rsidR="004A2675">
              <w:rPr>
                <w:rFonts w:ascii="Calibri" w:hAnsi="Calibri" w:eastAsia="Calibri" w:cs="Calibri"/>
                <w:color w:val="000000" w:themeColor="text1"/>
                <w:sz w:val="20"/>
                <w:szCs w:val="20"/>
                <w:vertAlign w:val="subscript"/>
                <w:lang w:val="de-CH"/>
              </w:rPr>
              <w:t xml:space="preserve"> </w:t>
            </w:r>
            <w:r w:rsidRPr="00F1319A">
              <w:rPr>
                <w:rFonts w:ascii="Calibri" w:hAnsi="Calibri" w:eastAsia="Calibri" w:cs="Calibri"/>
                <w:color w:val="000000" w:themeColor="text1"/>
                <w:sz w:val="20"/>
                <w:szCs w:val="20"/>
                <w:lang w:val="de-CH"/>
              </w:rPr>
              <w:t>(NM220)</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7F126B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41</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96743C0"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0.01</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99EED99"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0.0000984</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10DE00B"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10.45</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C59018E"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0.102828</w:t>
            </w:r>
          </w:p>
        </w:tc>
      </w:tr>
      <w:tr w:rsidRPr="00F1319A" w:rsidR="00CE2FA6" w:rsidTr="64931CC2" w14:paraId="388DB7F5" w14:textId="77777777">
        <w:trPr>
          <w:trHeight w:val="414"/>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B504C91" w14:textId="61D0152F">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BaSO</w:t>
            </w:r>
            <w:r w:rsidRPr="00F1319A">
              <w:rPr>
                <w:rFonts w:ascii="Calibri" w:hAnsi="Calibri" w:eastAsia="Calibri" w:cs="Calibri"/>
                <w:color w:val="000000" w:themeColor="text1"/>
                <w:sz w:val="20"/>
                <w:szCs w:val="20"/>
                <w:vertAlign w:val="subscript"/>
                <w:lang w:val="de-CH"/>
              </w:rPr>
              <w:t>4</w:t>
            </w:r>
            <w:r w:rsidRPr="00F1319A">
              <w:rPr>
                <w:rFonts w:ascii="Calibri" w:hAnsi="Calibri" w:eastAsia="Calibri" w:cs="Calibri"/>
                <w:color w:val="000000" w:themeColor="text1"/>
                <w:sz w:val="20"/>
                <w:szCs w:val="20"/>
                <w:vertAlign w:val="superscript"/>
                <w:lang w:val="de-CH"/>
              </w:rPr>
              <w:t>1</w:t>
            </w:r>
            <w:r w:rsidRPr="00F1319A" w:rsidR="004A2675">
              <w:rPr>
                <w:rFonts w:ascii="Calibri" w:hAnsi="Calibri" w:cs="Calibri"/>
              </w:rPr>
              <w:t xml:space="preserve"> </w:t>
            </w:r>
            <w:r w:rsidRPr="00F1319A">
              <w:rPr>
                <w:rFonts w:ascii="Calibri" w:hAnsi="Calibri" w:eastAsia="Calibri" w:cs="Calibri"/>
                <w:color w:val="000000" w:themeColor="text1"/>
                <w:sz w:val="20"/>
                <w:szCs w:val="20"/>
                <w:lang w:val="de-CH"/>
              </w:rPr>
              <w:t>(IRMM381)</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2962FEB"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2.5</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6B90AA9"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3DAC964"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B6CCC8F"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53.00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7F04B83"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0.031800</w:t>
            </w:r>
          </w:p>
        </w:tc>
      </w:tr>
      <w:tr w:rsidRPr="00F1319A" w:rsidR="00CE2FA6" w:rsidTr="64931CC2" w14:paraId="62131FF7"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FD703E7"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color w:val="000000" w:themeColor="text1"/>
                <w:sz w:val="20"/>
                <w:szCs w:val="20"/>
                <w:lang w:val="de-CH"/>
              </w:rPr>
              <w:t>ZnO</w:t>
            </w:r>
            <w:proofErr w:type="spellEnd"/>
            <w:r w:rsidRPr="00F1319A">
              <w:rPr>
                <w:rFonts w:ascii="Calibri" w:hAnsi="Calibri" w:eastAsia="Calibri" w:cs="Calibri"/>
                <w:color w:val="000000" w:themeColor="text1"/>
                <w:sz w:val="20"/>
                <w:szCs w:val="20"/>
                <w:lang w:val="de-CH"/>
              </w:rPr>
              <w:t xml:space="preserve"> (NM 110) </w:t>
            </w:r>
            <w:r w:rsidRPr="00F1319A">
              <w:rPr>
                <w:rFonts w:ascii="Calibri" w:hAnsi="Calibri" w:eastAsia="Calibri" w:cs="Calibri"/>
                <w:color w:val="000000" w:themeColor="text1"/>
                <w:sz w:val="20"/>
                <w:szCs w:val="20"/>
                <w:vertAlign w:val="superscript"/>
                <w:lang w:val="de-CH"/>
              </w:rPr>
              <w:t>1</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6BD7CD9"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42</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E6B7910"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0.07</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C100153"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0.0007056</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D0FB4EE"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231.10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E9CD7E3"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2.329488</w:t>
            </w:r>
          </w:p>
        </w:tc>
      </w:tr>
      <w:tr w:rsidRPr="00F1319A" w:rsidR="00CE2FA6" w:rsidTr="64931CC2" w14:paraId="2C1AFF48"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2BE345B" w14:textId="77777777">
            <w:pPr>
              <w:spacing w:after="0" w:line="240" w:lineRule="auto"/>
              <w:jc w:val="center"/>
              <w:rPr>
                <w:rFonts w:ascii="Calibri" w:hAnsi="Calibri" w:eastAsia="Calibri" w:cs="Calibri"/>
                <w:color w:val="000000" w:themeColor="text1"/>
                <w:sz w:val="20"/>
                <w:szCs w:val="20"/>
              </w:rPr>
            </w:pPr>
            <w:proofErr w:type="spellStart"/>
            <w:r w:rsidRPr="00F1319A">
              <w:rPr>
                <w:rFonts w:ascii="Calibri" w:hAnsi="Calibri" w:eastAsia="Calibri" w:cs="Calibri"/>
                <w:color w:val="000000" w:themeColor="text1"/>
                <w:sz w:val="20"/>
                <w:szCs w:val="20"/>
                <w:lang w:val="de-CH"/>
              </w:rPr>
              <w:t>ZnO</w:t>
            </w:r>
            <w:proofErr w:type="spellEnd"/>
            <w:r w:rsidRPr="00F1319A">
              <w:rPr>
                <w:rFonts w:ascii="Calibri" w:hAnsi="Calibri" w:eastAsia="Calibri" w:cs="Calibri"/>
                <w:color w:val="000000" w:themeColor="text1"/>
                <w:sz w:val="20"/>
                <w:szCs w:val="20"/>
                <w:lang w:val="de-CH"/>
              </w:rPr>
              <w:t xml:space="preserve"> (NM 111)</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5EB3092"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14</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AB31CA4"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45EA3FB"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DC5BD4F"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177.00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5FC5378"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0.594720</w:t>
            </w:r>
          </w:p>
        </w:tc>
      </w:tr>
      <w:tr w:rsidRPr="00F1319A" w:rsidR="00CE2FA6" w:rsidTr="64931CC2" w14:paraId="6EE0CE96" w14:textId="77777777">
        <w:trPr>
          <w:trHeight w:val="49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2C03B15" w14:textId="43894AAE">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xml:space="preserve">Pigment Blue 15:3 </w:t>
            </w:r>
            <w:r w:rsidRPr="00F1319A">
              <w:rPr>
                <w:rFonts w:ascii="Calibri" w:hAnsi="Calibri" w:eastAsia="Calibri" w:cs="Calibri"/>
                <w:color w:val="000000" w:themeColor="text1"/>
                <w:sz w:val="20"/>
                <w:szCs w:val="20"/>
                <w:vertAlign w:val="superscript"/>
                <w:lang w:val="de-CH"/>
              </w:rPr>
              <w:t>2, 4</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3A76ADF"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50.6</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8BBC97A"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0.01</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72D0658"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0.00012144</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5591A37"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64F64F4"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0.000000</w:t>
            </w:r>
          </w:p>
        </w:tc>
      </w:tr>
      <w:tr w:rsidRPr="00F1319A" w:rsidR="00CE2FA6" w:rsidTr="64931CC2" w14:paraId="10383FDF" w14:textId="77777777">
        <w:trPr>
          <w:trHeight w:val="568"/>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1624A8D" w14:textId="578ED13E">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xml:space="preserve">Pigment Green 7 </w:t>
            </w:r>
            <w:r w:rsidRPr="00F1319A">
              <w:rPr>
                <w:rFonts w:ascii="Calibri" w:hAnsi="Calibri" w:eastAsia="Calibri" w:cs="Calibri"/>
                <w:color w:val="000000" w:themeColor="text1"/>
                <w:sz w:val="20"/>
                <w:szCs w:val="20"/>
                <w:vertAlign w:val="superscript"/>
                <w:lang w:val="de-CH"/>
              </w:rPr>
              <w:t>2, 4</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2D2D903"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61</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DDC477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0.01</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6AE9858"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0.0001464</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31721F7"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97ECAD5"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0.000000</w:t>
            </w:r>
          </w:p>
        </w:tc>
      </w:tr>
      <w:tr w:rsidRPr="00F1319A" w:rsidR="00CE2FA6" w:rsidTr="64931CC2" w14:paraId="0DCAE8B4" w14:textId="77777777">
        <w:trPr>
          <w:trHeight w:val="42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8F71677" w14:textId="4E44FC35">
            <w:pPr>
              <w:spacing w:after="0" w:line="240" w:lineRule="auto"/>
              <w:jc w:val="center"/>
              <w:rPr>
                <w:rFonts w:ascii="Calibri" w:hAnsi="Calibri" w:eastAsia="Calibri" w:cs="Calibri"/>
                <w:color w:val="000000" w:themeColor="text1"/>
                <w:sz w:val="20"/>
                <w:szCs w:val="20"/>
              </w:rPr>
            </w:pPr>
            <w:r w:rsidRPr="64931CC2" w:rsidR="00CE2FA6">
              <w:rPr>
                <w:rFonts w:ascii="Calibri" w:hAnsi="Calibri" w:eastAsia="Calibri" w:cs="Calibri"/>
                <w:color w:val="000000" w:themeColor="text1" w:themeTint="FF" w:themeShade="FF"/>
                <w:sz w:val="20"/>
                <w:szCs w:val="20"/>
                <w:lang w:val="de-CH"/>
              </w:rPr>
              <w:t xml:space="preserve">DPP </w:t>
            </w:r>
            <w:r w:rsidRPr="64931CC2" w:rsidR="00CE2FA6">
              <w:rPr>
                <w:rFonts w:ascii="Calibri" w:hAnsi="Calibri" w:eastAsia="Calibri" w:cs="Calibri"/>
                <w:color w:val="000000" w:themeColor="text1" w:themeTint="FF" w:themeShade="FF"/>
                <w:sz w:val="20"/>
                <w:szCs w:val="20"/>
                <w:lang w:val="de-CH"/>
              </w:rPr>
              <w:t>Red</w:t>
            </w:r>
            <w:r w:rsidRPr="64931CC2" w:rsidR="00CE2FA6">
              <w:rPr>
                <w:rFonts w:ascii="Calibri" w:hAnsi="Calibri" w:eastAsia="Calibri" w:cs="Calibri"/>
                <w:color w:val="000000" w:themeColor="text1" w:themeTint="FF" w:themeShade="FF"/>
                <w:sz w:val="20"/>
                <w:szCs w:val="20"/>
                <w:lang w:val="de-CH"/>
              </w:rPr>
              <w:t xml:space="preserve"> </w:t>
            </w:r>
            <w:r w:rsidRPr="64931CC2" w:rsidR="00CE2FA6">
              <w:rPr>
                <w:rFonts w:ascii="Calibri" w:hAnsi="Calibri" w:eastAsia="Calibri" w:cs="Calibri"/>
                <w:color w:val="000000" w:themeColor="text1" w:themeTint="FF" w:themeShade="FF"/>
                <w:sz w:val="20"/>
                <w:szCs w:val="20"/>
                <w:lang w:val="de-CH"/>
              </w:rPr>
              <w:t>25</w:t>
            </w:r>
            <w:r w:rsidRPr="64931CC2" w:rsidR="5DC7F014">
              <w:rPr>
                <w:rFonts w:ascii="Calibri" w:hAnsi="Calibri" w:eastAsia="Calibri" w:cs="Calibri"/>
                <w:color w:val="000000" w:themeColor="text1" w:themeTint="FF" w:themeShade="FF"/>
                <w:sz w:val="20"/>
                <w:szCs w:val="20"/>
                <w:lang w:val="de-CH"/>
              </w:rPr>
              <w:t>4</w:t>
            </w:r>
            <w:r w:rsidRPr="64931CC2" w:rsidR="00CE2FA6">
              <w:rPr>
                <w:rFonts w:ascii="Calibri" w:hAnsi="Calibri" w:eastAsia="Calibri" w:cs="Calibri"/>
                <w:color w:val="000000" w:themeColor="text1" w:themeTint="FF" w:themeShade="FF"/>
                <w:sz w:val="20"/>
                <w:szCs w:val="20"/>
                <w:lang w:val="de-CH"/>
              </w:rPr>
              <w:t xml:space="preserve"> </w:t>
            </w:r>
            <w:r w:rsidRPr="64931CC2" w:rsidR="00CE2FA6">
              <w:rPr>
                <w:rFonts w:ascii="Calibri" w:hAnsi="Calibri" w:eastAsia="Calibri" w:cs="Calibri"/>
                <w:color w:val="000000" w:themeColor="text1" w:themeTint="FF" w:themeShade="FF"/>
                <w:sz w:val="20"/>
                <w:szCs w:val="20"/>
                <w:vertAlign w:val="superscript"/>
                <w:lang w:val="de-CH"/>
              </w:rPr>
              <w:t>2</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A25C5E0"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16</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624D26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0.004</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DA8A3D1"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0.00001536</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9A16012"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EEF4F89"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0.000000</w:t>
            </w:r>
          </w:p>
        </w:tc>
      </w:tr>
      <w:tr w:rsidRPr="00F1319A" w:rsidR="00CE2FA6" w:rsidTr="64931CC2" w14:paraId="2288856F" w14:textId="77777777">
        <w:trPr>
          <w:trHeight w:val="45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C4E0221" w14:textId="52F1B661">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xml:space="preserve">DPP </w:t>
            </w:r>
            <w:proofErr w:type="spellStart"/>
            <w:r w:rsidRPr="00F1319A">
              <w:rPr>
                <w:rFonts w:ascii="Calibri" w:hAnsi="Calibri" w:eastAsia="Calibri" w:cs="Calibri"/>
                <w:color w:val="000000" w:themeColor="text1"/>
                <w:sz w:val="20"/>
                <w:szCs w:val="20"/>
                <w:lang w:val="de-CH"/>
              </w:rPr>
              <w:t>Red</w:t>
            </w:r>
            <w:proofErr w:type="spellEnd"/>
            <w:r w:rsidRPr="00F1319A">
              <w:rPr>
                <w:rFonts w:ascii="Calibri" w:hAnsi="Calibri" w:eastAsia="Calibri" w:cs="Calibri"/>
                <w:color w:val="000000" w:themeColor="text1"/>
                <w:sz w:val="20"/>
                <w:szCs w:val="20"/>
                <w:lang w:val="de-CH"/>
              </w:rPr>
              <w:t xml:space="preserve"> 254 </w:t>
            </w:r>
            <w:r w:rsidRPr="00F1319A">
              <w:rPr>
                <w:rFonts w:ascii="Calibri" w:hAnsi="Calibri" w:eastAsia="Calibri" w:cs="Calibri"/>
                <w:color w:val="000000" w:themeColor="text1"/>
                <w:sz w:val="20"/>
                <w:szCs w:val="20"/>
                <w:vertAlign w:val="superscript"/>
                <w:lang w:val="de-CH"/>
              </w:rPr>
              <w:t>2</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7B4836F"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94</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322EBD4"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0.3</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DBDE7D3"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0.006768</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9737242"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CF3080C"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0.000000</w:t>
            </w:r>
          </w:p>
        </w:tc>
      </w:tr>
      <w:tr w:rsidRPr="00F1319A" w:rsidR="00CE2FA6" w:rsidTr="64931CC2" w14:paraId="4CA7DCCA"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A73BB54" w14:textId="5AE2C895">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20"/>
                <w:szCs w:val="20"/>
                <w:lang w:val="de-CH"/>
              </w:rPr>
              <w:t>DPP Orange Pigment</w:t>
            </w:r>
            <w:r w:rsidRPr="00F1319A">
              <w:rPr>
                <w:rFonts w:ascii="Calibri" w:hAnsi="Calibri" w:eastAsia="Calibri" w:cs="Calibri"/>
                <w:color w:val="000000" w:themeColor="text1"/>
                <w:sz w:val="20"/>
                <w:szCs w:val="20"/>
                <w:vertAlign w:val="superscript"/>
                <w:lang w:val="de-CH"/>
              </w:rPr>
              <w:t>2</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4E674B5"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62</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81832DF"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0.46</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3647D3C"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0.0068448</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1255A0A"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0.001</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0FBF30C"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0.000015</w:t>
            </w:r>
          </w:p>
        </w:tc>
      </w:tr>
      <w:tr w:rsidRPr="00F1319A" w:rsidR="00CE2FA6" w:rsidTr="64931CC2" w14:paraId="0400716F" w14:textId="77777777">
        <w:trPr>
          <w:trHeight w:val="32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ECE0B85" w14:textId="2AFB5FF3">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CuO</w:t>
            </w:r>
            <w:r w:rsidRPr="00F1319A">
              <w:rPr>
                <w:rFonts w:ascii="Calibri" w:hAnsi="Calibri" w:eastAsia="Calibri" w:cs="Calibri"/>
                <w:color w:val="000000" w:themeColor="text1"/>
                <w:sz w:val="20"/>
                <w:szCs w:val="20"/>
                <w:vertAlign w:val="superscript"/>
                <w:lang w:val="de-CH"/>
              </w:rPr>
              <w:t>1</w:t>
            </w:r>
            <w:r w:rsidRPr="00F1319A" w:rsidR="00FE0C6C">
              <w:rPr>
                <w:rFonts w:ascii="Calibri" w:hAnsi="Calibri" w:cs="Calibri"/>
              </w:rPr>
              <w:t xml:space="preserve"> </w:t>
            </w:r>
            <w:r w:rsidRPr="00F1319A">
              <w:rPr>
                <w:rFonts w:ascii="Calibri" w:hAnsi="Calibri" w:eastAsia="Calibri" w:cs="Calibri"/>
                <w:color w:val="000000" w:themeColor="text1"/>
                <w:sz w:val="20"/>
                <w:szCs w:val="20"/>
                <w:lang w:val="de-CH"/>
              </w:rPr>
              <w:t xml:space="preserve">40 </w:t>
            </w:r>
            <w:proofErr w:type="spellStart"/>
            <w:r w:rsidRPr="00F1319A">
              <w:rPr>
                <w:rFonts w:ascii="Calibri" w:hAnsi="Calibri" w:eastAsia="Calibri" w:cs="Calibri"/>
                <w:color w:val="000000" w:themeColor="text1"/>
                <w:sz w:val="20"/>
                <w:szCs w:val="20"/>
                <w:lang w:val="de-CH"/>
              </w:rPr>
              <w:t>nm</w:t>
            </w:r>
            <w:proofErr w:type="spellEnd"/>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19CDADD"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43</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985193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2243C87"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332C4B5"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283.00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DB14067"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2.92</w:t>
            </w:r>
          </w:p>
        </w:tc>
      </w:tr>
      <w:tr w:rsidRPr="00F1319A" w:rsidR="00CE2FA6" w:rsidTr="64931CC2" w14:paraId="3C246A2A" w14:textId="77777777">
        <w:trPr>
          <w:trHeight w:val="402"/>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00C63C7" w14:textId="7D70AB08">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Fe</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O</w:t>
            </w:r>
            <w:r w:rsidRPr="00F1319A">
              <w:rPr>
                <w:rFonts w:ascii="Calibri" w:hAnsi="Calibri" w:eastAsia="Calibri" w:cs="Calibri"/>
                <w:color w:val="000000" w:themeColor="text1"/>
                <w:sz w:val="20"/>
                <w:szCs w:val="20"/>
                <w:vertAlign w:val="subscript"/>
                <w:lang w:val="de-CH"/>
              </w:rPr>
              <w:t>3</w:t>
            </w:r>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3</w:t>
            </w:r>
            <w:r w:rsidRPr="00F1319A" w:rsidR="00FE0C6C">
              <w:rPr>
                <w:rFonts w:ascii="Calibri" w:hAnsi="Calibri" w:cs="Calibri"/>
              </w:rPr>
              <w:t xml:space="preserve"> </w:t>
            </w:r>
            <w:proofErr w:type="spellStart"/>
            <w:r w:rsidRPr="00F1319A">
              <w:rPr>
                <w:rFonts w:ascii="Calibri" w:hAnsi="Calibri" w:eastAsia="Calibri" w:cs="Calibri"/>
                <w:color w:val="000000" w:themeColor="text1"/>
                <w:sz w:val="20"/>
                <w:szCs w:val="20"/>
                <w:lang w:val="de-CH"/>
              </w:rPr>
              <w:t>nano</w:t>
            </w:r>
            <w:proofErr w:type="spellEnd"/>
            <w:r w:rsidRPr="00F1319A">
              <w:rPr>
                <w:rFonts w:ascii="Calibri" w:hAnsi="Calibri" w:eastAsia="Calibri" w:cs="Calibri"/>
                <w:color w:val="000000" w:themeColor="text1"/>
                <w:sz w:val="20"/>
                <w:szCs w:val="20"/>
                <w:lang w:val="de-CH"/>
              </w:rPr>
              <w:t xml:space="preserve"> B</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65C827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30</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605D96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0.02</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972643D"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0.000144</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47C62F0"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0.040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2EC3E73"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0.000288</w:t>
            </w:r>
          </w:p>
        </w:tc>
      </w:tr>
      <w:tr w:rsidRPr="00F1319A" w:rsidR="00CE2FA6" w:rsidTr="64931CC2" w14:paraId="037B6E9A"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C09A36D"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20"/>
                <w:szCs w:val="20"/>
                <w:lang w:val="de-CH"/>
              </w:rPr>
              <w:t>Mn</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O</w:t>
            </w:r>
            <w:r w:rsidRPr="00F1319A">
              <w:rPr>
                <w:rFonts w:ascii="Calibri" w:hAnsi="Calibri" w:eastAsia="Calibri" w:cs="Calibri"/>
                <w:color w:val="000000" w:themeColor="text1"/>
                <w:sz w:val="20"/>
                <w:szCs w:val="20"/>
                <w:vertAlign w:val="subscript"/>
                <w:lang w:val="de-CH"/>
              </w:rPr>
              <w:t>3</w:t>
            </w:r>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3</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8CF791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20</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A656828"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F59A9AA"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DCE9E26"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2.00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A95E4E9"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0.009600</w:t>
            </w:r>
          </w:p>
        </w:tc>
      </w:tr>
      <w:tr w:rsidRPr="00F1319A" w:rsidR="00CE2FA6" w:rsidTr="64931CC2" w14:paraId="79E75B8F" w14:textId="77777777">
        <w:trPr>
          <w:trHeight w:val="369"/>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14EC703" w14:textId="43A486F3">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SiO</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4</w:t>
            </w:r>
            <w:r w:rsidRPr="00F1319A" w:rsidR="00FE0C6C">
              <w:rPr>
                <w:rFonts w:ascii="Calibri" w:hAnsi="Calibri" w:cs="Calibri"/>
              </w:rPr>
              <w:t xml:space="preserve"> </w:t>
            </w:r>
            <w:r w:rsidRPr="00F1319A">
              <w:rPr>
                <w:rFonts w:ascii="Calibri" w:hAnsi="Calibri" w:eastAsia="Calibri" w:cs="Calibri"/>
                <w:color w:val="000000" w:themeColor="text1"/>
                <w:sz w:val="20"/>
                <w:szCs w:val="20"/>
                <w:lang w:val="de-CH"/>
              </w:rPr>
              <w:t>NM 200</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635995A"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200</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148F4AD"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6DF68AA"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3BF1719" w14:textId="77777777">
            <w:pPr>
              <w:spacing w:after="0"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0.383</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4E61604" w14:textId="77777777">
            <w:pPr>
              <w:spacing w:after="0"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0.018384</w:t>
            </w:r>
          </w:p>
        </w:tc>
      </w:tr>
      <w:tr w:rsidRPr="00F1319A" w:rsidR="00CE2FA6" w:rsidTr="64931CC2" w14:paraId="6D395A43"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BB0816C"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SiO</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_amino_200</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D61EB7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220</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0932F44"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3.89</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9890112"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0.205392</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7FAE050"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0.216</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E7C2F8F"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0.011405</w:t>
            </w:r>
          </w:p>
        </w:tc>
      </w:tr>
      <w:tr w:rsidRPr="00F1319A" w:rsidR="00CE2FA6" w:rsidTr="64931CC2" w14:paraId="6AE7E84F"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C48A9F6" w14:textId="77777777">
            <w:pPr>
              <w:spacing w:after="0" w:line="240" w:lineRule="auto"/>
              <w:jc w:val="center"/>
              <w:rPr>
                <w:rFonts w:ascii="Calibri" w:hAnsi="Calibri" w:eastAsia="Calibri" w:cs="Calibri"/>
                <w:color w:val="000000" w:themeColor="text1"/>
                <w:sz w:val="16"/>
                <w:szCs w:val="16"/>
              </w:rPr>
            </w:pPr>
            <w:proofErr w:type="spellStart"/>
            <w:r w:rsidRPr="00F1319A">
              <w:rPr>
                <w:rFonts w:ascii="Calibri" w:hAnsi="Calibri" w:eastAsia="Calibri" w:cs="Calibri"/>
                <w:color w:val="000000" w:themeColor="text1"/>
                <w:sz w:val="20"/>
                <w:szCs w:val="20"/>
                <w:lang w:val="de-CH"/>
              </w:rPr>
              <w:t>Silica_Silane</w:t>
            </w:r>
            <w:proofErr w:type="spellEnd"/>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4</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AAD125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216</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CA47FFE"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19.7</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DCF39EB"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1.021248</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1EDD5F2"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3.76</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C357C22"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0.194918</w:t>
            </w:r>
          </w:p>
        </w:tc>
      </w:tr>
      <w:tr w:rsidRPr="00F1319A" w:rsidR="00CE2FA6" w:rsidTr="64931CC2" w14:paraId="1AD485B3"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DC8153C"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20"/>
                <w:szCs w:val="20"/>
                <w:lang w:val="de-CH"/>
              </w:rPr>
              <w:t xml:space="preserve">Silica-Std </w:t>
            </w:r>
            <w:r w:rsidRPr="00F1319A">
              <w:rPr>
                <w:rFonts w:ascii="Calibri" w:hAnsi="Calibri" w:eastAsia="Calibri" w:cs="Calibri"/>
                <w:color w:val="000000" w:themeColor="text1"/>
                <w:sz w:val="20"/>
                <w:szCs w:val="20"/>
                <w:vertAlign w:val="superscript"/>
                <w:lang w:val="de-CH"/>
              </w:rPr>
              <w:t>4</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FE3866C"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800</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6A8BF1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25.7</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2B7B7BE"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4.9344</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D109417"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3.59</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00E2CAB"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0.689280</w:t>
            </w:r>
          </w:p>
        </w:tc>
      </w:tr>
      <w:tr w:rsidRPr="00F1319A" w:rsidR="00CE2FA6" w:rsidTr="64931CC2" w14:paraId="11A09E71"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619D4E1"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20"/>
                <w:szCs w:val="20"/>
                <w:lang w:val="de-CH"/>
              </w:rPr>
              <w:t>SrCO</w:t>
            </w:r>
            <w:r w:rsidRPr="00F1319A">
              <w:rPr>
                <w:rFonts w:ascii="Calibri" w:hAnsi="Calibri" w:eastAsia="Calibri" w:cs="Calibri"/>
                <w:color w:val="000000" w:themeColor="text1"/>
                <w:sz w:val="20"/>
                <w:szCs w:val="20"/>
                <w:vertAlign w:val="subscript"/>
                <w:lang w:val="de-CH"/>
              </w:rPr>
              <w:t>3</w:t>
            </w:r>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1</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808A611"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33</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ED783FC"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CEF4206"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1C4B419"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108.00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23E0DB5"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0.855360</w:t>
            </w:r>
          </w:p>
        </w:tc>
      </w:tr>
      <w:tr w:rsidRPr="00F1319A" w:rsidR="00CE2FA6" w:rsidTr="64931CC2" w14:paraId="27C30790" w14:textId="77777777">
        <w:trPr>
          <w:trHeight w:val="315"/>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9EB05AE" w14:textId="77777777">
            <w:pPr>
              <w:spacing w:after="0" w:line="240" w:lineRule="auto"/>
              <w:jc w:val="center"/>
              <w:rPr>
                <w:rFonts w:ascii="Calibri" w:hAnsi="Calibri" w:eastAsia="Calibri" w:cs="Calibri"/>
                <w:color w:val="000000" w:themeColor="text1"/>
                <w:sz w:val="16"/>
                <w:szCs w:val="16"/>
              </w:rPr>
            </w:pPr>
            <w:r w:rsidRPr="00F1319A">
              <w:rPr>
                <w:rFonts w:ascii="Calibri" w:hAnsi="Calibri" w:eastAsia="Calibri" w:cs="Calibri"/>
                <w:color w:val="000000" w:themeColor="text1"/>
                <w:sz w:val="20"/>
                <w:szCs w:val="20"/>
                <w:lang w:val="de-CH"/>
              </w:rPr>
              <w:t>Cu</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(OH)</w:t>
            </w:r>
            <w:r w:rsidRPr="00F1319A">
              <w:rPr>
                <w:rFonts w:ascii="Calibri" w:hAnsi="Calibri" w:eastAsia="Calibri" w:cs="Calibri"/>
                <w:color w:val="000000" w:themeColor="text1"/>
                <w:sz w:val="20"/>
                <w:szCs w:val="20"/>
                <w:vertAlign w:val="subscript"/>
                <w:lang w:val="de-CH"/>
              </w:rPr>
              <w:t>2</w:t>
            </w:r>
            <w:r w:rsidRPr="00F1319A">
              <w:rPr>
                <w:rFonts w:ascii="Calibri" w:hAnsi="Calibri" w:eastAsia="Calibri" w:cs="Calibri"/>
                <w:color w:val="000000" w:themeColor="text1"/>
                <w:sz w:val="20"/>
                <w:szCs w:val="20"/>
                <w:lang w:val="de-CH"/>
              </w:rPr>
              <w:t>CO</w:t>
            </w:r>
            <w:r w:rsidRPr="00F1319A">
              <w:rPr>
                <w:rFonts w:ascii="Calibri" w:hAnsi="Calibri" w:eastAsia="Calibri" w:cs="Calibri"/>
                <w:color w:val="000000" w:themeColor="text1"/>
                <w:sz w:val="20"/>
                <w:szCs w:val="20"/>
                <w:vertAlign w:val="subscript"/>
                <w:lang w:val="de-CH"/>
              </w:rPr>
              <w:t>3</w:t>
            </w:r>
            <w:r w:rsidRPr="00F1319A">
              <w:rPr>
                <w:rFonts w:ascii="Calibri" w:hAnsi="Calibri" w:eastAsia="Calibri" w:cs="Calibri"/>
                <w:color w:val="000000" w:themeColor="text1"/>
                <w:sz w:val="20"/>
                <w:szCs w:val="20"/>
                <w:lang w:val="de-CH"/>
              </w:rPr>
              <w:t xml:space="preserve"> </w:t>
            </w:r>
            <w:r w:rsidRPr="00F1319A">
              <w:rPr>
                <w:rFonts w:ascii="Calibri" w:hAnsi="Calibri" w:eastAsia="Calibri" w:cs="Calibri"/>
                <w:color w:val="000000" w:themeColor="text1"/>
                <w:sz w:val="20"/>
                <w:szCs w:val="20"/>
                <w:vertAlign w:val="superscript"/>
                <w:lang w:val="de-CH"/>
              </w:rPr>
              <w:t>1</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845B9A2"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17</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5EF3207" w14:textId="77777777">
            <w:pPr>
              <w:spacing w:after="0" w:line="240" w:lineRule="auto"/>
              <w:jc w:val="center"/>
              <w:rPr>
                <w:rFonts w:ascii="Calibri" w:hAnsi="Calibri" w:eastAsia="Calibri" w:cs="Calibri"/>
                <w:color w:val="000000" w:themeColor="text1"/>
                <w:sz w:val="20"/>
                <w:szCs w:val="20"/>
              </w:rPr>
            </w:pPr>
            <w:r w:rsidRPr="00F1319A">
              <w:rPr>
                <w:rFonts w:ascii="Calibri" w:hAnsi="Calibri" w:eastAsia="Calibri" w:cs="Calibri"/>
                <w:color w:val="000000" w:themeColor="text1"/>
                <w:sz w:val="20"/>
                <w:szCs w:val="20"/>
                <w:lang w:val="de-CH"/>
              </w:rPr>
              <w:t> </w:t>
            </w: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45EF689"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 </w:t>
            </w: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A249DE5"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172.00</w:t>
            </w: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9CA0F8B" w14:textId="77777777">
            <w:pPr>
              <w:spacing w:after="0" w:line="240" w:lineRule="auto"/>
              <w:jc w:val="center"/>
              <w:rPr>
                <w:rFonts w:ascii="Calibri" w:hAnsi="Calibri" w:eastAsia="Calibri" w:cs="Calibri"/>
                <w:sz w:val="20"/>
                <w:szCs w:val="20"/>
              </w:rPr>
            </w:pPr>
            <w:r w:rsidRPr="00F1319A">
              <w:rPr>
                <w:rFonts w:ascii="Calibri" w:hAnsi="Calibri" w:eastAsia="Calibri" w:cs="Calibri"/>
                <w:sz w:val="20"/>
                <w:szCs w:val="20"/>
                <w:lang w:val="de-CH"/>
              </w:rPr>
              <w:t>0.701760</w:t>
            </w:r>
          </w:p>
        </w:tc>
      </w:tr>
      <w:tr w:rsidRPr="00F1319A" w:rsidR="00CE2FA6" w:rsidTr="64931CC2" w14:paraId="4D9D5BA1" w14:textId="77777777">
        <w:trPr>
          <w:trHeight w:val="30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005DE68" w14:textId="1DEE8966">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 xml:space="preserve">Pigment Yellow 110 </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C31ED01" w14:textId="77777777">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31.2</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25E4C88" w14:textId="77777777">
            <w:pPr>
              <w:spacing w:line="240" w:lineRule="auto"/>
              <w:jc w:val="center"/>
              <w:rPr>
                <w:rFonts w:ascii="Calibri" w:hAnsi="Calibri" w:eastAsia="Calibri" w:cs="Calibri"/>
                <w:color w:val="000000" w:themeColor="text1"/>
                <w:sz w:val="20"/>
                <w:szCs w:val="20"/>
                <w:lang w:val="de-CH"/>
              </w:rPr>
            </w:pP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6AAC6EA" w14:textId="77777777">
            <w:pPr>
              <w:spacing w:line="240" w:lineRule="auto"/>
              <w:jc w:val="center"/>
              <w:rPr>
                <w:rFonts w:ascii="Calibri" w:hAnsi="Calibri" w:eastAsia="Calibri" w:cs="Calibri"/>
                <w:sz w:val="20"/>
                <w:szCs w:val="20"/>
                <w:lang w:val="de-CH"/>
              </w:rPr>
            </w:pP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09DB9C1" w14:textId="77777777">
            <w:pPr>
              <w:spacing w:line="240" w:lineRule="auto"/>
              <w:jc w:val="center"/>
              <w:rPr>
                <w:rFonts w:ascii="Calibri" w:hAnsi="Calibri" w:eastAsia="Calibri" w:cs="Calibri"/>
                <w:sz w:val="20"/>
                <w:szCs w:val="20"/>
                <w:lang w:val="de-CH"/>
              </w:rPr>
            </w:pP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DEBE42D" w14:textId="77777777">
            <w:pPr>
              <w:spacing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0.000007</w:t>
            </w:r>
          </w:p>
        </w:tc>
      </w:tr>
      <w:tr w:rsidRPr="00F1319A" w:rsidR="00CE2FA6" w:rsidTr="64931CC2" w14:paraId="4B00E58A" w14:textId="77777777">
        <w:trPr>
          <w:trHeight w:val="30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8D0FBB1" w14:textId="0D899321">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 xml:space="preserve">Pigment Yellow 138 </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45484B9" w14:textId="77777777">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29.6</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9749BB9" w14:textId="77777777">
            <w:pPr>
              <w:spacing w:line="240" w:lineRule="auto"/>
              <w:jc w:val="center"/>
              <w:rPr>
                <w:rFonts w:ascii="Calibri" w:hAnsi="Calibri" w:eastAsia="Calibri" w:cs="Calibri"/>
                <w:color w:val="000000" w:themeColor="text1"/>
                <w:sz w:val="20"/>
                <w:szCs w:val="20"/>
                <w:lang w:val="de-CH"/>
              </w:rPr>
            </w:pP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987056A" w14:textId="77777777">
            <w:pPr>
              <w:spacing w:line="240" w:lineRule="auto"/>
              <w:jc w:val="center"/>
              <w:rPr>
                <w:rFonts w:ascii="Calibri" w:hAnsi="Calibri" w:eastAsia="Calibri" w:cs="Calibri"/>
                <w:sz w:val="20"/>
                <w:szCs w:val="20"/>
                <w:lang w:val="de-CH"/>
              </w:rPr>
            </w:pP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BE77AFE" w14:textId="77777777">
            <w:pPr>
              <w:spacing w:line="240" w:lineRule="auto"/>
              <w:jc w:val="center"/>
              <w:rPr>
                <w:rFonts w:ascii="Calibri" w:hAnsi="Calibri" w:eastAsia="Calibri" w:cs="Calibri"/>
                <w:sz w:val="20"/>
                <w:szCs w:val="20"/>
                <w:lang w:val="de-CH"/>
              </w:rPr>
            </w:pP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A6620B0" w14:textId="77777777">
            <w:pPr>
              <w:spacing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0.000014</w:t>
            </w:r>
          </w:p>
        </w:tc>
      </w:tr>
      <w:tr w:rsidRPr="00F1319A" w:rsidR="00CE2FA6" w:rsidTr="64931CC2" w14:paraId="1C952F66" w14:textId="77777777">
        <w:trPr>
          <w:trHeight w:val="30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C72C4A8" w14:textId="71DE0F75">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 xml:space="preserve">Pigment </w:t>
            </w:r>
            <w:proofErr w:type="spellStart"/>
            <w:r w:rsidRPr="00F1319A">
              <w:rPr>
                <w:rFonts w:ascii="Calibri" w:hAnsi="Calibri" w:eastAsia="Calibri" w:cs="Calibri"/>
                <w:color w:val="000000" w:themeColor="text1"/>
                <w:sz w:val="20"/>
                <w:szCs w:val="20"/>
                <w:lang w:val="de-CH"/>
              </w:rPr>
              <w:t>Red</w:t>
            </w:r>
            <w:proofErr w:type="spellEnd"/>
            <w:r w:rsidRPr="00F1319A">
              <w:rPr>
                <w:rFonts w:ascii="Calibri" w:hAnsi="Calibri" w:eastAsia="Calibri" w:cs="Calibri"/>
                <w:color w:val="000000" w:themeColor="text1"/>
                <w:sz w:val="20"/>
                <w:szCs w:val="20"/>
                <w:lang w:val="de-CH"/>
              </w:rPr>
              <w:t xml:space="preserve"> 57:1 </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9EF65F4" w14:textId="77777777">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58.9</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50272478" w14:textId="77777777">
            <w:pPr>
              <w:spacing w:line="240" w:lineRule="auto"/>
              <w:jc w:val="center"/>
              <w:rPr>
                <w:rFonts w:ascii="Calibri" w:hAnsi="Calibri" w:eastAsia="Calibri" w:cs="Calibri"/>
                <w:color w:val="000000" w:themeColor="text1"/>
                <w:sz w:val="20"/>
                <w:szCs w:val="20"/>
                <w:lang w:val="de-CH"/>
              </w:rPr>
            </w:pP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8AEFFD7" w14:textId="77777777">
            <w:pPr>
              <w:spacing w:line="240" w:lineRule="auto"/>
              <w:jc w:val="center"/>
              <w:rPr>
                <w:rFonts w:ascii="Calibri" w:hAnsi="Calibri" w:eastAsia="Calibri" w:cs="Calibri"/>
                <w:sz w:val="20"/>
                <w:szCs w:val="20"/>
                <w:lang w:val="de-CH"/>
              </w:rPr>
            </w:pP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C999254" w14:textId="77777777">
            <w:pPr>
              <w:spacing w:line="240" w:lineRule="auto"/>
              <w:jc w:val="center"/>
              <w:rPr>
                <w:rFonts w:ascii="Calibri" w:hAnsi="Calibri" w:eastAsia="Calibri" w:cs="Calibri"/>
                <w:sz w:val="20"/>
                <w:szCs w:val="20"/>
                <w:lang w:val="de-CH"/>
              </w:rPr>
            </w:pP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6A8F7555" w14:textId="77777777">
            <w:pPr>
              <w:spacing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0.055696</w:t>
            </w:r>
          </w:p>
        </w:tc>
      </w:tr>
      <w:tr w:rsidRPr="00F1319A" w:rsidR="00CE2FA6" w:rsidTr="64931CC2" w14:paraId="2FD65B34" w14:textId="77777777">
        <w:trPr>
          <w:trHeight w:val="300"/>
        </w:trPr>
        <w:tc>
          <w:tcPr>
            <w:tcW w:w="1950"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224816A7" w14:textId="6F03FDBA">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 xml:space="preserve">Pigment Brown 23 </w:t>
            </w:r>
          </w:p>
        </w:tc>
        <w:tc>
          <w:tcPr>
            <w:tcW w:w="138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4299B9CB" w14:textId="77777777">
            <w:pPr>
              <w:spacing w:line="240" w:lineRule="auto"/>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43.3</w:t>
            </w:r>
          </w:p>
        </w:tc>
        <w:tc>
          <w:tcPr>
            <w:tcW w:w="173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1E797245" w14:textId="77777777">
            <w:pPr>
              <w:spacing w:line="240" w:lineRule="auto"/>
              <w:jc w:val="center"/>
              <w:rPr>
                <w:rFonts w:ascii="Calibri" w:hAnsi="Calibri" w:eastAsia="Calibri" w:cs="Calibri"/>
                <w:color w:val="000000" w:themeColor="text1"/>
                <w:sz w:val="20"/>
                <w:szCs w:val="20"/>
                <w:lang w:val="de-CH"/>
              </w:rPr>
            </w:pPr>
          </w:p>
        </w:tc>
        <w:tc>
          <w:tcPr>
            <w:tcW w:w="1233"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34218C85" w14:textId="77777777">
            <w:pPr>
              <w:spacing w:line="240" w:lineRule="auto"/>
              <w:jc w:val="center"/>
              <w:rPr>
                <w:rFonts w:ascii="Calibri" w:hAnsi="Calibri" w:eastAsia="Calibri" w:cs="Calibri"/>
                <w:sz w:val="20"/>
                <w:szCs w:val="20"/>
                <w:lang w:val="de-CH"/>
              </w:rPr>
            </w:pPr>
          </w:p>
        </w:tc>
        <w:tc>
          <w:tcPr>
            <w:tcW w:w="1352"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0618A0CA" w14:textId="77777777">
            <w:pPr>
              <w:spacing w:line="240" w:lineRule="auto"/>
              <w:jc w:val="center"/>
              <w:rPr>
                <w:rFonts w:ascii="Calibri" w:hAnsi="Calibri" w:eastAsia="Calibri" w:cs="Calibri"/>
                <w:sz w:val="20"/>
                <w:szCs w:val="20"/>
                <w:lang w:val="de-CH"/>
              </w:rPr>
            </w:pPr>
          </w:p>
        </w:tc>
        <w:tc>
          <w:tcPr>
            <w:tcW w:w="1365" w:type="dxa"/>
            <w:tcBorders>
              <w:top w:val="single" w:color="auto" w:sz="6" w:space="0"/>
              <w:left w:val="single" w:color="auto" w:sz="6" w:space="0"/>
              <w:bottom w:val="single" w:color="auto" w:sz="6" w:space="0"/>
              <w:right w:val="single" w:color="auto" w:sz="6" w:space="0"/>
            </w:tcBorders>
            <w:tcMar>
              <w:left w:w="60" w:type="dxa"/>
              <w:right w:w="60" w:type="dxa"/>
            </w:tcMar>
            <w:vAlign w:val="center"/>
          </w:tcPr>
          <w:p w:rsidRPr="00F1319A" w:rsidR="00CE2FA6" w:rsidRDefault="00CE2FA6" w14:paraId="79DD0A05" w14:textId="77777777">
            <w:pPr>
              <w:spacing w:line="240" w:lineRule="auto"/>
              <w:jc w:val="center"/>
              <w:rPr>
                <w:rFonts w:ascii="Calibri" w:hAnsi="Calibri" w:eastAsia="Calibri" w:cs="Calibri"/>
                <w:sz w:val="20"/>
                <w:szCs w:val="20"/>
                <w:lang w:val="de-CH"/>
              </w:rPr>
            </w:pPr>
            <w:r w:rsidRPr="00F1319A">
              <w:rPr>
                <w:rFonts w:ascii="Calibri" w:hAnsi="Calibri" w:eastAsia="Calibri" w:cs="Calibri"/>
                <w:sz w:val="20"/>
                <w:szCs w:val="20"/>
                <w:lang w:val="de-CH"/>
              </w:rPr>
              <w:t>0.000021</w:t>
            </w:r>
          </w:p>
        </w:tc>
      </w:tr>
    </w:tbl>
    <w:p w:rsidRPr="00F1319A" w:rsidR="00CE2FA6" w:rsidP="00CE2FA6" w:rsidRDefault="00CE2FA6" w14:paraId="4D759742" w14:textId="77777777">
      <w:pPr>
        <w:spacing w:line="259" w:lineRule="auto"/>
        <w:rPr>
          <w:rFonts w:ascii="Calibri" w:hAnsi="Calibri" w:eastAsia="Calibri" w:cs="Calibri"/>
          <w:color w:val="000000" w:themeColor="text1"/>
          <w:sz w:val="16"/>
          <w:szCs w:val="16"/>
          <w:lang w:val="en-US"/>
        </w:rPr>
      </w:pPr>
      <w:r w:rsidRPr="00F1319A">
        <w:rPr>
          <w:rFonts w:ascii="Calibri" w:hAnsi="Calibri" w:eastAsia="Calibri" w:cs="Calibri"/>
          <w:color w:val="000000" w:themeColor="text1"/>
          <w:sz w:val="16"/>
          <w:szCs w:val="16"/>
          <w:vertAlign w:val="superscript"/>
          <w:lang w:val="en-US"/>
        </w:rPr>
        <w:t>1</w:t>
      </w:r>
      <w:r w:rsidRPr="00F1319A">
        <w:rPr>
          <w:rFonts w:ascii="Calibri" w:hAnsi="Calibri" w:eastAsia="Calibri" w:cs="Calibri"/>
          <w:color w:val="000000" w:themeColor="text1"/>
          <w:sz w:val="16"/>
          <w:szCs w:val="16"/>
          <w:lang w:val="en-US"/>
        </w:rPr>
        <w:t xml:space="preserve"> Koltermann-</w:t>
      </w:r>
      <w:proofErr w:type="spellStart"/>
      <w:r w:rsidRPr="00F1319A">
        <w:rPr>
          <w:rFonts w:ascii="Calibri" w:hAnsi="Calibri" w:eastAsia="Calibri" w:cs="Calibri"/>
          <w:color w:val="000000" w:themeColor="text1"/>
          <w:sz w:val="16"/>
          <w:szCs w:val="16"/>
          <w:lang w:val="en-US"/>
        </w:rPr>
        <w:t>Jülly</w:t>
      </w:r>
      <w:proofErr w:type="spellEnd"/>
      <w:r w:rsidRPr="00F1319A">
        <w:rPr>
          <w:rFonts w:ascii="Calibri" w:hAnsi="Calibri" w:eastAsia="Calibri" w:cs="Calibri"/>
          <w:color w:val="000000" w:themeColor="text1"/>
          <w:sz w:val="16"/>
          <w:szCs w:val="16"/>
          <w:lang w:val="en-US"/>
        </w:rPr>
        <w:t xml:space="preserve">, Johanna, et al. "Abiotic dissolution rates of 24 (nano) forms of 6 substances compared to macrophage-assisted dissolution and in vivo pulmonary clearance: Grouping by </w:t>
      </w:r>
      <w:proofErr w:type="spellStart"/>
      <w:r w:rsidRPr="00F1319A">
        <w:rPr>
          <w:rFonts w:ascii="Calibri" w:hAnsi="Calibri" w:eastAsia="Calibri" w:cs="Calibri"/>
          <w:color w:val="000000" w:themeColor="text1"/>
          <w:sz w:val="16"/>
          <w:szCs w:val="16"/>
          <w:lang w:val="en-US"/>
        </w:rPr>
        <w:t>biodissolution</w:t>
      </w:r>
      <w:proofErr w:type="spellEnd"/>
      <w:r w:rsidRPr="00F1319A">
        <w:rPr>
          <w:rFonts w:ascii="Calibri" w:hAnsi="Calibri" w:eastAsia="Calibri" w:cs="Calibri"/>
          <w:color w:val="000000" w:themeColor="text1"/>
          <w:sz w:val="16"/>
          <w:szCs w:val="16"/>
          <w:lang w:val="en-US"/>
        </w:rPr>
        <w:t xml:space="preserve"> and transformation." </w:t>
      </w:r>
      <w:proofErr w:type="spellStart"/>
      <w:r w:rsidRPr="00F1319A">
        <w:rPr>
          <w:rFonts w:ascii="Calibri" w:hAnsi="Calibri" w:eastAsia="Calibri" w:cs="Calibri"/>
          <w:color w:val="000000" w:themeColor="text1"/>
          <w:sz w:val="16"/>
          <w:szCs w:val="16"/>
          <w:lang w:val="en-US"/>
        </w:rPr>
        <w:t>NanoImpact</w:t>
      </w:r>
      <w:proofErr w:type="spellEnd"/>
      <w:r w:rsidRPr="00F1319A">
        <w:rPr>
          <w:rFonts w:ascii="Calibri" w:hAnsi="Calibri" w:eastAsia="Calibri" w:cs="Calibri"/>
          <w:color w:val="000000" w:themeColor="text1"/>
          <w:sz w:val="16"/>
          <w:szCs w:val="16"/>
          <w:lang w:val="en-US"/>
        </w:rPr>
        <w:t xml:space="preserve"> 12 (2018): 29-41.</w:t>
      </w:r>
    </w:p>
    <w:p w:rsidRPr="00F1319A" w:rsidR="00CE2FA6" w:rsidP="00CE2FA6" w:rsidRDefault="00CE2FA6" w14:paraId="33388FC0" w14:textId="77777777">
      <w:pPr>
        <w:spacing w:line="259" w:lineRule="auto"/>
        <w:rPr>
          <w:rFonts w:ascii="Calibri" w:hAnsi="Calibri" w:eastAsia="Calibri" w:cs="Calibri"/>
          <w:color w:val="000000" w:themeColor="text1"/>
          <w:sz w:val="16"/>
          <w:szCs w:val="16"/>
          <w:lang w:val="en-US"/>
        </w:rPr>
      </w:pPr>
      <w:r w:rsidRPr="00F1319A">
        <w:rPr>
          <w:rFonts w:ascii="Calibri" w:hAnsi="Calibri" w:eastAsia="Calibri" w:cs="Calibri"/>
          <w:color w:val="000000" w:themeColor="text1"/>
          <w:sz w:val="16"/>
          <w:szCs w:val="16"/>
          <w:vertAlign w:val="superscript"/>
          <w:lang w:val="en-US"/>
        </w:rPr>
        <w:t>2</w:t>
      </w:r>
      <w:r w:rsidRPr="00F1319A">
        <w:rPr>
          <w:rFonts w:ascii="Calibri" w:hAnsi="Calibri" w:eastAsia="Calibri" w:cs="Calibri"/>
          <w:color w:val="000000" w:themeColor="text1"/>
          <w:sz w:val="16"/>
          <w:szCs w:val="16"/>
          <w:lang w:val="en-US"/>
        </w:rPr>
        <w:t xml:space="preserve"> ECHA disseminated dossiers; </w:t>
      </w:r>
      <w:hyperlink r:id="rId13">
        <w:r w:rsidRPr="00F1319A">
          <w:rPr>
            <w:rStyle w:val="Hyperlink"/>
            <w:rFonts w:ascii="Calibri" w:hAnsi="Calibri" w:eastAsia="Calibri" w:cs="Calibri"/>
            <w:sz w:val="16"/>
            <w:szCs w:val="16"/>
            <w:lang w:val="en-US"/>
          </w:rPr>
          <w:t>https://echa.europa.eu/de/</w:t>
        </w:r>
      </w:hyperlink>
    </w:p>
    <w:p w:rsidRPr="00F1319A" w:rsidR="00CE2FA6" w:rsidP="00CE2FA6" w:rsidRDefault="00CE2FA6" w14:paraId="1BEF8B40" w14:textId="77777777">
      <w:pPr>
        <w:spacing w:line="259" w:lineRule="auto"/>
        <w:rPr>
          <w:rFonts w:ascii="Calibri" w:hAnsi="Calibri" w:eastAsia="Calibri" w:cs="Calibri"/>
          <w:color w:val="000000" w:themeColor="text1"/>
          <w:sz w:val="16"/>
          <w:szCs w:val="16"/>
          <w:lang w:val="en-US"/>
        </w:rPr>
      </w:pPr>
      <w:r w:rsidRPr="00F1319A">
        <w:rPr>
          <w:rFonts w:ascii="Calibri" w:hAnsi="Calibri" w:eastAsia="Calibri" w:cs="Calibri"/>
          <w:color w:val="000000" w:themeColor="text1"/>
          <w:sz w:val="16"/>
          <w:szCs w:val="16"/>
          <w:vertAlign w:val="superscript"/>
          <w:lang w:val="en-US"/>
        </w:rPr>
        <w:t>3</w:t>
      </w:r>
      <w:r w:rsidRPr="00F1319A">
        <w:rPr>
          <w:rFonts w:ascii="Calibri" w:hAnsi="Calibri" w:eastAsia="Calibri" w:cs="Calibri"/>
          <w:color w:val="000000" w:themeColor="text1"/>
          <w:sz w:val="16"/>
          <w:szCs w:val="16"/>
          <w:lang w:val="en-US"/>
        </w:rPr>
        <w:t xml:space="preserve"> Wohlleben, Wendel, et al. "The </w:t>
      </w:r>
      <w:proofErr w:type="spellStart"/>
      <w:r w:rsidRPr="00F1319A">
        <w:rPr>
          <w:rFonts w:ascii="Calibri" w:hAnsi="Calibri" w:eastAsia="Calibri" w:cs="Calibri"/>
          <w:color w:val="000000" w:themeColor="text1"/>
          <w:sz w:val="16"/>
          <w:szCs w:val="16"/>
          <w:lang w:val="en-US"/>
        </w:rPr>
        <w:t>nanoGRAVUR</w:t>
      </w:r>
      <w:proofErr w:type="spellEnd"/>
      <w:r w:rsidRPr="00F1319A">
        <w:rPr>
          <w:rFonts w:ascii="Calibri" w:hAnsi="Calibri" w:eastAsia="Calibri" w:cs="Calibri"/>
          <w:color w:val="000000" w:themeColor="text1"/>
          <w:sz w:val="16"/>
          <w:szCs w:val="16"/>
          <w:lang w:val="en-US"/>
        </w:rPr>
        <w:t xml:space="preserve"> framework to group (nano) materials for their occupational, consumer, environmental risks based on a harmonized set of material properties, applied to 34 case studies." Nanoscale 11.38 (2019): 17637-17654.</w:t>
      </w:r>
    </w:p>
    <w:p w:rsidRPr="00F1319A" w:rsidR="005B2292" w:rsidP="64931CC2" w:rsidRDefault="005B2292" w14:paraId="5954F56B" w14:textId="78E2C354">
      <w:pPr>
        <w:spacing w:line="259" w:lineRule="auto"/>
        <w:rPr>
          <w:rFonts w:ascii="Calibri" w:hAnsi="Calibri" w:eastAsia="Calibri" w:cs="Calibri"/>
          <w:color w:val="000000" w:themeColor="text1" w:themeTint="FF" w:themeShade="FF"/>
          <w:sz w:val="16"/>
          <w:szCs w:val="16"/>
        </w:rPr>
        <w:sectPr w:rsidRPr="00F1319A" w:rsidR="005B2292">
          <w:pgSz w:w="11906" w:h="16838" w:orient="portrait"/>
          <w:pgMar w:top="1440" w:right="1440" w:bottom="1440" w:left="1440" w:header="720" w:footer="720" w:gutter="0"/>
          <w:cols w:space="720"/>
          <w:docGrid w:linePitch="360"/>
        </w:sectPr>
      </w:pPr>
      <w:r w:rsidRPr="64931CC2" w:rsidR="00CE2FA6">
        <w:rPr>
          <w:rFonts w:ascii="Calibri" w:hAnsi="Calibri" w:eastAsia="Calibri" w:cs="Calibri"/>
          <w:color w:val="000000" w:themeColor="text1" w:themeTint="FF" w:themeShade="FF"/>
          <w:sz w:val="16"/>
          <w:szCs w:val="16"/>
          <w:vertAlign w:val="superscript"/>
          <w:lang w:val="fr-CH"/>
        </w:rPr>
        <w:t>4</w:t>
      </w:r>
      <w:r w:rsidRPr="64931CC2" w:rsidR="00CE2FA6">
        <w:rPr>
          <w:rFonts w:ascii="Calibri" w:hAnsi="Calibri" w:eastAsia="Calibri" w:cs="Calibri"/>
          <w:color w:val="000000" w:themeColor="text1" w:themeTint="FF" w:themeShade="FF"/>
          <w:sz w:val="16"/>
          <w:szCs w:val="16"/>
          <w:lang w:val="fr-CH"/>
        </w:rPr>
        <w:t xml:space="preserve"> Ke</w:t>
      </w:r>
      <w:r w:rsidRPr="64931CC2" w:rsidR="00CE2FA6">
        <w:rPr>
          <w:rFonts w:ascii="Calibri" w:hAnsi="Calibri" w:eastAsia="Calibri" w:cs="Calibri"/>
          <w:color w:val="000000" w:themeColor="text1" w:themeTint="FF" w:themeShade="FF"/>
          <w:sz w:val="16"/>
          <w:szCs w:val="16"/>
          <w:lang w:val="fr-CH"/>
        </w:rPr>
        <w:t>lle</w:t>
      </w:r>
      <w:r w:rsidRPr="64931CC2" w:rsidR="00CE2FA6">
        <w:rPr>
          <w:rFonts w:ascii="Calibri" w:hAnsi="Calibri" w:eastAsia="Calibri" w:cs="Calibri"/>
          <w:color w:val="000000" w:themeColor="text1" w:themeTint="FF" w:themeShade="FF"/>
          <w:sz w:val="16"/>
          <w:szCs w:val="16"/>
          <w:lang w:val="fr-CH"/>
        </w:rPr>
        <w:t>r, Johan</w:t>
      </w:r>
      <w:r w:rsidRPr="64931CC2" w:rsidR="00CE2FA6">
        <w:rPr>
          <w:rFonts w:ascii="Calibri" w:hAnsi="Calibri" w:eastAsia="Calibri" w:cs="Calibri"/>
          <w:color w:val="000000" w:themeColor="text1" w:themeTint="FF" w:themeShade="FF"/>
          <w:sz w:val="16"/>
          <w:szCs w:val="16"/>
          <w:lang w:val="fr-CH"/>
        </w:rPr>
        <w:t>nes</w:t>
      </w:r>
      <w:r w:rsidRPr="64931CC2" w:rsidR="00CE2FA6">
        <w:rPr>
          <w:rFonts w:ascii="Calibri" w:hAnsi="Calibri" w:eastAsia="Calibri" w:cs="Calibri"/>
          <w:color w:val="000000" w:themeColor="text1" w:themeTint="FF" w:themeShade="FF"/>
          <w:sz w:val="16"/>
          <w:szCs w:val="16"/>
          <w:lang w:val="fr-CH"/>
        </w:rPr>
        <w:t xml:space="preserve"> G., et al. </w:t>
      </w:r>
      <w:r w:rsidRPr="64931CC2" w:rsidR="00CE2FA6">
        <w:rPr>
          <w:rFonts w:ascii="Calibri" w:hAnsi="Calibri" w:eastAsia="Calibri" w:cs="Calibri"/>
          <w:color w:val="000000" w:themeColor="text1" w:themeTint="FF" w:themeShade="FF"/>
          <w:sz w:val="16"/>
          <w:szCs w:val="16"/>
          <w:lang w:val="en-US"/>
        </w:rPr>
        <w:t>"Vari</w:t>
      </w:r>
      <w:r w:rsidRPr="64931CC2" w:rsidR="00CE2FA6">
        <w:rPr>
          <w:rFonts w:ascii="Calibri" w:hAnsi="Calibri" w:eastAsia="Calibri" w:cs="Calibri"/>
          <w:color w:val="000000" w:themeColor="text1" w:themeTint="FF" w:themeShade="FF"/>
          <w:sz w:val="16"/>
          <w:szCs w:val="16"/>
          <w:lang w:val="en-US"/>
        </w:rPr>
        <w:t>a</w:t>
      </w:r>
      <w:r w:rsidRPr="64931CC2" w:rsidR="00CE2FA6">
        <w:rPr>
          <w:rFonts w:ascii="Calibri" w:hAnsi="Calibri" w:eastAsia="Calibri" w:cs="Calibri"/>
          <w:color w:val="000000" w:themeColor="text1" w:themeTint="FF" w:themeShade="FF"/>
          <w:sz w:val="16"/>
          <w:szCs w:val="16"/>
          <w:lang w:val="en-US"/>
        </w:rPr>
        <w:t>tion</w:t>
      </w:r>
      <w:r w:rsidRPr="64931CC2" w:rsidR="00CE2FA6">
        <w:rPr>
          <w:rFonts w:ascii="Calibri" w:hAnsi="Calibri" w:eastAsia="Calibri" w:cs="Calibri"/>
          <w:color w:val="000000" w:themeColor="text1" w:themeTint="FF" w:themeShade="FF"/>
          <w:sz w:val="16"/>
          <w:szCs w:val="16"/>
          <w:lang w:val="en-US"/>
        </w:rPr>
        <w:t xml:space="preserve"> in </w:t>
      </w:r>
      <w:r w:rsidRPr="64931CC2" w:rsidR="00CE2FA6">
        <w:rPr>
          <w:rFonts w:ascii="Calibri" w:hAnsi="Calibri" w:eastAsia="Calibri" w:cs="Calibri"/>
          <w:color w:val="000000" w:themeColor="text1" w:themeTint="FF" w:themeShade="FF"/>
          <w:sz w:val="16"/>
          <w:szCs w:val="16"/>
          <w:lang w:val="en-US"/>
        </w:rPr>
        <w:t>di</w:t>
      </w:r>
      <w:r w:rsidRPr="64931CC2" w:rsidR="00CE2FA6">
        <w:rPr>
          <w:rFonts w:ascii="Calibri" w:hAnsi="Calibri" w:eastAsia="Calibri" w:cs="Calibri"/>
          <w:color w:val="000000" w:themeColor="text1" w:themeTint="FF" w:themeShade="FF"/>
          <w:sz w:val="16"/>
          <w:szCs w:val="16"/>
          <w:lang w:val="en-US"/>
        </w:rPr>
        <w:t xml:space="preserve">ssolution </w:t>
      </w:r>
      <w:r w:rsidRPr="64931CC2" w:rsidR="00CE2FA6">
        <w:rPr>
          <w:rFonts w:ascii="Calibri" w:hAnsi="Calibri" w:eastAsia="Calibri" w:cs="Calibri"/>
          <w:color w:val="000000" w:themeColor="text1" w:themeTint="FF" w:themeShade="FF"/>
          <w:sz w:val="16"/>
          <w:szCs w:val="16"/>
          <w:lang w:val="en-US"/>
        </w:rPr>
        <w:t>behavior</w:t>
      </w:r>
      <w:r w:rsidRPr="64931CC2" w:rsidR="00CE2FA6">
        <w:rPr>
          <w:rFonts w:ascii="Calibri" w:hAnsi="Calibri" w:eastAsia="Calibri" w:cs="Calibri"/>
          <w:color w:val="000000" w:themeColor="text1" w:themeTint="FF" w:themeShade="FF"/>
          <w:sz w:val="16"/>
          <w:szCs w:val="16"/>
          <w:lang w:val="en-US"/>
        </w:rPr>
        <w:t xml:space="preserve"> among </w:t>
      </w:r>
      <w:r w:rsidRPr="64931CC2" w:rsidR="00CE2FA6">
        <w:rPr>
          <w:rFonts w:ascii="Calibri" w:hAnsi="Calibri" w:eastAsia="Calibri" w:cs="Calibri"/>
          <w:color w:val="000000" w:themeColor="text1" w:themeTint="FF" w:themeShade="FF"/>
          <w:sz w:val="16"/>
          <w:szCs w:val="16"/>
          <w:lang w:val="en-US"/>
        </w:rPr>
        <w:t>different</w:t>
      </w:r>
      <w:r w:rsidRPr="64931CC2" w:rsidR="00CE2FA6">
        <w:rPr>
          <w:rFonts w:ascii="Calibri" w:hAnsi="Calibri" w:eastAsia="Calibri" w:cs="Calibri"/>
          <w:color w:val="000000" w:themeColor="text1" w:themeTint="FF" w:themeShade="FF"/>
          <w:sz w:val="16"/>
          <w:szCs w:val="16"/>
          <w:lang w:val="en-US"/>
        </w:rPr>
        <w:t xml:space="preserve"> nanoforms and </w:t>
      </w:r>
      <w:r w:rsidRPr="64931CC2" w:rsidR="00CE2FA6">
        <w:rPr>
          <w:rFonts w:ascii="Calibri" w:hAnsi="Calibri" w:eastAsia="Calibri" w:cs="Calibri"/>
          <w:color w:val="000000" w:themeColor="text1" w:themeTint="FF" w:themeShade="FF"/>
          <w:sz w:val="16"/>
          <w:szCs w:val="16"/>
          <w:lang w:val="en-US"/>
        </w:rPr>
        <w:t>its</w:t>
      </w:r>
      <w:r w:rsidRPr="64931CC2" w:rsidR="00CE2FA6">
        <w:rPr>
          <w:rFonts w:ascii="Calibri" w:hAnsi="Calibri" w:eastAsia="Calibri" w:cs="Calibri"/>
          <w:color w:val="000000" w:themeColor="text1" w:themeTint="FF" w:themeShade="FF"/>
          <w:sz w:val="16"/>
          <w:szCs w:val="16"/>
          <w:lang w:val="en-US"/>
        </w:rPr>
        <w:t xml:space="preserve"> implication for </w:t>
      </w:r>
      <w:r w:rsidRPr="64931CC2" w:rsidR="00CE2FA6">
        <w:rPr>
          <w:rFonts w:ascii="Calibri" w:hAnsi="Calibri" w:eastAsia="Calibri" w:cs="Calibri"/>
          <w:color w:val="000000" w:themeColor="text1" w:themeTint="FF" w:themeShade="FF"/>
          <w:sz w:val="16"/>
          <w:szCs w:val="16"/>
          <w:lang w:val="en-US"/>
        </w:rPr>
        <w:t>grouping</w:t>
      </w:r>
      <w:r w:rsidRPr="64931CC2" w:rsidR="00CE2FA6">
        <w:rPr>
          <w:rFonts w:ascii="Calibri" w:hAnsi="Calibri" w:eastAsia="Calibri" w:cs="Calibri"/>
          <w:color w:val="000000" w:themeColor="text1" w:themeTint="FF" w:themeShade="FF"/>
          <w:sz w:val="16"/>
          <w:szCs w:val="16"/>
          <w:lang w:val="en-US"/>
        </w:rPr>
        <w:t xml:space="preserve"> </w:t>
      </w:r>
      <w:r w:rsidRPr="64931CC2" w:rsidR="00CE2FA6">
        <w:rPr>
          <w:rFonts w:ascii="Calibri" w:hAnsi="Calibri" w:eastAsia="Calibri" w:cs="Calibri"/>
          <w:color w:val="000000" w:themeColor="text1" w:themeTint="FF" w:themeShade="FF"/>
          <w:sz w:val="16"/>
          <w:szCs w:val="16"/>
          <w:lang w:val="en-US"/>
        </w:rPr>
        <w:t>approaches</w:t>
      </w:r>
      <w:r w:rsidRPr="64931CC2" w:rsidR="00CE2FA6">
        <w:rPr>
          <w:rFonts w:ascii="Calibri" w:hAnsi="Calibri" w:eastAsia="Calibri" w:cs="Calibri"/>
          <w:color w:val="000000" w:themeColor="text1" w:themeTint="FF" w:themeShade="FF"/>
          <w:sz w:val="16"/>
          <w:szCs w:val="16"/>
          <w:lang w:val="en-US"/>
        </w:rPr>
        <w:t xml:space="preserve"> in inhalation </w:t>
      </w:r>
      <w:r w:rsidRPr="64931CC2" w:rsidR="00CE2FA6">
        <w:rPr>
          <w:rFonts w:ascii="Calibri" w:hAnsi="Calibri" w:eastAsia="Calibri" w:cs="Calibri"/>
          <w:color w:val="000000" w:themeColor="text1" w:themeTint="FF" w:themeShade="FF"/>
          <w:sz w:val="16"/>
          <w:szCs w:val="16"/>
          <w:lang w:val="en-US"/>
        </w:rPr>
        <w:t>toxicity</w:t>
      </w:r>
      <w:r w:rsidRPr="64931CC2" w:rsidR="00CE2FA6">
        <w:rPr>
          <w:rFonts w:ascii="Calibri" w:hAnsi="Calibri" w:eastAsia="Calibri" w:cs="Calibri"/>
          <w:color w:val="000000" w:themeColor="text1" w:themeTint="FF" w:themeShade="FF"/>
          <w:sz w:val="16"/>
          <w:szCs w:val="16"/>
          <w:lang w:val="en-US"/>
        </w:rPr>
        <w:t xml:space="preserve">." </w:t>
      </w:r>
      <w:r w:rsidRPr="64931CC2" w:rsidR="00CE2FA6">
        <w:rPr>
          <w:rFonts w:ascii="Calibri" w:hAnsi="Calibri" w:eastAsia="Calibri" w:cs="Calibri"/>
          <w:color w:val="000000" w:themeColor="text1" w:themeTint="FF" w:themeShade="FF"/>
          <w:sz w:val="16"/>
          <w:szCs w:val="16"/>
          <w:lang w:val="en-US"/>
        </w:rPr>
        <w:t>NanoImpact</w:t>
      </w:r>
      <w:r w:rsidRPr="64931CC2" w:rsidR="00CE2FA6">
        <w:rPr>
          <w:rFonts w:ascii="Calibri" w:hAnsi="Calibri" w:eastAsia="Calibri" w:cs="Calibri"/>
          <w:color w:val="000000" w:themeColor="text1" w:themeTint="FF" w:themeShade="FF"/>
          <w:sz w:val="16"/>
          <w:szCs w:val="16"/>
          <w:lang w:val="en-US"/>
        </w:rPr>
        <w:t xml:space="preserve"> 23 (2021</w:t>
      </w:r>
      <w:r w:rsidRPr="64931CC2" w:rsidR="00CE2FA6">
        <w:rPr>
          <w:rFonts w:ascii="Calibri" w:hAnsi="Calibri" w:eastAsia="Calibri" w:cs="Calibri"/>
          <w:color w:val="000000" w:themeColor="text1" w:themeTint="FF" w:themeShade="FF"/>
          <w:sz w:val="16"/>
          <w:szCs w:val="16"/>
          <w:lang w:val="en-US"/>
        </w:rPr>
        <w:t>):</w:t>
      </w:r>
      <w:r w:rsidRPr="64931CC2" w:rsidR="00CE2FA6">
        <w:rPr>
          <w:rFonts w:ascii="Calibri" w:hAnsi="Calibri" w:eastAsia="Calibri" w:cs="Calibri"/>
          <w:color w:val="000000" w:themeColor="text1" w:themeTint="FF" w:themeShade="FF"/>
          <w:sz w:val="16"/>
          <w:szCs w:val="16"/>
          <w:lang w:val="en-US"/>
        </w:rPr>
        <w:t xml:space="preserve"> 100341</w:t>
      </w:r>
    </w:p>
    <w:p w:rsidRPr="00F1319A" w:rsidR="00CE2FA6" w:rsidP="0000520A" w:rsidRDefault="0000520A" w14:paraId="3EDC9726" w14:textId="64E2EC3B">
      <w:pPr>
        <w:pStyle w:val="Caption"/>
        <w:rPr>
          <w:rFonts w:ascii="Calibri" w:hAnsi="Calibri" w:cs="Calibri"/>
          <w:i w:val="0"/>
          <w:iCs w:val="0"/>
          <w:color w:val="auto"/>
          <w:sz w:val="24"/>
          <w:szCs w:val="24"/>
          <w:lang w:val="en-US"/>
        </w:rPr>
      </w:pPr>
      <w:bookmarkStart w:name="_Toc215067316" w:id="3"/>
      <w:r w:rsidRPr="00F1319A">
        <w:rPr>
          <w:rFonts w:ascii="Calibri" w:hAnsi="Calibri" w:cs="Calibri"/>
          <w:i w:val="0"/>
          <w:iCs w:val="0"/>
          <w:color w:val="auto"/>
          <w:sz w:val="24"/>
          <w:szCs w:val="24"/>
          <w:lang w:val="en-US"/>
        </w:rPr>
        <w:t>Table</w:t>
      </w:r>
      <w:r w:rsidRPr="00F1319A" w:rsidR="006D694D">
        <w:rPr>
          <w:rFonts w:ascii="Calibri" w:hAnsi="Calibri" w:cs="Calibri"/>
          <w:i w:val="0"/>
          <w:iCs w:val="0"/>
          <w:color w:val="auto"/>
          <w:sz w:val="24"/>
          <w:szCs w:val="24"/>
          <w:lang w:val="en-US"/>
        </w:rPr>
        <w:t xml:space="preserve"> S</w:t>
      </w:r>
      <w:r w:rsidRPr="00F1319A">
        <w:rPr>
          <w:rFonts w:ascii="Calibri" w:hAnsi="Calibri" w:cs="Calibri"/>
          <w:i w:val="0"/>
          <w:iCs w:val="0"/>
          <w:color w:val="auto"/>
          <w:sz w:val="24"/>
          <w:szCs w:val="24"/>
          <w:lang w:val="en-US"/>
        </w:rPr>
        <w:t xml:space="preserve"> </w:t>
      </w:r>
      <w:r w:rsidRPr="00F1319A">
        <w:rPr>
          <w:rFonts w:ascii="Calibri" w:hAnsi="Calibri" w:cs="Calibri"/>
          <w:i w:val="0"/>
          <w:iCs w:val="0"/>
          <w:color w:val="auto"/>
          <w:sz w:val="24"/>
          <w:szCs w:val="24"/>
        </w:rPr>
        <w:fldChar w:fldCharType="begin"/>
      </w:r>
      <w:r w:rsidRPr="00F1319A">
        <w:rPr>
          <w:rFonts w:ascii="Calibri" w:hAnsi="Calibri" w:cs="Calibri"/>
          <w:i w:val="0"/>
          <w:iCs w:val="0"/>
          <w:color w:val="auto"/>
          <w:sz w:val="24"/>
          <w:szCs w:val="24"/>
          <w:lang w:val="en-US"/>
        </w:rPr>
        <w:instrText xml:space="preserve"> SEQ Table \* ARABIC </w:instrText>
      </w:r>
      <w:r w:rsidRPr="00F1319A">
        <w:rPr>
          <w:rFonts w:ascii="Calibri" w:hAnsi="Calibri" w:cs="Calibri"/>
          <w:i w:val="0"/>
          <w:iCs w:val="0"/>
          <w:color w:val="auto"/>
          <w:sz w:val="24"/>
          <w:szCs w:val="24"/>
        </w:rPr>
        <w:fldChar w:fldCharType="separate"/>
      </w:r>
      <w:r w:rsidRPr="00F1319A">
        <w:rPr>
          <w:rFonts w:ascii="Calibri" w:hAnsi="Calibri" w:cs="Calibri"/>
          <w:i w:val="0"/>
          <w:iCs w:val="0"/>
          <w:noProof/>
          <w:color w:val="auto"/>
          <w:sz w:val="24"/>
          <w:szCs w:val="24"/>
          <w:lang w:val="en-US"/>
        </w:rPr>
        <w:t>4</w:t>
      </w:r>
      <w:r w:rsidRPr="00F1319A">
        <w:rPr>
          <w:rFonts w:ascii="Calibri" w:hAnsi="Calibri" w:cs="Calibri"/>
          <w:i w:val="0"/>
          <w:iCs w:val="0"/>
          <w:color w:val="auto"/>
          <w:sz w:val="24"/>
          <w:szCs w:val="24"/>
        </w:rPr>
        <w:fldChar w:fldCharType="end"/>
      </w:r>
      <w:r w:rsidRPr="00F1319A" w:rsidR="00714870">
        <w:rPr>
          <w:rFonts w:ascii="Calibri" w:hAnsi="Calibri" w:cs="Calibri"/>
          <w:i w:val="0"/>
          <w:iCs w:val="0"/>
          <w:color w:val="auto"/>
          <w:sz w:val="24"/>
          <w:szCs w:val="24"/>
          <w:lang w:val="en-US"/>
        </w:rPr>
        <w:t xml:space="preserve"> </w:t>
      </w:r>
      <w:r w:rsidRPr="00F1319A" w:rsidR="003C0689">
        <w:rPr>
          <w:rFonts w:ascii="Calibri" w:hAnsi="Calibri" w:cs="Calibri"/>
          <w:i w:val="0"/>
          <w:iCs w:val="0"/>
          <w:color w:val="auto"/>
          <w:sz w:val="24"/>
          <w:szCs w:val="24"/>
          <w:lang w:val="en-US"/>
        </w:rPr>
        <w:t>Overview of the substances assessed</w:t>
      </w:r>
      <w:r w:rsidRPr="00F1319A" w:rsidR="00A93289">
        <w:rPr>
          <w:rFonts w:ascii="Calibri" w:hAnsi="Calibri" w:cs="Calibri"/>
          <w:i w:val="0"/>
          <w:iCs w:val="0"/>
          <w:color w:val="auto"/>
          <w:sz w:val="24"/>
          <w:szCs w:val="24"/>
          <w:lang w:val="en-US"/>
        </w:rPr>
        <w:t xml:space="preserve"> </w:t>
      </w:r>
      <w:r w:rsidRPr="00F1319A" w:rsidR="00772280">
        <w:rPr>
          <w:rFonts w:ascii="Calibri" w:hAnsi="Calibri" w:cs="Calibri"/>
          <w:i w:val="0"/>
          <w:iCs w:val="0"/>
          <w:color w:val="auto"/>
          <w:sz w:val="24"/>
          <w:szCs w:val="24"/>
          <w:lang w:val="en-US"/>
        </w:rPr>
        <w:t xml:space="preserve">using </w:t>
      </w:r>
      <w:r w:rsidRPr="00F1319A" w:rsidR="00753871">
        <w:rPr>
          <w:rFonts w:ascii="Calibri" w:hAnsi="Calibri" w:cs="Calibri"/>
          <w:i w:val="0"/>
          <w:iCs w:val="0"/>
          <w:color w:val="auto"/>
          <w:sz w:val="24"/>
          <w:szCs w:val="24"/>
          <w:lang w:val="en-US"/>
        </w:rPr>
        <w:t xml:space="preserve">chemical name, CAS </w:t>
      </w:r>
      <w:r w:rsidRPr="00F1319A" w:rsidR="0099500D">
        <w:rPr>
          <w:rFonts w:ascii="Calibri" w:hAnsi="Calibri" w:cs="Calibri"/>
          <w:i w:val="0"/>
          <w:iCs w:val="0"/>
          <w:color w:val="auto"/>
          <w:sz w:val="24"/>
          <w:szCs w:val="24"/>
          <w:lang w:val="en-US"/>
        </w:rPr>
        <w:t xml:space="preserve">or Index </w:t>
      </w:r>
      <w:r w:rsidRPr="00F1319A" w:rsidR="00753871">
        <w:rPr>
          <w:rFonts w:ascii="Calibri" w:hAnsi="Calibri" w:cs="Calibri"/>
          <w:i w:val="0"/>
          <w:iCs w:val="0"/>
          <w:color w:val="auto"/>
          <w:sz w:val="24"/>
          <w:szCs w:val="24"/>
          <w:lang w:val="en-US"/>
        </w:rPr>
        <w:t xml:space="preserve">number and </w:t>
      </w:r>
      <w:r w:rsidR="000E38F2">
        <w:rPr>
          <w:rFonts w:ascii="Calibri" w:hAnsi="Calibri" w:cs="Calibri"/>
          <w:i w:val="0"/>
          <w:iCs w:val="0"/>
          <w:color w:val="auto"/>
          <w:sz w:val="24"/>
          <w:szCs w:val="24"/>
          <w:lang w:val="en-US"/>
        </w:rPr>
        <w:t>other common</w:t>
      </w:r>
      <w:r w:rsidR="00A217B4">
        <w:rPr>
          <w:rFonts w:ascii="Calibri" w:hAnsi="Calibri" w:cs="Calibri"/>
          <w:i w:val="0"/>
          <w:iCs w:val="0"/>
          <w:color w:val="auto"/>
          <w:sz w:val="24"/>
          <w:szCs w:val="24"/>
          <w:lang w:val="en-US"/>
        </w:rPr>
        <w:t>ly used</w:t>
      </w:r>
      <w:r w:rsidRPr="00F1319A" w:rsidR="0043632A">
        <w:rPr>
          <w:rFonts w:ascii="Calibri" w:hAnsi="Calibri" w:cs="Calibri"/>
          <w:i w:val="0"/>
          <w:iCs w:val="0"/>
          <w:color w:val="auto"/>
          <w:sz w:val="24"/>
          <w:szCs w:val="24"/>
          <w:lang w:val="en-US"/>
        </w:rPr>
        <w:t xml:space="preserve"> identifier</w:t>
      </w:r>
      <w:r w:rsidRPr="00F1319A">
        <w:rPr>
          <w:rFonts w:ascii="Calibri" w:hAnsi="Calibri" w:cs="Calibri"/>
          <w:i w:val="0"/>
          <w:iCs w:val="0"/>
          <w:color w:val="auto"/>
          <w:sz w:val="24"/>
          <w:szCs w:val="24"/>
          <w:lang w:val="en-US"/>
        </w:rPr>
        <w:t>.</w:t>
      </w:r>
      <w:bookmarkEnd w:id="3"/>
    </w:p>
    <w:tbl>
      <w:tblPr>
        <w:tblStyle w:val="TableGrid"/>
        <w:tblW w:w="0" w:type="auto"/>
        <w:tblLook w:val="04A0" w:firstRow="1" w:lastRow="0" w:firstColumn="1" w:lastColumn="0" w:noHBand="0" w:noVBand="1"/>
      </w:tblPr>
      <w:tblGrid>
        <w:gridCol w:w="1600"/>
        <w:gridCol w:w="3081"/>
        <w:gridCol w:w="2260"/>
        <w:gridCol w:w="2075"/>
      </w:tblGrid>
      <w:tr w:rsidRPr="0039360D" w:rsidR="00D6397A" w:rsidTr="1157AF16" w14:paraId="318F371D" w14:textId="77777777">
        <w:tc>
          <w:tcPr>
            <w:tcW w:w="1600" w:type="dxa"/>
            <w:tcMar/>
            <w:vAlign w:val="center"/>
          </w:tcPr>
          <w:p w:rsidRPr="0039360D" w:rsidR="00900004" w:rsidP="00E55C9C" w:rsidRDefault="00B25B49" w14:paraId="30263248" w14:textId="3945C996">
            <w:pPr>
              <w:jc w:val="center"/>
              <w:rPr>
                <w:rFonts w:ascii="Calibri" w:hAnsi="Calibri" w:cs="Calibri"/>
                <w:b/>
                <w:bCs/>
                <w:sz w:val="20"/>
                <w:szCs w:val="20"/>
                <w:lang w:val="en-US"/>
              </w:rPr>
            </w:pPr>
            <w:r w:rsidRPr="0039360D">
              <w:rPr>
                <w:rFonts w:ascii="Calibri" w:hAnsi="Calibri" w:cs="Calibri"/>
                <w:b/>
                <w:bCs/>
                <w:sz w:val="20"/>
                <w:szCs w:val="20"/>
                <w:lang w:val="en-US"/>
              </w:rPr>
              <w:t>CAS number</w:t>
            </w:r>
          </w:p>
        </w:tc>
        <w:tc>
          <w:tcPr>
            <w:tcW w:w="3081" w:type="dxa"/>
            <w:tcMar/>
            <w:vAlign w:val="center"/>
          </w:tcPr>
          <w:p w:rsidRPr="0039360D" w:rsidR="00900004" w:rsidP="00E55C9C" w:rsidRDefault="00B25B49" w14:paraId="4463C142" w14:textId="2EABFDBC">
            <w:pPr>
              <w:jc w:val="center"/>
              <w:rPr>
                <w:rFonts w:ascii="Calibri" w:hAnsi="Calibri" w:cs="Calibri"/>
                <w:b/>
                <w:bCs/>
                <w:sz w:val="20"/>
                <w:szCs w:val="20"/>
                <w:lang w:val="en-US"/>
              </w:rPr>
            </w:pPr>
            <w:r w:rsidRPr="0039360D">
              <w:rPr>
                <w:rFonts w:ascii="Calibri" w:hAnsi="Calibri" w:cs="Calibri"/>
                <w:b/>
                <w:bCs/>
                <w:sz w:val="20"/>
                <w:szCs w:val="20"/>
                <w:lang w:val="en-US"/>
              </w:rPr>
              <w:t>Chemical Name</w:t>
            </w:r>
          </w:p>
        </w:tc>
        <w:tc>
          <w:tcPr>
            <w:tcW w:w="2260" w:type="dxa"/>
            <w:tcMar/>
            <w:vAlign w:val="center"/>
          </w:tcPr>
          <w:p w:rsidRPr="0039360D" w:rsidR="00900004" w:rsidP="00E55C9C" w:rsidRDefault="005A2CB6" w14:paraId="41F9D74B" w14:textId="1121DE6B">
            <w:pPr>
              <w:jc w:val="center"/>
              <w:rPr>
                <w:rFonts w:ascii="Calibri" w:hAnsi="Calibri" w:cs="Calibri"/>
                <w:b/>
                <w:bCs/>
                <w:sz w:val="20"/>
                <w:szCs w:val="20"/>
                <w:lang w:val="en-US"/>
              </w:rPr>
            </w:pPr>
            <w:proofErr w:type="gramStart"/>
            <w:r w:rsidRPr="0039360D">
              <w:rPr>
                <w:rFonts w:ascii="Calibri" w:hAnsi="Calibri" w:cs="Calibri"/>
                <w:b/>
                <w:bCs/>
                <w:sz w:val="20"/>
                <w:szCs w:val="20"/>
                <w:lang w:val="en-US"/>
              </w:rPr>
              <w:t>Other</w:t>
            </w:r>
            <w:proofErr w:type="gramEnd"/>
            <w:r w:rsidRPr="0039360D" w:rsidR="00B25B49">
              <w:rPr>
                <w:rFonts w:ascii="Calibri" w:hAnsi="Calibri" w:cs="Calibri"/>
                <w:b/>
                <w:bCs/>
                <w:sz w:val="20"/>
                <w:szCs w:val="20"/>
                <w:lang w:val="en-US"/>
              </w:rPr>
              <w:t xml:space="preserve"> </w:t>
            </w:r>
            <w:r w:rsidRPr="0039360D" w:rsidR="005D20BC">
              <w:rPr>
                <w:rFonts w:ascii="Calibri" w:hAnsi="Calibri" w:cs="Calibri"/>
                <w:b/>
                <w:bCs/>
                <w:sz w:val="20"/>
                <w:szCs w:val="20"/>
                <w:lang w:val="en-US"/>
              </w:rPr>
              <w:t>identifier</w:t>
            </w:r>
          </w:p>
        </w:tc>
        <w:tc>
          <w:tcPr>
            <w:tcW w:w="2075" w:type="dxa"/>
            <w:tcMar/>
            <w:vAlign w:val="center"/>
          </w:tcPr>
          <w:p w:rsidRPr="0039360D" w:rsidR="00900004" w:rsidP="00E55C9C" w:rsidRDefault="00D6397A" w14:paraId="28C53BAD" w14:textId="6E3B67DE">
            <w:pPr>
              <w:jc w:val="center"/>
              <w:rPr>
                <w:rFonts w:ascii="Calibri" w:hAnsi="Calibri" w:cs="Calibri"/>
                <w:b/>
                <w:bCs/>
                <w:sz w:val="20"/>
                <w:szCs w:val="20"/>
                <w:lang w:val="en-US"/>
              </w:rPr>
            </w:pPr>
            <w:r w:rsidRPr="0039360D">
              <w:rPr>
                <w:rFonts w:ascii="Calibri" w:hAnsi="Calibri" w:cs="Calibri"/>
                <w:b/>
                <w:bCs/>
                <w:sz w:val="20"/>
                <w:szCs w:val="20"/>
                <w:lang w:val="en-US"/>
              </w:rPr>
              <w:t>Data assessed</w:t>
            </w:r>
          </w:p>
        </w:tc>
      </w:tr>
      <w:tr w:rsidRPr="00F1319A" w:rsidR="00D6397A" w:rsidTr="1157AF16" w14:paraId="7794E050" w14:textId="77777777">
        <w:tc>
          <w:tcPr>
            <w:tcW w:w="1600" w:type="dxa"/>
            <w:tcMar/>
            <w:vAlign w:val="center"/>
          </w:tcPr>
          <w:p w:rsidRPr="00F1319A" w:rsidR="00006E80" w:rsidP="00E55C9C" w:rsidRDefault="00006E80" w14:paraId="5E421027" w14:textId="1A9FCF3F">
            <w:pPr>
              <w:jc w:val="center"/>
              <w:rPr>
                <w:rFonts w:ascii="Calibri" w:hAnsi="Calibri" w:eastAsia="Calibri" w:cs="Calibri"/>
                <w:sz w:val="20"/>
                <w:szCs w:val="20"/>
                <w:lang w:val="en-US"/>
              </w:rPr>
            </w:pPr>
            <w:r w:rsidRPr="00F1319A">
              <w:rPr>
                <w:rFonts w:ascii="Calibri" w:hAnsi="Calibri" w:eastAsia="Calibri" w:cs="Calibri"/>
                <w:sz w:val="20"/>
                <w:szCs w:val="20"/>
                <w:lang w:val="en-US"/>
              </w:rPr>
              <w:t>1333-86-4</w:t>
            </w:r>
          </w:p>
        </w:tc>
        <w:tc>
          <w:tcPr>
            <w:tcW w:w="3081" w:type="dxa"/>
            <w:tcMar/>
            <w:vAlign w:val="center"/>
          </w:tcPr>
          <w:p w:rsidRPr="00F1319A" w:rsidR="00006E80" w:rsidP="00E55C9C" w:rsidRDefault="00434542" w14:paraId="27727FFC" w14:textId="2C602357">
            <w:pPr>
              <w:jc w:val="center"/>
              <w:rPr>
                <w:rFonts w:ascii="Calibri" w:hAnsi="Calibri" w:eastAsia="Calibri" w:cs="Calibri"/>
                <w:sz w:val="20"/>
                <w:szCs w:val="20"/>
                <w:lang w:val="en-US"/>
              </w:rPr>
            </w:pPr>
            <w:r w:rsidRPr="00F1319A">
              <w:rPr>
                <w:rFonts w:ascii="Calibri" w:hAnsi="Calibri" w:eastAsia="Calibri" w:cs="Calibri"/>
                <w:sz w:val="20"/>
                <w:szCs w:val="20"/>
                <w:lang w:val="en-US"/>
              </w:rPr>
              <w:t>Carbon black</w:t>
            </w:r>
            <w:r w:rsidRPr="00F1319A" w:rsidR="00D9496B">
              <w:rPr>
                <w:rFonts w:ascii="Calibri" w:hAnsi="Calibri" w:eastAsia="Calibri" w:cs="Calibri"/>
                <w:sz w:val="20"/>
                <w:szCs w:val="20"/>
                <w:lang w:val="en-US"/>
              </w:rPr>
              <w:t xml:space="preserve"> - C</w:t>
            </w:r>
          </w:p>
        </w:tc>
        <w:tc>
          <w:tcPr>
            <w:tcW w:w="2260" w:type="dxa"/>
            <w:tcMar/>
            <w:vAlign w:val="center"/>
          </w:tcPr>
          <w:p w:rsidRPr="00F1319A" w:rsidR="00006E80" w:rsidP="00E55C9C" w:rsidRDefault="00006E80" w14:paraId="6EA4BBE3" w14:textId="77777777">
            <w:pPr>
              <w:jc w:val="center"/>
              <w:rPr>
                <w:rFonts w:ascii="Calibri" w:hAnsi="Calibri" w:cs="Calibri"/>
                <w:sz w:val="20"/>
                <w:szCs w:val="20"/>
                <w:lang w:val="en-US"/>
              </w:rPr>
            </w:pPr>
          </w:p>
        </w:tc>
        <w:tc>
          <w:tcPr>
            <w:tcW w:w="2075" w:type="dxa"/>
            <w:tcMar/>
            <w:vAlign w:val="center"/>
          </w:tcPr>
          <w:p w:rsidRPr="00F1319A" w:rsidR="00006E80" w:rsidP="00E55C9C" w:rsidRDefault="00D61739" w14:paraId="40C8EF66" w14:textId="32AAA470">
            <w:pPr>
              <w:jc w:val="center"/>
              <w:rPr>
                <w:rFonts w:ascii="Calibri" w:hAnsi="Calibri" w:cs="Calibri"/>
                <w:sz w:val="20"/>
                <w:szCs w:val="20"/>
                <w:lang w:val="en-US"/>
              </w:rPr>
            </w:pPr>
            <w:r w:rsidRPr="00F1319A">
              <w:rPr>
                <w:rFonts w:ascii="Calibri" w:hAnsi="Calibri" w:cs="Calibri"/>
                <w:sz w:val="20"/>
                <w:szCs w:val="20"/>
                <w:lang w:val="en-US"/>
              </w:rPr>
              <w:t>90 days inhalation toxicity stud</w:t>
            </w:r>
            <w:r w:rsidRPr="00F1319A" w:rsidR="007323F3">
              <w:rPr>
                <w:rFonts w:ascii="Calibri" w:hAnsi="Calibri" w:cs="Calibri"/>
                <w:sz w:val="20"/>
                <w:szCs w:val="20"/>
                <w:lang w:val="en-US"/>
              </w:rPr>
              <w:t>ies</w:t>
            </w:r>
          </w:p>
        </w:tc>
      </w:tr>
      <w:tr w:rsidRPr="00F1319A" w:rsidR="00D6397A" w:rsidTr="1157AF16" w14:paraId="069ACE2E" w14:textId="77777777">
        <w:tc>
          <w:tcPr>
            <w:tcW w:w="1600" w:type="dxa"/>
            <w:tcMar/>
            <w:vAlign w:val="center"/>
          </w:tcPr>
          <w:p w:rsidRPr="00F1319A" w:rsidR="00006E80" w:rsidP="00E55C9C" w:rsidRDefault="00006E80" w14:paraId="0C922A08" w14:textId="36BEB832">
            <w:pPr>
              <w:jc w:val="center"/>
              <w:rPr>
                <w:rFonts w:ascii="Calibri" w:hAnsi="Calibri" w:cs="Calibri"/>
                <w:sz w:val="20"/>
                <w:szCs w:val="20"/>
                <w:lang w:val="en-US"/>
              </w:rPr>
            </w:pPr>
            <w:r w:rsidRPr="00F1319A">
              <w:rPr>
                <w:rFonts w:ascii="Calibri" w:hAnsi="Calibri" w:eastAsia="Calibri" w:cs="Calibri"/>
                <w:sz w:val="20"/>
                <w:szCs w:val="20"/>
                <w:lang w:val="en-US"/>
              </w:rPr>
              <w:t>1306-38-3</w:t>
            </w:r>
          </w:p>
        </w:tc>
        <w:tc>
          <w:tcPr>
            <w:tcW w:w="3081" w:type="dxa"/>
            <w:tcMar/>
            <w:vAlign w:val="center"/>
          </w:tcPr>
          <w:p w:rsidRPr="00F1319A" w:rsidR="00006E80" w:rsidP="00E55C9C" w:rsidRDefault="003E31A2" w14:paraId="5E6319D8" w14:textId="0E572D3F">
            <w:pPr>
              <w:jc w:val="center"/>
              <w:rPr>
                <w:rFonts w:ascii="Calibri" w:hAnsi="Calibri" w:eastAsia="Calibri" w:cs="Calibri"/>
                <w:sz w:val="20"/>
                <w:szCs w:val="20"/>
              </w:rPr>
            </w:pPr>
            <w:r w:rsidRPr="00F1319A">
              <w:rPr>
                <w:rFonts w:ascii="Calibri" w:hAnsi="Calibri" w:eastAsia="Calibri" w:cs="Calibri"/>
                <w:sz w:val="20"/>
                <w:szCs w:val="20"/>
                <w:lang w:val="en-US"/>
              </w:rPr>
              <w:t>Cerium dioxide</w:t>
            </w:r>
            <w:r w:rsidRPr="00F1319A" w:rsidR="00D9496B">
              <w:rPr>
                <w:rFonts w:ascii="Calibri" w:hAnsi="Calibri" w:eastAsia="Calibri" w:cs="Calibri"/>
                <w:sz w:val="20"/>
                <w:szCs w:val="20"/>
                <w:lang w:val="en-US"/>
              </w:rPr>
              <w:t xml:space="preserve"> - </w:t>
            </w:r>
            <w:proofErr w:type="spellStart"/>
            <w:r w:rsidRPr="00F1319A" w:rsidR="00D9496B">
              <w:rPr>
                <w:rFonts w:ascii="Calibri" w:hAnsi="Calibri" w:eastAsia="Calibri" w:cs="Calibri"/>
                <w:sz w:val="20"/>
                <w:szCs w:val="20"/>
                <w:lang w:val="en-US"/>
              </w:rPr>
              <w:t>CeO</w:t>
            </w:r>
            <w:proofErr w:type="spellEnd"/>
          </w:p>
        </w:tc>
        <w:tc>
          <w:tcPr>
            <w:tcW w:w="2260" w:type="dxa"/>
            <w:tcMar/>
            <w:vAlign w:val="center"/>
          </w:tcPr>
          <w:p w:rsidRPr="00F1319A" w:rsidR="00006E80" w:rsidP="00E55C9C" w:rsidRDefault="006A27B7" w14:paraId="1AE3625D" w14:textId="225FB05E">
            <w:pPr>
              <w:jc w:val="center"/>
              <w:rPr>
                <w:rFonts w:ascii="Calibri" w:hAnsi="Calibri" w:cs="Calibri"/>
                <w:sz w:val="20"/>
                <w:szCs w:val="20"/>
                <w:lang w:val="en-US"/>
              </w:rPr>
            </w:pPr>
            <w:r w:rsidRPr="00F1319A">
              <w:rPr>
                <w:rFonts w:ascii="Calibri" w:hAnsi="Calibri" w:eastAsia="Calibri" w:cs="Calibri"/>
                <w:color w:val="000000" w:themeColor="text1"/>
                <w:sz w:val="20"/>
                <w:szCs w:val="20"/>
                <w:lang w:val="de-CH"/>
              </w:rPr>
              <w:t>NM 212</w:t>
            </w:r>
          </w:p>
        </w:tc>
        <w:tc>
          <w:tcPr>
            <w:tcW w:w="2075" w:type="dxa"/>
            <w:tcMar/>
            <w:vAlign w:val="center"/>
          </w:tcPr>
          <w:p w:rsidRPr="00F1319A" w:rsidR="00006E80" w:rsidP="00E55C9C" w:rsidRDefault="00556B7B" w14:paraId="7DB3B750" w14:textId="77777777">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p w:rsidRPr="00F1319A" w:rsidR="00923A14" w:rsidP="00E55C9C" w:rsidRDefault="00923A14" w14:paraId="20415D08" w14:textId="18E1D74E">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D6397A" w:rsidTr="1157AF16" w14:paraId="6625B547" w14:textId="77777777">
        <w:tc>
          <w:tcPr>
            <w:tcW w:w="1600" w:type="dxa"/>
            <w:tcMar/>
            <w:vAlign w:val="center"/>
          </w:tcPr>
          <w:p w:rsidRPr="00F1319A" w:rsidR="00006E80" w:rsidP="00E55C9C" w:rsidRDefault="00006E80" w14:paraId="7BE47F1E" w14:textId="2F4B6524">
            <w:pPr>
              <w:jc w:val="center"/>
              <w:rPr>
                <w:rFonts w:ascii="Calibri" w:hAnsi="Calibri" w:cs="Calibri"/>
                <w:sz w:val="20"/>
                <w:szCs w:val="20"/>
                <w:lang w:val="en-US"/>
              </w:rPr>
            </w:pPr>
            <w:r w:rsidRPr="00F1319A">
              <w:rPr>
                <w:rFonts w:ascii="Calibri" w:hAnsi="Calibri" w:eastAsia="Calibri" w:cs="Calibri"/>
                <w:sz w:val="20"/>
                <w:szCs w:val="20"/>
                <w:lang w:val="en-US"/>
              </w:rPr>
              <w:t>3049-71-6</w:t>
            </w:r>
          </w:p>
        </w:tc>
        <w:tc>
          <w:tcPr>
            <w:tcW w:w="3081" w:type="dxa"/>
            <w:tcMar/>
            <w:vAlign w:val="center"/>
          </w:tcPr>
          <w:p w:rsidRPr="00F1319A" w:rsidR="00006E80" w:rsidP="00E55C9C" w:rsidRDefault="001E1087" w14:paraId="07ED9BE3" w14:textId="4DD21178">
            <w:pPr>
              <w:jc w:val="center"/>
              <w:rPr>
                <w:rFonts w:ascii="Calibri" w:hAnsi="Calibri" w:eastAsia="Calibri" w:cs="Calibri"/>
                <w:sz w:val="20"/>
                <w:szCs w:val="20"/>
                <w:lang w:val="en-US"/>
              </w:rPr>
            </w:pPr>
            <w:r w:rsidRPr="00F1319A">
              <w:rPr>
                <w:rFonts w:ascii="Calibri" w:hAnsi="Calibri" w:eastAsia="Calibri" w:cs="Calibri"/>
                <w:sz w:val="20"/>
                <w:szCs w:val="20"/>
                <w:lang w:val="en-US"/>
              </w:rPr>
              <w:t>2,9-bis[4-(</w:t>
            </w:r>
            <w:proofErr w:type="gramStart"/>
            <w:r w:rsidRPr="00F1319A">
              <w:rPr>
                <w:rFonts w:ascii="Calibri" w:hAnsi="Calibri" w:eastAsia="Calibri" w:cs="Calibri"/>
                <w:sz w:val="20"/>
                <w:szCs w:val="20"/>
                <w:lang w:val="en-US"/>
              </w:rPr>
              <w:t>phenyldiazenyl)phenyl</w:t>
            </w:r>
            <w:proofErr w:type="gramEnd"/>
            <w:r w:rsidRPr="00F1319A">
              <w:rPr>
                <w:rFonts w:ascii="Calibri" w:hAnsi="Calibri" w:eastAsia="Calibri" w:cs="Calibri"/>
                <w:sz w:val="20"/>
                <w:szCs w:val="20"/>
                <w:lang w:val="en-US"/>
              </w:rPr>
              <w:t>]isoquino-[4’,5’,6’:6,5,</w:t>
            </w:r>
            <w:proofErr w:type="gramStart"/>
            <w:r w:rsidRPr="00F1319A">
              <w:rPr>
                <w:rFonts w:ascii="Calibri" w:hAnsi="Calibri" w:eastAsia="Calibri" w:cs="Calibri"/>
                <w:sz w:val="20"/>
                <w:szCs w:val="20"/>
                <w:lang w:val="en-US"/>
              </w:rPr>
              <w:t>10]anthra</w:t>
            </w:r>
            <w:proofErr w:type="gramEnd"/>
            <w:r w:rsidRPr="00F1319A">
              <w:rPr>
                <w:rFonts w:ascii="Calibri" w:hAnsi="Calibri" w:eastAsia="Calibri" w:cs="Calibri"/>
                <w:sz w:val="20"/>
                <w:szCs w:val="20"/>
                <w:lang w:val="en-US"/>
              </w:rPr>
              <w:t>[2,1,9-</w:t>
            </w:r>
            <w:proofErr w:type="gramStart"/>
            <w:r w:rsidRPr="00F1319A">
              <w:rPr>
                <w:rFonts w:ascii="Calibri" w:hAnsi="Calibri" w:eastAsia="Calibri" w:cs="Calibri"/>
                <w:sz w:val="20"/>
                <w:szCs w:val="20"/>
                <w:lang w:val="en-US"/>
              </w:rPr>
              <w:t>def]isoquinoline</w:t>
            </w:r>
            <w:proofErr w:type="gramEnd"/>
            <w:r w:rsidRPr="00F1319A">
              <w:rPr>
                <w:rFonts w:ascii="Calibri" w:hAnsi="Calibri" w:eastAsia="Calibri" w:cs="Calibri"/>
                <w:sz w:val="20"/>
                <w:szCs w:val="20"/>
                <w:lang w:val="en-US"/>
              </w:rPr>
              <w:t>-1,3,8,10(2H,9H)-tetrone*</w:t>
            </w:r>
          </w:p>
        </w:tc>
        <w:tc>
          <w:tcPr>
            <w:tcW w:w="2260" w:type="dxa"/>
            <w:tcMar/>
            <w:vAlign w:val="center"/>
          </w:tcPr>
          <w:p w:rsidRPr="00F1319A" w:rsidR="00006E80" w:rsidP="00E55C9C" w:rsidRDefault="005D20BC" w14:paraId="4181FBDA" w14:textId="76CE7E24">
            <w:pPr>
              <w:jc w:val="center"/>
              <w:rPr>
                <w:rFonts w:ascii="Calibri" w:hAnsi="Calibri" w:cs="Calibri"/>
                <w:sz w:val="20"/>
                <w:szCs w:val="20"/>
                <w:lang w:val="en-US"/>
              </w:rPr>
            </w:pPr>
            <w:r w:rsidRPr="00F1319A">
              <w:rPr>
                <w:rFonts w:ascii="Calibri" w:hAnsi="Calibri" w:cs="Calibri"/>
                <w:sz w:val="20"/>
                <w:szCs w:val="20"/>
                <w:lang w:val="en-US"/>
              </w:rPr>
              <w:t>Perylene Red Pigment</w:t>
            </w:r>
          </w:p>
        </w:tc>
        <w:tc>
          <w:tcPr>
            <w:tcW w:w="2075" w:type="dxa"/>
            <w:tcMar/>
            <w:vAlign w:val="center"/>
          </w:tcPr>
          <w:p w:rsidRPr="00F1319A" w:rsidR="00006E80" w:rsidP="00E55C9C" w:rsidRDefault="000D42C8" w14:paraId="32A7B05D" w14:textId="2F69A700">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46910980" w14:textId="77777777">
        <w:tc>
          <w:tcPr>
            <w:tcW w:w="1600" w:type="dxa"/>
            <w:tcMar/>
            <w:vAlign w:val="center"/>
          </w:tcPr>
          <w:p w:rsidRPr="00F1319A" w:rsidR="00006E80" w:rsidP="00E55C9C" w:rsidRDefault="00006E80" w14:paraId="6887C9A6" w14:textId="0F4E8492">
            <w:pPr>
              <w:jc w:val="center"/>
              <w:rPr>
                <w:rFonts w:ascii="Calibri" w:hAnsi="Calibri" w:eastAsia="Calibri" w:cs="Calibri"/>
                <w:sz w:val="20"/>
                <w:szCs w:val="20"/>
                <w:lang w:val="en-US"/>
              </w:rPr>
            </w:pPr>
            <w:r w:rsidRPr="00F1319A">
              <w:rPr>
                <w:rFonts w:ascii="Calibri" w:hAnsi="Calibri" w:eastAsia="Calibri" w:cs="Calibri"/>
                <w:sz w:val="20"/>
                <w:szCs w:val="20"/>
                <w:lang w:val="en-US"/>
              </w:rPr>
              <w:t>7439-96-5</w:t>
            </w:r>
          </w:p>
        </w:tc>
        <w:tc>
          <w:tcPr>
            <w:tcW w:w="3081" w:type="dxa"/>
            <w:tcMar/>
            <w:vAlign w:val="center"/>
          </w:tcPr>
          <w:p w:rsidRPr="00F1319A" w:rsidR="00006E80" w:rsidP="00E55C9C" w:rsidRDefault="001E1087" w14:paraId="3C4FCEBB" w14:textId="46522752">
            <w:pPr>
              <w:jc w:val="center"/>
              <w:rPr>
                <w:rFonts w:ascii="Calibri" w:hAnsi="Calibri" w:eastAsia="Calibri" w:cs="Calibri"/>
                <w:sz w:val="20"/>
                <w:szCs w:val="20"/>
              </w:rPr>
            </w:pPr>
            <w:r w:rsidRPr="00F1319A">
              <w:rPr>
                <w:rFonts w:ascii="Calibri" w:hAnsi="Calibri" w:eastAsia="Calibri" w:cs="Calibri"/>
                <w:sz w:val="20"/>
                <w:szCs w:val="20"/>
                <w:lang w:val="en-US"/>
              </w:rPr>
              <w:t>Manganese</w:t>
            </w:r>
            <w:r w:rsidRPr="00F1319A" w:rsidR="000C53AB">
              <w:rPr>
                <w:rFonts w:ascii="Calibri" w:hAnsi="Calibri" w:eastAsia="Calibri" w:cs="Calibri"/>
                <w:sz w:val="20"/>
                <w:szCs w:val="20"/>
                <w:lang w:val="en-US"/>
              </w:rPr>
              <w:t xml:space="preserve"> - Mn</w:t>
            </w:r>
          </w:p>
        </w:tc>
        <w:tc>
          <w:tcPr>
            <w:tcW w:w="2260" w:type="dxa"/>
            <w:tcMar/>
            <w:vAlign w:val="center"/>
          </w:tcPr>
          <w:p w:rsidRPr="00F1319A" w:rsidR="00006E80" w:rsidP="00E55C9C" w:rsidRDefault="00006E80" w14:paraId="5CBAA536" w14:textId="77777777">
            <w:pPr>
              <w:jc w:val="center"/>
              <w:rPr>
                <w:rFonts w:ascii="Calibri" w:hAnsi="Calibri" w:cs="Calibri"/>
                <w:sz w:val="20"/>
                <w:szCs w:val="20"/>
                <w:lang w:val="en-US"/>
              </w:rPr>
            </w:pPr>
          </w:p>
        </w:tc>
        <w:tc>
          <w:tcPr>
            <w:tcW w:w="2075" w:type="dxa"/>
            <w:tcMar/>
            <w:vAlign w:val="center"/>
          </w:tcPr>
          <w:p w:rsidRPr="00F1319A" w:rsidR="00006E80" w:rsidP="00E55C9C" w:rsidRDefault="00846EB1" w14:paraId="7F60FB2E" w14:textId="0A02A80F">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1160DB47" w14:textId="77777777">
        <w:tc>
          <w:tcPr>
            <w:tcW w:w="1600" w:type="dxa"/>
            <w:tcMar/>
            <w:vAlign w:val="center"/>
          </w:tcPr>
          <w:p w:rsidRPr="00F1319A" w:rsidR="00006E80" w:rsidP="00E55C9C" w:rsidRDefault="00006E80" w14:paraId="1679214B" w14:textId="71C37AD4">
            <w:pPr>
              <w:jc w:val="center"/>
              <w:rPr>
                <w:rFonts w:ascii="Calibri" w:hAnsi="Calibri" w:eastAsia="Calibri" w:cs="Calibri"/>
                <w:sz w:val="20"/>
                <w:szCs w:val="20"/>
                <w:lang w:val="en-US"/>
              </w:rPr>
            </w:pPr>
            <w:r w:rsidRPr="00F1319A">
              <w:rPr>
                <w:rFonts w:ascii="Calibri" w:hAnsi="Calibri" w:eastAsia="Calibri" w:cs="Calibri"/>
                <w:sz w:val="20"/>
                <w:szCs w:val="20"/>
                <w:lang w:val="en-US"/>
              </w:rPr>
              <w:t>198028-14-7</w:t>
            </w:r>
          </w:p>
        </w:tc>
        <w:tc>
          <w:tcPr>
            <w:tcW w:w="3081" w:type="dxa"/>
            <w:tcMar/>
            <w:vAlign w:val="center"/>
          </w:tcPr>
          <w:p w:rsidRPr="00F1319A" w:rsidR="00006E80" w:rsidP="00E55C9C" w:rsidRDefault="001C1167" w14:paraId="3FFEF4C4" w14:textId="08485EA2">
            <w:pPr>
              <w:jc w:val="center"/>
              <w:rPr>
                <w:rFonts w:ascii="Calibri" w:hAnsi="Calibri" w:eastAsia="Calibri" w:cs="Calibri"/>
                <w:sz w:val="20"/>
                <w:szCs w:val="20"/>
                <w:lang w:val="en-US"/>
              </w:rPr>
            </w:pPr>
            <w:r w:rsidRPr="00F1319A">
              <w:rPr>
                <w:rFonts w:ascii="Calibri" w:hAnsi="Calibri" w:eastAsia="Calibri" w:cs="Calibri"/>
                <w:sz w:val="20"/>
                <w:szCs w:val="20"/>
                <w:lang w:val="en-US"/>
              </w:rPr>
              <w:t>Octadecanoic acid, 12-hydroxy-, reaction products with decanoic acid and ethylenediamine</w:t>
            </w:r>
          </w:p>
        </w:tc>
        <w:tc>
          <w:tcPr>
            <w:tcW w:w="2260" w:type="dxa"/>
            <w:tcMar/>
            <w:vAlign w:val="center"/>
          </w:tcPr>
          <w:p w:rsidRPr="00F1319A" w:rsidR="00006E80" w:rsidP="00E55C9C" w:rsidRDefault="00006E80" w14:paraId="3300D7B9" w14:textId="77777777">
            <w:pPr>
              <w:jc w:val="center"/>
              <w:rPr>
                <w:rFonts w:ascii="Calibri" w:hAnsi="Calibri" w:cs="Calibri"/>
                <w:sz w:val="20"/>
                <w:szCs w:val="20"/>
                <w:lang w:val="en-US"/>
              </w:rPr>
            </w:pPr>
          </w:p>
        </w:tc>
        <w:tc>
          <w:tcPr>
            <w:tcW w:w="2075" w:type="dxa"/>
            <w:tcMar/>
            <w:vAlign w:val="center"/>
          </w:tcPr>
          <w:p w:rsidRPr="00F1319A" w:rsidR="00006E80" w:rsidP="00E55C9C" w:rsidRDefault="00846EB1" w14:paraId="4260A9DA" w14:textId="22F6015F">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4A0B9B26" w14:textId="77777777">
        <w:tc>
          <w:tcPr>
            <w:tcW w:w="1600" w:type="dxa"/>
            <w:tcMar/>
            <w:vAlign w:val="center"/>
          </w:tcPr>
          <w:p w:rsidRPr="00F1319A" w:rsidR="00006E80" w:rsidP="00E55C9C" w:rsidRDefault="00006E80" w14:paraId="64D8657E" w14:textId="195FBC84">
            <w:pPr>
              <w:jc w:val="center"/>
              <w:rPr>
                <w:rFonts w:ascii="Calibri" w:hAnsi="Calibri" w:eastAsia="Calibri" w:cs="Calibri"/>
                <w:sz w:val="20"/>
                <w:szCs w:val="20"/>
                <w:lang w:val="en-US"/>
              </w:rPr>
            </w:pPr>
            <w:r w:rsidRPr="00F1319A">
              <w:rPr>
                <w:rFonts w:ascii="Calibri" w:hAnsi="Calibri" w:eastAsia="Calibri" w:cs="Calibri"/>
                <w:sz w:val="20"/>
                <w:szCs w:val="20"/>
                <w:lang w:val="en-US"/>
              </w:rPr>
              <w:t>100545-48-0</w:t>
            </w:r>
          </w:p>
        </w:tc>
        <w:tc>
          <w:tcPr>
            <w:tcW w:w="3081" w:type="dxa"/>
            <w:tcMar/>
            <w:vAlign w:val="center"/>
          </w:tcPr>
          <w:p w:rsidRPr="00F1319A" w:rsidR="00006E80" w:rsidP="00E55C9C" w:rsidRDefault="00064F54" w14:paraId="5CBA8D48" w14:textId="39E402A4">
            <w:pPr>
              <w:jc w:val="center"/>
              <w:rPr>
                <w:rFonts w:ascii="Calibri" w:hAnsi="Calibri" w:eastAsia="Calibri" w:cs="Calibri"/>
                <w:sz w:val="20"/>
                <w:szCs w:val="20"/>
                <w:lang w:val="en-US"/>
              </w:rPr>
            </w:pPr>
            <w:r w:rsidRPr="00F1319A">
              <w:rPr>
                <w:rFonts w:ascii="Calibri" w:hAnsi="Calibri" w:eastAsia="Calibri" w:cs="Calibri"/>
                <w:sz w:val="20"/>
                <w:szCs w:val="20"/>
                <w:lang w:val="en-US"/>
              </w:rPr>
              <w:t>Octadecanoic acid, 12-hydroxy-, reaction products with ethylenediamine</w:t>
            </w:r>
          </w:p>
        </w:tc>
        <w:tc>
          <w:tcPr>
            <w:tcW w:w="2260" w:type="dxa"/>
            <w:tcMar/>
            <w:vAlign w:val="center"/>
          </w:tcPr>
          <w:p w:rsidRPr="00F1319A" w:rsidR="00006E80" w:rsidP="00E55C9C" w:rsidRDefault="00006E80" w14:paraId="7BCADC51" w14:textId="77777777">
            <w:pPr>
              <w:jc w:val="center"/>
              <w:rPr>
                <w:rFonts w:ascii="Calibri" w:hAnsi="Calibri" w:cs="Calibri"/>
                <w:sz w:val="20"/>
                <w:szCs w:val="20"/>
                <w:lang w:val="en-US"/>
              </w:rPr>
            </w:pPr>
          </w:p>
        </w:tc>
        <w:tc>
          <w:tcPr>
            <w:tcW w:w="2075" w:type="dxa"/>
            <w:tcMar/>
            <w:vAlign w:val="center"/>
          </w:tcPr>
          <w:p w:rsidRPr="00F1319A" w:rsidR="00006E80" w:rsidP="00E55C9C" w:rsidRDefault="00846EB1" w14:paraId="30731579" w14:textId="529F5CA6">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28CC63DB" w14:textId="77777777">
        <w:tc>
          <w:tcPr>
            <w:tcW w:w="1600" w:type="dxa"/>
            <w:tcMar/>
            <w:vAlign w:val="center"/>
          </w:tcPr>
          <w:p w:rsidRPr="00F1319A" w:rsidR="00006E80" w:rsidP="00E55C9C" w:rsidRDefault="00006E80" w14:paraId="20EE21D6" w14:textId="65E9B968">
            <w:pPr>
              <w:jc w:val="center"/>
              <w:rPr>
                <w:rFonts w:ascii="Calibri" w:hAnsi="Calibri" w:eastAsia="Calibri" w:cs="Calibri"/>
                <w:sz w:val="20"/>
                <w:szCs w:val="20"/>
                <w:lang w:val="en-US"/>
              </w:rPr>
            </w:pPr>
            <w:r w:rsidRPr="00F1319A">
              <w:rPr>
                <w:rFonts w:ascii="Calibri" w:hAnsi="Calibri" w:eastAsia="Calibri" w:cs="Calibri"/>
                <w:sz w:val="20"/>
                <w:szCs w:val="20"/>
                <w:lang w:val="en-US"/>
              </w:rPr>
              <w:t>220926-97-6</w:t>
            </w:r>
          </w:p>
        </w:tc>
        <w:tc>
          <w:tcPr>
            <w:tcW w:w="3081" w:type="dxa"/>
            <w:tcMar/>
            <w:vAlign w:val="center"/>
          </w:tcPr>
          <w:p w:rsidRPr="00F1319A" w:rsidR="00006E80" w:rsidP="00E55C9C" w:rsidRDefault="00EE5E35" w14:paraId="6A94C12B" w14:textId="6959B129">
            <w:pPr>
              <w:jc w:val="center"/>
              <w:rPr>
                <w:rFonts w:ascii="Calibri" w:hAnsi="Calibri" w:cs="Calibri"/>
                <w:sz w:val="20"/>
                <w:szCs w:val="20"/>
                <w:lang w:val="en-US"/>
              </w:rPr>
            </w:pPr>
            <w:r w:rsidRPr="00F1319A">
              <w:rPr>
                <w:rFonts w:ascii="Calibri" w:hAnsi="Calibri" w:eastAsia="Calibri" w:cs="Calibri"/>
                <w:sz w:val="20"/>
                <w:szCs w:val="20"/>
                <w:lang w:val="en-US"/>
              </w:rPr>
              <w:t>12-hydroxyoctadecanoic acid, reaction products with 1,3-benzenedimethanamine and hexamethylenediamine</w:t>
            </w:r>
          </w:p>
        </w:tc>
        <w:tc>
          <w:tcPr>
            <w:tcW w:w="2260" w:type="dxa"/>
            <w:tcMar/>
            <w:vAlign w:val="center"/>
          </w:tcPr>
          <w:p w:rsidRPr="00F1319A" w:rsidR="00006E80" w:rsidP="00E55C9C" w:rsidRDefault="00006E80" w14:paraId="67C371D3" w14:textId="77777777">
            <w:pPr>
              <w:jc w:val="center"/>
              <w:rPr>
                <w:rFonts w:ascii="Calibri" w:hAnsi="Calibri" w:cs="Calibri"/>
                <w:sz w:val="20"/>
                <w:szCs w:val="20"/>
                <w:lang w:val="en-US"/>
              </w:rPr>
            </w:pPr>
          </w:p>
        </w:tc>
        <w:tc>
          <w:tcPr>
            <w:tcW w:w="2075" w:type="dxa"/>
            <w:tcMar/>
            <w:vAlign w:val="center"/>
          </w:tcPr>
          <w:p w:rsidRPr="00F1319A" w:rsidR="00006E80" w:rsidP="00E55C9C" w:rsidRDefault="00846EB1" w14:paraId="4FF2985F" w14:textId="46B21C8E">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4D01A9D4" w14:textId="77777777">
        <w:tc>
          <w:tcPr>
            <w:tcW w:w="1600" w:type="dxa"/>
            <w:tcMar/>
            <w:vAlign w:val="center"/>
          </w:tcPr>
          <w:p w:rsidRPr="00F1319A" w:rsidR="00006E80" w:rsidP="00E55C9C" w:rsidRDefault="00006E80" w14:paraId="5A5CE4C3" w14:textId="6CF5941D">
            <w:pPr>
              <w:jc w:val="center"/>
              <w:rPr>
                <w:rFonts w:ascii="Calibri" w:hAnsi="Calibri" w:eastAsia="Calibri" w:cs="Calibri"/>
                <w:sz w:val="20"/>
                <w:szCs w:val="20"/>
                <w:lang w:val="en-US"/>
              </w:rPr>
            </w:pPr>
            <w:r w:rsidRPr="00F1319A">
              <w:rPr>
                <w:rFonts w:ascii="Calibri" w:hAnsi="Calibri" w:eastAsia="Calibri" w:cs="Calibri"/>
                <w:sz w:val="20"/>
                <w:szCs w:val="20"/>
                <w:lang w:val="en-US"/>
              </w:rPr>
              <w:t>EC 434-430-9</w:t>
            </w:r>
          </w:p>
        </w:tc>
        <w:tc>
          <w:tcPr>
            <w:tcW w:w="3081" w:type="dxa"/>
            <w:tcMar/>
            <w:vAlign w:val="center"/>
          </w:tcPr>
          <w:p w:rsidRPr="00F1319A" w:rsidR="00006E80" w:rsidP="00E55C9C" w:rsidRDefault="009B181A" w14:paraId="38C0FD28" w14:textId="4EEFF0E8">
            <w:pPr>
              <w:jc w:val="center"/>
              <w:rPr>
                <w:rFonts w:ascii="Calibri" w:hAnsi="Calibri" w:eastAsia="Calibri" w:cs="Calibri"/>
                <w:sz w:val="20"/>
                <w:szCs w:val="20"/>
                <w:lang w:val="en-US"/>
              </w:rPr>
            </w:pPr>
            <w:r w:rsidRPr="00F1319A">
              <w:rPr>
                <w:rFonts w:ascii="Calibri" w:hAnsi="Calibri" w:eastAsia="Calibri" w:cs="Calibri"/>
                <w:sz w:val="20"/>
                <w:szCs w:val="20"/>
                <w:lang w:val="en-US"/>
              </w:rPr>
              <w:t>Reaction products of 1,6-hexanediamine and 12-hydroxyoctadecanoic acid</w:t>
            </w:r>
          </w:p>
        </w:tc>
        <w:tc>
          <w:tcPr>
            <w:tcW w:w="2260" w:type="dxa"/>
            <w:tcMar/>
            <w:vAlign w:val="center"/>
          </w:tcPr>
          <w:p w:rsidRPr="00F1319A" w:rsidR="00006E80" w:rsidP="00E55C9C" w:rsidRDefault="00006E80" w14:paraId="5EBCCC15" w14:textId="77777777">
            <w:pPr>
              <w:jc w:val="center"/>
              <w:rPr>
                <w:rFonts w:ascii="Calibri" w:hAnsi="Calibri" w:cs="Calibri"/>
                <w:sz w:val="20"/>
                <w:szCs w:val="20"/>
                <w:lang w:val="en-US"/>
              </w:rPr>
            </w:pPr>
          </w:p>
        </w:tc>
        <w:tc>
          <w:tcPr>
            <w:tcW w:w="2075" w:type="dxa"/>
            <w:tcMar/>
            <w:vAlign w:val="center"/>
          </w:tcPr>
          <w:p w:rsidRPr="00F1319A" w:rsidR="00006E80" w:rsidP="00E55C9C" w:rsidRDefault="00846EB1" w14:paraId="0BEE38B2" w14:textId="39FE3BAB">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3D9B87F6" w14:textId="77777777">
        <w:tc>
          <w:tcPr>
            <w:tcW w:w="1600" w:type="dxa"/>
            <w:tcMar/>
            <w:vAlign w:val="center"/>
          </w:tcPr>
          <w:p w:rsidRPr="00F1319A" w:rsidR="00006E80" w:rsidP="00E55C9C" w:rsidRDefault="00006E80" w14:paraId="0835600D" w14:textId="31D1868A">
            <w:pPr>
              <w:jc w:val="center"/>
              <w:rPr>
                <w:rFonts w:ascii="Calibri" w:hAnsi="Calibri" w:eastAsia="Calibri" w:cs="Calibri"/>
                <w:sz w:val="20"/>
                <w:szCs w:val="20"/>
                <w:lang w:val="en-US"/>
              </w:rPr>
            </w:pPr>
            <w:r w:rsidRPr="00F1319A">
              <w:rPr>
                <w:rFonts w:ascii="Calibri" w:hAnsi="Calibri" w:eastAsia="Calibri" w:cs="Calibri"/>
                <w:sz w:val="20"/>
                <w:szCs w:val="20"/>
                <w:lang w:val="es-ES"/>
              </w:rPr>
              <w:t>54660-00-3</w:t>
            </w:r>
          </w:p>
        </w:tc>
        <w:tc>
          <w:tcPr>
            <w:tcW w:w="3081" w:type="dxa"/>
            <w:tcMar/>
            <w:vAlign w:val="center"/>
          </w:tcPr>
          <w:p w:rsidRPr="00F1319A" w:rsidR="00006E80" w:rsidP="00E55C9C" w:rsidRDefault="009B181A" w14:paraId="02B27FAF" w14:textId="58890CBE">
            <w:pPr>
              <w:jc w:val="center"/>
              <w:rPr>
                <w:rFonts w:ascii="Calibri" w:hAnsi="Calibri" w:eastAsia="Calibri" w:cs="Calibri"/>
                <w:sz w:val="20"/>
                <w:szCs w:val="20"/>
                <w:lang w:val="en-US"/>
              </w:rPr>
            </w:pPr>
            <w:r w:rsidRPr="00F1319A">
              <w:rPr>
                <w:rFonts w:ascii="Calibri" w:hAnsi="Calibri" w:eastAsia="Calibri" w:cs="Calibri"/>
                <w:sz w:val="20"/>
                <w:szCs w:val="20"/>
                <w:lang w:val="es-ES"/>
              </w:rPr>
              <w:t>3,6-diphenyl-1H,2H,4H,5H-pyrrolo[3,4-c]pyrrole-1,4-dione</w:t>
            </w:r>
          </w:p>
        </w:tc>
        <w:tc>
          <w:tcPr>
            <w:tcW w:w="2260" w:type="dxa"/>
            <w:tcMar/>
            <w:vAlign w:val="center"/>
          </w:tcPr>
          <w:p w:rsidRPr="00F1319A" w:rsidR="00006E80" w:rsidP="00E55C9C" w:rsidRDefault="00B71297" w14:paraId="14D90F74" w14:textId="6CB0F187">
            <w:pPr>
              <w:jc w:val="center"/>
              <w:rPr>
                <w:rFonts w:ascii="Calibri" w:hAnsi="Calibri" w:cs="Calibri"/>
                <w:sz w:val="20"/>
                <w:szCs w:val="20"/>
                <w:lang w:val="en-US"/>
              </w:rPr>
            </w:pPr>
            <w:r w:rsidRPr="00F1319A">
              <w:rPr>
                <w:rFonts w:ascii="Calibri" w:hAnsi="Calibri" w:cs="Calibri"/>
                <w:sz w:val="20"/>
                <w:szCs w:val="20"/>
                <w:lang w:val="en-US"/>
              </w:rPr>
              <w:t>DPP Red Pigment</w:t>
            </w:r>
          </w:p>
        </w:tc>
        <w:tc>
          <w:tcPr>
            <w:tcW w:w="2075" w:type="dxa"/>
            <w:tcMar/>
            <w:vAlign w:val="center"/>
          </w:tcPr>
          <w:p w:rsidRPr="00F1319A" w:rsidR="00006E80" w:rsidP="00E55C9C" w:rsidRDefault="00846EB1" w14:paraId="6632956E" w14:textId="6943DEEB">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D6397A" w:rsidTr="1157AF16" w14:paraId="141463C9" w14:textId="77777777">
        <w:tc>
          <w:tcPr>
            <w:tcW w:w="1600" w:type="dxa"/>
            <w:tcMar/>
            <w:vAlign w:val="center"/>
          </w:tcPr>
          <w:p w:rsidRPr="00F1319A" w:rsidR="00006E80" w:rsidP="00E55C9C" w:rsidRDefault="00006E80" w14:paraId="41DFDE9D" w14:textId="587D0AB8">
            <w:pPr>
              <w:jc w:val="center"/>
              <w:rPr>
                <w:rFonts w:ascii="Calibri" w:hAnsi="Calibri" w:eastAsia="Calibri" w:cs="Calibri"/>
                <w:sz w:val="20"/>
                <w:szCs w:val="20"/>
                <w:lang w:val="en-US"/>
              </w:rPr>
            </w:pPr>
            <w:r w:rsidRPr="00F1319A">
              <w:rPr>
                <w:rFonts w:ascii="Calibri" w:hAnsi="Calibri" w:eastAsia="Calibri" w:cs="Calibri"/>
                <w:sz w:val="20"/>
                <w:szCs w:val="20"/>
                <w:lang w:val="en-US"/>
              </w:rPr>
              <w:t>1314-13-2</w:t>
            </w:r>
          </w:p>
        </w:tc>
        <w:tc>
          <w:tcPr>
            <w:tcW w:w="3081" w:type="dxa"/>
            <w:tcMar/>
            <w:vAlign w:val="center"/>
          </w:tcPr>
          <w:p w:rsidRPr="00F1319A" w:rsidR="00006E80" w:rsidP="00E55C9C" w:rsidRDefault="002E6DA9" w14:paraId="446C030E" w14:textId="1F7DB58E">
            <w:pPr>
              <w:jc w:val="center"/>
              <w:rPr>
                <w:rFonts w:ascii="Calibri" w:hAnsi="Calibri" w:cs="Calibri"/>
                <w:sz w:val="20"/>
                <w:szCs w:val="20"/>
                <w:lang w:val="en-US"/>
              </w:rPr>
            </w:pPr>
            <w:r w:rsidRPr="00F1319A">
              <w:rPr>
                <w:rFonts w:ascii="Calibri" w:hAnsi="Calibri" w:eastAsia="Calibri" w:cs="Calibri"/>
                <w:sz w:val="20"/>
                <w:szCs w:val="20"/>
                <w:lang w:val="en-US"/>
              </w:rPr>
              <w:t>Zinc oxide</w:t>
            </w:r>
            <w:r w:rsidRPr="00F1319A" w:rsidR="0090552E">
              <w:rPr>
                <w:rFonts w:ascii="Calibri" w:hAnsi="Calibri" w:eastAsia="Calibri" w:cs="Calibri"/>
                <w:sz w:val="20"/>
                <w:szCs w:val="20"/>
                <w:lang w:val="en-US"/>
              </w:rPr>
              <w:t xml:space="preserve"> - </w:t>
            </w:r>
            <w:proofErr w:type="spellStart"/>
            <w:r w:rsidRPr="00F1319A" w:rsidR="0090552E">
              <w:rPr>
                <w:rFonts w:ascii="Calibri" w:hAnsi="Calibri" w:eastAsia="Calibri" w:cs="Calibri"/>
                <w:sz w:val="20"/>
                <w:szCs w:val="20"/>
                <w:lang w:val="en-US"/>
              </w:rPr>
              <w:t>ZnO</w:t>
            </w:r>
            <w:proofErr w:type="spellEnd"/>
          </w:p>
        </w:tc>
        <w:tc>
          <w:tcPr>
            <w:tcW w:w="2260" w:type="dxa"/>
            <w:tcMar/>
            <w:vAlign w:val="center"/>
          </w:tcPr>
          <w:p w:rsidRPr="00F1319A" w:rsidR="00006E80" w:rsidP="00E55C9C" w:rsidRDefault="00311108" w14:paraId="2878721E" w14:textId="77777777">
            <w:pPr>
              <w:jc w:val="center"/>
              <w:rPr>
                <w:rFonts w:ascii="Calibri" w:hAnsi="Calibri" w:cs="Calibri"/>
                <w:sz w:val="20"/>
                <w:szCs w:val="20"/>
                <w:lang w:val="en-US"/>
              </w:rPr>
            </w:pPr>
            <w:r w:rsidRPr="00F1319A">
              <w:rPr>
                <w:rFonts w:ascii="Calibri" w:hAnsi="Calibri" w:cs="Calibri"/>
                <w:sz w:val="20"/>
                <w:szCs w:val="20"/>
                <w:lang w:val="en-US"/>
              </w:rPr>
              <w:t>NM 110</w:t>
            </w:r>
          </w:p>
          <w:p w:rsidRPr="00F1319A" w:rsidR="00311108" w:rsidP="00E55C9C" w:rsidRDefault="00311108" w14:paraId="7EBDF7A4" w14:textId="54DE2265">
            <w:pPr>
              <w:jc w:val="center"/>
              <w:rPr>
                <w:rFonts w:ascii="Calibri" w:hAnsi="Calibri" w:cs="Calibri"/>
                <w:sz w:val="20"/>
                <w:szCs w:val="20"/>
                <w:lang w:val="en-US"/>
              </w:rPr>
            </w:pPr>
            <w:r w:rsidRPr="00F1319A">
              <w:rPr>
                <w:rFonts w:ascii="Calibri" w:hAnsi="Calibri" w:cs="Calibri"/>
                <w:sz w:val="20"/>
                <w:szCs w:val="20"/>
                <w:lang w:val="en-US"/>
              </w:rPr>
              <w:t>NM 111</w:t>
            </w:r>
          </w:p>
        </w:tc>
        <w:tc>
          <w:tcPr>
            <w:tcW w:w="2075" w:type="dxa"/>
            <w:tcMar/>
            <w:vAlign w:val="center"/>
          </w:tcPr>
          <w:p w:rsidRPr="00F1319A" w:rsidR="00CC7E34" w:rsidP="00E55C9C" w:rsidRDefault="00CC7E34" w14:paraId="099C6272" w14:textId="77777777">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p w:rsidRPr="00F1319A" w:rsidR="00006E80" w:rsidP="00E55C9C" w:rsidRDefault="00CC7E34" w14:paraId="58D23A53" w14:textId="4F7971A6">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D6397A" w:rsidTr="1157AF16" w14:paraId="207C07DC" w14:textId="77777777">
        <w:tc>
          <w:tcPr>
            <w:tcW w:w="1600" w:type="dxa"/>
            <w:tcMar/>
            <w:vAlign w:val="center"/>
          </w:tcPr>
          <w:p w:rsidRPr="00F1319A" w:rsidR="00006E80" w:rsidP="00E55C9C" w:rsidRDefault="00006E80" w14:paraId="79FE329C" w14:textId="42436636">
            <w:pPr>
              <w:jc w:val="center"/>
              <w:rPr>
                <w:rFonts w:ascii="Calibri" w:hAnsi="Calibri" w:eastAsia="Calibri" w:cs="Calibri"/>
                <w:sz w:val="20"/>
                <w:szCs w:val="20"/>
                <w:lang w:val="en-US"/>
              </w:rPr>
            </w:pPr>
            <w:r w:rsidRPr="00F1319A">
              <w:rPr>
                <w:rFonts w:ascii="Calibri" w:hAnsi="Calibri" w:eastAsia="Calibri" w:cs="Calibri"/>
                <w:sz w:val="20"/>
                <w:szCs w:val="20"/>
                <w:lang w:val="es-ES"/>
              </w:rPr>
              <w:t>1317-61-9</w:t>
            </w:r>
          </w:p>
        </w:tc>
        <w:tc>
          <w:tcPr>
            <w:tcW w:w="3081" w:type="dxa"/>
            <w:tcMar/>
            <w:vAlign w:val="center"/>
          </w:tcPr>
          <w:p w:rsidRPr="00F1319A" w:rsidR="00006E80" w:rsidP="00E55C9C" w:rsidRDefault="002E6DA9" w14:paraId="27E88D0D" w14:textId="4D7B26AA">
            <w:pPr>
              <w:jc w:val="center"/>
              <w:rPr>
                <w:rFonts w:ascii="Calibri" w:hAnsi="Calibri" w:cs="Calibri"/>
                <w:sz w:val="20"/>
                <w:szCs w:val="20"/>
                <w:lang w:val="en-US"/>
              </w:rPr>
            </w:pPr>
            <w:r w:rsidRPr="00F1319A">
              <w:rPr>
                <w:rFonts w:ascii="Calibri" w:hAnsi="Calibri" w:eastAsia="Calibri" w:cs="Calibri"/>
                <w:sz w:val="20"/>
                <w:szCs w:val="20"/>
                <w:lang w:val="es-ES"/>
              </w:rPr>
              <w:t>Iron oxide - Fe</w:t>
            </w:r>
            <w:r w:rsidRPr="00F1319A">
              <w:rPr>
                <w:rFonts w:ascii="Calibri" w:hAnsi="Calibri" w:eastAsia="Calibri" w:cs="Calibri"/>
                <w:sz w:val="20"/>
                <w:szCs w:val="20"/>
                <w:vertAlign w:val="subscript"/>
                <w:lang w:val="es-ES"/>
              </w:rPr>
              <w:t>3</w:t>
            </w:r>
            <w:r w:rsidRPr="00F1319A">
              <w:rPr>
                <w:rFonts w:ascii="Calibri" w:hAnsi="Calibri" w:eastAsia="Calibri" w:cs="Calibri"/>
                <w:sz w:val="20"/>
                <w:szCs w:val="20"/>
                <w:lang w:val="es-ES"/>
              </w:rPr>
              <w:t>O</w:t>
            </w:r>
            <w:r w:rsidRPr="00F1319A">
              <w:rPr>
                <w:rFonts w:ascii="Calibri" w:hAnsi="Calibri" w:eastAsia="Calibri" w:cs="Calibri"/>
                <w:sz w:val="20"/>
                <w:szCs w:val="20"/>
                <w:vertAlign w:val="subscript"/>
                <w:lang w:val="es-ES"/>
              </w:rPr>
              <w:t>4</w:t>
            </w:r>
          </w:p>
        </w:tc>
        <w:tc>
          <w:tcPr>
            <w:tcW w:w="2260" w:type="dxa"/>
            <w:tcMar/>
            <w:vAlign w:val="center"/>
          </w:tcPr>
          <w:p w:rsidRPr="00F1319A" w:rsidR="00006E80" w:rsidP="00E55C9C" w:rsidRDefault="00006E80" w14:paraId="1F77E14C" w14:textId="77777777">
            <w:pPr>
              <w:jc w:val="center"/>
              <w:rPr>
                <w:rFonts w:ascii="Calibri" w:hAnsi="Calibri" w:cs="Calibri"/>
                <w:sz w:val="20"/>
                <w:szCs w:val="20"/>
                <w:lang w:val="en-US"/>
              </w:rPr>
            </w:pPr>
          </w:p>
        </w:tc>
        <w:tc>
          <w:tcPr>
            <w:tcW w:w="2075" w:type="dxa"/>
            <w:tcMar/>
            <w:vAlign w:val="center"/>
          </w:tcPr>
          <w:p w:rsidRPr="00F1319A" w:rsidR="00006E80" w:rsidP="00E55C9C" w:rsidRDefault="0010455D" w14:paraId="550AF594" w14:textId="06859944">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tc>
      </w:tr>
      <w:tr w:rsidRPr="00F1319A" w:rsidR="005D1BA8" w:rsidTr="1157AF16" w14:paraId="20F9C035" w14:textId="77777777">
        <w:tc>
          <w:tcPr>
            <w:tcW w:w="1600" w:type="dxa"/>
            <w:tcMar/>
            <w:vAlign w:val="center"/>
          </w:tcPr>
          <w:p w:rsidRPr="00F1319A" w:rsidR="005D1BA8" w:rsidP="00E55C9C" w:rsidRDefault="00B901CA" w14:paraId="588003FA" w14:textId="4BB8B5FC">
            <w:pPr>
              <w:jc w:val="center"/>
              <w:rPr>
                <w:rFonts w:ascii="Calibri" w:hAnsi="Calibri" w:eastAsia="Calibri" w:cs="Calibri"/>
                <w:sz w:val="20"/>
                <w:szCs w:val="20"/>
                <w:lang w:val="es-ES"/>
              </w:rPr>
            </w:pPr>
            <w:r w:rsidRPr="00F1319A">
              <w:rPr>
                <w:rFonts w:ascii="Calibri" w:hAnsi="Calibri" w:eastAsia="Calibri" w:cs="Calibri"/>
                <w:sz w:val="20"/>
                <w:szCs w:val="20"/>
              </w:rPr>
              <w:t>1309-37-1</w:t>
            </w:r>
          </w:p>
        </w:tc>
        <w:tc>
          <w:tcPr>
            <w:tcW w:w="3081" w:type="dxa"/>
            <w:tcMar/>
            <w:vAlign w:val="center"/>
          </w:tcPr>
          <w:p w:rsidRPr="00F1319A" w:rsidR="005D1BA8" w:rsidP="00E55C9C" w:rsidRDefault="005D1BA8" w14:paraId="42256FE7" w14:textId="51065821">
            <w:pPr>
              <w:jc w:val="center"/>
              <w:rPr>
                <w:rFonts w:ascii="Calibri" w:hAnsi="Calibri" w:eastAsia="Calibri" w:cs="Calibri"/>
                <w:sz w:val="20"/>
                <w:szCs w:val="20"/>
                <w:lang w:val="en-US"/>
              </w:rPr>
            </w:pPr>
            <w:r w:rsidRPr="00F1319A">
              <w:rPr>
                <w:rFonts w:ascii="Calibri" w:hAnsi="Calibri" w:eastAsia="Calibri" w:cs="Calibri"/>
                <w:sz w:val="20"/>
                <w:szCs w:val="20"/>
                <w:lang w:val="es-ES"/>
              </w:rPr>
              <w:t xml:space="preserve">Iron oxide - </w:t>
            </w:r>
            <w:r w:rsidRPr="00F1319A" w:rsidR="000B2E77">
              <w:rPr>
                <w:rFonts w:ascii="Calibri" w:hAnsi="Calibri" w:eastAsia="Calibri" w:cs="Calibri"/>
                <w:color w:val="000000" w:themeColor="text1"/>
                <w:sz w:val="20"/>
                <w:szCs w:val="20"/>
                <w:lang w:val="en-US"/>
              </w:rPr>
              <w:t>Fe</w:t>
            </w:r>
            <w:r w:rsidRPr="00F1319A" w:rsidR="000B2E77">
              <w:rPr>
                <w:rFonts w:ascii="Calibri" w:hAnsi="Calibri" w:eastAsia="Calibri" w:cs="Calibri"/>
                <w:color w:val="000000" w:themeColor="text1"/>
                <w:sz w:val="20"/>
                <w:szCs w:val="20"/>
                <w:vertAlign w:val="subscript"/>
                <w:lang w:val="en-US"/>
              </w:rPr>
              <w:t>2</w:t>
            </w:r>
            <w:r w:rsidRPr="00F1319A" w:rsidR="000B2E77">
              <w:rPr>
                <w:rFonts w:ascii="Calibri" w:hAnsi="Calibri" w:eastAsia="Calibri" w:cs="Calibri"/>
                <w:color w:val="000000" w:themeColor="text1"/>
                <w:sz w:val="20"/>
                <w:szCs w:val="20"/>
                <w:lang w:val="en-US"/>
              </w:rPr>
              <w:t>O</w:t>
            </w:r>
            <w:r w:rsidRPr="00F1319A" w:rsidR="000B2E77">
              <w:rPr>
                <w:rFonts w:ascii="Calibri" w:hAnsi="Calibri" w:eastAsia="Calibri" w:cs="Calibri"/>
                <w:color w:val="000000" w:themeColor="text1"/>
                <w:sz w:val="20"/>
                <w:szCs w:val="20"/>
                <w:vertAlign w:val="subscript"/>
                <w:lang w:val="en-US"/>
              </w:rPr>
              <w:t>3</w:t>
            </w:r>
          </w:p>
        </w:tc>
        <w:tc>
          <w:tcPr>
            <w:tcW w:w="2260" w:type="dxa"/>
            <w:tcMar/>
            <w:vAlign w:val="center"/>
          </w:tcPr>
          <w:p w:rsidRPr="00F1319A" w:rsidR="005D1BA8" w:rsidP="00E55C9C" w:rsidRDefault="000B2E77" w14:paraId="3142C1D7" w14:textId="28551252">
            <w:pPr>
              <w:jc w:val="center"/>
              <w:rPr>
                <w:rFonts w:ascii="Calibri" w:hAnsi="Calibri" w:cs="Calibri"/>
                <w:sz w:val="20"/>
                <w:szCs w:val="20"/>
                <w:lang w:val="en-US"/>
              </w:rPr>
            </w:pPr>
            <w:r w:rsidRPr="00F1319A">
              <w:rPr>
                <w:rFonts w:ascii="Calibri" w:hAnsi="Calibri" w:eastAsia="Calibri" w:cs="Calibri"/>
                <w:color w:val="000000" w:themeColor="text1"/>
                <w:sz w:val="20"/>
                <w:szCs w:val="20"/>
                <w:lang w:val="en-US"/>
              </w:rPr>
              <w:t>nano B</w:t>
            </w:r>
          </w:p>
        </w:tc>
        <w:tc>
          <w:tcPr>
            <w:tcW w:w="2075" w:type="dxa"/>
            <w:tcMar/>
            <w:vAlign w:val="center"/>
          </w:tcPr>
          <w:p w:rsidRPr="00F1319A" w:rsidR="005D1BA8" w:rsidP="00E55C9C" w:rsidRDefault="0010455D" w14:paraId="69133589" w14:textId="3E75DE23">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D6397A" w:rsidTr="1157AF16" w14:paraId="4CB75938" w14:textId="77777777">
        <w:tc>
          <w:tcPr>
            <w:tcW w:w="1600" w:type="dxa"/>
            <w:tcMar/>
            <w:vAlign w:val="center"/>
          </w:tcPr>
          <w:p w:rsidRPr="00F1319A" w:rsidR="00006E80" w:rsidP="00E55C9C" w:rsidRDefault="00006E80" w14:paraId="4CA54DD6" w14:textId="69809B49">
            <w:pPr>
              <w:jc w:val="center"/>
              <w:rPr>
                <w:rFonts w:ascii="Calibri" w:hAnsi="Calibri" w:eastAsia="Calibri" w:cs="Calibri"/>
                <w:sz w:val="20"/>
                <w:szCs w:val="20"/>
                <w:lang w:val="es-ES"/>
              </w:rPr>
            </w:pPr>
            <w:r w:rsidRPr="00F1319A">
              <w:rPr>
                <w:rFonts w:ascii="Calibri" w:hAnsi="Calibri" w:eastAsia="Calibri" w:cs="Calibri"/>
                <w:sz w:val="20"/>
                <w:szCs w:val="20"/>
              </w:rPr>
              <w:t>7727-43-7</w:t>
            </w:r>
          </w:p>
        </w:tc>
        <w:tc>
          <w:tcPr>
            <w:tcW w:w="3081" w:type="dxa"/>
            <w:tcMar/>
            <w:vAlign w:val="center"/>
          </w:tcPr>
          <w:p w:rsidRPr="00F1319A" w:rsidR="00006E80" w:rsidP="00E55C9C" w:rsidRDefault="002E6DA9" w14:paraId="7CA7F5E3" w14:textId="7D68D2DF">
            <w:pPr>
              <w:jc w:val="center"/>
              <w:rPr>
                <w:rFonts w:ascii="Calibri" w:hAnsi="Calibri" w:eastAsia="Calibri" w:cs="Calibri"/>
                <w:color w:val="0078D4"/>
                <w:sz w:val="20"/>
                <w:szCs w:val="20"/>
              </w:rPr>
            </w:pPr>
            <w:r w:rsidRPr="00F1319A">
              <w:rPr>
                <w:rFonts w:ascii="Calibri" w:hAnsi="Calibri" w:eastAsia="Calibri" w:cs="Calibri"/>
                <w:sz w:val="20"/>
                <w:szCs w:val="20"/>
              </w:rPr>
              <w:t xml:space="preserve">Barium </w:t>
            </w:r>
            <w:proofErr w:type="spellStart"/>
            <w:r w:rsidRPr="00F1319A">
              <w:rPr>
                <w:rFonts w:ascii="Calibri" w:hAnsi="Calibri" w:eastAsia="Calibri" w:cs="Calibri"/>
                <w:sz w:val="20"/>
                <w:szCs w:val="20"/>
              </w:rPr>
              <w:t>sulfate</w:t>
            </w:r>
            <w:proofErr w:type="spellEnd"/>
            <w:r w:rsidRPr="00F1319A">
              <w:rPr>
                <w:rFonts w:ascii="Calibri" w:hAnsi="Calibri" w:eastAsia="Calibri" w:cs="Calibri"/>
                <w:sz w:val="20"/>
                <w:szCs w:val="20"/>
              </w:rPr>
              <w:t xml:space="preserve"> – BaSO</w:t>
            </w:r>
            <w:r w:rsidRPr="00F1319A">
              <w:rPr>
                <w:rFonts w:ascii="Calibri" w:hAnsi="Calibri" w:eastAsia="Calibri" w:cs="Calibri"/>
                <w:sz w:val="20"/>
                <w:szCs w:val="20"/>
                <w:vertAlign w:val="subscript"/>
              </w:rPr>
              <w:t>4</w:t>
            </w:r>
          </w:p>
        </w:tc>
        <w:tc>
          <w:tcPr>
            <w:tcW w:w="2260" w:type="dxa"/>
            <w:tcMar/>
            <w:vAlign w:val="center"/>
          </w:tcPr>
          <w:p w:rsidRPr="00F1319A" w:rsidR="00006E80" w:rsidP="00E55C9C" w:rsidRDefault="00A55D81" w14:paraId="4430B214" w14:textId="77777777">
            <w:pPr>
              <w:jc w:val="center"/>
              <w:rPr>
                <w:rFonts w:ascii="Calibri" w:hAnsi="Calibri" w:eastAsia="Calibri" w:cs="Calibri"/>
                <w:color w:val="000000" w:themeColor="text1"/>
                <w:sz w:val="20"/>
                <w:szCs w:val="20"/>
                <w:lang w:val="de-CH"/>
              </w:rPr>
            </w:pPr>
            <w:r w:rsidRPr="00F1319A">
              <w:rPr>
                <w:rFonts w:ascii="Calibri" w:hAnsi="Calibri" w:eastAsia="Calibri" w:cs="Calibri"/>
                <w:color w:val="000000" w:themeColor="text1"/>
                <w:sz w:val="20"/>
                <w:szCs w:val="20"/>
                <w:lang w:val="de-CH"/>
              </w:rPr>
              <w:t>NM 220</w:t>
            </w:r>
          </w:p>
          <w:p w:rsidRPr="00F1319A" w:rsidR="00A55D81" w:rsidP="00E55C9C" w:rsidRDefault="00A55D81" w14:paraId="5290FBED" w14:textId="7B62E2FB">
            <w:pPr>
              <w:jc w:val="center"/>
              <w:rPr>
                <w:rFonts w:ascii="Calibri" w:hAnsi="Calibri" w:cs="Calibri"/>
                <w:sz w:val="20"/>
                <w:szCs w:val="20"/>
                <w:lang w:val="en-US"/>
              </w:rPr>
            </w:pPr>
            <w:r w:rsidRPr="00F1319A">
              <w:rPr>
                <w:rFonts w:ascii="Calibri" w:hAnsi="Calibri" w:eastAsia="Calibri" w:cs="Calibri"/>
                <w:color w:val="000000" w:themeColor="text1"/>
                <w:sz w:val="20"/>
                <w:szCs w:val="20"/>
                <w:lang w:val="de-CH"/>
              </w:rPr>
              <w:t>IRMM 381</w:t>
            </w:r>
          </w:p>
        </w:tc>
        <w:tc>
          <w:tcPr>
            <w:tcW w:w="2075" w:type="dxa"/>
            <w:tcMar/>
            <w:vAlign w:val="center"/>
          </w:tcPr>
          <w:p w:rsidRPr="00F1319A" w:rsidR="00693F2E" w:rsidP="00E55C9C" w:rsidRDefault="00693F2E" w14:paraId="15A3BA28" w14:textId="77777777">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p w:rsidRPr="00F1319A" w:rsidR="00006E80" w:rsidP="00E55C9C" w:rsidRDefault="00693F2E" w14:paraId="1F1D93AF" w14:textId="452941AF">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D6397A" w:rsidTr="1157AF16" w14:paraId="63F343FD" w14:textId="77777777">
        <w:tc>
          <w:tcPr>
            <w:tcW w:w="1600" w:type="dxa"/>
            <w:tcMar/>
            <w:vAlign w:val="center"/>
          </w:tcPr>
          <w:p w:rsidRPr="00F1319A" w:rsidR="00006E80" w:rsidP="00E55C9C" w:rsidRDefault="00006E80" w14:paraId="38D64864" w14:textId="0EF50B6D">
            <w:pPr>
              <w:jc w:val="center"/>
              <w:rPr>
                <w:rFonts w:ascii="Calibri" w:hAnsi="Calibri" w:eastAsia="Calibri" w:cs="Calibri"/>
                <w:sz w:val="20"/>
                <w:szCs w:val="20"/>
              </w:rPr>
            </w:pPr>
            <w:r w:rsidRPr="00F1319A">
              <w:rPr>
                <w:rFonts w:ascii="Calibri" w:hAnsi="Calibri" w:eastAsia="Calibri" w:cs="Calibri"/>
                <w:sz w:val="20"/>
                <w:szCs w:val="20"/>
                <w:lang w:val="en-US"/>
              </w:rPr>
              <w:t>7631-86-9</w:t>
            </w:r>
          </w:p>
        </w:tc>
        <w:tc>
          <w:tcPr>
            <w:tcW w:w="3081" w:type="dxa"/>
            <w:tcMar/>
            <w:vAlign w:val="center"/>
          </w:tcPr>
          <w:p w:rsidRPr="00F1319A" w:rsidR="00006E80" w:rsidP="00E55C9C" w:rsidRDefault="002E6DA9" w14:paraId="0FA4079D" w14:textId="3A0FE96E">
            <w:pPr>
              <w:jc w:val="center"/>
              <w:rPr>
                <w:rFonts w:ascii="Calibri" w:hAnsi="Calibri" w:eastAsia="Calibri" w:cs="Calibri"/>
                <w:sz w:val="20"/>
                <w:szCs w:val="20"/>
              </w:rPr>
            </w:pPr>
            <w:r w:rsidRPr="00F1319A">
              <w:rPr>
                <w:rFonts w:ascii="Calibri" w:hAnsi="Calibri" w:eastAsia="Calibri" w:cs="Calibri"/>
                <w:sz w:val="20"/>
                <w:szCs w:val="20"/>
                <w:lang w:val="es-ES"/>
              </w:rPr>
              <w:t xml:space="preserve">Silicon </w:t>
            </w:r>
            <w:proofErr w:type="spellStart"/>
            <w:r w:rsidRPr="00F1319A">
              <w:rPr>
                <w:rFonts w:ascii="Calibri" w:hAnsi="Calibri" w:eastAsia="Calibri" w:cs="Calibri"/>
                <w:sz w:val="20"/>
                <w:szCs w:val="20"/>
                <w:lang w:val="es-ES"/>
              </w:rPr>
              <w:t>dioxide</w:t>
            </w:r>
            <w:proofErr w:type="spellEnd"/>
          </w:p>
        </w:tc>
        <w:tc>
          <w:tcPr>
            <w:tcW w:w="2260" w:type="dxa"/>
            <w:tcMar/>
            <w:vAlign w:val="center"/>
          </w:tcPr>
          <w:p w:rsidRPr="00F1319A" w:rsidR="00006E80" w:rsidP="00E55C9C" w:rsidRDefault="002E6DA9" w14:paraId="22C4B900" w14:textId="481BB912">
            <w:pPr>
              <w:jc w:val="center"/>
              <w:rPr>
                <w:rFonts w:ascii="Calibri" w:hAnsi="Calibri" w:cs="Calibri"/>
                <w:sz w:val="20"/>
                <w:szCs w:val="20"/>
                <w:lang w:val="en-US"/>
              </w:rPr>
            </w:pPr>
            <w:r w:rsidRPr="00F1319A">
              <w:rPr>
                <w:rFonts w:ascii="Calibri" w:hAnsi="Calibri" w:eastAsia="Calibri" w:cs="Calibri"/>
                <w:sz w:val="20"/>
                <w:szCs w:val="20"/>
                <w:lang w:val="es-ES"/>
              </w:rPr>
              <w:t>NM</w:t>
            </w:r>
            <w:r w:rsidRPr="00F1319A" w:rsidR="002C2ABF">
              <w:rPr>
                <w:rFonts w:ascii="Calibri" w:hAnsi="Calibri" w:eastAsia="Calibri" w:cs="Calibri"/>
                <w:sz w:val="20"/>
                <w:szCs w:val="20"/>
                <w:lang w:val="es-ES"/>
              </w:rPr>
              <w:t xml:space="preserve"> </w:t>
            </w:r>
            <w:r w:rsidRPr="00F1319A">
              <w:rPr>
                <w:rFonts w:ascii="Calibri" w:hAnsi="Calibri" w:eastAsia="Calibri" w:cs="Calibri"/>
                <w:sz w:val="20"/>
                <w:szCs w:val="20"/>
                <w:lang w:val="es-ES"/>
              </w:rPr>
              <w:t>200</w:t>
            </w:r>
          </w:p>
        </w:tc>
        <w:tc>
          <w:tcPr>
            <w:tcW w:w="2075" w:type="dxa"/>
            <w:tcMar/>
            <w:vAlign w:val="center"/>
          </w:tcPr>
          <w:p w:rsidRPr="00F1319A" w:rsidR="00BA7F34" w:rsidP="00E55C9C" w:rsidRDefault="00BA7F34" w14:paraId="6A8ECD84" w14:textId="77777777">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p w:rsidRPr="00F1319A" w:rsidR="00006E80" w:rsidP="00E55C9C" w:rsidRDefault="00BA7F34" w14:paraId="6FF9F9DB" w14:textId="036F22E3">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2C2ABF" w:rsidTr="1157AF16" w14:paraId="14DA58FD" w14:textId="77777777">
        <w:tc>
          <w:tcPr>
            <w:tcW w:w="1600" w:type="dxa"/>
            <w:tcMar/>
            <w:vAlign w:val="center"/>
          </w:tcPr>
          <w:p w:rsidRPr="00F1319A" w:rsidR="002C2ABF" w:rsidP="00E55C9C" w:rsidRDefault="0030662D" w14:paraId="2452E4B1" w14:textId="43D15982">
            <w:pPr>
              <w:jc w:val="center"/>
              <w:rPr>
                <w:rFonts w:ascii="Calibri" w:hAnsi="Calibri" w:eastAsia="Calibri" w:cs="Calibri"/>
                <w:sz w:val="20"/>
                <w:szCs w:val="20"/>
                <w:lang w:val="en-US"/>
              </w:rPr>
            </w:pPr>
            <w:r w:rsidRPr="00F1319A">
              <w:rPr>
                <w:rFonts w:ascii="Calibri" w:hAnsi="Calibri" w:eastAsia="Calibri" w:cs="Calibri"/>
                <w:sz w:val="20"/>
                <w:szCs w:val="20"/>
                <w:lang w:val="en-US"/>
              </w:rPr>
              <w:t>13463-67-7</w:t>
            </w:r>
          </w:p>
        </w:tc>
        <w:tc>
          <w:tcPr>
            <w:tcW w:w="3081" w:type="dxa"/>
            <w:tcMar/>
            <w:vAlign w:val="center"/>
          </w:tcPr>
          <w:p w:rsidRPr="00F1319A" w:rsidR="002C2ABF" w:rsidP="00E55C9C" w:rsidRDefault="00616749" w14:paraId="1B1C2B87" w14:textId="2D7E5366">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 xml:space="preserve">Titanium </w:t>
            </w:r>
            <w:proofErr w:type="spellStart"/>
            <w:r w:rsidRPr="00F1319A">
              <w:rPr>
                <w:rFonts w:ascii="Calibri" w:hAnsi="Calibri" w:eastAsia="Calibri" w:cs="Calibri"/>
                <w:color w:val="000000" w:themeColor="text1"/>
                <w:sz w:val="20"/>
                <w:szCs w:val="20"/>
                <w:lang w:val="de-CH"/>
              </w:rPr>
              <w:t>dioxide</w:t>
            </w:r>
            <w:proofErr w:type="spellEnd"/>
            <w:r w:rsidRPr="00F1319A">
              <w:rPr>
                <w:rFonts w:ascii="Calibri" w:hAnsi="Calibri" w:eastAsia="Calibri" w:cs="Calibri"/>
                <w:color w:val="000000" w:themeColor="text1"/>
                <w:sz w:val="20"/>
                <w:szCs w:val="20"/>
                <w:lang w:val="de-CH"/>
              </w:rPr>
              <w:t xml:space="preserve"> - </w:t>
            </w:r>
            <w:r w:rsidRPr="00F1319A" w:rsidR="002C2ABF">
              <w:rPr>
                <w:rFonts w:ascii="Calibri" w:hAnsi="Calibri" w:eastAsia="Calibri" w:cs="Calibri"/>
                <w:color w:val="000000" w:themeColor="text1"/>
                <w:sz w:val="20"/>
                <w:szCs w:val="20"/>
                <w:lang w:val="de-CH"/>
              </w:rPr>
              <w:t>TiO</w:t>
            </w:r>
            <w:r w:rsidRPr="00F1319A" w:rsidR="002C2ABF">
              <w:rPr>
                <w:rFonts w:ascii="Calibri" w:hAnsi="Calibri" w:eastAsia="Calibri" w:cs="Calibri"/>
                <w:color w:val="000000" w:themeColor="text1"/>
                <w:sz w:val="20"/>
                <w:szCs w:val="20"/>
                <w:vertAlign w:val="subscript"/>
                <w:lang w:val="de-CH"/>
              </w:rPr>
              <w:t>2</w:t>
            </w:r>
          </w:p>
        </w:tc>
        <w:tc>
          <w:tcPr>
            <w:tcW w:w="2260" w:type="dxa"/>
            <w:tcMar/>
            <w:vAlign w:val="center"/>
          </w:tcPr>
          <w:p w:rsidRPr="00F1319A" w:rsidR="002C2ABF" w:rsidP="00E55C9C" w:rsidRDefault="002C2ABF" w14:paraId="22BE89A0" w14:textId="65377700">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NM 105</w:t>
            </w:r>
          </w:p>
        </w:tc>
        <w:tc>
          <w:tcPr>
            <w:tcW w:w="2075" w:type="dxa"/>
            <w:tcMar/>
            <w:vAlign w:val="center"/>
          </w:tcPr>
          <w:p w:rsidRPr="00F1319A" w:rsidR="00461CB8" w:rsidP="00E55C9C" w:rsidRDefault="00461CB8" w14:paraId="5D466003" w14:textId="77777777">
            <w:pPr>
              <w:jc w:val="center"/>
              <w:rPr>
                <w:rFonts w:ascii="Calibri" w:hAnsi="Calibri" w:cs="Calibri"/>
                <w:sz w:val="20"/>
                <w:szCs w:val="20"/>
                <w:lang w:val="en-US"/>
              </w:rPr>
            </w:pPr>
            <w:r w:rsidRPr="00F1319A">
              <w:rPr>
                <w:rFonts w:ascii="Calibri" w:hAnsi="Calibri" w:cs="Calibri"/>
                <w:sz w:val="20"/>
                <w:szCs w:val="20"/>
                <w:lang w:val="en-US"/>
              </w:rPr>
              <w:t>90 days inhalation toxicity study</w:t>
            </w:r>
          </w:p>
          <w:p w:rsidRPr="00F1319A" w:rsidR="002C2ABF" w:rsidP="00E55C9C" w:rsidRDefault="00461CB8" w14:paraId="02B27FB8" w14:textId="6FDE2B0E">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2C2ABF" w:rsidTr="1157AF16" w14:paraId="4BF2B178" w14:textId="77777777">
        <w:tc>
          <w:tcPr>
            <w:tcW w:w="1600" w:type="dxa"/>
            <w:tcMar/>
            <w:vAlign w:val="center"/>
          </w:tcPr>
          <w:p w:rsidRPr="00F1319A" w:rsidR="002C2ABF" w:rsidP="00E55C9C" w:rsidRDefault="00BA2CA0" w14:paraId="4612E290" w14:textId="5EDF55D5">
            <w:pPr>
              <w:jc w:val="center"/>
              <w:rPr>
                <w:rFonts w:ascii="Calibri" w:hAnsi="Calibri" w:eastAsia="Calibri" w:cs="Calibri"/>
                <w:sz w:val="20"/>
                <w:szCs w:val="20"/>
                <w:lang w:val="en-US"/>
              </w:rPr>
            </w:pPr>
            <w:r w:rsidRPr="00BA2CA0">
              <w:rPr>
                <w:rFonts w:ascii="Calibri" w:hAnsi="Calibri" w:eastAsia="Calibri" w:cs="Calibri"/>
                <w:sz w:val="20"/>
                <w:szCs w:val="20"/>
                <w:lang w:val="en-US"/>
              </w:rPr>
              <w:t>1317-38-0</w:t>
            </w:r>
          </w:p>
        </w:tc>
        <w:tc>
          <w:tcPr>
            <w:tcW w:w="3081" w:type="dxa"/>
            <w:tcMar/>
            <w:vAlign w:val="center"/>
          </w:tcPr>
          <w:p w:rsidRPr="00F1319A" w:rsidR="002C2ABF" w:rsidP="00E55C9C" w:rsidRDefault="00616749" w14:paraId="5D8A95DD" w14:textId="7936965B">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 xml:space="preserve">Copper </w:t>
            </w:r>
            <w:proofErr w:type="spellStart"/>
            <w:r w:rsidRPr="00F1319A">
              <w:rPr>
                <w:rFonts w:ascii="Calibri" w:hAnsi="Calibri" w:eastAsia="Calibri" w:cs="Calibri"/>
                <w:color w:val="000000" w:themeColor="text1"/>
                <w:sz w:val="20"/>
                <w:szCs w:val="20"/>
                <w:lang w:val="de-CH"/>
              </w:rPr>
              <w:t>oxide</w:t>
            </w:r>
            <w:proofErr w:type="spellEnd"/>
            <w:r w:rsidRPr="00F1319A">
              <w:rPr>
                <w:rFonts w:ascii="Calibri" w:hAnsi="Calibri" w:eastAsia="Calibri" w:cs="Calibri"/>
                <w:color w:val="000000" w:themeColor="text1"/>
                <w:sz w:val="20"/>
                <w:szCs w:val="20"/>
                <w:lang w:val="de-CH"/>
              </w:rPr>
              <w:t xml:space="preserve"> - </w:t>
            </w:r>
            <w:proofErr w:type="spellStart"/>
            <w:r w:rsidRPr="00F1319A" w:rsidR="00A540FD">
              <w:rPr>
                <w:rFonts w:ascii="Calibri" w:hAnsi="Calibri" w:eastAsia="Calibri" w:cs="Calibri"/>
                <w:color w:val="000000" w:themeColor="text1"/>
                <w:sz w:val="20"/>
                <w:szCs w:val="20"/>
                <w:lang w:val="de-CH"/>
              </w:rPr>
              <w:t>CuO</w:t>
            </w:r>
            <w:proofErr w:type="spellEnd"/>
          </w:p>
        </w:tc>
        <w:tc>
          <w:tcPr>
            <w:tcW w:w="2260" w:type="dxa"/>
            <w:tcMar/>
            <w:vAlign w:val="center"/>
          </w:tcPr>
          <w:p w:rsidRPr="00F1319A" w:rsidR="002C2ABF" w:rsidP="00E55C9C" w:rsidRDefault="002C2ABF" w14:paraId="28A41A2D" w14:textId="77777777">
            <w:pPr>
              <w:jc w:val="center"/>
              <w:rPr>
                <w:rFonts w:ascii="Calibri" w:hAnsi="Calibri" w:eastAsia="Calibri" w:cs="Calibri"/>
                <w:sz w:val="20"/>
                <w:szCs w:val="20"/>
                <w:lang w:val="es-ES"/>
              </w:rPr>
            </w:pPr>
          </w:p>
        </w:tc>
        <w:tc>
          <w:tcPr>
            <w:tcW w:w="2075" w:type="dxa"/>
            <w:tcMar/>
            <w:vAlign w:val="center"/>
          </w:tcPr>
          <w:p w:rsidRPr="00F1319A" w:rsidR="002C2ABF" w:rsidP="00E55C9C" w:rsidRDefault="005D14C1" w14:paraId="3A8CF07D" w14:textId="02A4FB72">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2C2ABF" w:rsidTr="1157AF16" w14:paraId="17DBC77F" w14:textId="77777777">
        <w:tc>
          <w:tcPr>
            <w:tcW w:w="1600" w:type="dxa"/>
            <w:tcMar/>
            <w:vAlign w:val="center"/>
          </w:tcPr>
          <w:p w:rsidRPr="00F1319A" w:rsidR="002C2ABF" w:rsidP="00E55C9C" w:rsidRDefault="00BB0007" w14:paraId="1E0291F5" w14:textId="12D1F204">
            <w:pPr>
              <w:jc w:val="center"/>
              <w:rPr>
                <w:rFonts w:ascii="Calibri" w:hAnsi="Calibri" w:eastAsia="Calibri" w:cs="Calibri"/>
                <w:sz w:val="20"/>
                <w:szCs w:val="20"/>
                <w:lang w:val="en-US"/>
              </w:rPr>
            </w:pPr>
            <w:r w:rsidRPr="00BB0007">
              <w:rPr>
                <w:rFonts w:ascii="Calibri" w:hAnsi="Calibri" w:eastAsia="Calibri" w:cs="Calibri"/>
                <w:sz w:val="20"/>
                <w:szCs w:val="20"/>
                <w:lang w:val="en-US"/>
              </w:rPr>
              <w:t>1317-34-6</w:t>
            </w:r>
          </w:p>
        </w:tc>
        <w:tc>
          <w:tcPr>
            <w:tcW w:w="3081" w:type="dxa"/>
            <w:tcMar/>
            <w:vAlign w:val="center"/>
          </w:tcPr>
          <w:p w:rsidRPr="00F1319A" w:rsidR="002C2ABF" w:rsidP="00E55C9C" w:rsidRDefault="0088057B" w14:paraId="63A622B8" w14:textId="6D9E4750">
            <w:pPr>
              <w:jc w:val="center"/>
              <w:rPr>
                <w:rFonts w:ascii="Calibri" w:hAnsi="Calibri" w:eastAsia="Calibri" w:cs="Calibri"/>
                <w:sz w:val="20"/>
                <w:szCs w:val="20"/>
                <w:lang w:val="es-ES"/>
              </w:rPr>
            </w:pPr>
            <w:proofErr w:type="spellStart"/>
            <w:r>
              <w:rPr>
                <w:rFonts w:ascii="Calibri" w:hAnsi="Calibri" w:eastAsia="Calibri" w:cs="Calibri"/>
                <w:color w:val="000000" w:themeColor="text1"/>
                <w:sz w:val="20"/>
                <w:szCs w:val="20"/>
                <w:lang w:val="de-CH"/>
              </w:rPr>
              <w:t>Manganese</w:t>
            </w:r>
            <w:proofErr w:type="spellEnd"/>
            <w:r>
              <w:rPr>
                <w:rFonts w:ascii="Calibri" w:hAnsi="Calibri" w:eastAsia="Calibri" w:cs="Calibri"/>
                <w:color w:val="000000" w:themeColor="text1"/>
                <w:sz w:val="20"/>
                <w:szCs w:val="20"/>
                <w:lang w:val="de-CH"/>
              </w:rPr>
              <w:t xml:space="preserve"> </w:t>
            </w:r>
            <w:proofErr w:type="spellStart"/>
            <w:r w:rsidR="00991BDE">
              <w:rPr>
                <w:rFonts w:ascii="Calibri" w:hAnsi="Calibri" w:eastAsia="Calibri" w:cs="Calibri"/>
                <w:color w:val="000000" w:themeColor="text1"/>
                <w:sz w:val="20"/>
                <w:szCs w:val="20"/>
                <w:lang w:val="de-CH"/>
              </w:rPr>
              <w:t>oxide</w:t>
            </w:r>
            <w:proofErr w:type="spellEnd"/>
            <w:r w:rsidR="00991BDE">
              <w:rPr>
                <w:rFonts w:ascii="Calibri" w:hAnsi="Calibri" w:eastAsia="Calibri" w:cs="Calibri"/>
                <w:color w:val="000000" w:themeColor="text1"/>
                <w:sz w:val="20"/>
                <w:szCs w:val="20"/>
                <w:lang w:val="de-CH"/>
              </w:rPr>
              <w:t xml:space="preserve"> - </w:t>
            </w:r>
            <w:r w:rsidRPr="00F1319A" w:rsidR="00E01B12">
              <w:rPr>
                <w:rFonts w:ascii="Calibri" w:hAnsi="Calibri" w:eastAsia="Calibri" w:cs="Calibri"/>
                <w:color w:val="000000" w:themeColor="text1"/>
                <w:sz w:val="20"/>
                <w:szCs w:val="20"/>
                <w:lang w:val="de-CH"/>
              </w:rPr>
              <w:t>Mn</w:t>
            </w:r>
            <w:r w:rsidRPr="00F1319A" w:rsidR="00E01B12">
              <w:rPr>
                <w:rFonts w:ascii="Calibri" w:hAnsi="Calibri" w:eastAsia="Calibri" w:cs="Calibri"/>
                <w:color w:val="000000" w:themeColor="text1"/>
                <w:sz w:val="20"/>
                <w:szCs w:val="20"/>
                <w:vertAlign w:val="subscript"/>
                <w:lang w:val="de-CH"/>
              </w:rPr>
              <w:t>2</w:t>
            </w:r>
            <w:r w:rsidRPr="00F1319A" w:rsidR="00E01B12">
              <w:rPr>
                <w:rFonts w:ascii="Calibri" w:hAnsi="Calibri" w:eastAsia="Calibri" w:cs="Calibri"/>
                <w:color w:val="000000" w:themeColor="text1"/>
                <w:sz w:val="20"/>
                <w:szCs w:val="20"/>
                <w:lang w:val="de-CH"/>
              </w:rPr>
              <w:t>O</w:t>
            </w:r>
            <w:r w:rsidRPr="00F1319A" w:rsidR="00E01B12">
              <w:rPr>
                <w:rFonts w:ascii="Calibri" w:hAnsi="Calibri" w:eastAsia="Calibri" w:cs="Calibri"/>
                <w:color w:val="000000" w:themeColor="text1"/>
                <w:sz w:val="20"/>
                <w:szCs w:val="20"/>
                <w:vertAlign w:val="subscript"/>
                <w:lang w:val="de-CH"/>
              </w:rPr>
              <w:t>3</w:t>
            </w:r>
          </w:p>
        </w:tc>
        <w:tc>
          <w:tcPr>
            <w:tcW w:w="2260" w:type="dxa"/>
            <w:tcMar/>
            <w:vAlign w:val="center"/>
          </w:tcPr>
          <w:p w:rsidRPr="00F1319A" w:rsidR="002C2ABF" w:rsidP="00E55C9C" w:rsidRDefault="002C2ABF" w14:paraId="778EC7F4" w14:textId="77777777">
            <w:pPr>
              <w:jc w:val="center"/>
              <w:rPr>
                <w:rFonts w:ascii="Calibri" w:hAnsi="Calibri" w:eastAsia="Calibri" w:cs="Calibri"/>
                <w:sz w:val="20"/>
                <w:szCs w:val="20"/>
                <w:lang w:val="es-ES"/>
              </w:rPr>
            </w:pPr>
          </w:p>
        </w:tc>
        <w:tc>
          <w:tcPr>
            <w:tcW w:w="2075" w:type="dxa"/>
            <w:tcMar/>
            <w:vAlign w:val="center"/>
          </w:tcPr>
          <w:p w:rsidRPr="00F1319A" w:rsidR="002C2ABF" w:rsidP="00E55C9C" w:rsidRDefault="005D14C1" w14:paraId="3B99D70C" w14:textId="0E4EEB88">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E01B12" w:rsidTr="1157AF16" w14:paraId="21B20A84" w14:textId="77777777">
        <w:tc>
          <w:tcPr>
            <w:tcW w:w="1600" w:type="dxa"/>
            <w:tcMar/>
            <w:vAlign w:val="center"/>
          </w:tcPr>
          <w:p w:rsidRPr="00F1319A" w:rsidR="00E01B12" w:rsidP="00E55C9C" w:rsidRDefault="00E01B12" w14:paraId="5AE7395C" w14:textId="19E9A939">
            <w:pPr>
              <w:jc w:val="center"/>
              <w:rPr>
                <w:rFonts w:ascii="Calibri" w:hAnsi="Calibri" w:eastAsia="Calibri" w:cs="Calibri"/>
                <w:sz w:val="20"/>
                <w:szCs w:val="20"/>
                <w:lang w:val="en-US"/>
              </w:rPr>
            </w:pPr>
            <w:r w:rsidRPr="6B57F46B" w:rsidR="2A61E81B">
              <w:rPr>
                <w:rFonts w:ascii="Calibri" w:hAnsi="Calibri" w:eastAsia="Calibri" w:cs="Calibri"/>
                <w:sz w:val="20"/>
                <w:szCs w:val="20"/>
                <w:lang w:val="en-US"/>
              </w:rPr>
              <w:t>7631-86-9</w:t>
            </w:r>
          </w:p>
        </w:tc>
        <w:tc>
          <w:tcPr>
            <w:tcW w:w="3081" w:type="dxa"/>
            <w:tcMar/>
            <w:vAlign w:val="center"/>
          </w:tcPr>
          <w:p w:rsidRPr="00F1319A" w:rsidR="00E01B12" w:rsidP="6B57F46B" w:rsidRDefault="00E01B12" w14:paraId="73906333" w14:textId="58833EBE">
            <w:pPr>
              <w:jc w:val="center"/>
              <w:rPr>
                <w:rFonts w:ascii="Calibri" w:hAnsi="Calibri" w:eastAsia="Calibri" w:cs="Calibri"/>
                <w:sz w:val="20"/>
                <w:szCs w:val="20"/>
                <w:highlight w:val="yellow"/>
                <w:lang w:val="es-ES"/>
              </w:rPr>
            </w:pPr>
            <w:r w:rsidRPr="1157AF16" w:rsidR="00E01B12">
              <w:rPr>
                <w:rFonts w:ascii="Calibri" w:hAnsi="Calibri" w:eastAsia="Calibri" w:cs="Calibri"/>
                <w:color w:val="000000" w:themeColor="text1" w:themeTint="FF" w:themeShade="FF"/>
                <w:sz w:val="20"/>
                <w:szCs w:val="20"/>
                <w:lang w:val="de-CH"/>
              </w:rPr>
              <w:t>SiO</w:t>
            </w:r>
            <w:r w:rsidRPr="1157AF16" w:rsidR="00E01B12">
              <w:rPr>
                <w:rFonts w:ascii="Calibri" w:hAnsi="Calibri" w:eastAsia="Calibri" w:cs="Calibri"/>
                <w:color w:val="000000" w:themeColor="text1" w:themeTint="FF" w:themeShade="FF"/>
                <w:sz w:val="20"/>
                <w:szCs w:val="20"/>
                <w:vertAlign w:val="subscript"/>
                <w:lang w:val="de-CH"/>
              </w:rPr>
              <w:t>2</w:t>
            </w:r>
            <w:r w:rsidRPr="1157AF16" w:rsidR="00E01B12">
              <w:rPr>
                <w:rFonts w:ascii="Calibri" w:hAnsi="Calibri" w:eastAsia="Calibri" w:cs="Calibri"/>
                <w:color w:val="000000" w:themeColor="text1" w:themeTint="FF" w:themeShade="FF"/>
                <w:sz w:val="20"/>
                <w:szCs w:val="20"/>
                <w:lang w:val="de-CH"/>
              </w:rPr>
              <w:t>_amino_200</w:t>
            </w:r>
          </w:p>
        </w:tc>
        <w:tc>
          <w:tcPr>
            <w:tcW w:w="2260" w:type="dxa"/>
            <w:tcMar/>
            <w:vAlign w:val="center"/>
          </w:tcPr>
          <w:p w:rsidRPr="00F1319A" w:rsidR="00E01B12" w:rsidP="6B57F46B" w:rsidRDefault="00E01B12" w14:paraId="545316C3" w14:textId="396C18A2">
            <w:pPr>
              <w:jc w:val="center"/>
              <w:rPr>
                <w:rFonts w:ascii="Calibri" w:hAnsi="Calibri" w:eastAsia="Calibri" w:cs="Calibri"/>
                <w:sz w:val="20"/>
                <w:szCs w:val="20"/>
                <w:lang w:val="es-ES"/>
              </w:rPr>
            </w:pPr>
            <w:r w:rsidRPr="6B57F46B" w:rsidR="6CA3E64F">
              <w:rPr>
                <w:rFonts w:ascii="Calibri" w:hAnsi="Calibri" w:eastAsia="Calibri" w:cs="Calibri"/>
                <w:sz w:val="20"/>
                <w:szCs w:val="20"/>
                <w:lang w:val="es-ES"/>
              </w:rPr>
              <w:t>covalent surface functionalization with lowmolar-</w:t>
            </w:r>
          </w:p>
          <w:p w:rsidRPr="00F1319A" w:rsidR="00E01B12" w:rsidP="6B57F46B" w:rsidRDefault="00E01B12" w14:paraId="29D795AD" w14:textId="313B61F2">
            <w:pPr>
              <w:pStyle w:val="Normal"/>
              <w:jc w:val="center"/>
            </w:pPr>
            <w:r w:rsidRPr="6B57F46B" w:rsidR="6CA3E64F">
              <w:rPr>
                <w:rFonts w:ascii="Calibri" w:hAnsi="Calibri" w:eastAsia="Calibri" w:cs="Calibri"/>
                <w:sz w:val="20"/>
                <w:szCs w:val="20"/>
                <w:lang w:val="es-ES"/>
              </w:rPr>
              <w:t>mass silane having a pos. charged amino</w:t>
            </w:r>
          </w:p>
          <w:p w:rsidRPr="00F1319A" w:rsidR="00E01B12" w:rsidP="6B57F46B" w:rsidRDefault="00E01B12" w14:paraId="053A8122" w14:textId="25416390">
            <w:pPr>
              <w:pStyle w:val="Normal"/>
              <w:jc w:val="center"/>
            </w:pPr>
            <w:r w:rsidRPr="6B57F46B" w:rsidR="6CA3E64F">
              <w:rPr>
                <w:rFonts w:ascii="Calibri" w:hAnsi="Calibri" w:eastAsia="Calibri" w:cs="Calibri"/>
                <w:sz w:val="20"/>
                <w:szCs w:val="20"/>
                <w:lang w:val="es-ES"/>
              </w:rPr>
              <w:t>end group</w:t>
            </w:r>
          </w:p>
        </w:tc>
        <w:tc>
          <w:tcPr>
            <w:tcW w:w="2075" w:type="dxa"/>
            <w:tcMar/>
            <w:vAlign w:val="center"/>
          </w:tcPr>
          <w:p w:rsidRPr="00F1319A" w:rsidR="00E01B12" w:rsidP="00E55C9C" w:rsidRDefault="005D14C1" w14:paraId="3078B484" w14:textId="04AE6CD8">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E01B12" w:rsidTr="1157AF16" w14:paraId="738C02E5" w14:textId="77777777">
        <w:tc>
          <w:tcPr>
            <w:tcW w:w="1600" w:type="dxa"/>
            <w:tcMar/>
            <w:vAlign w:val="center"/>
          </w:tcPr>
          <w:p w:rsidRPr="00F1319A" w:rsidR="00E01B12" w:rsidP="00E55C9C" w:rsidRDefault="00E01B12" w14:paraId="1790DD0C" w14:textId="4E91547E">
            <w:pPr>
              <w:jc w:val="center"/>
              <w:rPr>
                <w:rFonts w:ascii="Calibri" w:hAnsi="Calibri" w:eastAsia="Calibri" w:cs="Calibri"/>
                <w:sz w:val="20"/>
                <w:szCs w:val="20"/>
                <w:lang w:val="en-US"/>
              </w:rPr>
            </w:pPr>
            <w:r w:rsidRPr="6B57F46B" w:rsidR="197F6E7A">
              <w:rPr>
                <w:rFonts w:ascii="Calibri" w:hAnsi="Calibri" w:eastAsia="Calibri" w:cs="Calibri"/>
                <w:sz w:val="20"/>
                <w:szCs w:val="20"/>
                <w:lang w:val="en-US"/>
              </w:rPr>
              <w:t>7631-86-9</w:t>
            </w:r>
          </w:p>
        </w:tc>
        <w:tc>
          <w:tcPr>
            <w:tcW w:w="3081" w:type="dxa"/>
            <w:tcMar/>
            <w:vAlign w:val="center"/>
          </w:tcPr>
          <w:p w:rsidRPr="00F1319A" w:rsidR="00E01B12" w:rsidP="6B57F46B" w:rsidRDefault="00E01B12" w14:paraId="2B7CD2CD" w14:textId="10F30F56">
            <w:pPr>
              <w:jc w:val="center"/>
              <w:rPr>
                <w:rFonts w:ascii="Calibri" w:hAnsi="Calibri" w:eastAsia="Calibri" w:cs="Calibri"/>
                <w:sz w:val="20"/>
                <w:szCs w:val="20"/>
                <w:highlight w:val="yellow"/>
                <w:lang w:val="es-ES"/>
              </w:rPr>
            </w:pPr>
            <w:r w:rsidRPr="1157AF16" w:rsidR="00E01B12">
              <w:rPr>
                <w:rFonts w:ascii="Calibri" w:hAnsi="Calibri" w:eastAsia="Calibri" w:cs="Calibri"/>
                <w:color w:val="000000" w:themeColor="text1" w:themeTint="FF" w:themeShade="FF"/>
                <w:sz w:val="20"/>
                <w:szCs w:val="20"/>
                <w:lang w:val="de-CH"/>
              </w:rPr>
              <w:t>Silica_Silane</w:t>
            </w:r>
          </w:p>
        </w:tc>
        <w:tc>
          <w:tcPr>
            <w:tcW w:w="2260" w:type="dxa"/>
            <w:tcMar/>
            <w:vAlign w:val="center"/>
          </w:tcPr>
          <w:p w:rsidRPr="00F1319A" w:rsidR="00E01B12" w:rsidP="00E55C9C" w:rsidRDefault="00E01B12" w14:paraId="6EAFDA36" w14:textId="7014571E">
            <w:pPr>
              <w:jc w:val="center"/>
              <w:rPr>
                <w:rFonts w:ascii="Calibri" w:hAnsi="Calibri" w:eastAsia="Calibri" w:cs="Calibri"/>
                <w:sz w:val="20"/>
                <w:szCs w:val="20"/>
                <w:lang w:val="es-ES"/>
              </w:rPr>
            </w:pPr>
            <w:r w:rsidRPr="6B57F46B" w:rsidR="7E321498">
              <w:rPr>
                <w:rFonts w:ascii="Calibri" w:hAnsi="Calibri" w:eastAsia="Calibri" w:cs="Calibri"/>
                <w:sz w:val="20"/>
                <w:szCs w:val="20"/>
                <w:lang w:val="en-US"/>
              </w:rPr>
              <w:t xml:space="preserve">Surface </w:t>
            </w:r>
            <w:r w:rsidRPr="6B57F46B" w:rsidR="7E321498">
              <w:rPr>
                <w:rFonts w:ascii="Calibri" w:hAnsi="Calibri" w:eastAsia="Calibri" w:cs="Calibri"/>
                <w:sz w:val="20"/>
                <w:szCs w:val="20"/>
                <w:lang w:val="en-US"/>
              </w:rPr>
              <w:t>modified</w:t>
            </w:r>
            <w:r w:rsidRPr="6B57F46B" w:rsidR="7E321498">
              <w:rPr>
                <w:rFonts w:ascii="Calibri" w:hAnsi="Calibri" w:eastAsia="Calibri" w:cs="Calibri"/>
                <w:sz w:val="20"/>
                <w:szCs w:val="20"/>
                <w:lang w:val="en-US"/>
              </w:rPr>
              <w:t xml:space="preserve"> with glycerol-propyl moieties from alkyl-tri-alkoxysilanes</w:t>
            </w:r>
          </w:p>
        </w:tc>
        <w:tc>
          <w:tcPr>
            <w:tcW w:w="2075" w:type="dxa"/>
            <w:tcMar/>
            <w:vAlign w:val="center"/>
          </w:tcPr>
          <w:p w:rsidRPr="00F1319A" w:rsidR="00E01B12" w:rsidP="00E55C9C" w:rsidRDefault="005D14C1" w14:paraId="6B533E5A" w14:textId="329259EF">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E01B12" w:rsidTr="1157AF16" w14:paraId="1E8A2ED2" w14:textId="77777777">
        <w:tc>
          <w:tcPr>
            <w:tcW w:w="1600" w:type="dxa"/>
            <w:tcMar/>
            <w:vAlign w:val="center"/>
          </w:tcPr>
          <w:p w:rsidRPr="00F1319A" w:rsidR="00E01B12" w:rsidP="00E55C9C" w:rsidRDefault="00E01B12" w14:paraId="2CDE5936" w14:textId="15A50F76">
            <w:pPr>
              <w:jc w:val="center"/>
              <w:rPr>
                <w:rFonts w:ascii="Calibri" w:hAnsi="Calibri" w:eastAsia="Calibri" w:cs="Calibri"/>
                <w:sz w:val="20"/>
                <w:szCs w:val="20"/>
                <w:lang w:val="en-US"/>
              </w:rPr>
            </w:pPr>
            <w:r w:rsidRPr="6B57F46B" w:rsidR="64988FE4">
              <w:rPr>
                <w:rFonts w:ascii="Calibri" w:hAnsi="Calibri" w:eastAsia="Calibri" w:cs="Calibri"/>
                <w:sz w:val="20"/>
                <w:szCs w:val="20"/>
                <w:lang w:val="en-US"/>
              </w:rPr>
              <w:t>7631-86-9</w:t>
            </w:r>
          </w:p>
        </w:tc>
        <w:tc>
          <w:tcPr>
            <w:tcW w:w="3081" w:type="dxa"/>
            <w:tcMar/>
            <w:vAlign w:val="center"/>
          </w:tcPr>
          <w:p w:rsidRPr="00F1319A" w:rsidR="00E01B12" w:rsidP="6B57F46B" w:rsidRDefault="00E01B12" w14:paraId="69114495" w14:textId="488F86AE">
            <w:pPr>
              <w:jc w:val="center"/>
              <w:rPr>
                <w:rFonts w:ascii="Calibri" w:hAnsi="Calibri" w:eastAsia="Calibri" w:cs="Calibri"/>
                <w:sz w:val="20"/>
                <w:szCs w:val="20"/>
                <w:highlight w:val="yellow"/>
                <w:lang w:val="es-ES"/>
              </w:rPr>
            </w:pPr>
            <w:r w:rsidRPr="1157AF16" w:rsidR="00E01B12">
              <w:rPr>
                <w:rFonts w:ascii="Calibri" w:hAnsi="Calibri" w:eastAsia="Calibri" w:cs="Calibri"/>
                <w:color w:val="000000" w:themeColor="text1" w:themeTint="FF" w:themeShade="FF"/>
                <w:sz w:val="20"/>
                <w:szCs w:val="20"/>
                <w:lang w:val="de-CH"/>
              </w:rPr>
              <w:t>Silica-Std</w:t>
            </w:r>
            <w:r w:rsidRPr="1157AF16" w:rsidR="00E01B12">
              <w:rPr>
                <w:rFonts w:ascii="Calibri" w:hAnsi="Calibri" w:eastAsia="Calibri" w:cs="Calibri"/>
                <w:color w:val="000000" w:themeColor="text1" w:themeTint="FF" w:themeShade="FF"/>
                <w:sz w:val="20"/>
                <w:szCs w:val="20"/>
                <w:lang w:val="de-CH"/>
              </w:rPr>
              <w:t xml:space="preserve"> </w:t>
            </w:r>
          </w:p>
        </w:tc>
        <w:tc>
          <w:tcPr>
            <w:tcW w:w="2260" w:type="dxa"/>
            <w:tcMar/>
            <w:vAlign w:val="center"/>
          </w:tcPr>
          <w:p w:rsidRPr="00F1319A" w:rsidR="00E01B12" w:rsidP="6B57F46B" w:rsidRDefault="00E01B12" w14:paraId="2BBD296D" w14:textId="5D236D41">
            <w:pPr>
              <w:jc w:val="center"/>
              <w:rPr>
                <w:rFonts w:ascii="Calibri" w:hAnsi="Calibri" w:eastAsia="Calibri" w:cs="Calibri"/>
                <w:noProof w:val="0"/>
                <w:sz w:val="20"/>
                <w:szCs w:val="20"/>
                <w:lang w:val="en-US"/>
              </w:rPr>
            </w:pPr>
            <w:r w:rsidRPr="6B57F46B" w:rsidR="6BDB07E7">
              <w:rPr>
                <w:rFonts w:ascii="Calibri" w:hAnsi="Calibri" w:eastAsia="Calibri" w:cs="Calibri"/>
                <w:noProof w:val="0"/>
                <w:sz w:val="20"/>
                <w:szCs w:val="20"/>
                <w:lang w:val="en-US"/>
              </w:rPr>
              <w:t xml:space="preserve">No </w:t>
            </w:r>
            <w:r w:rsidRPr="6B57F46B" w:rsidR="6BDB07E7">
              <w:rPr>
                <w:rFonts w:ascii="Calibri" w:hAnsi="Calibri" w:eastAsia="Calibri" w:cs="Calibri"/>
                <w:noProof w:val="0"/>
                <w:sz w:val="20"/>
                <w:szCs w:val="20"/>
                <w:lang w:val="en-US"/>
              </w:rPr>
              <w:t>surface</w:t>
            </w:r>
            <w:r w:rsidRPr="6B57F46B" w:rsidR="6BDB07E7">
              <w:rPr>
                <w:rFonts w:ascii="Calibri" w:hAnsi="Calibri" w:eastAsia="Calibri" w:cs="Calibri"/>
                <w:noProof w:val="0"/>
                <w:sz w:val="20"/>
                <w:szCs w:val="20"/>
                <w:lang w:val="en-US"/>
              </w:rPr>
              <w:t xml:space="preserve"> </w:t>
            </w:r>
            <w:r w:rsidRPr="6B57F46B" w:rsidR="6BDB07E7">
              <w:rPr>
                <w:rFonts w:ascii="Calibri" w:hAnsi="Calibri" w:eastAsia="Calibri" w:cs="Calibri"/>
                <w:noProof w:val="0"/>
                <w:sz w:val="20"/>
                <w:szCs w:val="20"/>
                <w:lang w:val="en-US"/>
              </w:rPr>
              <w:t>treatment</w:t>
            </w:r>
          </w:p>
          <w:p w:rsidRPr="00F1319A" w:rsidR="00E01B12" w:rsidP="6B57F46B" w:rsidRDefault="00E01B12" w14:paraId="5680EB68" w14:textId="2AAA1585">
            <w:pPr>
              <w:jc w:val="center"/>
              <w:rPr>
                <w:rFonts w:ascii="Calibri" w:hAnsi="Calibri" w:eastAsia="Calibri" w:cs="Calibri"/>
                <w:noProof w:val="0"/>
                <w:sz w:val="20"/>
                <w:szCs w:val="20"/>
                <w:lang w:val="en-US"/>
              </w:rPr>
            </w:pPr>
            <w:r w:rsidRPr="6B57F46B" w:rsidR="6BDB07E7">
              <w:rPr>
                <w:rFonts w:ascii="Calibri" w:hAnsi="Calibri" w:eastAsia="Calibri" w:cs="Calibri"/>
                <w:noProof w:val="0"/>
                <w:sz w:val="20"/>
                <w:szCs w:val="20"/>
                <w:lang w:val="en-US"/>
              </w:rPr>
              <w:t>Varying</w:t>
            </w:r>
            <w:r w:rsidRPr="6B57F46B" w:rsidR="6BDB07E7">
              <w:rPr>
                <w:rFonts w:ascii="Calibri" w:hAnsi="Calibri" w:eastAsia="Calibri" w:cs="Calibri"/>
                <w:noProof w:val="0"/>
                <w:sz w:val="20"/>
                <w:szCs w:val="20"/>
                <w:lang w:val="en-US"/>
              </w:rPr>
              <w:t xml:space="preserve"> </w:t>
            </w:r>
            <w:r w:rsidRPr="6B57F46B" w:rsidR="6BDB07E7">
              <w:rPr>
                <w:rFonts w:ascii="Calibri" w:hAnsi="Calibri" w:eastAsia="Calibri" w:cs="Calibri"/>
                <w:noProof w:val="0"/>
                <w:sz w:val="20"/>
                <w:szCs w:val="20"/>
                <w:lang w:val="en-US"/>
              </w:rPr>
              <w:t>from</w:t>
            </w:r>
            <w:r w:rsidRPr="6B57F46B" w:rsidR="6BDB07E7">
              <w:rPr>
                <w:rFonts w:ascii="Calibri" w:hAnsi="Calibri" w:eastAsia="Calibri" w:cs="Calibri"/>
                <w:noProof w:val="0"/>
                <w:sz w:val="20"/>
                <w:szCs w:val="20"/>
                <w:lang w:val="en-US"/>
              </w:rPr>
              <w:t xml:space="preserve"> NM200 in </w:t>
            </w:r>
            <w:r w:rsidRPr="6B57F46B" w:rsidR="6BDB07E7">
              <w:rPr>
                <w:rFonts w:ascii="Calibri" w:hAnsi="Calibri" w:eastAsia="Calibri" w:cs="Calibri"/>
                <w:noProof w:val="0"/>
                <w:sz w:val="20"/>
                <w:szCs w:val="20"/>
                <w:lang w:val="en-US"/>
              </w:rPr>
              <w:t>surface</w:t>
            </w:r>
            <w:r w:rsidRPr="6B57F46B" w:rsidR="6BDB07E7">
              <w:rPr>
                <w:rFonts w:ascii="Calibri" w:hAnsi="Calibri" w:eastAsia="Calibri" w:cs="Calibri"/>
                <w:noProof w:val="0"/>
                <w:sz w:val="20"/>
                <w:szCs w:val="20"/>
                <w:lang w:val="en-US"/>
              </w:rPr>
              <w:t xml:space="preserve"> </w:t>
            </w:r>
            <w:r w:rsidRPr="6B57F46B" w:rsidR="6BDB07E7">
              <w:rPr>
                <w:rFonts w:ascii="Calibri" w:hAnsi="Calibri" w:eastAsia="Calibri" w:cs="Calibri"/>
                <w:noProof w:val="0"/>
                <w:sz w:val="20"/>
                <w:szCs w:val="20"/>
                <w:lang w:val="en-US"/>
              </w:rPr>
              <w:t>composition</w:t>
            </w:r>
          </w:p>
        </w:tc>
        <w:tc>
          <w:tcPr>
            <w:tcW w:w="2075" w:type="dxa"/>
            <w:tcMar/>
            <w:vAlign w:val="center"/>
          </w:tcPr>
          <w:p w:rsidRPr="00F1319A" w:rsidR="00E01B12" w:rsidP="00E55C9C" w:rsidRDefault="005D14C1" w14:paraId="2AD3E879" w14:textId="3390F9E5">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E01B12" w:rsidTr="1157AF16" w14:paraId="2102E1B4" w14:textId="77777777">
        <w:tc>
          <w:tcPr>
            <w:tcW w:w="1600" w:type="dxa"/>
            <w:tcMar/>
            <w:vAlign w:val="center"/>
          </w:tcPr>
          <w:p w:rsidRPr="00F1319A" w:rsidR="00E01B12" w:rsidP="00E55C9C" w:rsidRDefault="00D043C6" w14:paraId="105CB382" w14:textId="4B1A5AF6">
            <w:pPr>
              <w:jc w:val="center"/>
              <w:rPr>
                <w:rFonts w:ascii="Calibri" w:hAnsi="Calibri" w:eastAsia="Calibri" w:cs="Calibri"/>
                <w:sz w:val="20"/>
                <w:szCs w:val="20"/>
                <w:lang w:val="en-US"/>
              </w:rPr>
            </w:pPr>
            <w:r w:rsidRPr="00D043C6">
              <w:rPr>
                <w:rFonts w:ascii="Calibri" w:hAnsi="Calibri" w:eastAsia="Calibri" w:cs="Calibri"/>
                <w:sz w:val="20"/>
                <w:szCs w:val="20"/>
                <w:lang w:val="en-US"/>
              </w:rPr>
              <w:t>1633-05-2</w:t>
            </w:r>
          </w:p>
        </w:tc>
        <w:tc>
          <w:tcPr>
            <w:tcW w:w="3081" w:type="dxa"/>
            <w:tcMar/>
            <w:vAlign w:val="center"/>
          </w:tcPr>
          <w:p w:rsidRPr="00F1319A" w:rsidR="00E01B12" w:rsidP="00E55C9C" w:rsidRDefault="00D043C6" w14:paraId="4F5F4AFB" w14:textId="37E245E6">
            <w:pPr>
              <w:jc w:val="center"/>
              <w:rPr>
                <w:rFonts w:ascii="Calibri" w:hAnsi="Calibri" w:eastAsia="Calibri" w:cs="Calibri"/>
                <w:sz w:val="20"/>
                <w:szCs w:val="20"/>
                <w:lang w:val="es-ES"/>
              </w:rPr>
            </w:pPr>
            <w:r>
              <w:rPr>
                <w:rFonts w:ascii="Calibri" w:hAnsi="Calibri" w:eastAsia="Calibri" w:cs="Calibri"/>
                <w:color w:val="000000" w:themeColor="text1"/>
                <w:sz w:val="20"/>
                <w:szCs w:val="20"/>
                <w:lang w:val="de-CH"/>
              </w:rPr>
              <w:t xml:space="preserve">Strontium </w:t>
            </w:r>
            <w:proofErr w:type="spellStart"/>
            <w:r>
              <w:rPr>
                <w:rFonts w:ascii="Calibri" w:hAnsi="Calibri" w:eastAsia="Calibri" w:cs="Calibri"/>
                <w:color w:val="000000" w:themeColor="text1"/>
                <w:sz w:val="20"/>
                <w:szCs w:val="20"/>
                <w:lang w:val="de-CH"/>
              </w:rPr>
              <w:t>carbonate</w:t>
            </w:r>
            <w:proofErr w:type="spellEnd"/>
            <w:r>
              <w:rPr>
                <w:rFonts w:ascii="Calibri" w:hAnsi="Calibri" w:eastAsia="Calibri" w:cs="Calibri"/>
                <w:color w:val="000000" w:themeColor="text1"/>
                <w:sz w:val="20"/>
                <w:szCs w:val="20"/>
                <w:lang w:val="de-CH"/>
              </w:rPr>
              <w:t xml:space="preserve"> - </w:t>
            </w:r>
            <w:r w:rsidRPr="00F1319A" w:rsidR="00E01B12">
              <w:rPr>
                <w:rFonts w:ascii="Calibri" w:hAnsi="Calibri" w:eastAsia="Calibri" w:cs="Calibri"/>
                <w:color w:val="000000" w:themeColor="text1"/>
                <w:sz w:val="20"/>
                <w:szCs w:val="20"/>
                <w:lang w:val="de-CH"/>
              </w:rPr>
              <w:t>SrCO</w:t>
            </w:r>
            <w:r w:rsidRPr="00F1319A" w:rsidR="00E01B12">
              <w:rPr>
                <w:rFonts w:ascii="Calibri" w:hAnsi="Calibri" w:eastAsia="Calibri" w:cs="Calibri"/>
                <w:color w:val="000000" w:themeColor="text1"/>
                <w:sz w:val="20"/>
                <w:szCs w:val="20"/>
                <w:vertAlign w:val="subscript"/>
                <w:lang w:val="de-CH"/>
              </w:rPr>
              <w:t>3</w:t>
            </w:r>
          </w:p>
        </w:tc>
        <w:tc>
          <w:tcPr>
            <w:tcW w:w="2260" w:type="dxa"/>
            <w:tcMar/>
            <w:vAlign w:val="center"/>
          </w:tcPr>
          <w:p w:rsidRPr="00F1319A" w:rsidR="00E01B12" w:rsidP="00E55C9C" w:rsidRDefault="00E01B12" w14:paraId="15CC6756" w14:textId="77777777">
            <w:pPr>
              <w:jc w:val="center"/>
              <w:rPr>
                <w:rFonts w:ascii="Calibri" w:hAnsi="Calibri" w:eastAsia="Calibri" w:cs="Calibri"/>
                <w:sz w:val="20"/>
                <w:szCs w:val="20"/>
                <w:lang w:val="es-ES"/>
              </w:rPr>
            </w:pPr>
          </w:p>
        </w:tc>
        <w:tc>
          <w:tcPr>
            <w:tcW w:w="2075" w:type="dxa"/>
            <w:tcMar/>
            <w:vAlign w:val="center"/>
          </w:tcPr>
          <w:p w:rsidRPr="00F1319A" w:rsidR="00E01B12" w:rsidP="00E55C9C" w:rsidRDefault="005D14C1" w14:paraId="5DA51426" w14:textId="5BCF9863">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E01B12" w:rsidTr="1157AF16" w14:paraId="2CD78AA7" w14:textId="77777777">
        <w:tc>
          <w:tcPr>
            <w:tcW w:w="1600" w:type="dxa"/>
            <w:tcMar/>
            <w:vAlign w:val="center"/>
          </w:tcPr>
          <w:p w:rsidRPr="00F1319A" w:rsidR="00E01B12" w:rsidP="00E55C9C" w:rsidRDefault="00B2620F" w14:paraId="5DF55B0F" w14:textId="0E1F7B95">
            <w:pPr>
              <w:jc w:val="center"/>
              <w:rPr>
                <w:rFonts w:ascii="Calibri" w:hAnsi="Calibri" w:eastAsia="Calibri" w:cs="Calibri"/>
                <w:sz w:val="20"/>
                <w:szCs w:val="20"/>
                <w:lang w:val="en-US"/>
              </w:rPr>
            </w:pPr>
            <w:r w:rsidRPr="00B2620F">
              <w:rPr>
                <w:rFonts w:ascii="Calibri" w:hAnsi="Calibri" w:eastAsia="Calibri" w:cs="Calibri"/>
                <w:sz w:val="20"/>
                <w:szCs w:val="20"/>
                <w:lang w:val="en-US"/>
              </w:rPr>
              <w:t>12069-69-1</w:t>
            </w:r>
          </w:p>
        </w:tc>
        <w:tc>
          <w:tcPr>
            <w:tcW w:w="3081" w:type="dxa"/>
            <w:tcMar/>
            <w:vAlign w:val="center"/>
          </w:tcPr>
          <w:p w:rsidRPr="00F1319A" w:rsidR="00E01B12" w:rsidP="00E55C9C" w:rsidRDefault="00F53195" w14:paraId="28B33C12" w14:textId="4DAB56E5">
            <w:pPr>
              <w:jc w:val="center"/>
              <w:rPr>
                <w:rFonts w:ascii="Calibri" w:hAnsi="Calibri" w:eastAsia="Calibri" w:cs="Calibri"/>
                <w:sz w:val="20"/>
                <w:szCs w:val="20"/>
                <w:lang w:val="es-ES"/>
              </w:rPr>
            </w:pPr>
            <w:r w:rsidRPr="00041695">
              <w:rPr>
                <w:rFonts w:ascii="Calibri" w:hAnsi="Calibri" w:eastAsia="Calibri" w:cs="Calibri"/>
                <w:color w:val="000000" w:themeColor="text1"/>
                <w:sz w:val="20"/>
                <w:szCs w:val="20"/>
                <w:lang w:val="en-US"/>
              </w:rPr>
              <w:t xml:space="preserve">Copper hydroxy carbonate - </w:t>
            </w:r>
            <w:r w:rsidRPr="00041695" w:rsidR="00E01B12">
              <w:rPr>
                <w:rFonts w:ascii="Calibri" w:hAnsi="Calibri" w:eastAsia="Calibri" w:cs="Calibri"/>
                <w:color w:val="000000" w:themeColor="text1"/>
                <w:sz w:val="20"/>
                <w:szCs w:val="20"/>
                <w:lang w:val="en-US"/>
              </w:rPr>
              <w:t>Cu</w:t>
            </w:r>
            <w:r w:rsidRPr="00041695" w:rsidR="00E01B12">
              <w:rPr>
                <w:rFonts w:ascii="Calibri" w:hAnsi="Calibri" w:eastAsia="Calibri" w:cs="Calibri"/>
                <w:color w:val="000000" w:themeColor="text1"/>
                <w:sz w:val="20"/>
                <w:szCs w:val="20"/>
                <w:vertAlign w:val="subscript"/>
                <w:lang w:val="en-US"/>
              </w:rPr>
              <w:t>2</w:t>
            </w:r>
            <w:r w:rsidRPr="00041695" w:rsidR="00E01B12">
              <w:rPr>
                <w:rFonts w:ascii="Calibri" w:hAnsi="Calibri" w:eastAsia="Calibri" w:cs="Calibri"/>
                <w:color w:val="000000" w:themeColor="text1"/>
                <w:sz w:val="20"/>
                <w:szCs w:val="20"/>
                <w:lang w:val="en-US"/>
              </w:rPr>
              <w:t>(OH)</w:t>
            </w:r>
            <w:r w:rsidRPr="00041695" w:rsidR="00E01B12">
              <w:rPr>
                <w:rFonts w:ascii="Calibri" w:hAnsi="Calibri" w:eastAsia="Calibri" w:cs="Calibri"/>
                <w:color w:val="000000" w:themeColor="text1"/>
                <w:sz w:val="20"/>
                <w:szCs w:val="20"/>
                <w:vertAlign w:val="subscript"/>
                <w:lang w:val="en-US"/>
              </w:rPr>
              <w:t>2</w:t>
            </w:r>
            <w:r w:rsidRPr="00041695" w:rsidR="00E01B12">
              <w:rPr>
                <w:rFonts w:ascii="Calibri" w:hAnsi="Calibri" w:eastAsia="Calibri" w:cs="Calibri"/>
                <w:color w:val="000000" w:themeColor="text1"/>
                <w:sz w:val="20"/>
                <w:szCs w:val="20"/>
                <w:lang w:val="en-US"/>
              </w:rPr>
              <w:t>CO</w:t>
            </w:r>
            <w:r w:rsidRPr="00041695" w:rsidR="00E01B12">
              <w:rPr>
                <w:rFonts w:ascii="Calibri" w:hAnsi="Calibri" w:eastAsia="Calibri" w:cs="Calibri"/>
                <w:color w:val="000000" w:themeColor="text1"/>
                <w:sz w:val="20"/>
                <w:szCs w:val="20"/>
                <w:vertAlign w:val="subscript"/>
                <w:lang w:val="en-US"/>
              </w:rPr>
              <w:t>3</w:t>
            </w:r>
          </w:p>
        </w:tc>
        <w:tc>
          <w:tcPr>
            <w:tcW w:w="2260" w:type="dxa"/>
            <w:tcMar/>
            <w:vAlign w:val="center"/>
          </w:tcPr>
          <w:p w:rsidRPr="00F1319A" w:rsidR="00E01B12" w:rsidP="00E55C9C" w:rsidRDefault="00E01B12" w14:paraId="7F144E69" w14:textId="77777777">
            <w:pPr>
              <w:jc w:val="center"/>
              <w:rPr>
                <w:rFonts w:ascii="Calibri" w:hAnsi="Calibri" w:eastAsia="Calibri" w:cs="Calibri"/>
                <w:sz w:val="20"/>
                <w:szCs w:val="20"/>
                <w:lang w:val="es-ES"/>
              </w:rPr>
            </w:pPr>
          </w:p>
        </w:tc>
        <w:tc>
          <w:tcPr>
            <w:tcW w:w="2075" w:type="dxa"/>
            <w:tcMar/>
            <w:vAlign w:val="center"/>
          </w:tcPr>
          <w:p w:rsidRPr="00F1319A" w:rsidR="00E01B12" w:rsidP="00E55C9C" w:rsidRDefault="005D14C1" w14:paraId="4911041C" w14:textId="4615F1C5">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8F1F0D" w:rsidTr="1157AF16" w14:paraId="7E7D87F4" w14:textId="77777777">
        <w:tc>
          <w:tcPr>
            <w:tcW w:w="1600" w:type="dxa"/>
            <w:tcMar/>
            <w:vAlign w:val="center"/>
          </w:tcPr>
          <w:p w:rsidRPr="00F1319A" w:rsidR="008F1F0D" w:rsidP="00E55C9C" w:rsidRDefault="008F1F0D" w14:paraId="1403EA48" w14:textId="06F58824">
            <w:pPr>
              <w:jc w:val="center"/>
              <w:rPr>
                <w:rFonts w:ascii="Calibri" w:hAnsi="Calibri" w:eastAsia="Calibri" w:cs="Calibri"/>
                <w:sz w:val="20"/>
                <w:szCs w:val="20"/>
                <w:lang w:val="en-US"/>
              </w:rPr>
            </w:pPr>
            <w:r w:rsidRPr="00F1319A">
              <w:rPr>
                <w:rFonts w:ascii="Calibri" w:hAnsi="Calibri" w:eastAsia="Calibri" w:cs="Calibri"/>
                <w:color w:val="000000" w:themeColor="text1"/>
                <w:sz w:val="20"/>
                <w:szCs w:val="20"/>
                <w:lang w:val="de-CH"/>
              </w:rPr>
              <w:t>147-14-8</w:t>
            </w:r>
          </w:p>
        </w:tc>
        <w:tc>
          <w:tcPr>
            <w:tcW w:w="3081" w:type="dxa"/>
            <w:tcMar/>
            <w:vAlign w:val="center"/>
          </w:tcPr>
          <w:p w:rsidRPr="004106C9" w:rsidR="004106C9" w:rsidP="00E55C9C" w:rsidRDefault="004106C9" w14:paraId="7D6908AD" w14:textId="77777777">
            <w:pPr>
              <w:jc w:val="center"/>
              <w:rPr>
                <w:rFonts w:ascii="Calibri" w:hAnsi="Calibri" w:eastAsia="Calibri" w:cs="Calibri"/>
                <w:color w:val="000000" w:themeColor="text1"/>
                <w:sz w:val="20"/>
                <w:szCs w:val="20"/>
                <w:lang w:val="de-CH"/>
              </w:rPr>
            </w:pPr>
          </w:p>
          <w:p w:rsidRPr="004106C9" w:rsidR="008F1F0D" w:rsidP="00E55C9C" w:rsidRDefault="004106C9" w14:paraId="753F96B5" w14:textId="417EC431">
            <w:pPr>
              <w:jc w:val="center"/>
              <w:rPr>
                <w:rFonts w:ascii="Calibri" w:hAnsi="Calibri" w:eastAsia="Calibri" w:cs="Calibri"/>
                <w:color w:val="000000" w:themeColor="text1"/>
                <w:sz w:val="20"/>
                <w:szCs w:val="20"/>
                <w:lang w:val="en-US"/>
              </w:rPr>
            </w:pPr>
            <w:r w:rsidRPr="004106C9">
              <w:rPr>
                <w:rFonts w:ascii="Calibri" w:hAnsi="Calibri" w:eastAsia="Calibri" w:cs="Calibri"/>
                <w:color w:val="000000" w:themeColor="text1"/>
                <w:sz w:val="20"/>
                <w:szCs w:val="20"/>
                <w:lang w:val="en-US"/>
              </w:rPr>
              <w:t>29H,31H-</w:t>
            </w:r>
            <w:proofErr w:type="gramStart"/>
            <w:r w:rsidRPr="004106C9">
              <w:rPr>
                <w:rFonts w:ascii="Calibri" w:hAnsi="Calibri" w:eastAsia="Calibri" w:cs="Calibri"/>
                <w:color w:val="000000" w:themeColor="text1"/>
                <w:sz w:val="20"/>
                <w:szCs w:val="20"/>
                <w:lang w:val="en-US"/>
              </w:rPr>
              <w:t>phthalocyaninato(</w:t>
            </w:r>
            <w:proofErr w:type="gramEnd"/>
            <w:r w:rsidRPr="004106C9">
              <w:rPr>
                <w:rFonts w:ascii="Calibri" w:hAnsi="Calibri" w:eastAsia="Calibri" w:cs="Calibri"/>
                <w:color w:val="000000" w:themeColor="text1"/>
                <w:sz w:val="20"/>
                <w:szCs w:val="20"/>
                <w:lang w:val="en-US"/>
              </w:rPr>
              <w:t>2-)-N</w:t>
            </w:r>
            <w:proofErr w:type="gramStart"/>
            <w:r w:rsidRPr="004106C9">
              <w:rPr>
                <w:rFonts w:ascii="Calibri" w:hAnsi="Calibri" w:eastAsia="Calibri" w:cs="Calibri"/>
                <w:color w:val="000000" w:themeColor="text1"/>
                <w:sz w:val="20"/>
                <w:szCs w:val="20"/>
                <w:lang w:val="en-US"/>
              </w:rPr>
              <w:t>29,N30,N31,N</w:t>
            </w:r>
            <w:proofErr w:type="gramEnd"/>
            <w:r w:rsidRPr="004106C9">
              <w:rPr>
                <w:rFonts w:ascii="Calibri" w:hAnsi="Calibri" w:eastAsia="Calibri" w:cs="Calibri"/>
                <w:color w:val="000000" w:themeColor="text1"/>
                <w:sz w:val="20"/>
                <w:szCs w:val="20"/>
                <w:lang w:val="en-US"/>
              </w:rPr>
              <w:t>32 copper</w:t>
            </w:r>
          </w:p>
        </w:tc>
        <w:tc>
          <w:tcPr>
            <w:tcW w:w="2260" w:type="dxa"/>
            <w:tcMar/>
            <w:vAlign w:val="center"/>
          </w:tcPr>
          <w:p w:rsidRPr="00F1319A" w:rsidR="008F1F0D" w:rsidP="00E55C9C" w:rsidRDefault="00B97333" w14:paraId="238593B1" w14:textId="14F7F16C">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Pigment Blue 15:3</w:t>
            </w:r>
          </w:p>
        </w:tc>
        <w:tc>
          <w:tcPr>
            <w:tcW w:w="2075" w:type="dxa"/>
            <w:tcMar/>
            <w:vAlign w:val="center"/>
          </w:tcPr>
          <w:p w:rsidRPr="00F1319A" w:rsidR="008F1F0D" w:rsidP="00E55C9C" w:rsidRDefault="005D14C1" w14:paraId="567FC38B" w14:textId="52E8EA4E">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8F1F0D" w:rsidTr="1157AF16" w14:paraId="0BE2214F" w14:textId="77777777">
        <w:tc>
          <w:tcPr>
            <w:tcW w:w="1600" w:type="dxa"/>
            <w:tcMar/>
            <w:vAlign w:val="center"/>
          </w:tcPr>
          <w:p w:rsidRPr="00F1319A" w:rsidR="008F1F0D" w:rsidP="00E55C9C" w:rsidRDefault="008F1F0D" w14:paraId="0537038E" w14:textId="5C61422C">
            <w:pPr>
              <w:jc w:val="center"/>
              <w:rPr>
                <w:rFonts w:ascii="Calibri" w:hAnsi="Calibri" w:eastAsia="Calibri" w:cs="Calibri"/>
                <w:sz w:val="20"/>
                <w:szCs w:val="20"/>
                <w:lang w:val="en-US"/>
              </w:rPr>
            </w:pPr>
            <w:r w:rsidRPr="00F1319A">
              <w:rPr>
                <w:rFonts w:ascii="Calibri" w:hAnsi="Calibri" w:eastAsia="Calibri" w:cs="Calibri"/>
                <w:color w:val="000000" w:themeColor="text1"/>
                <w:sz w:val="20"/>
                <w:szCs w:val="20"/>
                <w:lang w:val="de-CH"/>
              </w:rPr>
              <w:t>1328-53-6</w:t>
            </w:r>
          </w:p>
        </w:tc>
        <w:tc>
          <w:tcPr>
            <w:tcW w:w="3081" w:type="dxa"/>
            <w:tcMar/>
            <w:vAlign w:val="center"/>
          </w:tcPr>
          <w:p w:rsidRPr="00F1319A" w:rsidR="008F1F0D" w:rsidP="00E55C9C" w:rsidRDefault="00036FF5" w14:paraId="2A900A6C" w14:textId="65909B03">
            <w:pPr>
              <w:jc w:val="center"/>
              <w:rPr>
                <w:rFonts w:ascii="Calibri" w:hAnsi="Calibri" w:eastAsia="Calibri" w:cs="Calibri"/>
                <w:color w:val="000000" w:themeColor="text1"/>
                <w:sz w:val="20"/>
                <w:szCs w:val="20"/>
                <w:lang w:val="de-CH"/>
              </w:rPr>
            </w:pPr>
            <w:proofErr w:type="spellStart"/>
            <w:r w:rsidRPr="00036FF5">
              <w:rPr>
                <w:rFonts w:ascii="Calibri" w:hAnsi="Calibri" w:eastAsia="Calibri" w:cs="Calibri"/>
                <w:color w:val="000000" w:themeColor="text1"/>
                <w:sz w:val="20"/>
                <w:szCs w:val="20"/>
                <w:lang w:val="de-CH"/>
              </w:rPr>
              <w:t>Polychloro</w:t>
            </w:r>
            <w:proofErr w:type="spellEnd"/>
            <w:r w:rsidRPr="00036FF5">
              <w:rPr>
                <w:rFonts w:ascii="Calibri" w:hAnsi="Calibri" w:eastAsia="Calibri" w:cs="Calibri"/>
                <w:color w:val="000000" w:themeColor="text1"/>
                <w:sz w:val="20"/>
                <w:szCs w:val="20"/>
                <w:lang w:val="de-CH"/>
              </w:rPr>
              <w:t xml:space="preserve"> </w:t>
            </w:r>
            <w:proofErr w:type="spellStart"/>
            <w:r w:rsidRPr="00036FF5">
              <w:rPr>
                <w:rFonts w:ascii="Calibri" w:hAnsi="Calibri" w:eastAsia="Calibri" w:cs="Calibri"/>
                <w:color w:val="000000" w:themeColor="text1"/>
                <w:sz w:val="20"/>
                <w:szCs w:val="20"/>
                <w:lang w:val="de-CH"/>
              </w:rPr>
              <w:t>copper</w:t>
            </w:r>
            <w:proofErr w:type="spellEnd"/>
            <w:r w:rsidRPr="00036FF5">
              <w:rPr>
                <w:rFonts w:ascii="Calibri" w:hAnsi="Calibri" w:eastAsia="Calibri" w:cs="Calibri"/>
                <w:color w:val="000000" w:themeColor="text1"/>
                <w:sz w:val="20"/>
                <w:szCs w:val="20"/>
                <w:lang w:val="de-CH"/>
              </w:rPr>
              <w:t xml:space="preserve"> </w:t>
            </w:r>
            <w:proofErr w:type="spellStart"/>
            <w:r w:rsidRPr="00036FF5">
              <w:rPr>
                <w:rFonts w:ascii="Calibri" w:hAnsi="Calibri" w:eastAsia="Calibri" w:cs="Calibri"/>
                <w:color w:val="000000" w:themeColor="text1"/>
                <w:sz w:val="20"/>
                <w:szCs w:val="20"/>
                <w:lang w:val="de-CH"/>
              </w:rPr>
              <w:t>phthalocyanine</w:t>
            </w:r>
            <w:proofErr w:type="spellEnd"/>
          </w:p>
        </w:tc>
        <w:tc>
          <w:tcPr>
            <w:tcW w:w="2260" w:type="dxa"/>
            <w:tcMar/>
            <w:vAlign w:val="center"/>
          </w:tcPr>
          <w:p w:rsidRPr="00F1319A" w:rsidR="008F1F0D" w:rsidP="00E55C9C" w:rsidRDefault="00B97333" w14:paraId="72EC8EAC" w14:textId="60955817">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Pigment Green 7</w:t>
            </w:r>
          </w:p>
        </w:tc>
        <w:tc>
          <w:tcPr>
            <w:tcW w:w="2075" w:type="dxa"/>
            <w:tcMar/>
            <w:vAlign w:val="center"/>
          </w:tcPr>
          <w:p w:rsidRPr="00F1319A" w:rsidR="008F1F0D" w:rsidP="00E55C9C" w:rsidRDefault="005D14C1" w14:paraId="782A5A96" w14:textId="4C71A713">
            <w:pPr>
              <w:jc w:val="center"/>
              <w:rPr>
                <w:rFonts w:ascii="Calibri" w:hAnsi="Calibri" w:cs="Calibri"/>
                <w:sz w:val="20"/>
                <w:szCs w:val="20"/>
                <w:lang w:val="en-US"/>
              </w:rPr>
            </w:pPr>
            <w:r w:rsidRPr="00F1319A">
              <w:rPr>
                <w:rFonts w:ascii="Calibri" w:hAnsi="Calibri" w:cs="Calibri"/>
                <w:sz w:val="20"/>
                <w:szCs w:val="20"/>
                <w:lang w:val="en-US"/>
              </w:rPr>
              <w:t>Abiotic dissolution</w:t>
            </w:r>
          </w:p>
        </w:tc>
      </w:tr>
      <w:tr w:rsidRPr="00F1319A" w:rsidR="005D14C1" w:rsidTr="1157AF16" w14:paraId="48D6C37E" w14:textId="77777777">
        <w:tc>
          <w:tcPr>
            <w:tcW w:w="1600" w:type="dxa"/>
            <w:tcMar/>
            <w:vAlign w:val="center"/>
          </w:tcPr>
          <w:p w:rsidRPr="00F1319A" w:rsidR="005D14C1" w:rsidP="00E55C9C" w:rsidRDefault="005D14C1" w14:paraId="7006DF1C" w14:textId="21BB69BF">
            <w:pPr>
              <w:jc w:val="center"/>
              <w:rPr>
                <w:rFonts w:ascii="Calibri" w:hAnsi="Calibri" w:eastAsia="Calibri" w:cs="Calibri"/>
                <w:sz w:val="20"/>
                <w:szCs w:val="20"/>
                <w:lang w:val="en-US"/>
              </w:rPr>
            </w:pPr>
            <w:r w:rsidRPr="00F1319A">
              <w:rPr>
                <w:rFonts w:ascii="Calibri" w:hAnsi="Calibri" w:eastAsia="Calibri" w:cs="Calibri"/>
                <w:color w:val="000000" w:themeColor="text1"/>
                <w:sz w:val="20"/>
                <w:szCs w:val="20"/>
                <w:lang w:val="de-CH"/>
              </w:rPr>
              <w:t>84632-65-5</w:t>
            </w:r>
          </w:p>
        </w:tc>
        <w:tc>
          <w:tcPr>
            <w:tcW w:w="3081" w:type="dxa"/>
            <w:tcMar/>
            <w:vAlign w:val="center"/>
          </w:tcPr>
          <w:p w:rsidRPr="00F1319A" w:rsidR="005D14C1" w:rsidP="00E55C9C" w:rsidRDefault="004A21F2" w14:paraId="52AA1B39" w14:textId="4F9D5C64">
            <w:pPr>
              <w:jc w:val="center"/>
              <w:rPr>
                <w:rFonts w:ascii="Calibri" w:hAnsi="Calibri" w:eastAsia="Calibri" w:cs="Calibri"/>
                <w:color w:val="000000" w:themeColor="text1"/>
                <w:sz w:val="20"/>
                <w:szCs w:val="20"/>
                <w:lang w:val="de-CH"/>
              </w:rPr>
            </w:pPr>
            <w:proofErr w:type="spellStart"/>
            <w:r w:rsidRPr="004A21F2">
              <w:rPr>
                <w:rFonts w:ascii="Calibri" w:hAnsi="Calibri" w:eastAsia="Calibri" w:cs="Calibri"/>
                <w:color w:val="000000" w:themeColor="text1"/>
                <w:sz w:val="20"/>
                <w:szCs w:val="20"/>
                <w:lang w:val="de-CH"/>
              </w:rPr>
              <w:t>Pyrrolo</w:t>
            </w:r>
            <w:proofErr w:type="spellEnd"/>
            <w:r w:rsidRPr="004A21F2">
              <w:rPr>
                <w:rFonts w:ascii="Calibri" w:hAnsi="Calibri" w:eastAsia="Calibri" w:cs="Calibri"/>
                <w:color w:val="000000" w:themeColor="text1"/>
                <w:sz w:val="20"/>
                <w:szCs w:val="20"/>
                <w:lang w:val="de-CH"/>
              </w:rPr>
              <w:t>[3,4-</w:t>
            </w:r>
            <w:proofErr w:type="gramStart"/>
            <w:r w:rsidRPr="004A21F2">
              <w:rPr>
                <w:rFonts w:ascii="Calibri" w:hAnsi="Calibri" w:eastAsia="Calibri" w:cs="Calibri"/>
                <w:color w:val="000000" w:themeColor="text1"/>
                <w:sz w:val="20"/>
                <w:szCs w:val="20"/>
                <w:lang w:val="de-CH"/>
              </w:rPr>
              <w:t>c]pyrrole</w:t>
            </w:r>
            <w:proofErr w:type="gramEnd"/>
            <w:r w:rsidRPr="004A21F2">
              <w:rPr>
                <w:rFonts w:ascii="Calibri" w:hAnsi="Calibri" w:eastAsia="Calibri" w:cs="Calibri"/>
                <w:color w:val="000000" w:themeColor="text1"/>
                <w:sz w:val="20"/>
                <w:szCs w:val="20"/>
                <w:lang w:val="de-CH"/>
              </w:rPr>
              <w:t>-1,4-dione, 3,6-bis(4-</w:t>
            </w:r>
            <w:proofErr w:type="gramStart"/>
            <w:r w:rsidRPr="004A21F2">
              <w:rPr>
                <w:rFonts w:ascii="Calibri" w:hAnsi="Calibri" w:eastAsia="Calibri" w:cs="Calibri"/>
                <w:color w:val="000000" w:themeColor="text1"/>
                <w:sz w:val="20"/>
                <w:szCs w:val="20"/>
                <w:lang w:val="de-CH"/>
              </w:rPr>
              <w:t>chlorophenyl)-</w:t>
            </w:r>
            <w:proofErr w:type="gramEnd"/>
            <w:r w:rsidRPr="004A21F2">
              <w:rPr>
                <w:rFonts w:ascii="Calibri" w:hAnsi="Calibri" w:eastAsia="Calibri" w:cs="Calibri"/>
                <w:color w:val="000000" w:themeColor="text1"/>
                <w:sz w:val="20"/>
                <w:szCs w:val="20"/>
                <w:lang w:val="de-CH"/>
              </w:rPr>
              <w:t>2,5-dihydro-</w:t>
            </w:r>
          </w:p>
        </w:tc>
        <w:tc>
          <w:tcPr>
            <w:tcW w:w="2260" w:type="dxa"/>
            <w:tcMar/>
            <w:vAlign w:val="center"/>
          </w:tcPr>
          <w:p w:rsidRPr="00F1319A" w:rsidR="005D14C1" w:rsidP="00E55C9C" w:rsidRDefault="005D14C1" w14:paraId="62E342D4" w14:textId="5C705F26">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 xml:space="preserve">DPP </w:t>
            </w:r>
            <w:proofErr w:type="spellStart"/>
            <w:r w:rsidRPr="00F1319A">
              <w:rPr>
                <w:rFonts w:ascii="Calibri" w:hAnsi="Calibri" w:eastAsia="Calibri" w:cs="Calibri"/>
                <w:color w:val="000000" w:themeColor="text1"/>
                <w:sz w:val="20"/>
                <w:szCs w:val="20"/>
                <w:lang w:val="de-CH"/>
              </w:rPr>
              <w:t>Red</w:t>
            </w:r>
            <w:proofErr w:type="spellEnd"/>
            <w:r w:rsidRPr="00F1319A">
              <w:rPr>
                <w:rFonts w:ascii="Calibri" w:hAnsi="Calibri" w:eastAsia="Calibri" w:cs="Calibri"/>
                <w:color w:val="000000" w:themeColor="text1"/>
                <w:sz w:val="20"/>
                <w:szCs w:val="20"/>
                <w:lang w:val="de-CH"/>
              </w:rPr>
              <w:t xml:space="preserve"> 254</w:t>
            </w:r>
          </w:p>
        </w:tc>
        <w:tc>
          <w:tcPr>
            <w:tcW w:w="2075" w:type="dxa"/>
            <w:tcMar/>
            <w:vAlign w:val="center"/>
          </w:tcPr>
          <w:p w:rsidRPr="00F1319A" w:rsidR="005D14C1" w:rsidP="00E55C9C" w:rsidRDefault="005D14C1" w14:paraId="4387B926" w14:textId="46722D7E">
            <w:pPr>
              <w:jc w:val="center"/>
              <w:rPr>
                <w:rFonts w:ascii="Calibri" w:hAnsi="Calibri" w:cs="Calibri"/>
                <w:sz w:val="20"/>
                <w:szCs w:val="20"/>
                <w:lang w:val="en-US"/>
              </w:rPr>
            </w:pPr>
            <w:r w:rsidRPr="00FD28A4">
              <w:rPr>
                <w:rFonts w:ascii="Calibri" w:hAnsi="Calibri" w:cs="Calibri"/>
                <w:sz w:val="20"/>
                <w:szCs w:val="20"/>
                <w:lang w:val="en-US"/>
              </w:rPr>
              <w:t>Abiotic dissolution</w:t>
            </w:r>
          </w:p>
        </w:tc>
      </w:tr>
      <w:tr w:rsidRPr="00F1319A" w:rsidR="005D14C1" w:rsidTr="1157AF16" w14:paraId="5375DC48" w14:textId="77777777">
        <w:tc>
          <w:tcPr>
            <w:tcW w:w="1600" w:type="dxa"/>
            <w:tcMar/>
            <w:vAlign w:val="center"/>
          </w:tcPr>
          <w:p w:rsidRPr="00F1319A" w:rsidR="005D14C1" w:rsidP="00E55C9C" w:rsidRDefault="000A1AEF" w14:paraId="57AE734D" w14:textId="75BA59D2">
            <w:pPr>
              <w:jc w:val="center"/>
              <w:rPr>
                <w:rFonts w:ascii="Calibri" w:hAnsi="Calibri" w:eastAsia="Calibri" w:cs="Calibri"/>
                <w:sz w:val="20"/>
                <w:szCs w:val="20"/>
                <w:lang w:val="en-US"/>
              </w:rPr>
            </w:pPr>
            <w:r>
              <w:rPr>
                <w:rFonts w:ascii="Calibri" w:hAnsi="Calibri" w:eastAsia="Calibri" w:cs="Calibri"/>
                <w:sz w:val="20"/>
                <w:szCs w:val="20"/>
                <w:lang w:val="en-US"/>
              </w:rPr>
              <w:t>CBI</w:t>
            </w:r>
          </w:p>
        </w:tc>
        <w:tc>
          <w:tcPr>
            <w:tcW w:w="3081" w:type="dxa"/>
            <w:tcMar/>
            <w:vAlign w:val="center"/>
          </w:tcPr>
          <w:p w:rsidRPr="00F1319A" w:rsidR="005D14C1" w:rsidP="00E55C9C" w:rsidRDefault="000A1AEF" w14:paraId="5A8A4662" w14:textId="48C4866D">
            <w:pPr>
              <w:jc w:val="center"/>
              <w:rPr>
                <w:rFonts w:ascii="Calibri" w:hAnsi="Calibri" w:eastAsia="Calibri" w:cs="Calibri"/>
                <w:color w:val="000000" w:themeColor="text1"/>
                <w:sz w:val="20"/>
                <w:szCs w:val="20"/>
                <w:lang w:val="de-CH"/>
              </w:rPr>
            </w:pPr>
            <w:r>
              <w:rPr>
                <w:rFonts w:ascii="Calibri" w:hAnsi="Calibri" w:eastAsia="Calibri" w:cs="Calibri"/>
                <w:color w:val="000000" w:themeColor="text1"/>
                <w:sz w:val="20"/>
                <w:szCs w:val="20"/>
                <w:lang w:val="de-CH"/>
              </w:rPr>
              <w:t>CBI</w:t>
            </w:r>
          </w:p>
        </w:tc>
        <w:tc>
          <w:tcPr>
            <w:tcW w:w="2260" w:type="dxa"/>
            <w:tcMar/>
            <w:vAlign w:val="center"/>
          </w:tcPr>
          <w:p w:rsidRPr="00F1319A" w:rsidR="005D14C1" w:rsidP="00E55C9C" w:rsidRDefault="005D14C1" w14:paraId="05BB0FA5" w14:textId="5B3583C9">
            <w:pPr>
              <w:jc w:val="center"/>
              <w:rPr>
                <w:rFonts w:ascii="Calibri" w:hAnsi="Calibri" w:eastAsia="Calibri" w:cs="Calibri"/>
                <w:sz w:val="20"/>
                <w:szCs w:val="20"/>
                <w:lang w:val="es-ES"/>
              </w:rPr>
            </w:pPr>
            <w:r w:rsidRPr="00F1319A">
              <w:rPr>
                <w:rFonts w:ascii="Calibri" w:hAnsi="Calibri" w:eastAsia="Calibri" w:cs="Calibri"/>
                <w:color w:val="000000" w:themeColor="text1"/>
                <w:sz w:val="20"/>
                <w:szCs w:val="20"/>
                <w:lang w:val="de-CH"/>
              </w:rPr>
              <w:t>DPP Orange Pigment</w:t>
            </w:r>
          </w:p>
        </w:tc>
        <w:tc>
          <w:tcPr>
            <w:tcW w:w="2075" w:type="dxa"/>
            <w:tcMar/>
            <w:vAlign w:val="center"/>
          </w:tcPr>
          <w:p w:rsidRPr="00F1319A" w:rsidR="005D14C1" w:rsidP="00E55C9C" w:rsidRDefault="005D14C1" w14:paraId="7453F1F3" w14:textId="25480435">
            <w:pPr>
              <w:jc w:val="center"/>
              <w:rPr>
                <w:rFonts w:ascii="Calibri" w:hAnsi="Calibri" w:cs="Calibri"/>
                <w:sz w:val="20"/>
                <w:szCs w:val="20"/>
                <w:lang w:val="en-US"/>
              </w:rPr>
            </w:pPr>
            <w:r w:rsidRPr="00FD28A4">
              <w:rPr>
                <w:rFonts w:ascii="Calibri" w:hAnsi="Calibri" w:cs="Calibri"/>
                <w:sz w:val="20"/>
                <w:szCs w:val="20"/>
                <w:lang w:val="en-US"/>
              </w:rPr>
              <w:t>Abiotic dissolution</w:t>
            </w:r>
          </w:p>
        </w:tc>
      </w:tr>
      <w:tr w:rsidRPr="00F1319A" w:rsidR="005D14C1" w:rsidTr="1157AF16" w14:paraId="38B0C378" w14:textId="77777777">
        <w:tc>
          <w:tcPr>
            <w:tcW w:w="1600" w:type="dxa"/>
            <w:tcMar/>
            <w:vAlign w:val="center"/>
          </w:tcPr>
          <w:p w:rsidRPr="00F1319A" w:rsidR="005D14C1" w:rsidP="00E55C9C" w:rsidRDefault="005D14C1" w14:paraId="67765A9E" w14:textId="2A38A634">
            <w:pPr>
              <w:jc w:val="center"/>
              <w:rPr>
                <w:rFonts w:ascii="Calibri" w:hAnsi="Calibri" w:eastAsia="Calibri" w:cs="Calibri"/>
                <w:b/>
                <w:bCs/>
                <w:sz w:val="20"/>
                <w:szCs w:val="20"/>
                <w:lang w:val="en-US"/>
              </w:rPr>
            </w:pPr>
            <w:r w:rsidRPr="00F1319A">
              <w:rPr>
                <w:rFonts w:ascii="Calibri" w:hAnsi="Calibri" w:eastAsia="Calibri" w:cs="Calibri"/>
                <w:color w:val="000000" w:themeColor="text1"/>
                <w:sz w:val="20"/>
                <w:szCs w:val="20"/>
                <w:lang w:val="de-CH"/>
              </w:rPr>
              <w:t>106276-80-6</w:t>
            </w:r>
          </w:p>
        </w:tc>
        <w:tc>
          <w:tcPr>
            <w:tcW w:w="3081" w:type="dxa"/>
            <w:tcMar/>
            <w:vAlign w:val="center"/>
          </w:tcPr>
          <w:p w:rsidRPr="00F66A84" w:rsidR="005D14C1" w:rsidP="00E55C9C" w:rsidRDefault="00F66A84" w14:paraId="427F4B98" w14:textId="3E900FC3">
            <w:pPr>
              <w:jc w:val="center"/>
              <w:rPr>
                <w:rFonts w:ascii="Calibri" w:hAnsi="Calibri" w:eastAsia="Calibri" w:cs="Calibri"/>
                <w:color w:val="000000" w:themeColor="text1"/>
                <w:sz w:val="20"/>
                <w:szCs w:val="20"/>
                <w:lang w:val="en-US"/>
              </w:rPr>
            </w:pPr>
            <w:r w:rsidRPr="00F66A84">
              <w:rPr>
                <w:rFonts w:ascii="Calibri" w:hAnsi="Calibri" w:eastAsia="Calibri" w:cs="Calibri"/>
                <w:color w:val="000000" w:themeColor="text1"/>
                <w:sz w:val="20"/>
                <w:szCs w:val="20"/>
                <w:lang w:val="en-US"/>
              </w:rPr>
              <w:t xml:space="preserve">Mixture of </w:t>
            </w:r>
            <w:proofErr w:type="spellStart"/>
            <w:r w:rsidRPr="00F66A84">
              <w:rPr>
                <w:rFonts w:ascii="Calibri" w:hAnsi="Calibri" w:eastAsia="Calibri" w:cs="Calibri"/>
                <w:color w:val="000000" w:themeColor="text1"/>
                <w:sz w:val="20"/>
                <w:szCs w:val="20"/>
                <w:lang w:val="en-US"/>
              </w:rPr>
              <w:t>octachloro</w:t>
            </w:r>
            <w:proofErr w:type="spellEnd"/>
            <w:r w:rsidRPr="00F66A84">
              <w:rPr>
                <w:rFonts w:ascii="Calibri" w:hAnsi="Calibri" w:eastAsia="Calibri" w:cs="Calibri"/>
                <w:color w:val="000000" w:themeColor="text1"/>
                <w:sz w:val="20"/>
                <w:szCs w:val="20"/>
                <w:lang w:val="en-US"/>
              </w:rPr>
              <w:t>, monomethoxy-</w:t>
            </w:r>
            <w:proofErr w:type="spellStart"/>
            <w:r w:rsidRPr="00F66A84">
              <w:rPr>
                <w:rFonts w:ascii="Calibri" w:hAnsi="Calibri" w:eastAsia="Calibri" w:cs="Calibri"/>
                <w:color w:val="000000" w:themeColor="text1"/>
                <w:sz w:val="20"/>
                <w:szCs w:val="20"/>
                <w:lang w:val="en-US"/>
              </w:rPr>
              <w:t>heptachloro</w:t>
            </w:r>
            <w:proofErr w:type="spellEnd"/>
            <w:r w:rsidRPr="00F66A84">
              <w:rPr>
                <w:rFonts w:ascii="Calibri" w:hAnsi="Calibri" w:eastAsia="Calibri" w:cs="Calibri"/>
                <w:color w:val="000000" w:themeColor="text1"/>
                <w:sz w:val="20"/>
                <w:szCs w:val="20"/>
                <w:lang w:val="en-US"/>
              </w:rPr>
              <w:t xml:space="preserve"> and </w:t>
            </w:r>
            <w:proofErr w:type="spellStart"/>
            <w:r w:rsidRPr="00F66A84">
              <w:rPr>
                <w:rFonts w:ascii="Calibri" w:hAnsi="Calibri" w:eastAsia="Calibri" w:cs="Calibri"/>
                <w:color w:val="000000" w:themeColor="text1"/>
                <w:sz w:val="20"/>
                <w:szCs w:val="20"/>
                <w:lang w:val="en-US"/>
              </w:rPr>
              <w:t>bismethoxy-hexachloro</w:t>
            </w:r>
            <w:proofErr w:type="spellEnd"/>
            <w:r w:rsidRPr="00F66A84">
              <w:rPr>
                <w:rFonts w:ascii="Calibri" w:hAnsi="Calibri" w:eastAsia="Calibri" w:cs="Calibri"/>
                <w:color w:val="000000" w:themeColor="text1"/>
                <w:sz w:val="20"/>
                <w:szCs w:val="20"/>
                <w:lang w:val="en-US"/>
              </w:rPr>
              <w:t xml:space="preserve"> derivatives of 3,3'-(1,4-phenylenedinitrilo)</w:t>
            </w:r>
            <w:r>
              <w:rPr>
                <w:rFonts w:ascii="Calibri" w:hAnsi="Calibri" w:eastAsia="Calibri" w:cs="Calibri"/>
                <w:color w:val="000000" w:themeColor="text1"/>
                <w:sz w:val="20"/>
                <w:szCs w:val="20"/>
                <w:lang w:val="en-US"/>
              </w:rPr>
              <w:t xml:space="preserve"> </w:t>
            </w:r>
            <w:r w:rsidRPr="00F66A84">
              <w:rPr>
                <w:rFonts w:ascii="Calibri" w:hAnsi="Calibri" w:eastAsia="Calibri" w:cs="Calibri"/>
                <w:color w:val="000000" w:themeColor="text1"/>
                <w:sz w:val="20"/>
                <w:szCs w:val="20"/>
                <w:lang w:val="en-US"/>
              </w:rPr>
              <w:t>bis[2,3-dihydro-1H-isoindol-1-one]</w:t>
            </w:r>
          </w:p>
        </w:tc>
        <w:tc>
          <w:tcPr>
            <w:tcW w:w="2260" w:type="dxa"/>
            <w:tcMar/>
            <w:vAlign w:val="center"/>
          </w:tcPr>
          <w:p w:rsidRPr="00F1319A" w:rsidR="005D14C1" w:rsidP="00E55C9C" w:rsidRDefault="005D14C1" w14:paraId="2883EB26" w14:textId="4943F6C4">
            <w:pPr>
              <w:jc w:val="center"/>
              <w:rPr>
                <w:rFonts w:ascii="Calibri" w:hAnsi="Calibri" w:eastAsia="Calibri" w:cs="Calibri"/>
                <w:b/>
                <w:bCs/>
                <w:sz w:val="20"/>
                <w:szCs w:val="20"/>
                <w:lang w:val="es-ES"/>
              </w:rPr>
            </w:pPr>
            <w:r w:rsidRPr="00F1319A">
              <w:rPr>
                <w:rFonts w:ascii="Calibri" w:hAnsi="Calibri" w:eastAsia="Calibri" w:cs="Calibri"/>
                <w:color w:val="000000" w:themeColor="text1"/>
                <w:sz w:val="20"/>
                <w:szCs w:val="20"/>
                <w:lang w:val="de-CH"/>
              </w:rPr>
              <w:t>Pigment Yellow 110</w:t>
            </w:r>
          </w:p>
        </w:tc>
        <w:tc>
          <w:tcPr>
            <w:tcW w:w="2075" w:type="dxa"/>
            <w:tcMar/>
            <w:vAlign w:val="center"/>
          </w:tcPr>
          <w:p w:rsidRPr="00F1319A" w:rsidR="005D14C1" w:rsidP="00E55C9C" w:rsidRDefault="005D14C1" w14:paraId="67E0DDFB" w14:textId="56D61907">
            <w:pPr>
              <w:jc w:val="center"/>
              <w:rPr>
                <w:rFonts w:ascii="Calibri" w:hAnsi="Calibri" w:cs="Calibri"/>
                <w:b/>
                <w:bCs/>
                <w:sz w:val="20"/>
                <w:szCs w:val="20"/>
                <w:lang w:val="en-US"/>
              </w:rPr>
            </w:pPr>
            <w:r w:rsidRPr="00FD28A4">
              <w:rPr>
                <w:rFonts w:ascii="Calibri" w:hAnsi="Calibri" w:cs="Calibri"/>
                <w:sz w:val="20"/>
                <w:szCs w:val="20"/>
                <w:lang w:val="en-US"/>
              </w:rPr>
              <w:t>Abiotic dissolution</w:t>
            </w:r>
          </w:p>
        </w:tc>
      </w:tr>
      <w:tr w:rsidRPr="00F1319A" w:rsidR="005D14C1" w:rsidTr="1157AF16" w14:paraId="55C80580" w14:textId="77777777">
        <w:tc>
          <w:tcPr>
            <w:tcW w:w="1600" w:type="dxa"/>
            <w:tcMar/>
            <w:vAlign w:val="center"/>
          </w:tcPr>
          <w:p w:rsidRPr="00F1319A" w:rsidR="005D14C1" w:rsidP="00E55C9C" w:rsidRDefault="005D14C1" w14:paraId="20BC9226" w14:textId="4C427C90">
            <w:pPr>
              <w:jc w:val="center"/>
              <w:rPr>
                <w:rFonts w:ascii="Calibri" w:hAnsi="Calibri" w:eastAsia="Calibri" w:cs="Calibri"/>
                <w:b/>
                <w:bCs/>
                <w:sz w:val="20"/>
                <w:szCs w:val="20"/>
                <w:lang w:val="en-US"/>
              </w:rPr>
            </w:pPr>
            <w:r w:rsidRPr="00F1319A">
              <w:rPr>
                <w:rFonts w:ascii="Calibri" w:hAnsi="Calibri" w:eastAsia="Calibri" w:cs="Calibri"/>
                <w:color w:val="000000" w:themeColor="text1"/>
                <w:sz w:val="20"/>
                <w:szCs w:val="20"/>
                <w:lang w:val="de-CH"/>
              </w:rPr>
              <w:t>30125-47-44</w:t>
            </w:r>
          </w:p>
        </w:tc>
        <w:tc>
          <w:tcPr>
            <w:tcW w:w="3081" w:type="dxa"/>
            <w:tcMar/>
            <w:vAlign w:val="center"/>
          </w:tcPr>
          <w:p w:rsidRPr="002B2AC1" w:rsidR="005D14C1" w:rsidP="00E55C9C" w:rsidRDefault="002B2AC1" w14:paraId="7D3F8023" w14:textId="6F6ED70A">
            <w:pPr>
              <w:jc w:val="center"/>
              <w:rPr>
                <w:rFonts w:ascii="Calibri" w:hAnsi="Calibri" w:eastAsia="Calibri" w:cs="Calibri"/>
                <w:color w:val="000000" w:themeColor="text1"/>
                <w:sz w:val="20"/>
                <w:szCs w:val="20"/>
                <w:lang w:val="en-US"/>
              </w:rPr>
            </w:pPr>
            <w:r w:rsidRPr="002B2AC1">
              <w:rPr>
                <w:rFonts w:ascii="Calibri" w:hAnsi="Calibri" w:eastAsia="Calibri" w:cs="Calibri"/>
                <w:color w:val="000000" w:themeColor="text1"/>
                <w:sz w:val="20"/>
                <w:szCs w:val="20"/>
                <w:lang w:val="en-US"/>
              </w:rPr>
              <w:t>3,4,5,6-tetrachloro-N-[2-(4,5,6,7-tetrachloro-2,3-dihydro-1,3-dioxo-1H-inden-2-yl)-8-quinolyl]</w:t>
            </w:r>
            <w:r>
              <w:rPr>
                <w:rFonts w:ascii="Calibri" w:hAnsi="Calibri" w:eastAsia="Calibri" w:cs="Calibri"/>
                <w:color w:val="000000" w:themeColor="text1"/>
                <w:sz w:val="20"/>
                <w:szCs w:val="20"/>
                <w:lang w:val="en-US"/>
              </w:rPr>
              <w:t xml:space="preserve"> </w:t>
            </w:r>
            <w:r w:rsidRPr="002B2AC1">
              <w:rPr>
                <w:rFonts w:ascii="Calibri" w:hAnsi="Calibri" w:eastAsia="Calibri" w:cs="Calibri"/>
                <w:color w:val="000000" w:themeColor="text1"/>
                <w:sz w:val="20"/>
                <w:szCs w:val="20"/>
                <w:lang w:val="en-US"/>
              </w:rPr>
              <w:t>phthalimide</w:t>
            </w:r>
          </w:p>
        </w:tc>
        <w:tc>
          <w:tcPr>
            <w:tcW w:w="2260" w:type="dxa"/>
            <w:tcMar/>
            <w:vAlign w:val="center"/>
          </w:tcPr>
          <w:p w:rsidRPr="00F1319A" w:rsidR="005D14C1" w:rsidP="00E55C9C" w:rsidRDefault="005D14C1" w14:paraId="0823B1BC" w14:textId="6117B199">
            <w:pPr>
              <w:jc w:val="center"/>
              <w:rPr>
                <w:rFonts w:ascii="Calibri" w:hAnsi="Calibri" w:eastAsia="Calibri" w:cs="Calibri"/>
                <w:b/>
                <w:bCs/>
                <w:sz w:val="20"/>
                <w:szCs w:val="20"/>
                <w:lang w:val="es-ES"/>
              </w:rPr>
            </w:pPr>
            <w:r w:rsidRPr="00F1319A">
              <w:rPr>
                <w:rFonts w:ascii="Calibri" w:hAnsi="Calibri" w:eastAsia="Calibri" w:cs="Calibri"/>
                <w:color w:val="000000" w:themeColor="text1"/>
                <w:sz w:val="20"/>
                <w:szCs w:val="20"/>
                <w:lang w:val="de-CH"/>
              </w:rPr>
              <w:t>Pigment Yellow 138</w:t>
            </w:r>
          </w:p>
        </w:tc>
        <w:tc>
          <w:tcPr>
            <w:tcW w:w="2075" w:type="dxa"/>
            <w:tcMar/>
            <w:vAlign w:val="center"/>
          </w:tcPr>
          <w:p w:rsidRPr="00F1319A" w:rsidR="005D14C1" w:rsidP="00E55C9C" w:rsidRDefault="005D14C1" w14:paraId="5C6625E1" w14:textId="6E8B0F16">
            <w:pPr>
              <w:jc w:val="center"/>
              <w:rPr>
                <w:rFonts w:ascii="Calibri" w:hAnsi="Calibri" w:cs="Calibri"/>
                <w:b/>
                <w:bCs/>
                <w:sz w:val="20"/>
                <w:szCs w:val="20"/>
                <w:lang w:val="en-US"/>
              </w:rPr>
            </w:pPr>
            <w:r w:rsidRPr="00FD28A4">
              <w:rPr>
                <w:rFonts w:ascii="Calibri" w:hAnsi="Calibri" w:cs="Calibri"/>
                <w:sz w:val="20"/>
                <w:szCs w:val="20"/>
                <w:lang w:val="en-US"/>
              </w:rPr>
              <w:t>Abiotic dissolution</w:t>
            </w:r>
          </w:p>
        </w:tc>
      </w:tr>
      <w:tr w:rsidRPr="00F1319A" w:rsidR="005D14C1" w:rsidTr="1157AF16" w14:paraId="108DE064" w14:textId="77777777">
        <w:tc>
          <w:tcPr>
            <w:tcW w:w="1600" w:type="dxa"/>
            <w:tcMar/>
            <w:vAlign w:val="center"/>
          </w:tcPr>
          <w:p w:rsidRPr="00F1319A" w:rsidR="005D14C1" w:rsidP="00E55C9C" w:rsidRDefault="005D14C1" w14:paraId="059A193F" w14:textId="2DB1888A">
            <w:pPr>
              <w:jc w:val="center"/>
              <w:rPr>
                <w:rFonts w:ascii="Calibri" w:hAnsi="Calibri" w:eastAsia="Calibri" w:cs="Calibri"/>
                <w:b/>
                <w:bCs/>
                <w:sz w:val="20"/>
                <w:szCs w:val="20"/>
                <w:lang w:val="en-US"/>
              </w:rPr>
            </w:pPr>
            <w:r w:rsidRPr="00F1319A">
              <w:rPr>
                <w:rFonts w:ascii="Calibri" w:hAnsi="Calibri" w:eastAsia="Calibri" w:cs="Calibri"/>
                <w:color w:val="000000" w:themeColor="text1"/>
                <w:sz w:val="20"/>
                <w:szCs w:val="20"/>
                <w:lang w:val="de-CH"/>
              </w:rPr>
              <w:t>5281-04-9</w:t>
            </w:r>
          </w:p>
        </w:tc>
        <w:tc>
          <w:tcPr>
            <w:tcW w:w="3081" w:type="dxa"/>
            <w:tcMar/>
            <w:vAlign w:val="center"/>
          </w:tcPr>
          <w:p w:rsidRPr="00E51098" w:rsidR="005D14C1" w:rsidP="00E55C9C" w:rsidRDefault="00E51098" w14:paraId="03C7389E" w14:textId="1547DEDF">
            <w:pPr>
              <w:jc w:val="center"/>
              <w:rPr>
                <w:rFonts w:ascii="Calibri" w:hAnsi="Calibri" w:eastAsia="Calibri" w:cs="Calibri"/>
                <w:color w:val="000000" w:themeColor="text1"/>
                <w:sz w:val="20"/>
                <w:szCs w:val="20"/>
                <w:lang w:val="en-US"/>
              </w:rPr>
            </w:pPr>
            <w:r w:rsidRPr="00E51098">
              <w:rPr>
                <w:rFonts w:ascii="Calibri" w:hAnsi="Calibri" w:eastAsia="Calibri" w:cs="Calibri"/>
                <w:color w:val="000000" w:themeColor="text1"/>
                <w:sz w:val="20"/>
                <w:szCs w:val="20"/>
                <w:lang w:val="en-US"/>
              </w:rPr>
              <w:t>Calcium 3-hydroxy-4-[(4-methyl-2-</w:t>
            </w:r>
            <w:proofErr w:type="gramStart"/>
            <w:r w:rsidRPr="00E51098">
              <w:rPr>
                <w:rFonts w:ascii="Calibri" w:hAnsi="Calibri" w:eastAsia="Calibri" w:cs="Calibri"/>
                <w:color w:val="000000" w:themeColor="text1"/>
                <w:sz w:val="20"/>
                <w:szCs w:val="20"/>
                <w:lang w:val="en-US"/>
              </w:rPr>
              <w:t>sulphonatophenyl)azo</w:t>
            </w:r>
            <w:proofErr w:type="gramEnd"/>
            <w:r w:rsidRPr="00E51098">
              <w:rPr>
                <w:rFonts w:ascii="Calibri" w:hAnsi="Calibri" w:eastAsia="Calibri" w:cs="Calibri"/>
                <w:color w:val="000000" w:themeColor="text1"/>
                <w:sz w:val="20"/>
                <w:szCs w:val="20"/>
                <w:lang w:val="en-US"/>
              </w:rPr>
              <w:t>]-2-naphthoate</w:t>
            </w:r>
          </w:p>
        </w:tc>
        <w:tc>
          <w:tcPr>
            <w:tcW w:w="2260" w:type="dxa"/>
            <w:tcMar/>
            <w:vAlign w:val="center"/>
          </w:tcPr>
          <w:p w:rsidRPr="00F1319A" w:rsidR="005D14C1" w:rsidP="00E55C9C" w:rsidRDefault="005D14C1" w14:paraId="0CD3B7C1" w14:textId="1477627F">
            <w:pPr>
              <w:jc w:val="center"/>
              <w:rPr>
                <w:rFonts w:ascii="Calibri" w:hAnsi="Calibri" w:eastAsia="Calibri" w:cs="Calibri"/>
                <w:b/>
                <w:bCs/>
                <w:sz w:val="20"/>
                <w:szCs w:val="20"/>
                <w:lang w:val="es-ES"/>
              </w:rPr>
            </w:pPr>
            <w:r w:rsidRPr="00F1319A">
              <w:rPr>
                <w:rFonts w:ascii="Calibri" w:hAnsi="Calibri" w:eastAsia="Calibri" w:cs="Calibri"/>
                <w:color w:val="000000" w:themeColor="text1"/>
                <w:sz w:val="20"/>
                <w:szCs w:val="20"/>
                <w:lang w:val="de-CH"/>
              </w:rPr>
              <w:t xml:space="preserve">Pigment </w:t>
            </w:r>
            <w:proofErr w:type="spellStart"/>
            <w:r w:rsidRPr="00F1319A">
              <w:rPr>
                <w:rFonts w:ascii="Calibri" w:hAnsi="Calibri" w:eastAsia="Calibri" w:cs="Calibri"/>
                <w:color w:val="000000" w:themeColor="text1"/>
                <w:sz w:val="20"/>
                <w:szCs w:val="20"/>
                <w:lang w:val="de-CH"/>
              </w:rPr>
              <w:t>Red</w:t>
            </w:r>
            <w:proofErr w:type="spellEnd"/>
            <w:r w:rsidRPr="00F1319A">
              <w:rPr>
                <w:rFonts w:ascii="Calibri" w:hAnsi="Calibri" w:eastAsia="Calibri" w:cs="Calibri"/>
                <w:color w:val="000000" w:themeColor="text1"/>
                <w:sz w:val="20"/>
                <w:szCs w:val="20"/>
                <w:lang w:val="de-CH"/>
              </w:rPr>
              <w:t xml:space="preserve"> 57:1</w:t>
            </w:r>
          </w:p>
        </w:tc>
        <w:tc>
          <w:tcPr>
            <w:tcW w:w="2075" w:type="dxa"/>
            <w:tcMar/>
            <w:vAlign w:val="center"/>
          </w:tcPr>
          <w:p w:rsidRPr="00F1319A" w:rsidR="005D14C1" w:rsidP="00E55C9C" w:rsidRDefault="005D14C1" w14:paraId="313D1CFD" w14:textId="67CEAE42">
            <w:pPr>
              <w:jc w:val="center"/>
              <w:rPr>
                <w:rFonts w:ascii="Calibri" w:hAnsi="Calibri" w:cs="Calibri"/>
                <w:b/>
                <w:bCs/>
                <w:sz w:val="20"/>
                <w:szCs w:val="20"/>
                <w:lang w:val="en-US"/>
              </w:rPr>
            </w:pPr>
            <w:r w:rsidRPr="00FD28A4">
              <w:rPr>
                <w:rFonts w:ascii="Calibri" w:hAnsi="Calibri" w:cs="Calibri"/>
                <w:sz w:val="20"/>
                <w:szCs w:val="20"/>
                <w:lang w:val="en-US"/>
              </w:rPr>
              <w:t>Abiotic dissolution</w:t>
            </w:r>
          </w:p>
        </w:tc>
      </w:tr>
      <w:tr w:rsidRPr="00F1319A" w:rsidR="005D14C1" w:rsidTr="1157AF16" w14:paraId="7869EADF" w14:textId="77777777">
        <w:tc>
          <w:tcPr>
            <w:tcW w:w="1600" w:type="dxa"/>
            <w:tcMar/>
            <w:vAlign w:val="center"/>
          </w:tcPr>
          <w:p w:rsidRPr="00F1319A" w:rsidR="005D14C1" w:rsidP="00E55C9C" w:rsidRDefault="005D14C1" w14:paraId="277335CF" w14:textId="0ECFE303">
            <w:pPr>
              <w:jc w:val="center"/>
              <w:rPr>
                <w:rFonts w:ascii="Calibri" w:hAnsi="Calibri" w:eastAsia="Calibri" w:cs="Calibri"/>
                <w:b/>
                <w:bCs/>
                <w:sz w:val="20"/>
                <w:szCs w:val="20"/>
                <w:lang w:val="en-US"/>
              </w:rPr>
            </w:pPr>
            <w:r w:rsidRPr="00F1319A">
              <w:rPr>
                <w:rFonts w:ascii="Calibri" w:hAnsi="Calibri" w:eastAsia="Calibri" w:cs="Calibri"/>
                <w:color w:val="000000" w:themeColor="text1"/>
                <w:sz w:val="20"/>
                <w:szCs w:val="20"/>
                <w:lang w:val="de-CH"/>
              </w:rPr>
              <w:t>35869-64-8</w:t>
            </w:r>
          </w:p>
        </w:tc>
        <w:tc>
          <w:tcPr>
            <w:tcW w:w="3081" w:type="dxa"/>
            <w:tcMar/>
            <w:vAlign w:val="center"/>
          </w:tcPr>
          <w:p w:rsidRPr="00CB66FC" w:rsidR="005D14C1" w:rsidP="00E55C9C" w:rsidRDefault="00CB66FC" w14:paraId="09E3FC3A" w14:textId="143A560E">
            <w:pPr>
              <w:jc w:val="center"/>
              <w:rPr>
                <w:rFonts w:ascii="Calibri" w:hAnsi="Calibri" w:eastAsia="Calibri" w:cs="Calibri"/>
                <w:color w:val="000000" w:themeColor="text1"/>
                <w:sz w:val="20"/>
                <w:szCs w:val="20"/>
                <w:lang w:val="en-US"/>
              </w:rPr>
            </w:pPr>
            <w:proofErr w:type="gramStart"/>
            <w:r w:rsidRPr="00CB66FC">
              <w:rPr>
                <w:rFonts w:ascii="Calibri" w:hAnsi="Calibri" w:eastAsia="Calibri" w:cs="Calibri"/>
                <w:color w:val="000000" w:themeColor="text1"/>
                <w:sz w:val="20"/>
                <w:szCs w:val="20"/>
                <w:lang w:val="en-US"/>
              </w:rPr>
              <w:t>N,N</w:t>
            </w:r>
            <w:proofErr w:type="gramEnd"/>
            <w:r w:rsidRPr="00CB66FC">
              <w:rPr>
                <w:rFonts w:ascii="Calibri" w:hAnsi="Calibri" w:eastAsia="Calibri" w:cs="Calibri"/>
                <w:color w:val="000000" w:themeColor="text1"/>
                <w:sz w:val="20"/>
                <w:szCs w:val="20"/>
                <w:lang w:val="en-US"/>
              </w:rPr>
              <w:t>'-(2-chloro-1,4-</w:t>
            </w:r>
            <w:proofErr w:type="gramStart"/>
            <w:r w:rsidRPr="00CB66FC">
              <w:rPr>
                <w:rFonts w:ascii="Calibri" w:hAnsi="Calibri" w:eastAsia="Calibri" w:cs="Calibri"/>
                <w:color w:val="000000" w:themeColor="text1"/>
                <w:sz w:val="20"/>
                <w:szCs w:val="20"/>
                <w:lang w:val="en-US"/>
              </w:rPr>
              <w:t>phenylene)bis</w:t>
            </w:r>
            <w:proofErr w:type="gramEnd"/>
            <w:r w:rsidRPr="00CB66FC">
              <w:rPr>
                <w:rFonts w:ascii="Calibri" w:hAnsi="Calibri" w:eastAsia="Calibri" w:cs="Calibri"/>
                <w:color w:val="000000" w:themeColor="text1"/>
                <w:sz w:val="20"/>
                <w:szCs w:val="20"/>
                <w:lang w:val="en-US"/>
              </w:rPr>
              <w:t>[4</w:t>
            </w:r>
            <w:proofErr w:type="gramStart"/>
            <w:r w:rsidRPr="00CB66FC">
              <w:rPr>
                <w:rFonts w:ascii="Calibri" w:hAnsi="Calibri" w:eastAsia="Calibri" w:cs="Calibri"/>
                <w:color w:val="000000" w:themeColor="text1"/>
                <w:sz w:val="20"/>
                <w:szCs w:val="20"/>
                <w:lang w:val="en-US"/>
              </w:rPr>
              <w:t>-[(</w:t>
            </w:r>
            <w:proofErr w:type="gramEnd"/>
            <w:r w:rsidRPr="00CB66FC">
              <w:rPr>
                <w:rFonts w:ascii="Calibri" w:hAnsi="Calibri" w:eastAsia="Calibri" w:cs="Calibri"/>
                <w:color w:val="000000" w:themeColor="text1"/>
                <w:sz w:val="20"/>
                <w:szCs w:val="20"/>
                <w:lang w:val="en-US"/>
              </w:rPr>
              <w:t>4-chloro-2-</w:t>
            </w:r>
            <w:proofErr w:type="gramStart"/>
            <w:r w:rsidRPr="00CB66FC">
              <w:rPr>
                <w:rFonts w:ascii="Calibri" w:hAnsi="Calibri" w:eastAsia="Calibri" w:cs="Calibri"/>
                <w:color w:val="000000" w:themeColor="text1"/>
                <w:sz w:val="20"/>
                <w:szCs w:val="20"/>
                <w:lang w:val="en-US"/>
              </w:rPr>
              <w:t>nitrophenyl)azo</w:t>
            </w:r>
            <w:proofErr w:type="gramEnd"/>
            <w:r w:rsidRPr="00CB66FC">
              <w:rPr>
                <w:rFonts w:ascii="Calibri" w:hAnsi="Calibri" w:eastAsia="Calibri" w:cs="Calibri"/>
                <w:color w:val="000000" w:themeColor="text1"/>
                <w:sz w:val="20"/>
                <w:szCs w:val="20"/>
                <w:lang w:val="en-US"/>
              </w:rPr>
              <w:t>]-3-hydroxynaphthalene-2-carboxamide]</w:t>
            </w:r>
          </w:p>
        </w:tc>
        <w:tc>
          <w:tcPr>
            <w:tcW w:w="2260" w:type="dxa"/>
            <w:tcMar/>
            <w:vAlign w:val="center"/>
          </w:tcPr>
          <w:p w:rsidRPr="00F1319A" w:rsidR="005D14C1" w:rsidP="00E55C9C" w:rsidRDefault="005D14C1" w14:paraId="0A4FEF20" w14:textId="41C1286D">
            <w:pPr>
              <w:jc w:val="center"/>
              <w:rPr>
                <w:rFonts w:ascii="Calibri" w:hAnsi="Calibri" w:eastAsia="Calibri" w:cs="Calibri"/>
                <w:b/>
                <w:bCs/>
                <w:sz w:val="20"/>
                <w:szCs w:val="20"/>
                <w:lang w:val="es-ES"/>
              </w:rPr>
            </w:pPr>
            <w:r w:rsidRPr="00F1319A">
              <w:rPr>
                <w:rFonts w:ascii="Calibri" w:hAnsi="Calibri" w:eastAsia="Calibri" w:cs="Calibri"/>
                <w:color w:val="000000" w:themeColor="text1"/>
                <w:sz w:val="20"/>
                <w:szCs w:val="20"/>
                <w:lang w:val="de-CH"/>
              </w:rPr>
              <w:t>Pigment Brown 23</w:t>
            </w:r>
          </w:p>
        </w:tc>
        <w:tc>
          <w:tcPr>
            <w:tcW w:w="2075" w:type="dxa"/>
            <w:tcMar/>
            <w:vAlign w:val="center"/>
          </w:tcPr>
          <w:p w:rsidRPr="00F1319A" w:rsidR="005D14C1" w:rsidP="00E55C9C" w:rsidRDefault="005D14C1" w14:paraId="37955EFD" w14:textId="7F001023">
            <w:pPr>
              <w:jc w:val="center"/>
              <w:rPr>
                <w:rFonts w:ascii="Calibri" w:hAnsi="Calibri" w:cs="Calibri"/>
                <w:b/>
                <w:bCs/>
                <w:sz w:val="20"/>
                <w:szCs w:val="20"/>
                <w:lang w:val="en-US"/>
              </w:rPr>
            </w:pPr>
            <w:r w:rsidRPr="00FD28A4">
              <w:rPr>
                <w:rFonts w:ascii="Calibri" w:hAnsi="Calibri" w:cs="Calibri"/>
                <w:sz w:val="20"/>
                <w:szCs w:val="20"/>
                <w:lang w:val="en-US"/>
              </w:rPr>
              <w:t>Abiotic dissolution</w:t>
            </w:r>
          </w:p>
        </w:tc>
      </w:tr>
    </w:tbl>
    <w:p w:rsidRPr="00F1319A" w:rsidR="00CE2FA6" w:rsidP="00CE2FA6" w:rsidRDefault="00CE2FA6" w14:paraId="2F9F5CAE" w14:textId="77777777">
      <w:pPr>
        <w:rPr>
          <w:rFonts w:ascii="Calibri" w:hAnsi="Calibri" w:cs="Calibri"/>
          <w:b/>
          <w:bCs/>
          <w:sz w:val="20"/>
          <w:szCs w:val="20"/>
          <w:lang w:val="en-US"/>
        </w:rPr>
      </w:pPr>
    </w:p>
    <w:p w:rsidRPr="00F1319A" w:rsidR="00CE2FA6" w:rsidP="00CE2FA6" w:rsidRDefault="00CE2FA6" w14:paraId="0FB34AD1" w14:textId="77777777">
      <w:pPr>
        <w:rPr>
          <w:rFonts w:ascii="Calibri" w:hAnsi="Calibri" w:cs="Calibri"/>
          <w:lang w:val="en-US"/>
        </w:rPr>
      </w:pPr>
    </w:p>
    <w:p w:rsidRPr="00F1319A" w:rsidR="00CE2FA6" w:rsidP="00CE2FA6" w:rsidRDefault="00CE2FA6" w14:paraId="6C49F1F7" w14:textId="77777777">
      <w:pPr>
        <w:rPr>
          <w:rFonts w:ascii="Calibri" w:hAnsi="Calibri" w:cs="Calibri"/>
          <w:lang w:val="en-US"/>
        </w:rPr>
      </w:pPr>
    </w:p>
    <w:p w:rsidRPr="00F1319A" w:rsidR="00CE2FA6" w:rsidP="00CE2FA6" w:rsidRDefault="00CE2FA6" w14:paraId="6BD479DA" w14:textId="77777777">
      <w:pPr>
        <w:rPr>
          <w:rFonts w:ascii="Calibri" w:hAnsi="Calibri" w:cs="Calibri"/>
          <w:lang w:val="en-US"/>
        </w:rPr>
      </w:pPr>
    </w:p>
    <w:p w:rsidRPr="00F1319A" w:rsidR="00CE2FA6" w:rsidP="00CE2FA6" w:rsidRDefault="00CE2FA6" w14:paraId="51539A67" w14:textId="77777777">
      <w:pPr>
        <w:rPr>
          <w:rFonts w:ascii="Calibri" w:hAnsi="Calibri" w:cs="Calibri"/>
          <w:lang w:val="en-US"/>
        </w:rPr>
      </w:pPr>
    </w:p>
    <w:p w:rsidRPr="00F1319A" w:rsidR="00CE2FA6" w:rsidP="00CE2FA6" w:rsidRDefault="00CE2FA6" w14:paraId="0F574527" w14:textId="77777777">
      <w:pPr>
        <w:rPr>
          <w:rFonts w:ascii="Calibri" w:hAnsi="Calibri" w:cs="Calibri"/>
          <w:lang w:val="en-US"/>
        </w:rPr>
      </w:pPr>
    </w:p>
    <w:p w:rsidRPr="00F1319A" w:rsidR="0F835BA6" w:rsidP="0F835BA6" w:rsidRDefault="0F835BA6" w14:paraId="27EED95F" w14:textId="7D1F1CCA">
      <w:pPr>
        <w:rPr>
          <w:rFonts w:ascii="Calibri" w:hAnsi="Calibri" w:cs="Calibri"/>
          <w:lang w:val="en-US"/>
        </w:rPr>
      </w:pPr>
    </w:p>
    <w:sectPr w:rsidRPr="00F1319A" w:rsidR="0F835BA6">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36DB" w:rsidP="00467BF5" w:rsidRDefault="004A36DB" w14:paraId="1BCDFC9F" w14:textId="77777777">
      <w:pPr>
        <w:spacing w:after="0" w:line="240" w:lineRule="auto"/>
      </w:pPr>
      <w:r>
        <w:separator/>
      </w:r>
    </w:p>
  </w:endnote>
  <w:endnote w:type="continuationSeparator" w:id="0">
    <w:p w:rsidR="004A36DB" w:rsidP="00467BF5" w:rsidRDefault="004A36DB" w14:paraId="52FA50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144E7" w14:paraId="0E93FDD2" w14:textId="77777777">
      <w:trPr>
        <w:trHeight w:val="300"/>
      </w:trPr>
      <w:tc>
        <w:tcPr>
          <w:tcW w:w="3020" w:type="dxa"/>
        </w:tcPr>
        <w:p w:rsidR="005144E7" w:rsidRDefault="005144E7" w14:paraId="03E2BF8A" w14:textId="77777777">
          <w:pPr>
            <w:pStyle w:val="Header"/>
            <w:ind w:left="-115"/>
          </w:pPr>
        </w:p>
      </w:tc>
      <w:tc>
        <w:tcPr>
          <w:tcW w:w="3020" w:type="dxa"/>
        </w:tcPr>
        <w:p w:rsidR="005144E7" w:rsidRDefault="005144E7" w14:paraId="2CDAB27A" w14:textId="77777777">
          <w:pPr>
            <w:pStyle w:val="Header"/>
            <w:jc w:val="center"/>
          </w:pPr>
        </w:p>
      </w:tc>
      <w:tc>
        <w:tcPr>
          <w:tcW w:w="3020" w:type="dxa"/>
        </w:tcPr>
        <w:p w:rsidR="005144E7" w:rsidRDefault="005144E7" w14:paraId="5CFDC5A4" w14:textId="77777777">
          <w:pPr>
            <w:pStyle w:val="Header"/>
            <w:ind w:right="-115"/>
            <w:jc w:val="right"/>
          </w:pPr>
        </w:p>
      </w:tc>
    </w:tr>
  </w:tbl>
  <w:p w:rsidR="005144E7" w:rsidRDefault="005144E7" w14:paraId="5E7D21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36DB" w:rsidP="00467BF5" w:rsidRDefault="004A36DB" w14:paraId="302DE931" w14:textId="77777777">
      <w:pPr>
        <w:spacing w:after="0" w:line="240" w:lineRule="auto"/>
      </w:pPr>
      <w:r>
        <w:separator/>
      </w:r>
    </w:p>
  </w:footnote>
  <w:footnote w:type="continuationSeparator" w:id="0">
    <w:p w:rsidR="004A36DB" w:rsidP="00467BF5" w:rsidRDefault="004A36DB" w14:paraId="7E2602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5144E7" w14:paraId="66D1B2A1" w14:textId="77777777">
      <w:trPr>
        <w:trHeight w:val="300"/>
      </w:trPr>
      <w:tc>
        <w:tcPr>
          <w:tcW w:w="3020" w:type="dxa"/>
        </w:tcPr>
        <w:p w:rsidR="005144E7" w:rsidRDefault="005144E7" w14:paraId="468CBE0A" w14:textId="77777777">
          <w:pPr>
            <w:pStyle w:val="Header"/>
            <w:ind w:left="-115"/>
          </w:pPr>
        </w:p>
      </w:tc>
      <w:tc>
        <w:tcPr>
          <w:tcW w:w="3020" w:type="dxa"/>
        </w:tcPr>
        <w:p w:rsidR="005144E7" w:rsidRDefault="005144E7" w14:paraId="20636312" w14:textId="77777777">
          <w:pPr>
            <w:pStyle w:val="Header"/>
            <w:jc w:val="center"/>
          </w:pPr>
        </w:p>
      </w:tc>
      <w:tc>
        <w:tcPr>
          <w:tcW w:w="3020" w:type="dxa"/>
        </w:tcPr>
        <w:p w:rsidR="005144E7" w:rsidRDefault="005144E7" w14:paraId="1FDC706C" w14:textId="77777777">
          <w:pPr>
            <w:pStyle w:val="Header"/>
            <w:ind w:right="-115"/>
            <w:jc w:val="right"/>
          </w:pPr>
        </w:p>
      </w:tc>
    </w:tr>
  </w:tbl>
  <w:p w:rsidR="005144E7" w:rsidRDefault="005144E7" w14:paraId="15BEAA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6E4DC5"/>
    <w:rsid w:val="000003D4"/>
    <w:rsid w:val="000007DD"/>
    <w:rsid w:val="0000520A"/>
    <w:rsid w:val="00006E80"/>
    <w:rsid w:val="000254D8"/>
    <w:rsid w:val="00036FF5"/>
    <w:rsid w:val="00041695"/>
    <w:rsid w:val="0004234C"/>
    <w:rsid w:val="00044708"/>
    <w:rsid w:val="00053AE3"/>
    <w:rsid w:val="00064F54"/>
    <w:rsid w:val="000836FF"/>
    <w:rsid w:val="000A1AEF"/>
    <w:rsid w:val="000B262E"/>
    <w:rsid w:val="000B2E77"/>
    <w:rsid w:val="000C53AB"/>
    <w:rsid w:val="000C6946"/>
    <w:rsid w:val="000D42C8"/>
    <w:rsid w:val="000E38F2"/>
    <w:rsid w:val="000E78E2"/>
    <w:rsid w:val="000F5130"/>
    <w:rsid w:val="00103139"/>
    <w:rsid w:val="0010455D"/>
    <w:rsid w:val="00120444"/>
    <w:rsid w:val="00136513"/>
    <w:rsid w:val="00141A89"/>
    <w:rsid w:val="00151EA5"/>
    <w:rsid w:val="00153079"/>
    <w:rsid w:val="00162915"/>
    <w:rsid w:val="00166590"/>
    <w:rsid w:val="00170A23"/>
    <w:rsid w:val="00172BED"/>
    <w:rsid w:val="001731D7"/>
    <w:rsid w:val="001805D1"/>
    <w:rsid w:val="00187C92"/>
    <w:rsid w:val="001964DF"/>
    <w:rsid w:val="001A2908"/>
    <w:rsid w:val="001C1167"/>
    <w:rsid w:val="001D1D23"/>
    <w:rsid w:val="001D6953"/>
    <w:rsid w:val="001E1087"/>
    <w:rsid w:val="001E4147"/>
    <w:rsid w:val="001E6388"/>
    <w:rsid w:val="002012BA"/>
    <w:rsid w:val="00211E86"/>
    <w:rsid w:val="00220421"/>
    <w:rsid w:val="00222EED"/>
    <w:rsid w:val="00231C3F"/>
    <w:rsid w:val="00233BAC"/>
    <w:rsid w:val="00250BB6"/>
    <w:rsid w:val="002545B5"/>
    <w:rsid w:val="00267561"/>
    <w:rsid w:val="00275FD1"/>
    <w:rsid w:val="00283579"/>
    <w:rsid w:val="002A03B9"/>
    <w:rsid w:val="002B2AC1"/>
    <w:rsid w:val="002C1845"/>
    <w:rsid w:val="002C2ABF"/>
    <w:rsid w:val="002D2789"/>
    <w:rsid w:val="002E6DA9"/>
    <w:rsid w:val="00301577"/>
    <w:rsid w:val="0030662D"/>
    <w:rsid w:val="00311108"/>
    <w:rsid w:val="003246E6"/>
    <w:rsid w:val="00363FB8"/>
    <w:rsid w:val="00372FFD"/>
    <w:rsid w:val="00382878"/>
    <w:rsid w:val="0039360D"/>
    <w:rsid w:val="003955FD"/>
    <w:rsid w:val="003B29D6"/>
    <w:rsid w:val="003B3DC1"/>
    <w:rsid w:val="003C0689"/>
    <w:rsid w:val="003C4EBE"/>
    <w:rsid w:val="003D3F72"/>
    <w:rsid w:val="003E31A2"/>
    <w:rsid w:val="003F2976"/>
    <w:rsid w:val="003F4E21"/>
    <w:rsid w:val="004106C9"/>
    <w:rsid w:val="00416A9B"/>
    <w:rsid w:val="00422981"/>
    <w:rsid w:val="00434542"/>
    <w:rsid w:val="0043478E"/>
    <w:rsid w:val="0043632A"/>
    <w:rsid w:val="0044368A"/>
    <w:rsid w:val="00445A8C"/>
    <w:rsid w:val="00460B7B"/>
    <w:rsid w:val="00461CB8"/>
    <w:rsid w:val="00467BF5"/>
    <w:rsid w:val="00483627"/>
    <w:rsid w:val="004A13B0"/>
    <w:rsid w:val="004A21F2"/>
    <w:rsid w:val="004A2675"/>
    <w:rsid w:val="004A36DB"/>
    <w:rsid w:val="004B071E"/>
    <w:rsid w:val="004B073B"/>
    <w:rsid w:val="004B4761"/>
    <w:rsid w:val="004D02B6"/>
    <w:rsid w:val="004E2F68"/>
    <w:rsid w:val="0050226C"/>
    <w:rsid w:val="005144E7"/>
    <w:rsid w:val="00521D21"/>
    <w:rsid w:val="00525943"/>
    <w:rsid w:val="00556B7B"/>
    <w:rsid w:val="005751C4"/>
    <w:rsid w:val="00575B71"/>
    <w:rsid w:val="005961F0"/>
    <w:rsid w:val="005A0185"/>
    <w:rsid w:val="005A2CB6"/>
    <w:rsid w:val="005B2292"/>
    <w:rsid w:val="005B3494"/>
    <w:rsid w:val="005C5470"/>
    <w:rsid w:val="005D14C1"/>
    <w:rsid w:val="005D1BA8"/>
    <w:rsid w:val="005D20BC"/>
    <w:rsid w:val="005D741B"/>
    <w:rsid w:val="005E2365"/>
    <w:rsid w:val="0060120F"/>
    <w:rsid w:val="00616749"/>
    <w:rsid w:val="00623448"/>
    <w:rsid w:val="00627EF4"/>
    <w:rsid w:val="00641C47"/>
    <w:rsid w:val="00652808"/>
    <w:rsid w:val="00663B22"/>
    <w:rsid w:val="0067637D"/>
    <w:rsid w:val="00681E4D"/>
    <w:rsid w:val="00693F2E"/>
    <w:rsid w:val="006A27B7"/>
    <w:rsid w:val="006A33C8"/>
    <w:rsid w:val="006B0268"/>
    <w:rsid w:val="006D694D"/>
    <w:rsid w:val="006E0C0E"/>
    <w:rsid w:val="006E6B8F"/>
    <w:rsid w:val="00711C87"/>
    <w:rsid w:val="00714870"/>
    <w:rsid w:val="00721F6C"/>
    <w:rsid w:val="00724BB7"/>
    <w:rsid w:val="00727F07"/>
    <w:rsid w:val="007323F3"/>
    <w:rsid w:val="00752208"/>
    <w:rsid w:val="00753871"/>
    <w:rsid w:val="00765366"/>
    <w:rsid w:val="00772280"/>
    <w:rsid w:val="007A7455"/>
    <w:rsid w:val="007B0EA2"/>
    <w:rsid w:val="007B29FE"/>
    <w:rsid w:val="007B7000"/>
    <w:rsid w:val="007C2C67"/>
    <w:rsid w:val="007F386E"/>
    <w:rsid w:val="00806DC2"/>
    <w:rsid w:val="00814F39"/>
    <w:rsid w:val="00821C02"/>
    <w:rsid w:val="00846EB1"/>
    <w:rsid w:val="008470AD"/>
    <w:rsid w:val="0088057B"/>
    <w:rsid w:val="00885CA1"/>
    <w:rsid w:val="00894D77"/>
    <w:rsid w:val="008A564A"/>
    <w:rsid w:val="008B6781"/>
    <w:rsid w:val="008C3553"/>
    <w:rsid w:val="008E055B"/>
    <w:rsid w:val="008F1F0D"/>
    <w:rsid w:val="008F7A65"/>
    <w:rsid w:val="00900004"/>
    <w:rsid w:val="0090552E"/>
    <w:rsid w:val="0091659E"/>
    <w:rsid w:val="00923A14"/>
    <w:rsid w:val="00935991"/>
    <w:rsid w:val="009539B1"/>
    <w:rsid w:val="00965A24"/>
    <w:rsid w:val="00966295"/>
    <w:rsid w:val="00976E59"/>
    <w:rsid w:val="00983974"/>
    <w:rsid w:val="00991BDE"/>
    <w:rsid w:val="0099500D"/>
    <w:rsid w:val="009A23F7"/>
    <w:rsid w:val="009A4285"/>
    <w:rsid w:val="009A4B68"/>
    <w:rsid w:val="009B181A"/>
    <w:rsid w:val="009B63B8"/>
    <w:rsid w:val="009B6E21"/>
    <w:rsid w:val="009F3433"/>
    <w:rsid w:val="009F645E"/>
    <w:rsid w:val="00A00C61"/>
    <w:rsid w:val="00A011BF"/>
    <w:rsid w:val="00A0182E"/>
    <w:rsid w:val="00A05437"/>
    <w:rsid w:val="00A06BF8"/>
    <w:rsid w:val="00A16C85"/>
    <w:rsid w:val="00A20EC9"/>
    <w:rsid w:val="00A217B4"/>
    <w:rsid w:val="00A27213"/>
    <w:rsid w:val="00A328E3"/>
    <w:rsid w:val="00A44060"/>
    <w:rsid w:val="00A453BA"/>
    <w:rsid w:val="00A465FA"/>
    <w:rsid w:val="00A477A4"/>
    <w:rsid w:val="00A540FD"/>
    <w:rsid w:val="00A55D81"/>
    <w:rsid w:val="00A71463"/>
    <w:rsid w:val="00A721DE"/>
    <w:rsid w:val="00A72BD9"/>
    <w:rsid w:val="00A85ACF"/>
    <w:rsid w:val="00A875A8"/>
    <w:rsid w:val="00A93289"/>
    <w:rsid w:val="00AA3421"/>
    <w:rsid w:val="00B00198"/>
    <w:rsid w:val="00B0429A"/>
    <w:rsid w:val="00B25B49"/>
    <w:rsid w:val="00B2620F"/>
    <w:rsid w:val="00B4317E"/>
    <w:rsid w:val="00B505FC"/>
    <w:rsid w:val="00B63E19"/>
    <w:rsid w:val="00B71297"/>
    <w:rsid w:val="00B75A57"/>
    <w:rsid w:val="00B7613D"/>
    <w:rsid w:val="00B82D91"/>
    <w:rsid w:val="00B83C67"/>
    <w:rsid w:val="00B901CA"/>
    <w:rsid w:val="00B97333"/>
    <w:rsid w:val="00BA2CA0"/>
    <w:rsid w:val="00BA3F55"/>
    <w:rsid w:val="00BA4754"/>
    <w:rsid w:val="00BA728F"/>
    <w:rsid w:val="00BA7F34"/>
    <w:rsid w:val="00BB0007"/>
    <w:rsid w:val="00BB6C72"/>
    <w:rsid w:val="00BE1156"/>
    <w:rsid w:val="00BE6C24"/>
    <w:rsid w:val="00BF3AE5"/>
    <w:rsid w:val="00BF3D85"/>
    <w:rsid w:val="00C00E0C"/>
    <w:rsid w:val="00C07816"/>
    <w:rsid w:val="00C1145C"/>
    <w:rsid w:val="00C40F92"/>
    <w:rsid w:val="00C67B26"/>
    <w:rsid w:val="00C86427"/>
    <w:rsid w:val="00C87F4F"/>
    <w:rsid w:val="00C92BDE"/>
    <w:rsid w:val="00C969D3"/>
    <w:rsid w:val="00CA479C"/>
    <w:rsid w:val="00CB66FC"/>
    <w:rsid w:val="00CC7E34"/>
    <w:rsid w:val="00CE2FA6"/>
    <w:rsid w:val="00CE36E3"/>
    <w:rsid w:val="00D043C6"/>
    <w:rsid w:val="00D23D9B"/>
    <w:rsid w:val="00D370F6"/>
    <w:rsid w:val="00D43704"/>
    <w:rsid w:val="00D4406D"/>
    <w:rsid w:val="00D52515"/>
    <w:rsid w:val="00D55E17"/>
    <w:rsid w:val="00D61739"/>
    <w:rsid w:val="00D6397A"/>
    <w:rsid w:val="00D64DB7"/>
    <w:rsid w:val="00D85ED0"/>
    <w:rsid w:val="00D910B5"/>
    <w:rsid w:val="00D91BBA"/>
    <w:rsid w:val="00D9496B"/>
    <w:rsid w:val="00DA3FDE"/>
    <w:rsid w:val="00DC3E34"/>
    <w:rsid w:val="00DE0226"/>
    <w:rsid w:val="00E001A4"/>
    <w:rsid w:val="00E01B12"/>
    <w:rsid w:val="00E1132D"/>
    <w:rsid w:val="00E133F5"/>
    <w:rsid w:val="00E50231"/>
    <w:rsid w:val="00E51098"/>
    <w:rsid w:val="00E55527"/>
    <w:rsid w:val="00E55C9C"/>
    <w:rsid w:val="00E90798"/>
    <w:rsid w:val="00E94A32"/>
    <w:rsid w:val="00EA576D"/>
    <w:rsid w:val="00EA740D"/>
    <w:rsid w:val="00EB3546"/>
    <w:rsid w:val="00EC7F56"/>
    <w:rsid w:val="00EE5E35"/>
    <w:rsid w:val="00EF6502"/>
    <w:rsid w:val="00F04B3B"/>
    <w:rsid w:val="00F1319A"/>
    <w:rsid w:val="00F201ED"/>
    <w:rsid w:val="00F253A6"/>
    <w:rsid w:val="00F26036"/>
    <w:rsid w:val="00F26E4E"/>
    <w:rsid w:val="00F44F13"/>
    <w:rsid w:val="00F53195"/>
    <w:rsid w:val="00F53D8D"/>
    <w:rsid w:val="00F6499D"/>
    <w:rsid w:val="00F65370"/>
    <w:rsid w:val="00F66A84"/>
    <w:rsid w:val="00F83C9E"/>
    <w:rsid w:val="00F90126"/>
    <w:rsid w:val="00F9266A"/>
    <w:rsid w:val="00FA55F3"/>
    <w:rsid w:val="00FB6589"/>
    <w:rsid w:val="00FC1BE1"/>
    <w:rsid w:val="00FD1EE1"/>
    <w:rsid w:val="00FE0C6C"/>
    <w:rsid w:val="00FF02FF"/>
    <w:rsid w:val="00FF216A"/>
    <w:rsid w:val="0A98A0B3"/>
    <w:rsid w:val="0F37CB54"/>
    <w:rsid w:val="0F835BA6"/>
    <w:rsid w:val="10A11473"/>
    <w:rsid w:val="1157AF16"/>
    <w:rsid w:val="197F6E7A"/>
    <w:rsid w:val="2A61E81B"/>
    <w:rsid w:val="31B6A8E9"/>
    <w:rsid w:val="35C8B4A7"/>
    <w:rsid w:val="48E0C5CA"/>
    <w:rsid w:val="4F20E689"/>
    <w:rsid w:val="59CEF088"/>
    <w:rsid w:val="5CB5DD09"/>
    <w:rsid w:val="5DC7F014"/>
    <w:rsid w:val="646E4DC5"/>
    <w:rsid w:val="64931CC2"/>
    <w:rsid w:val="64988FE4"/>
    <w:rsid w:val="6B57F46B"/>
    <w:rsid w:val="6BDB07E7"/>
    <w:rsid w:val="6C37752D"/>
    <w:rsid w:val="6C8A7CED"/>
    <w:rsid w:val="6CA3E64F"/>
    <w:rsid w:val="7E321498"/>
    <w:rsid w:val="7ECFAC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E4DC5"/>
  <w15:chartTrackingRefBased/>
  <w15:docId w15:val="{0DCD8ED0-9B36-4BF1-AB85-A2DFE822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5C8B4A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35"/>
    <w:unhideWhenUsed/>
    <w:qFormat/>
    <w:rsid w:val="00460B7B"/>
    <w:pPr>
      <w:spacing w:after="200" w:line="240" w:lineRule="auto"/>
    </w:pPr>
    <w:rPr>
      <w:i/>
      <w:iCs/>
      <w:color w:val="0E2841" w:themeColor="text2"/>
      <w:sz w:val="18"/>
      <w:szCs w:val="18"/>
    </w:rPr>
  </w:style>
  <w:style w:type="paragraph" w:styleId="Footer">
    <w:name w:val="footer"/>
    <w:basedOn w:val="Normal"/>
    <w:link w:val="FooterChar"/>
    <w:uiPriority w:val="99"/>
    <w:unhideWhenUsed/>
    <w:rsid w:val="005144E7"/>
    <w:pPr>
      <w:tabs>
        <w:tab w:val="center" w:pos="4680"/>
        <w:tab w:val="right" w:pos="9360"/>
      </w:tabs>
      <w:spacing w:after="0" w:line="259" w:lineRule="auto"/>
    </w:pPr>
    <w:rPr>
      <w:sz w:val="22"/>
      <w:szCs w:val="22"/>
      <w:lang w:val="en-GB"/>
    </w:rPr>
  </w:style>
  <w:style w:type="character" w:styleId="FooterChar" w:customStyle="1">
    <w:name w:val="Footer Char"/>
    <w:basedOn w:val="DefaultParagraphFont"/>
    <w:link w:val="Footer"/>
    <w:uiPriority w:val="99"/>
    <w:rsid w:val="005144E7"/>
    <w:rPr>
      <w:sz w:val="22"/>
      <w:szCs w:val="22"/>
      <w:lang w:val="en-GB"/>
    </w:rPr>
  </w:style>
  <w:style w:type="paragraph" w:styleId="Header">
    <w:name w:val="header"/>
    <w:basedOn w:val="Normal"/>
    <w:link w:val="HeaderChar"/>
    <w:uiPriority w:val="99"/>
    <w:unhideWhenUsed/>
    <w:rsid w:val="005144E7"/>
    <w:pPr>
      <w:tabs>
        <w:tab w:val="center" w:pos="4680"/>
        <w:tab w:val="right" w:pos="9360"/>
      </w:tabs>
      <w:spacing w:after="0" w:line="259" w:lineRule="auto"/>
    </w:pPr>
    <w:rPr>
      <w:sz w:val="22"/>
      <w:szCs w:val="22"/>
      <w:lang w:val="en-GB"/>
    </w:rPr>
  </w:style>
  <w:style w:type="character" w:styleId="HeaderChar" w:customStyle="1">
    <w:name w:val="Header Char"/>
    <w:basedOn w:val="DefaultParagraphFont"/>
    <w:link w:val="Header"/>
    <w:uiPriority w:val="99"/>
    <w:rsid w:val="005144E7"/>
    <w:rPr>
      <w:sz w:val="22"/>
      <w:szCs w:val="22"/>
      <w:lang w:val="en-GB"/>
    </w:rPr>
  </w:style>
  <w:style w:type="character" w:styleId="eop" w:customStyle="1">
    <w:name w:val="eop"/>
    <w:basedOn w:val="DefaultParagraphFont"/>
    <w:rsid w:val="005144E7"/>
  </w:style>
  <w:style w:type="paragraph" w:styleId="TableofFigures">
    <w:name w:val="table of figures"/>
    <w:basedOn w:val="Normal"/>
    <w:next w:val="Normal"/>
    <w:uiPriority w:val="99"/>
    <w:unhideWhenUsed/>
    <w:rsid w:val="00222EED"/>
    <w:pPr>
      <w:spacing w:after="0"/>
    </w:pPr>
  </w:style>
  <w:style w:type="character" w:styleId="Hyperlink">
    <w:name w:val="Hyperlink"/>
    <w:basedOn w:val="DefaultParagraphFont"/>
    <w:uiPriority w:val="99"/>
    <w:unhideWhenUsed/>
    <w:rsid w:val="00222EED"/>
    <w:rPr>
      <w:color w:val="467886" w:themeColor="hyperlink"/>
      <w:u w:val="single"/>
    </w:rPr>
  </w:style>
  <w:style w:type="table" w:styleId="TableGrid">
    <w:name w:val="Table Grid"/>
    <w:basedOn w:val="TableNormal"/>
    <w:uiPriority w:val="39"/>
    <w:rsid w:val="0090000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sid w:val="00DE0226"/>
    <w:pPr>
      <w:spacing w:line="240" w:lineRule="auto"/>
    </w:pPr>
    <w:rPr>
      <w:sz w:val="20"/>
      <w:szCs w:val="20"/>
    </w:rPr>
  </w:style>
  <w:style w:type="character" w:styleId="CommentTextChar" w:customStyle="1">
    <w:name w:val="Comment Text Char"/>
    <w:basedOn w:val="DefaultParagraphFont"/>
    <w:link w:val="CommentText"/>
    <w:uiPriority w:val="99"/>
    <w:semiHidden/>
    <w:rsid w:val="00DE0226"/>
    <w:rPr>
      <w:sz w:val="20"/>
      <w:szCs w:val="20"/>
    </w:rPr>
  </w:style>
  <w:style w:type="character" w:styleId="CommentReference">
    <w:name w:val="annotation reference"/>
    <w:basedOn w:val="DefaultParagraphFont"/>
    <w:uiPriority w:val="99"/>
    <w:semiHidden/>
    <w:unhideWhenUsed/>
    <w:rsid w:val="00DE022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cha.europa.eu/d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18B2251B9894CBFC5EA23201DECAA" ma:contentTypeVersion="15" ma:contentTypeDescription="Create a new document." ma:contentTypeScope="" ma:versionID="b3115db14da1680fcb12cea423709705">
  <xsd:schema xmlns:xsd="http://www.w3.org/2001/XMLSchema" xmlns:xs="http://www.w3.org/2001/XMLSchema" xmlns:p="http://schemas.microsoft.com/office/2006/metadata/properties" xmlns:ns2="f6904e5b-da90-48c9-8dc1-eadb968bd406" xmlns:ns3="7d92eb34-47f1-4e1f-85c5-37ac7baa8c62" targetNamespace="http://schemas.microsoft.com/office/2006/metadata/properties" ma:root="true" ma:fieldsID="30885adadb637e9fec0ad4024fc050a9" ns2:_="" ns3:_="">
    <xsd:import namespace="f6904e5b-da90-48c9-8dc1-eadb968bd406"/>
    <xsd:import namespace="7d92eb34-47f1-4e1f-85c5-37ac7baa8c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04e5b-da90-48c9-8dc1-eadb968bd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c33aab-eeb7-43ba-9281-222a135c1cc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2eb34-47f1-4e1f-85c5-37ac7baa8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3f0b890-dcf9-4098-adc2-dcf319c039f3}" ma:internalName="TaxCatchAll" ma:showField="CatchAllData" ma:web="7d92eb34-47f1-4e1f-85c5-37ac7baa8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d92eb34-47f1-4e1f-85c5-37ac7baa8c62" xsi:nil="true"/>
    <lcf76f155ced4ddcb4097134ff3c332f xmlns="f6904e5b-da90-48c9-8dc1-eadb968bd4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35922D-13F6-4575-B592-038594E98697}"/>
</file>

<file path=customXml/itemProps2.xml><?xml version="1.0" encoding="utf-8"?>
<ds:datastoreItem xmlns:ds="http://schemas.openxmlformats.org/officeDocument/2006/customXml" ds:itemID="{79224A23-AEB1-44CB-8EB1-15161609D130}">
  <ds:schemaRefs>
    <ds:schemaRef ds:uri="http://schemas.openxmlformats.org/officeDocument/2006/bibliography"/>
  </ds:schemaRefs>
</ds:datastoreItem>
</file>

<file path=customXml/itemProps3.xml><?xml version="1.0" encoding="utf-8"?>
<ds:datastoreItem xmlns:ds="http://schemas.openxmlformats.org/officeDocument/2006/customXml" ds:itemID="{F9ADD2AC-DC18-40CA-8ABE-427B993B3E46}">
  <ds:schemaRefs>
    <ds:schemaRef ds:uri="http://schemas.microsoft.com/sharepoint/v3/contenttype/forms"/>
  </ds:schemaRefs>
</ds:datastoreItem>
</file>

<file path=customXml/itemProps4.xml><?xml version="1.0" encoding="utf-8"?>
<ds:datastoreItem xmlns:ds="http://schemas.openxmlformats.org/officeDocument/2006/customXml" ds:itemID="{B4BED6E7-A2EE-4AE0-B64A-690AFB3E6647}">
  <ds:schemaRefs>
    <ds:schemaRef ds:uri="http://schemas.microsoft.com/office/2006/metadata/properties"/>
    <ds:schemaRef ds:uri="http://schemas.microsoft.com/office/infopath/2007/PartnerControls"/>
    <ds:schemaRef ds:uri="7d92eb34-47f1-4e1f-85c5-37ac7baa8c62"/>
    <ds:schemaRef ds:uri="f6904e5b-da90-48c9-8dc1-eadb968bd40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Heidi Stratmann</dc:creator>
  <keywords/>
  <dc:description/>
  <lastModifiedBy>Lan Ma-Hock</lastModifiedBy>
  <revision>239</revision>
  <dcterms:created xsi:type="dcterms:W3CDTF">2025-11-26T21:54:00.0000000Z</dcterms:created>
  <dcterms:modified xsi:type="dcterms:W3CDTF">2026-02-11T17:10:42.8952489Z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0x0101003F818B2251B9894CBFC5EA23201DECAA</vt:lpwstr>
  </property>
  <property fmtid="{D5CDD505-2E9C-101B-9397-08002B2CF9AE}" pid="3" name="MediaServiceImageTags">
    <vt:lpwstr/>
  </property>
</Properties>
</file>