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0F3" w:rsidRDefault="005E758B" w:rsidP="001B10F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Additional file 2: </w:t>
      </w:r>
      <w:r w:rsidR="001B10F3" w:rsidRPr="00035A0B">
        <w:rPr>
          <w:rFonts w:ascii="Arial" w:hAnsi="Arial" w:cs="Arial"/>
          <w:sz w:val="24"/>
          <w:szCs w:val="24"/>
        </w:rPr>
        <w:t xml:space="preserve">Flow diagram of </w:t>
      </w:r>
      <w:r w:rsidR="001B10F3">
        <w:rPr>
          <w:rFonts w:ascii="Arial" w:hAnsi="Arial" w:cs="Arial"/>
          <w:sz w:val="24"/>
          <w:szCs w:val="24"/>
        </w:rPr>
        <w:t>review stages</w:t>
      </w:r>
    </w:p>
    <w:p w:rsidR="00CE5D53" w:rsidRDefault="001B10F3">
      <w:r>
        <w:rPr>
          <w:rFonts w:ascii="Arial" w:hAnsi="Arial" w:cs="Arial"/>
          <w:noProof/>
          <w:sz w:val="24"/>
          <w:szCs w:val="24"/>
          <w:lang w:val="en-IE" w:eastAsia="en-IE"/>
        </w:rPr>
        <w:drawing>
          <wp:inline distT="0" distB="0" distL="0" distR="0" wp14:anchorId="6B79AE5F" wp14:editId="3623556B">
            <wp:extent cx="6438900" cy="7424977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833" cy="742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5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F3"/>
    <w:rsid w:val="00014288"/>
    <w:rsid w:val="001B10F3"/>
    <w:rsid w:val="00231C11"/>
    <w:rsid w:val="005E758B"/>
    <w:rsid w:val="00C576DF"/>
    <w:rsid w:val="00CE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0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0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Medicine, Dentistry and Biomedical Sciences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2016-03-04T10:43:00Z</dcterms:created>
  <dcterms:modified xsi:type="dcterms:W3CDTF">2016-03-04T10:43:00Z</dcterms:modified>
</cp:coreProperties>
</file>