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821" w:rsidRPr="00B829B5" w:rsidRDefault="00BE2E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Additional file</w:t>
      </w:r>
    </w:p>
    <w:p w:rsidR="00C87AE0" w:rsidRPr="00BE2E4A" w:rsidRDefault="00BE2E4A" w:rsidP="00BE2E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Additional file 1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87AE0">
        <w:rPr>
          <w:rFonts w:ascii="Times New Roman" w:hAnsi="Times New Roman" w:cs="Times New Roman"/>
          <w:b/>
          <w:i/>
          <w:sz w:val="24"/>
          <w:szCs w:val="24"/>
        </w:rPr>
        <w:t>Table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S</w:t>
      </w:r>
      <w:r w:rsidR="00C87AE0">
        <w:rPr>
          <w:rFonts w:ascii="Times New Roman" w:hAnsi="Times New Roman" w:cs="Times New Roman"/>
          <w:b/>
          <w:i/>
          <w:sz w:val="24"/>
          <w:szCs w:val="24"/>
        </w:rPr>
        <w:t xml:space="preserve"> 1: Identified prelimi</w:t>
      </w:r>
      <w:r w:rsidR="0075363A">
        <w:rPr>
          <w:rFonts w:ascii="Times New Roman" w:hAnsi="Times New Roman" w:cs="Times New Roman"/>
          <w:b/>
          <w:i/>
          <w:sz w:val="24"/>
          <w:szCs w:val="24"/>
        </w:rPr>
        <w:t xml:space="preserve">nary priority evidence-practice </w:t>
      </w:r>
      <w:r w:rsidR="00C87AE0">
        <w:rPr>
          <w:rFonts w:ascii="Times New Roman" w:hAnsi="Times New Roman" w:cs="Times New Roman"/>
          <w:b/>
          <w:i/>
          <w:sz w:val="24"/>
          <w:szCs w:val="24"/>
        </w:rPr>
        <w:t xml:space="preserve">gaps </w:t>
      </w:r>
      <w:r w:rsidR="0075363A">
        <w:rPr>
          <w:rFonts w:ascii="Times New Roman" w:hAnsi="Times New Roman" w:cs="Times New Roman"/>
          <w:b/>
          <w:i/>
          <w:sz w:val="24"/>
          <w:szCs w:val="24"/>
        </w:rPr>
        <w:t>[</w:t>
      </w:r>
      <w:r w:rsidR="00717E6C">
        <w:rPr>
          <w:rFonts w:ascii="Times New Roman" w:hAnsi="Times New Roman" w:cs="Times New Roman"/>
          <w:b/>
          <w:i/>
          <w:sz w:val="24"/>
          <w:szCs w:val="24"/>
        </w:rPr>
        <w:t>26</w:t>
      </w:r>
      <w:bookmarkStart w:id="0" w:name="_GoBack"/>
      <w:bookmarkEnd w:id="0"/>
      <w:r w:rsidR="0075363A">
        <w:rPr>
          <w:rFonts w:ascii="Times New Roman" w:hAnsi="Times New Roman" w:cs="Times New Roman"/>
          <w:b/>
          <w:i/>
          <w:sz w:val="24"/>
          <w:szCs w:val="24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54"/>
        <w:gridCol w:w="2926"/>
        <w:gridCol w:w="3336"/>
      </w:tblGrid>
      <w:tr w:rsidR="00C87AE0" w:rsidRPr="00C7015B" w:rsidTr="00C87AE0">
        <w:trPr>
          <w:trHeight w:val="4691"/>
        </w:trPr>
        <w:tc>
          <w:tcPr>
            <w:tcW w:w="2754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  <w:b/>
              </w:rPr>
              <w:t>Clinical history and observations</w:t>
            </w:r>
          </w:p>
        </w:tc>
        <w:tc>
          <w:tcPr>
            <w:tcW w:w="2926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  <w:i/>
              </w:rPr>
            </w:pPr>
            <w:r w:rsidRPr="00C7015B">
              <w:rPr>
                <w:rFonts w:ascii="Times New Roman" w:hAnsi="Times New Roman" w:cs="Times New Roman"/>
                <w:i/>
              </w:rPr>
              <w:t>History: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Hearing problems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Discussion of sexual and reproductive healthcare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Continence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Alcohol use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Tobacco status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Other substance use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Emotional well-being assessment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Environmental and living conditions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Family relationships</w:t>
            </w:r>
          </w:p>
        </w:tc>
        <w:tc>
          <w:tcPr>
            <w:tcW w:w="3336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  <w:i/>
              </w:rPr>
            </w:pPr>
            <w:r w:rsidRPr="00C7015B">
              <w:rPr>
                <w:rFonts w:ascii="Times New Roman" w:hAnsi="Times New Roman" w:cs="Times New Roman"/>
                <w:i/>
              </w:rPr>
              <w:t>Examination: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BMI, waist circumference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Urinalysis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Visual acuity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Oral health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Ear examination findings &amp; hearing problems</w:t>
            </w:r>
          </w:p>
        </w:tc>
      </w:tr>
      <w:tr w:rsidR="00C87AE0" w:rsidRPr="00C7015B" w:rsidTr="00C87AE0">
        <w:trPr>
          <w:trHeight w:val="1166"/>
        </w:trPr>
        <w:tc>
          <w:tcPr>
            <w:tcW w:w="2754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  <w:b/>
              </w:rPr>
              <w:t>Laboratory and radiology testing</w:t>
            </w:r>
          </w:p>
        </w:tc>
        <w:tc>
          <w:tcPr>
            <w:tcW w:w="6262" w:type="dxa"/>
            <w:gridSpan w:val="2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Lipid profile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Pap smear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Mammography</w:t>
            </w:r>
          </w:p>
        </w:tc>
      </w:tr>
      <w:tr w:rsidR="00C87AE0" w:rsidRPr="00C7015B" w:rsidTr="00C87AE0">
        <w:trPr>
          <w:trHeight w:val="787"/>
        </w:trPr>
        <w:tc>
          <w:tcPr>
            <w:tcW w:w="2754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  <w:b/>
              </w:rPr>
              <w:t>Synthesis of information</w:t>
            </w:r>
          </w:p>
        </w:tc>
        <w:tc>
          <w:tcPr>
            <w:tcW w:w="6262" w:type="dxa"/>
            <w:gridSpan w:val="2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Absolute cardiovascular risk assessment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Completion of a health check</w:t>
            </w:r>
          </w:p>
        </w:tc>
      </w:tr>
      <w:tr w:rsidR="00C87AE0" w:rsidRPr="00C7015B" w:rsidTr="00C87AE0">
        <w:trPr>
          <w:trHeight w:val="1518"/>
        </w:trPr>
        <w:tc>
          <w:tcPr>
            <w:tcW w:w="2754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  <w:b/>
              </w:rPr>
              <w:t>Follow-up and clinical care</w:t>
            </w:r>
          </w:p>
        </w:tc>
        <w:tc>
          <w:tcPr>
            <w:tcW w:w="6262" w:type="dxa"/>
            <w:gridSpan w:val="2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Follow-up of abnormal  BP, BGL and lipid profile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Provision of advice on nutrition and physical activity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Appropriate support and follow-up for clients at risk of social and emotional problems</w:t>
            </w:r>
          </w:p>
        </w:tc>
      </w:tr>
      <w:tr w:rsidR="00C87AE0" w:rsidRPr="00C7015B" w:rsidTr="00C87AE0">
        <w:trPr>
          <w:trHeight w:val="1554"/>
        </w:trPr>
        <w:tc>
          <w:tcPr>
            <w:tcW w:w="2754" w:type="dxa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  <w:b/>
              </w:rPr>
            </w:pPr>
            <w:r w:rsidRPr="00C7015B">
              <w:rPr>
                <w:rFonts w:ascii="Times New Roman" w:hAnsi="Times New Roman" w:cs="Times New Roman"/>
                <w:b/>
              </w:rPr>
              <w:t xml:space="preserve">Health systems </w:t>
            </w:r>
          </w:p>
        </w:tc>
        <w:tc>
          <w:tcPr>
            <w:tcW w:w="6262" w:type="dxa"/>
            <w:gridSpan w:val="2"/>
            <w:shd w:val="clear" w:color="auto" w:fill="auto"/>
          </w:tcPr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Linkages to community and other health service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Self-management support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Team structure and function</w:t>
            </w:r>
          </w:p>
          <w:p w:rsidR="00C87AE0" w:rsidRPr="00C7015B" w:rsidRDefault="00C87AE0" w:rsidP="00C87AE0">
            <w:pPr>
              <w:rPr>
                <w:rFonts w:ascii="Times New Roman" w:hAnsi="Times New Roman" w:cs="Times New Roman"/>
              </w:rPr>
            </w:pPr>
            <w:r w:rsidRPr="00C7015B">
              <w:rPr>
                <w:rFonts w:ascii="Times New Roman" w:hAnsi="Times New Roman" w:cs="Times New Roman"/>
              </w:rPr>
              <w:t>Continuity of care</w:t>
            </w:r>
          </w:p>
        </w:tc>
      </w:tr>
    </w:tbl>
    <w:p w:rsidR="00F17077" w:rsidRPr="00EE693C" w:rsidRDefault="00F17077" w:rsidP="005F4429">
      <w:pPr>
        <w:pStyle w:val="Heading7"/>
        <w:ind w:left="0" w:firstLine="0"/>
      </w:pPr>
    </w:p>
    <w:sectPr w:rsidR="00F17077" w:rsidRPr="00EE693C" w:rsidSect="005F442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1072AE4"/>
    <w:multiLevelType w:val="hybridMultilevel"/>
    <w:tmpl w:val="2B4EB2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1EC7446"/>
    <w:multiLevelType w:val="multilevel"/>
    <w:tmpl w:val="D306320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05827BE8"/>
    <w:multiLevelType w:val="multilevel"/>
    <w:tmpl w:val="67885E5C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0BAA1C0B"/>
    <w:multiLevelType w:val="multilevel"/>
    <w:tmpl w:val="1ABE3AFE"/>
    <w:lvl w:ilvl="0">
      <w:start w:val="1"/>
      <w:numFmt w:val="none"/>
      <w:isLgl/>
      <w:lvlText w:val="1"/>
      <w:lvlJc w:val="left"/>
      <w:pPr>
        <w:ind w:left="788" w:hanging="363"/>
      </w:pPr>
      <w:rPr>
        <w:rFonts w:cs="Times New Roman" w:hint="default"/>
      </w:rPr>
    </w:lvl>
    <w:lvl w:ilvl="1">
      <w:start w:val="1"/>
      <w:numFmt w:val="decimal"/>
      <w:pStyle w:val="Multilevellist"/>
      <w:lvlText w:val="1.%2"/>
      <w:lvlJc w:val="left"/>
      <w:pPr>
        <w:ind w:left="1440" w:hanging="36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092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44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96" w:hanging="363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048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0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52" w:hanging="36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004" w:hanging="363"/>
      </w:pPr>
      <w:rPr>
        <w:rFonts w:ascii="Wingdings" w:hAnsi="Wingdings" w:hint="default"/>
      </w:rPr>
    </w:lvl>
  </w:abstractNum>
  <w:abstractNum w:abstractNumId="6">
    <w:nsid w:val="16DF2994"/>
    <w:multiLevelType w:val="multilevel"/>
    <w:tmpl w:val="828A805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Arial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Arial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Arial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Arial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Arial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Arial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Arial"/>
      </w:rPr>
    </w:lvl>
  </w:abstractNum>
  <w:abstractNum w:abstractNumId="7">
    <w:nsid w:val="26A77B82"/>
    <w:multiLevelType w:val="multilevel"/>
    <w:tmpl w:val="E2A436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>
    <w:nsid w:val="2AA81C79"/>
    <w:multiLevelType w:val="multilevel"/>
    <w:tmpl w:val="29B0AD4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>
    <w:nsid w:val="366343E7"/>
    <w:multiLevelType w:val="multilevel"/>
    <w:tmpl w:val="94449D8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>
    <w:nsid w:val="3B3B03BB"/>
    <w:multiLevelType w:val="hybridMultilevel"/>
    <w:tmpl w:val="7CDC6E2E"/>
    <w:lvl w:ilvl="0" w:tplc="5FFCB346">
      <w:start w:val="1"/>
      <w:numFmt w:val="decimal"/>
      <w:lvlText w:val="%1."/>
      <w:lvlJc w:val="left"/>
      <w:pPr>
        <w:ind w:left="502" w:hanging="360"/>
      </w:pPr>
      <w:rPr>
        <w:rFonts w:cs="Times New Roman"/>
        <w:i w:val="0"/>
      </w:rPr>
    </w:lvl>
    <w:lvl w:ilvl="1" w:tplc="04090019" w:tentative="1">
      <w:start w:val="1"/>
      <w:numFmt w:val="lowerLetter"/>
      <w:pStyle w:val="Heading2NoNum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0F53288"/>
    <w:multiLevelType w:val="multilevel"/>
    <w:tmpl w:val="9C2812A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Arial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Arial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Arial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Arial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Arial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Arial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Arial"/>
      </w:rPr>
    </w:lvl>
  </w:abstractNum>
  <w:abstractNum w:abstractNumId="12">
    <w:nsid w:val="47A675E1"/>
    <w:multiLevelType w:val="hybridMultilevel"/>
    <w:tmpl w:val="14C41314"/>
    <w:lvl w:ilvl="0" w:tplc="31FE315E">
      <w:start w:val="1"/>
      <w:numFmt w:val="decimal"/>
      <w:lvlText w:val="Table %1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5E4D2D"/>
    <w:multiLevelType w:val="hybridMultilevel"/>
    <w:tmpl w:val="1B722534"/>
    <w:lvl w:ilvl="0" w:tplc="09F8C73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24C25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5BA3C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BB0EB3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BB046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A8C76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1D422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90043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B01C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>
    <w:nsid w:val="4AEA3932"/>
    <w:multiLevelType w:val="hybridMultilevel"/>
    <w:tmpl w:val="594C1722"/>
    <w:lvl w:ilvl="0" w:tplc="04090017">
      <w:start w:val="1"/>
      <w:numFmt w:val="lowerLetter"/>
      <w:pStyle w:val="Indentedparagraph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F750A51"/>
    <w:multiLevelType w:val="hybridMultilevel"/>
    <w:tmpl w:val="DF7E9872"/>
    <w:lvl w:ilvl="0" w:tplc="9BA6DD38">
      <w:start w:val="1"/>
      <w:numFmt w:val="decimal"/>
      <w:pStyle w:val="TableFigurelabel"/>
      <w:lvlText w:val="Figure 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9550B9"/>
    <w:multiLevelType w:val="hybridMultilevel"/>
    <w:tmpl w:val="F1FA92A8"/>
    <w:lvl w:ilvl="0" w:tplc="09F8C73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9F8C73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5BA3C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BB0EB3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BB046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A8C76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1D422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90043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B01C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>
    <w:nsid w:val="5AAF423B"/>
    <w:multiLevelType w:val="hybridMultilevel"/>
    <w:tmpl w:val="F7AC0404"/>
    <w:lvl w:ilvl="0" w:tplc="5D3AF32C">
      <w:start w:val="1"/>
      <w:numFmt w:val="decimal"/>
      <w:pStyle w:val="Heading6"/>
      <w:lvlText w:val="Figure %1"/>
      <w:lvlJc w:val="left"/>
      <w:pPr>
        <w:ind w:left="720" w:hanging="360"/>
      </w:pPr>
      <w:rPr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AC1571"/>
    <w:multiLevelType w:val="hybridMultilevel"/>
    <w:tmpl w:val="31388768"/>
    <w:lvl w:ilvl="0" w:tplc="CC52E51E">
      <w:start w:val="1"/>
      <w:numFmt w:val="decimal"/>
      <w:pStyle w:val="Figure2"/>
      <w:lvlText w:val="Figure 2.%1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77FB2"/>
    <w:multiLevelType w:val="multilevel"/>
    <w:tmpl w:val="38CC7A3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0">
    <w:nsid w:val="68FB26A5"/>
    <w:multiLevelType w:val="multilevel"/>
    <w:tmpl w:val="771A939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Arial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Arial"/>
      </w:rPr>
    </w:lvl>
    <w:lvl w:ilvl="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Arial"/>
      </w:rPr>
    </w:lvl>
    <w:lvl w:ilvl="5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Arial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Arial"/>
      </w:rPr>
    </w:lvl>
    <w:lvl w:ilvl="7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Arial"/>
      </w:rPr>
    </w:lvl>
    <w:lvl w:ilvl="8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Arial"/>
      </w:rPr>
    </w:lvl>
  </w:abstractNum>
  <w:abstractNum w:abstractNumId="21">
    <w:nsid w:val="6DF05938"/>
    <w:multiLevelType w:val="hybridMultilevel"/>
    <w:tmpl w:val="00980C70"/>
    <w:lvl w:ilvl="0" w:tplc="D24C25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9F8C73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5BA3C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BB0EB3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BB0461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A8C76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1D422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90043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FB01C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>
    <w:nsid w:val="6E8078ED"/>
    <w:multiLevelType w:val="multilevel"/>
    <w:tmpl w:val="023C13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3">
    <w:nsid w:val="78CE3EEF"/>
    <w:multiLevelType w:val="hybridMultilevel"/>
    <w:tmpl w:val="EECEEB44"/>
    <w:lvl w:ilvl="0" w:tplc="1A9C1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A67397"/>
    <w:multiLevelType w:val="hybridMultilevel"/>
    <w:tmpl w:val="41163D0C"/>
    <w:lvl w:ilvl="0" w:tplc="61D23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1B79FC"/>
    <w:multiLevelType w:val="multilevel"/>
    <w:tmpl w:val="FF90FAE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14"/>
  </w:num>
  <w:num w:numId="3">
    <w:abstractNumId w:val="21"/>
  </w:num>
  <w:num w:numId="4">
    <w:abstractNumId w:val="24"/>
  </w:num>
  <w:num w:numId="5">
    <w:abstractNumId w:val="18"/>
  </w:num>
  <w:num w:numId="6">
    <w:abstractNumId w:val="25"/>
  </w:num>
  <w:num w:numId="7">
    <w:abstractNumId w:val="15"/>
  </w:num>
  <w:num w:numId="8">
    <w:abstractNumId w:val="5"/>
  </w:num>
  <w:num w:numId="9">
    <w:abstractNumId w:val="17"/>
  </w:num>
  <w:num w:numId="10">
    <w:abstractNumId w:val="12"/>
  </w:num>
  <w:num w:numId="11">
    <w:abstractNumId w:val="11"/>
  </w:num>
  <w:num w:numId="12">
    <w:abstractNumId w:val="20"/>
  </w:num>
  <w:num w:numId="13">
    <w:abstractNumId w:val="6"/>
  </w:num>
  <w:num w:numId="14">
    <w:abstractNumId w:val="1"/>
  </w:num>
  <w:num w:numId="15">
    <w:abstractNumId w:val="0"/>
  </w:num>
  <w:num w:numId="16">
    <w:abstractNumId w:val="7"/>
  </w:num>
  <w:num w:numId="17">
    <w:abstractNumId w:val="19"/>
  </w:num>
  <w:num w:numId="18">
    <w:abstractNumId w:val="8"/>
  </w:num>
  <w:num w:numId="19">
    <w:abstractNumId w:val="3"/>
  </w:num>
  <w:num w:numId="20">
    <w:abstractNumId w:val="9"/>
  </w:num>
  <w:num w:numId="21">
    <w:abstractNumId w:val="22"/>
  </w:num>
  <w:num w:numId="22">
    <w:abstractNumId w:val="10"/>
  </w:num>
  <w:num w:numId="23">
    <w:abstractNumId w:val="23"/>
  </w:num>
  <w:num w:numId="24">
    <w:abstractNumId w:val="4"/>
  </w:num>
  <w:num w:numId="25">
    <w:abstractNumId w:val="13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Total_Editing_Time" w:val="0"/>
  </w:docVars>
  <w:rsids>
    <w:rsidRoot w:val="003D1230"/>
    <w:rsid w:val="00202185"/>
    <w:rsid w:val="003D1230"/>
    <w:rsid w:val="004A1893"/>
    <w:rsid w:val="004B72CB"/>
    <w:rsid w:val="005F4429"/>
    <w:rsid w:val="00717E6C"/>
    <w:rsid w:val="0075363A"/>
    <w:rsid w:val="00785FFD"/>
    <w:rsid w:val="009A708D"/>
    <w:rsid w:val="009D3821"/>
    <w:rsid w:val="00B829B5"/>
    <w:rsid w:val="00B91BA3"/>
    <w:rsid w:val="00BE2E4A"/>
    <w:rsid w:val="00C7015B"/>
    <w:rsid w:val="00C87AE0"/>
    <w:rsid w:val="00E84F34"/>
    <w:rsid w:val="00EF284C"/>
    <w:rsid w:val="00F17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4C"/>
  </w:style>
  <w:style w:type="paragraph" w:styleId="Heading1">
    <w:name w:val="heading 1"/>
    <w:basedOn w:val="Normal"/>
    <w:next w:val="Normal"/>
    <w:link w:val="Heading1Char"/>
    <w:qFormat/>
    <w:rsid w:val="00B829B5"/>
    <w:pPr>
      <w:keepNext/>
      <w:keepLines/>
      <w:numPr>
        <w:numId w:val="6"/>
      </w:numPr>
      <w:spacing w:before="120" w:after="240" w:line="240" w:lineRule="auto"/>
      <w:ind w:left="431" w:hanging="431"/>
      <w:jc w:val="both"/>
      <w:outlineLvl w:val="0"/>
    </w:pPr>
    <w:rPr>
      <w:rFonts w:ascii="Calibri" w:eastAsia="MS ????" w:hAnsi="Calibri" w:cstheme="majorBidi"/>
      <w:b/>
      <w:bCs/>
      <w:color w:val="000000"/>
      <w:sz w:val="32"/>
    </w:rPr>
  </w:style>
  <w:style w:type="paragraph" w:styleId="Heading2">
    <w:name w:val="heading 2"/>
    <w:basedOn w:val="Normal"/>
    <w:next w:val="Normal"/>
    <w:link w:val="Heading2Char"/>
    <w:qFormat/>
    <w:rsid w:val="00B829B5"/>
    <w:pPr>
      <w:keepNext/>
      <w:keepLines/>
      <w:numPr>
        <w:ilvl w:val="1"/>
        <w:numId w:val="6"/>
      </w:numPr>
      <w:spacing w:before="240" w:line="240" w:lineRule="auto"/>
      <w:ind w:left="851" w:hanging="851"/>
      <w:jc w:val="both"/>
      <w:outlineLvl w:val="1"/>
    </w:pPr>
    <w:rPr>
      <w:rFonts w:eastAsia="MS ????" w:cstheme="majorBidi"/>
      <w:b/>
      <w:bCs/>
      <w:color w:val="000000"/>
      <w:sz w:val="28"/>
      <w:szCs w:val="26"/>
    </w:rPr>
  </w:style>
  <w:style w:type="paragraph" w:styleId="Heading3">
    <w:name w:val="heading 3"/>
    <w:basedOn w:val="Heading2"/>
    <w:next w:val="Normal"/>
    <w:link w:val="Heading3Char"/>
    <w:qFormat/>
    <w:rsid w:val="00B829B5"/>
    <w:pPr>
      <w:numPr>
        <w:ilvl w:val="2"/>
      </w:numPr>
      <w:ind w:left="993" w:hanging="993"/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qFormat/>
    <w:rsid w:val="00B829B5"/>
    <w:pPr>
      <w:numPr>
        <w:ilvl w:val="0"/>
        <w:numId w:val="0"/>
      </w:numPr>
      <w:outlineLvl w:val="3"/>
    </w:pPr>
    <w:rPr>
      <w:b w:val="0"/>
      <w:bCs w:val="0"/>
      <w:i/>
      <w:iCs/>
      <w:spacing w:val="20"/>
      <w:lang w:eastAsia="en-AU"/>
    </w:rPr>
  </w:style>
  <w:style w:type="paragraph" w:styleId="Heading5">
    <w:name w:val="heading 5"/>
    <w:basedOn w:val="Heading3"/>
    <w:next w:val="Normal"/>
    <w:link w:val="Heading5Char"/>
    <w:qFormat/>
    <w:rsid w:val="00B829B5"/>
    <w:pPr>
      <w:numPr>
        <w:ilvl w:val="0"/>
        <w:numId w:val="0"/>
      </w:numPr>
      <w:spacing w:before="200"/>
      <w:outlineLvl w:val="4"/>
    </w:pPr>
    <w:rPr>
      <w:rFonts w:cs="Times New Roman"/>
      <w:b w:val="0"/>
      <w:color w:val="auto"/>
    </w:rPr>
  </w:style>
  <w:style w:type="paragraph" w:styleId="Heading6">
    <w:name w:val="heading 6"/>
    <w:basedOn w:val="Normal"/>
    <w:next w:val="Normal"/>
    <w:link w:val="Heading6Char"/>
    <w:qFormat/>
    <w:rsid w:val="00B829B5"/>
    <w:pPr>
      <w:keepNext/>
      <w:keepLines/>
      <w:numPr>
        <w:numId w:val="9"/>
      </w:numPr>
      <w:spacing w:after="60" w:line="240" w:lineRule="auto"/>
      <w:ind w:left="1560" w:right="-188" w:hanging="1134"/>
      <w:jc w:val="both"/>
      <w:outlineLvl w:val="5"/>
    </w:pPr>
    <w:rPr>
      <w:rFonts w:eastAsia="MS ????" w:cs="Times New Roman"/>
      <w:b/>
      <w:bCs/>
      <w:i/>
      <w:iCs/>
      <w:sz w:val="20"/>
    </w:rPr>
  </w:style>
  <w:style w:type="paragraph" w:styleId="Heading7">
    <w:name w:val="heading 7"/>
    <w:basedOn w:val="Normal"/>
    <w:next w:val="Normal"/>
    <w:link w:val="Heading7Char"/>
    <w:autoRedefine/>
    <w:qFormat/>
    <w:rsid w:val="00E84F34"/>
    <w:pPr>
      <w:keepNext/>
      <w:keepLines/>
      <w:spacing w:before="200" w:line="240" w:lineRule="auto"/>
      <w:ind w:left="851" w:right="663" w:hanging="851"/>
      <w:outlineLvl w:val="6"/>
    </w:pPr>
    <w:rPr>
      <w:rFonts w:ascii="Times New Roman" w:eastAsia="MS ????" w:hAnsi="Times New Roman" w:cs="Times New Roman"/>
      <w:b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B829B5"/>
    <w:pPr>
      <w:keepNext/>
      <w:keepLines/>
      <w:suppressAutoHyphens/>
      <w:spacing w:after="120" w:line="240" w:lineRule="auto"/>
      <w:ind w:left="720" w:hanging="720"/>
      <w:outlineLvl w:val="7"/>
    </w:pPr>
    <w:rPr>
      <w:rFonts w:ascii="Calibri" w:eastAsia="MS ????" w:hAnsi="Calibri" w:cstheme="majorBidi"/>
      <w:b/>
      <w:i/>
      <w:color w:val="404040"/>
      <w:sz w:val="18"/>
      <w:szCs w:val="20"/>
      <w:lang w:eastAsia="ar-SA"/>
    </w:rPr>
  </w:style>
  <w:style w:type="paragraph" w:styleId="Heading9">
    <w:name w:val="heading 9"/>
    <w:basedOn w:val="TableFigurelabel"/>
    <w:next w:val="TableFigurelabel"/>
    <w:link w:val="Heading9Char"/>
    <w:qFormat/>
    <w:rsid w:val="00B829B5"/>
    <w:pPr>
      <w:keepNext/>
      <w:keepLines/>
      <w:numPr>
        <w:numId w:val="0"/>
      </w:numPr>
      <w:tabs>
        <w:tab w:val="left" w:pos="851"/>
      </w:tabs>
      <w:ind w:left="851" w:hanging="851"/>
      <w:outlineLvl w:val="8"/>
    </w:pPr>
    <w:rPr>
      <w:rFonts w:eastAsia="MS ????"/>
      <w:i w:val="0"/>
      <w:iCs/>
      <w:color w:val="40404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1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B829B5"/>
    <w:rPr>
      <w:rFonts w:ascii="Calibri" w:eastAsia="MS ????" w:hAnsi="Calibri" w:cstheme="majorBidi"/>
      <w:b/>
      <w:bCs/>
      <w:color w:val="000000"/>
      <w:sz w:val="32"/>
    </w:rPr>
  </w:style>
  <w:style w:type="character" w:customStyle="1" w:styleId="Heading2Char">
    <w:name w:val="Heading 2 Char"/>
    <w:basedOn w:val="DefaultParagraphFont"/>
    <w:link w:val="Heading2"/>
    <w:rsid w:val="00B829B5"/>
    <w:rPr>
      <w:rFonts w:eastAsia="MS ????" w:cstheme="majorBidi"/>
      <w:b/>
      <w:bCs/>
      <w:color w:val="000000"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B829B5"/>
    <w:rPr>
      <w:rFonts w:eastAsia="MS ????" w:cstheme="majorBidi"/>
      <w:b/>
      <w:bCs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829B5"/>
    <w:rPr>
      <w:rFonts w:eastAsia="MS ????" w:cstheme="majorBidi"/>
      <w:i/>
      <w:iCs/>
      <w:color w:val="000000"/>
      <w:spacing w:val="20"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rsid w:val="00B829B5"/>
    <w:rPr>
      <w:rFonts w:eastAsia="MS ????" w:cs="Times New Roman"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B829B5"/>
    <w:rPr>
      <w:rFonts w:eastAsia="MS ????" w:cs="Times New Roman"/>
      <w:b/>
      <w:bCs/>
      <w:i/>
      <w:iCs/>
      <w:sz w:val="20"/>
    </w:rPr>
  </w:style>
  <w:style w:type="character" w:customStyle="1" w:styleId="Heading7Char">
    <w:name w:val="Heading 7 Char"/>
    <w:basedOn w:val="DefaultParagraphFont"/>
    <w:link w:val="Heading7"/>
    <w:rsid w:val="00E84F34"/>
    <w:rPr>
      <w:rFonts w:ascii="Times New Roman" w:eastAsia="MS ????" w:hAnsi="Times New Roman" w:cs="Times New Roman"/>
      <w:b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829B5"/>
    <w:rPr>
      <w:rFonts w:ascii="Calibri" w:eastAsia="MS ????" w:hAnsi="Calibri" w:cstheme="majorBidi"/>
      <w:b/>
      <w:i/>
      <w:color w:val="404040"/>
      <w:sz w:val="18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rsid w:val="00B829B5"/>
    <w:rPr>
      <w:rFonts w:ascii="Calibri" w:eastAsia="MS ????" w:hAnsi="Calibri" w:cs="Times New Roman"/>
      <w:b/>
      <w:iCs/>
      <w:color w:val="404040"/>
      <w:sz w:val="18"/>
      <w:szCs w:val="20"/>
    </w:rPr>
  </w:style>
  <w:style w:type="paragraph" w:customStyle="1" w:styleId="TableFigurelabel">
    <w:name w:val="Table &amp; Figure label"/>
    <w:basedOn w:val="Normal"/>
    <w:qFormat/>
    <w:rsid w:val="00B829B5"/>
    <w:pPr>
      <w:numPr>
        <w:numId w:val="7"/>
      </w:numPr>
      <w:spacing w:after="120" w:line="240" w:lineRule="auto"/>
    </w:pPr>
    <w:rPr>
      <w:rFonts w:ascii="Calibri" w:eastAsia="Calibri" w:hAnsi="Calibri" w:cs="Times New Roman"/>
      <w:b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B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B5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qFormat/>
    <w:rsid w:val="00B829B5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B829B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B829B5"/>
    <w:rPr>
      <w:rFonts w:ascii="Calibri" w:eastAsia="Calibri" w:hAnsi="Calibri"/>
    </w:rPr>
  </w:style>
  <w:style w:type="paragraph" w:styleId="Footer">
    <w:name w:val="footer"/>
    <w:basedOn w:val="Normal"/>
    <w:link w:val="FooterChar"/>
    <w:uiPriority w:val="99"/>
    <w:unhideWhenUsed/>
    <w:rsid w:val="00B829B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B829B5"/>
    <w:rPr>
      <w:rFonts w:ascii="Calibri" w:eastAsia="Calibri" w:hAnsi="Calibri"/>
    </w:rPr>
  </w:style>
  <w:style w:type="paragraph" w:styleId="ListParagraph">
    <w:name w:val="List Paragraph"/>
    <w:basedOn w:val="Normal"/>
    <w:link w:val="ListParagraphChar"/>
    <w:uiPriority w:val="34"/>
    <w:qFormat/>
    <w:rsid w:val="00B829B5"/>
    <w:pPr>
      <w:spacing w:after="120" w:line="240" w:lineRule="auto"/>
      <w:ind w:left="720"/>
      <w:contextualSpacing/>
    </w:pPr>
    <w:rPr>
      <w:rFonts w:ascii="Calibri" w:eastAsia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B829B5"/>
    <w:rPr>
      <w:rFonts w:ascii="Calibri" w:eastAsia="Calibri" w:hAnsi="Calibri"/>
    </w:rPr>
  </w:style>
  <w:style w:type="paragraph" w:customStyle="1" w:styleId="Heading1NoNum">
    <w:name w:val="Heading 1 No Num"/>
    <w:qFormat/>
    <w:rsid w:val="00B829B5"/>
    <w:pPr>
      <w:spacing w:after="120" w:line="240" w:lineRule="auto"/>
    </w:pPr>
    <w:rPr>
      <w:rFonts w:ascii="Calibri" w:eastAsia="MS ????" w:hAnsi="Calibri"/>
      <w:b/>
      <w:bCs/>
      <w:color w:val="000000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B829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9B5"/>
    <w:pPr>
      <w:spacing w:after="120"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9B5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9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9B5"/>
    <w:rPr>
      <w:rFonts w:ascii="Calibri" w:eastAsia="Calibri" w:hAnsi="Calibri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B829B5"/>
    <w:pPr>
      <w:spacing w:after="0" w:line="240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29B5"/>
    <w:rPr>
      <w:rFonts w:ascii="Calibri" w:eastAsia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9B5"/>
    <w:rPr>
      <w:vertAlign w:val="superscript"/>
    </w:rPr>
  </w:style>
  <w:style w:type="paragraph" w:customStyle="1" w:styleId="Figure2">
    <w:name w:val="Figure 2"/>
    <w:basedOn w:val="Normal"/>
    <w:rsid w:val="00B829B5"/>
    <w:pPr>
      <w:numPr>
        <w:numId w:val="5"/>
      </w:numPr>
      <w:spacing w:after="20" w:line="240" w:lineRule="auto"/>
      <w:ind w:left="1077" w:hanging="1077"/>
    </w:pPr>
    <w:rPr>
      <w:rFonts w:ascii="Calibri" w:eastAsia="Times New Roman" w:hAnsi="Calibri" w:cs="Microsoft Sans Serif"/>
      <w:b/>
      <w:i/>
      <w:sz w:val="20"/>
      <w:szCs w:val="18"/>
    </w:rPr>
  </w:style>
  <w:style w:type="character" w:styleId="Hyperlink">
    <w:name w:val="Hyperlink"/>
    <w:basedOn w:val="DefaultParagraphFont"/>
    <w:uiPriority w:val="99"/>
    <w:unhideWhenUsed/>
    <w:rsid w:val="00B829B5"/>
    <w:rPr>
      <w:color w:val="0563C1" w:themeColor="hyperlink"/>
      <w:u w:val="single"/>
    </w:rPr>
  </w:style>
  <w:style w:type="paragraph" w:customStyle="1" w:styleId="Multilevellist">
    <w:name w:val="Multilevel list"/>
    <w:basedOn w:val="ListParagraph"/>
    <w:qFormat/>
    <w:rsid w:val="00B829B5"/>
    <w:pPr>
      <w:numPr>
        <w:ilvl w:val="1"/>
        <w:numId w:val="8"/>
      </w:numPr>
    </w:pPr>
    <w:rPr>
      <w:rFonts w:cs="Times New Roman"/>
    </w:rPr>
  </w:style>
  <w:style w:type="paragraph" w:customStyle="1" w:styleId="Indentedparagraph">
    <w:name w:val="Indented paragraph"/>
    <w:basedOn w:val="ListParagraph"/>
    <w:link w:val="IndentedparagraphChar"/>
    <w:qFormat/>
    <w:rsid w:val="00B829B5"/>
    <w:pPr>
      <w:numPr>
        <w:numId w:val="2"/>
      </w:numPr>
      <w:ind w:left="1004"/>
      <w:contextualSpacing w:val="0"/>
    </w:pPr>
    <w:rPr>
      <w:rFonts w:cs="Times New Roman"/>
    </w:rPr>
  </w:style>
  <w:style w:type="character" w:customStyle="1" w:styleId="IndentedparagraphChar">
    <w:name w:val="Indented paragraph Char"/>
    <w:basedOn w:val="ListParagraphChar"/>
    <w:link w:val="Indentedparagraph"/>
    <w:rsid w:val="00B829B5"/>
    <w:rPr>
      <w:rFonts w:ascii="Calibri" w:eastAsia="Calibri" w:hAnsi="Calibri" w:cs="Times New Roman"/>
    </w:rPr>
  </w:style>
  <w:style w:type="paragraph" w:customStyle="1" w:styleId="Body1">
    <w:name w:val="Body 1"/>
    <w:basedOn w:val="Normal"/>
    <w:link w:val="Body1Char"/>
    <w:autoRedefine/>
    <w:qFormat/>
    <w:rsid w:val="00B829B5"/>
    <w:pPr>
      <w:tabs>
        <w:tab w:val="left" w:pos="2610"/>
      </w:tabs>
      <w:spacing w:before="120" w:after="240" w:line="240" w:lineRule="auto"/>
    </w:pPr>
    <w:rPr>
      <w:rFonts w:ascii="Calibri" w:eastAsia="Tw Cen MT" w:hAnsi="Calibri" w:cs="Times New Roman"/>
      <w:szCs w:val="21"/>
      <w:lang w:eastAsia="en-AU"/>
    </w:rPr>
  </w:style>
  <w:style w:type="character" w:customStyle="1" w:styleId="Body1Char">
    <w:name w:val="Body 1 Char"/>
    <w:basedOn w:val="DefaultParagraphFont"/>
    <w:link w:val="Body1"/>
    <w:rsid w:val="00B829B5"/>
    <w:rPr>
      <w:rFonts w:ascii="Calibri" w:eastAsia="Tw Cen MT" w:hAnsi="Calibri" w:cs="Times New Roman"/>
      <w:szCs w:val="21"/>
      <w:lang w:eastAsia="en-AU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829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qFormat/>
    <w:rsid w:val="00B829B5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B829B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????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B829B5"/>
    <w:rPr>
      <w:rFonts w:ascii="Cambria" w:eastAsia="MS ????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B829B5"/>
    <w:pPr>
      <w:numPr>
        <w:ilvl w:val="1"/>
      </w:numPr>
      <w:spacing w:after="120" w:line="240" w:lineRule="auto"/>
    </w:pPr>
    <w:rPr>
      <w:rFonts w:ascii="Cambria" w:eastAsia="MS ????" w:hAnsi="Cambria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B829B5"/>
    <w:rPr>
      <w:rFonts w:ascii="Cambria" w:eastAsia="MS ????" w:hAnsi="Cambria" w:cs="Times New Roman"/>
      <w:i/>
      <w:iCs/>
      <w:color w:val="4F81BD"/>
      <w:spacing w:val="15"/>
      <w:sz w:val="24"/>
      <w:szCs w:val="24"/>
    </w:rPr>
  </w:style>
  <w:style w:type="character" w:styleId="Emphasis">
    <w:name w:val="Emphasis"/>
    <w:basedOn w:val="DefaultParagraphFont"/>
    <w:qFormat/>
    <w:rsid w:val="00B829B5"/>
    <w:rPr>
      <w:rFonts w:ascii="Calibri" w:hAnsi="Calibri" w:cs="Times New Roman"/>
      <w:b w:val="0"/>
      <w:i/>
      <w:sz w:val="18"/>
    </w:rPr>
  </w:style>
  <w:style w:type="paragraph" w:styleId="NoSpacing">
    <w:name w:val="No Spacing"/>
    <w:basedOn w:val="Normal"/>
    <w:link w:val="NoSpacingChar"/>
    <w:qFormat/>
    <w:rsid w:val="00B829B5"/>
    <w:pPr>
      <w:spacing w:after="12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locked/>
    <w:rsid w:val="00B829B5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qFormat/>
    <w:rsid w:val="00B829B5"/>
    <w:pPr>
      <w:spacing w:after="120" w:line="240" w:lineRule="auto"/>
    </w:pPr>
    <w:rPr>
      <w:rFonts w:ascii="Calibri" w:eastAsia="Calibri" w:hAnsi="Calibri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rsid w:val="00B829B5"/>
    <w:rPr>
      <w:rFonts w:ascii="Calibri" w:eastAsia="Calibri" w:hAnsi="Calibri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B829B5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Calibri" w:eastAsia="Calibri" w:hAnsi="Calibri" w:cs="Times New Roman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rsid w:val="00B829B5"/>
    <w:rPr>
      <w:rFonts w:ascii="Calibri" w:eastAsia="Calibri" w:hAnsi="Calibri" w:cs="Times New Roman"/>
      <w:b/>
      <w:bCs/>
      <w:i/>
      <w:iCs/>
      <w:color w:val="4F81BD"/>
    </w:rPr>
  </w:style>
  <w:style w:type="character" w:styleId="SubtleEmphasis">
    <w:name w:val="Subtle Emphasis"/>
    <w:basedOn w:val="DefaultParagraphFont"/>
    <w:qFormat/>
    <w:rsid w:val="00B829B5"/>
    <w:rPr>
      <w:rFonts w:cs="Times New Roman"/>
      <w:i/>
      <w:color w:val="808080"/>
    </w:rPr>
  </w:style>
  <w:style w:type="character" w:styleId="IntenseEmphasis">
    <w:name w:val="Intense Emphasis"/>
    <w:basedOn w:val="DefaultParagraphFont"/>
    <w:qFormat/>
    <w:rsid w:val="00B829B5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qFormat/>
    <w:rsid w:val="00B829B5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qFormat/>
    <w:rsid w:val="00B829B5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B829B5"/>
    <w:rPr>
      <w:rFonts w:cs="Times New Roman"/>
      <w:b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B829B5"/>
    <w:pPr>
      <w:numPr>
        <w:numId w:val="0"/>
      </w:numPr>
      <w:outlineLvl w:val="9"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B829B5"/>
    <w:pPr>
      <w:spacing w:after="100" w:line="240" w:lineRule="auto"/>
    </w:pPr>
    <w:rPr>
      <w:rFonts w:ascii="Calibri" w:eastAsia="Calibri" w:hAnsi="Calibri"/>
    </w:rPr>
  </w:style>
  <w:style w:type="paragraph" w:styleId="TOC2">
    <w:name w:val="toc 2"/>
    <w:aliases w:val="TOC 2 AS"/>
    <w:basedOn w:val="Normal"/>
    <w:next w:val="Normal"/>
    <w:autoRedefine/>
    <w:uiPriority w:val="39"/>
    <w:unhideWhenUsed/>
    <w:rsid w:val="00B829B5"/>
    <w:pPr>
      <w:tabs>
        <w:tab w:val="left" w:pos="880"/>
        <w:tab w:val="right" w:leader="dot" w:pos="9016"/>
      </w:tabs>
      <w:spacing w:after="100" w:line="240" w:lineRule="auto"/>
      <w:ind w:left="851" w:hanging="631"/>
    </w:pPr>
    <w:rPr>
      <w:rFonts w:ascii="Calibri" w:eastAsia="Calibri" w:hAnsi="Calibri"/>
    </w:rPr>
  </w:style>
  <w:style w:type="paragraph" w:styleId="TOC3">
    <w:name w:val="toc 3"/>
    <w:basedOn w:val="Normal"/>
    <w:next w:val="Normal"/>
    <w:autoRedefine/>
    <w:uiPriority w:val="39"/>
    <w:unhideWhenUsed/>
    <w:rsid w:val="00B829B5"/>
    <w:pPr>
      <w:spacing w:after="100" w:line="240" w:lineRule="auto"/>
      <w:ind w:left="440"/>
    </w:pPr>
    <w:rPr>
      <w:rFonts w:ascii="Calibri" w:eastAsia="Calibri" w:hAnsi="Calibri"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B829B5"/>
    <w:pPr>
      <w:spacing w:after="0" w:line="240" w:lineRule="auto"/>
    </w:pPr>
    <w:rPr>
      <w:rFonts w:ascii="Calibri" w:eastAsia="Calibri" w:hAnsi="Calibri"/>
    </w:rPr>
  </w:style>
  <w:style w:type="character" w:customStyle="1" w:styleId="TableofFiguresChar">
    <w:name w:val="Table of Figures Char"/>
    <w:basedOn w:val="DefaultParagraphFont"/>
    <w:link w:val="TableofFigures"/>
    <w:uiPriority w:val="99"/>
    <w:locked/>
    <w:rsid w:val="00B829B5"/>
    <w:rPr>
      <w:rFonts w:ascii="Calibri" w:eastAsia="Calibri" w:hAnsi="Calibri"/>
    </w:rPr>
  </w:style>
  <w:style w:type="paragraph" w:customStyle="1" w:styleId="BoldItalicUnderline">
    <w:name w:val="Bold Italic Underline"/>
    <w:basedOn w:val="Normal"/>
    <w:rsid w:val="00B829B5"/>
    <w:pPr>
      <w:suppressAutoHyphens/>
      <w:spacing w:after="120" w:line="240" w:lineRule="auto"/>
    </w:pPr>
    <w:rPr>
      <w:rFonts w:ascii="Calibri" w:eastAsia="Calibri" w:hAnsi="Calibri" w:cs="Times New Roman"/>
      <w:b/>
      <w:i/>
      <w:u w:val="single"/>
      <w:lang w:eastAsia="ar-SA"/>
    </w:rPr>
  </w:style>
  <w:style w:type="paragraph" w:customStyle="1" w:styleId="TableFigureLabel0">
    <w:name w:val="Table &amp; Figure Label"/>
    <w:basedOn w:val="Normal"/>
    <w:uiPriority w:val="99"/>
    <w:rsid w:val="00B829B5"/>
    <w:pPr>
      <w:tabs>
        <w:tab w:val="left" w:pos="851"/>
      </w:tabs>
      <w:spacing w:after="120" w:line="240" w:lineRule="auto"/>
    </w:pPr>
    <w:rPr>
      <w:rFonts w:ascii="Calibri" w:eastAsia="Calibri" w:hAnsi="Calibri" w:cs="Times New Roman"/>
      <w:b/>
      <w:i/>
    </w:rPr>
  </w:style>
  <w:style w:type="table" w:customStyle="1" w:styleId="LightList1">
    <w:name w:val="Light List1"/>
    <w:uiPriority w:val="99"/>
    <w:rsid w:val="00B829B5"/>
    <w:pPr>
      <w:spacing w:after="200" w:line="276" w:lineRule="auto"/>
    </w:pPr>
    <w:rPr>
      <w:lang w:eastAsia="en-A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4">
    <w:name w:val="toc 4"/>
    <w:basedOn w:val="Normal"/>
    <w:next w:val="Normal"/>
    <w:autoRedefine/>
    <w:uiPriority w:val="99"/>
    <w:rsid w:val="00B829B5"/>
    <w:pPr>
      <w:spacing w:after="120" w:line="240" w:lineRule="auto"/>
      <w:ind w:left="660"/>
    </w:pPr>
    <w:rPr>
      <w:rFonts w:ascii="Calibri" w:eastAsia="Calibri" w:hAnsi="Calibri"/>
      <w:sz w:val="20"/>
      <w:szCs w:val="20"/>
      <w:lang w:eastAsia="en-AU"/>
    </w:rPr>
  </w:style>
  <w:style w:type="paragraph" w:styleId="TOC5">
    <w:name w:val="toc 5"/>
    <w:basedOn w:val="Normal"/>
    <w:next w:val="Normal"/>
    <w:autoRedefine/>
    <w:uiPriority w:val="99"/>
    <w:rsid w:val="00B829B5"/>
    <w:pPr>
      <w:spacing w:after="120" w:line="240" w:lineRule="auto"/>
      <w:ind w:left="880"/>
    </w:pPr>
    <w:rPr>
      <w:rFonts w:ascii="Calibri" w:eastAsia="Calibri" w:hAnsi="Calibri"/>
      <w:sz w:val="20"/>
      <w:szCs w:val="20"/>
      <w:lang w:eastAsia="en-AU"/>
    </w:rPr>
  </w:style>
  <w:style w:type="paragraph" w:styleId="TOC6">
    <w:name w:val="toc 6"/>
    <w:basedOn w:val="Normal"/>
    <w:next w:val="Normal"/>
    <w:autoRedefine/>
    <w:uiPriority w:val="99"/>
    <w:rsid w:val="00B829B5"/>
    <w:pPr>
      <w:spacing w:after="120" w:line="240" w:lineRule="auto"/>
      <w:ind w:left="1100"/>
    </w:pPr>
    <w:rPr>
      <w:rFonts w:ascii="Calibri" w:eastAsia="Calibri" w:hAnsi="Calibri"/>
      <w:sz w:val="20"/>
      <w:szCs w:val="20"/>
      <w:lang w:eastAsia="en-AU"/>
    </w:rPr>
  </w:style>
  <w:style w:type="paragraph" w:styleId="TOC7">
    <w:name w:val="toc 7"/>
    <w:basedOn w:val="Normal"/>
    <w:next w:val="Normal"/>
    <w:autoRedefine/>
    <w:uiPriority w:val="99"/>
    <w:rsid w:val="00B829B5"/>
    <w:pPr>
      <w:spacing w:after="120" w:line="240" w:lineRule="auto"/>
      <w:ind w:left="1320"/>
    </w:pPr>
    <w:rPr>
      <w:rFonts w:ascii="Calibri" w:eastAsia="Calibri" w:hAnsi="Calibri"/>
      <w:sz w:val="20"/>
      <w:szCs w:val="20"/>
      <w:lang w:eastAsia="en-AU"/>
    </w:rPr>
  </w:style>
  <w:style w:type="paragraph" w:styleId="TOC8">
    <w:name w:val="toc 8"/>
    <w:basedOn w:val="Normal"/>
    <w:next w:val="Normal"/>
    <w:autoRedefine/>
    <w:uiPriority w:val="99"/>
    <w:rsid w:val="00B829B5"/>
    <w:pPr>
      <w:spacing w:after="120" w:line="240" w:lineRule="auto"/>
      <w:ind w:left="1540"/>
    </w:pPr>
    <w:rPr>
      <w:rFonts w:ascii="Calibri" w:eastAsia="Calibri" w:hAnsi="Calibri"/>
      <w:sz w:val="20"/>
      <w:szCs w:val="20"/>
      <w:lang w:eastAsia="en-AU"/>
    </w:rPr>
  </w:style>
  <w:style w:type="paragraph" w:styleId="TOC9">
    <w:name w:val="toc 9"/>
    <w:basedOn w:val="Normal"/>
    <w:next w:val="Normal"/>
    <w:autoRedefine/>
    <w:uiPriority w:val="99"/>
    <w:rsid w:val="00B829B5"/>
    <w:pPr>
      <w:spacing w:after="120" w:line="240" w:lineRule="auto"/>
      <w:ind w:left="1760"/>
    </w:pPr>
    <w:rPr>
      <w:rFonts w:ascii="Calibri" w:eastAsia="Calibri" w:hAnsi="Calibri"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rsid w:val="00B829B5"/>
    <w:rPr>
      <w:rFonts w:cs="Times New Roman"/>
      <w:color w:val="800080"/>
      <w:u w:val="single"/>
    </w:rPr>
  </w:style>
  <w:style w:type="table" w:customStyle="1" w:styleId="LightList2">
    <w:name w:val="Light List2"/>
    <w:uiPriority w:val="99"/>
    <w:rsid w:val="00B829B5"/>
    <w:pPr>
      <w:spacing w:after="200" w:line="276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B829B5"/>
    <w:pPr>
      <w:spacing w:after="120" w:line="240" w:lineRule="auto"/>
    </w:pPr>
    <w:rPr>
      <w:rFonts w:ascii="Lucida Grande" w:eastAsia="Calibri" w:hAnsi="Lucida Grande"/>
      <w:sz w:val="24"/>
      <w:szCs w:val="24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829B5"/>
    <w:rPr>
      <w:rFonts w:ascii="Lucida Grande" w:eastAsia="Calibri" w:hAnsi="Lucida Grande"/>
      <w:sz w:val="24"/>
      <w:szCs w:val="24"/>
      <w:lang w:eastAsia="en-AU"/>
    </w:rPr>
  </w:style>
  <w:style w:type="paragraph" w:customStyle="1" w:styleId="TOCHeadingJA">
    <w:name w:val="TOC Heading JA"/>
    <w:basedOn w:val="Normal"/>
    <w:uiPriority w:val="99"/>
    <w:rsid w:val="00B829B5"/>
    <w:pPr>
      <w:pBdr>
        <w:bottom w:val="single" w:sz="2" w:space="1" w:color="BFBFBF"/>
      </w:pBdr>
      <w:spacing w:after="280" w:line="240" w:lineRule="auto"/>
    </w:pPr>
    <w:rPr>
      <w:rFonts w:ascii="Calibri" w:eastAsia="Calibri" w:hAnsi="Calibri"/>
      <w:b/>
      <w:sz w:val="32"/>
      <w:szCs w:val="32"/>
      <w:lang w:eastAsia="en-AU"/>
    </w:rPr>
  </w:style>
  <w:style w:type="paragraph" w:customStyle="1" w:styleId="Tablenote">
    <w:name w:val="Table note"/>
    <w:basedOn w:val="Normal"/>
    <w:uiPriority w:val="99"/>
    <w:rsid w:val="00B829B5"/>
    <w:pPr>
      <w:spacing w:after="120" w:line="240" w:lineRule="auto"/>
    </w:pPr>
    <w:rPr>
      <w:rFonts w:ascii="Calibri" w:eastAsia="Calibri" w:hAnsi="Calibri"/>
      <w:bCs/>
      <w:iCs/>
      <w:sz w:val="18"/>
      <w:lang w:eastAsia="en-AU"/>
    </w:rPr>
  </w:style>
  <w:style w:type="paragraph" w:customStyle="1" w:styleId="Bold">
    <w:name w:val="Bold"/>
    <w:basedOn w:val="Normal"/>
    <w:uiPriority w:val="99"/>
    <w:rsid w:val="00B829B5"/>
    <w:pPr>
      <w:spacing w:after="120" w:line="240" w:lineRule="auto"/>
    </w:pPr>
    <w:rPr>
      <w:rFonts w:ascii="Calibri" w:eastAsia="Calibri" w:hAnsi="Calibri"/>
      <w:b/>
      <w:lang w:eastAsia="en-AU"/>
    </w:rPr>
  </w:style>
  <w:style w:type="paragraph" w:customStyle="1" w:styleId="BoxNormal">
    <w:name w:val="Box Normal"/>
    <w:basedOn w:val="Normal"/>
    <w:uiPriority w:val="99"/>
    <w:rsid w:val="00B829B5"/>
    <w:pPr>
      <w:spacing w:after="60" w:line="240" w:lineRule="auto"/>
    </w:pPr>
    <w:rPr>
      <w:rFonts w:ascii="Calibri" w:eastAsia="Calibri" w:hAnsi="Calibri"/>
      <w:sz w:val="20"/>
      <w:szCs w:val="20"/>
      <w:lang w:eastAsia="en-AU"/>
    </w:rPr>
  </w:style>
  <w:style w:type="paragraph" w:customStyle="1" w:styleId="BoxHeading">
    <w:name w:val="Box Heading"/>
    <w:basedOn w:val="BoxNormal"/>
    <w:uiPriority w:val="99"/>
    <w:rsid w:val="00B829B5"/>
    <w:pPr>
      <w:spacing w:after="0"/>
    </w:pPr>
    <w:rPr>
      <w:b/>
    </w:rPr>
  </w:style>
  <w:style w:type="paragraph" w:customStyle="1" w:styleId="Style1">
    <w:name w:val="Style1"/>
    <w:basedOn w:val="BoxHeading"/>
    <w:uiPriority w:val="99"/>
    <w:rsid w:val="00B829B5"/>
    <w:rPr>
      <w:u w:val="single"/>
    </w:rPr>
  </w:style>
  <w:style w:type="paragraph" w:customStyle="1" w:styleId="Default">
    <w:name w:val="Default"/>
    <w:rsid w:val="00B829B5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en-AU"/>
    </w:rPr>
  </w:style>
  <w:style w:type="paragraph" w:customStyle="1" w:styleId="Heading2NoNum">
    <w:name w:val="Heading 2 No Num"/>
    <w:basedOn w:val="Heading2"/>
    <w:rsid w:val="00B829B5"/>
    <w:pPr>
      <w:numPr>
        <w:numId w:val="22"/>
      </w:numPr>
      <w:spacing w:before="160"/>
      <w:jc w:val="left"/>
    </w:pPr>
    <w:rPr>
      <w:rFonts w:cstheme="minorBidi"/>
      <w:szCs w:val="22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B829B5"/>
    <w:pPr>
      <w:spacing w:after="120" w:line="240" w:lineRule="auto"/>
    </w:pPr>
    <w:rPr>
      <w:rFonts w:ascii="Times New Roman" w:eastAsia="Calibri" w:hAnsi="Times New Roman"/>
      <w:sz w:val="24"/>
      <w:szCs w:val="24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29B5"/>
    <w:pPr>
      <w:spacing w:after="120" w:line="240" w:lineRule="auto"/>
    </w:pPr>
    <w:rPr>
      <w:rFonts w:ascii="Calibri" w:eastAsia="Calibri" w:hAnsi="Calibri"/>
      <w:sz w:val="20"/>
      <w:szCs w:val="20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29B5"/>
    <w:rPr>
      <w:rFonts w:ascii="Calibri" w:eastAsia="Calibri" w:hAnsi="Calibri"/>
      <w:sz w:val="20"/>
      <w:szCs w:val="20"/>
      <w:lang w:eastAsia="en-AU"/>
    </w:rPr>
  </w:style>
  <w:style w:type="character" w:styleId="EndnoteReference">
    <w:name w:val="endnote reference"/>
    <w:basedOn w:val="DefaultParagraphFont"/>
    <w:uiPriority w:val="99"/>
    <w:semiHidden/>
    <w:unhideWhenUsed/>
    <w:rsid w:val="00B829B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59"/>
    <w:rsid w:val="00B829B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B829B5"/>
  </w:style>
  <w:style w:type="paragraph" w:styleId="Revision">
    <w:name w:val="Revision"/>
    <w:hidden/>
    <w:uiPriority w:val="99"/>
    <w:semiHidden/>
    <w:rsid w:val="00F170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874</Characters>
  <Application>Microsoft Office Word</Application>
  <DocSecurity>0</DocSecurity>
  <Lines>46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jbailie</dc:creator>
  <cp:keywords/>
  <dc:description/>
  <cp:lastModifiedBy>LESIACOR</cp:lastModifiedBy>
  <cp:revision>3</cp:revision>
  <dcterms:created xsi:type="dcterms:W3CDTF">2017-05-12T03:41:00Z</dcterms:created>
  <dcterms:modified xsi:type="dcterms:W3CDTF">2017-06-21T01:44:00Z</dcterms:modified>
</cp:coreProperties>
</file>