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52C2" w:rsidRPr="00B54ABC" w:rsidRDefault="003652C2" w:rsidP="003652C2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513612728"/>
      <w:r w:rsidRPr="00B54ABC">
        <w:rPr>
          <w:rFonts w:ascii="Times New Roman" w:hAnsi="Times New Roman" w:cs="Times New Roman"/>
          <w:b/>
          <w:bCs/>
          <w:sz w:val="28"/>
          <w:szCs w:val="28"/>
        </w:rPr>
        <w:t xml:space="preserve">HEALTH SYSTEMS INFLUENCE ON THE PATHWAYS OF CARE FOR LUNG CANCER IN </w:t>
      </w:r>
      <w:bookmarkEnd w:id="0"/>
      <w:r w:rsidR="005472A4">
        <w:rPr>
          <w:rFonts w:ascii="Times New Roman" w:hAnsi="Times New Roman" w:cs="Times New Roman"/>
          <w:b/>
          <w:bCs/>
          <w:sz w:val="28"/>
          <w:szCs w:val="28"/>
        </w:rPr>
        <w:t>LOW-</w:t>
      </w:r>
      <w:r w:rsidR="009D0EEE">
        <w:rPr>
          <w:rFonts w:ascii="Times New Roman" w:hAnsi="Times New Roman" w:cs="Times New Roman"/>
          <w:b/>
          <w:bCs/>
          <w:sz w:val="28"/>
          <w:szCs w:val="28"/>
        </w:rPr>
        <w:t>AND MIDDLE</w:t>
      </w:r>
      <w:bookmarkStart w:id="1" w:name="_GoBack"/>
      <w:bookmarkEnd w:id="1"/>
      <w:r w:rsidR="005472A4">
        <w:rPr>
          <w:rFonts w:ascii="Times New Roman" w:hAnsi="Times New Roman" w:cs="Times New Roman"/>
          <w:b/>
          <w:bCs/>
          <w:sz w:val="28"/>
          <w:szCs w:val="28"/>
        </w:rPr>
        <w:t>-INCOME COUNTRIES</w:t>
      </w:r>
      <w:r w:rsidRPr="00B54ABC">
        <w:rPr>
          <w:rFonts w:ascii="Times New Roman" w:hAnsi="Times New Roman" w:cs="Times New Roman"/>
          <w:b/>
          <w:bCs/>
          <w:sz w:val="28"/>
          <w:szCs w:val="28"/>
        </w:rPr>
        <w:t>: a scoping review.</w:t>
      </w:r>
    </w:p>
    <w:p w:rsidR="003652C2" w:rsidRPr="003652C2" w:rsidRDefault="003652C2" w:rsidP="003652C2">
      <w:pPr>
        <w:rPr>
          <w:b/>
          <w:bCs/>
        </w:rPr>
      </w:pPr>
    </w:p>
    <w:p w:rsidR="00314759" w:rsidRPr="00B54ABC" w:rsidRDefault="00971F58">
      <w:pPr>
        <w:rPr>
          <w:rFonts w:ascii="Times New Roman" w:hAnsi="Times New Roman" w:cs="Times New Roman"/>
          <w:sz w:val="28"/>
          <w:szCs w:val="28"/>
        </w:rPr>
      </w:pPr>
      <w:r w:rsidRPr="00B54ABC">
        <w:rPr>
          <w:rFonts w:ascii="Times New Roman" w:hAnsi="Times New Roman" w:cs="Times New Roman"/>
          <w:sz w:val="24"/>
          <w:szCs w:val="24"/>
        </w:rPr>
        <w:t>Full Article Screening</w:t>
      </w: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496"/>
        <w:gridCol w:w="5311"/>
        <w:gridCol w:w="1701"/>
        <w:gridCol w:w="1701"/>
      </w:tblGrid>
      <w:tr w:rsidR="00527945" w:rsidRPr="00B54ABC" w:rsidTr="003652C2">
        <w:tc>
          <w:tcPr>
            <w:tcW w:w="496" w:type="dxa"/>
          </w:tcPr>
          <w:p w:rsidR="00527945" w:rsidRPr="00B54ABC" w:rsidRDefault="00527945" w:rsidP="005279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1" w:type="dxa"/>
          </w:tcPr>
          <w:p w:rsidR="00527945" w:rsidRPr="00B54ABC" w:rsidRDefault="00527945" w:rsidP="0052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ABC">
              <w:rPr>
                <w:rFonts w:ascii="Times New Roman" w:hAnsi="Times New Roman" w:cs="Times New Roman"/>
                <w:sz w:val="28"/>
                <w:szCs w:val="28"/>
              </w:rPr>
              <w:t>Author and Year</w:t>
            </w:r>
          </w:p>
        </w:tc>
        <w:tc>
          <w:tcPr>
            <w:tcW w:w="1701" w:type="dxa"/>
          </w:tcPr>
          <w:p w:rsidR="00527945" w:rsidRPr="00B54ABC" w:rsidRDefault="00971F58" w:rsidP="0052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ABC">
              <w:rPr>
                <w:rFonts w:ascii="Times New Roman" w:hAnsi="Times New Roman" w:cs="Times New Roman"/>
                <w:sz w:val="28"/>
                <w:szCs w:val="28"/>
              </w:rPr>
              <w:t>Reviewer 1: Response</w:t>
            </w:r>
          </w:p>
        </w:tc>
        <w:tc>
          <w:tcPr>
            <w:tcW w:w="1701" w:type="dxa"/>
          </w:tcPr>
          <w:p w:rsidR="00527945" w:rsidRPr="00B54ABC" w:rsidRDefault="00971F58" w:rsidP="0052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ABC">
              <w:rPr>
                <w:rFonts w:ascii="Times New Roman" w:hAnsi="Times New Roman" w:cs="Times New Roman"/>
                <w:sz w:val="28"/>
                <w:szCs w:val="28"/>
              </w:rPr>
              <w:t>Reviewer 2: Response</w:t>
            </w:r>
          </w:p>
        </w:tc>
      </w:tr>
      <w:tr w:rsidR="00527945" w:rsidRPr="00B54ABC" w:rsidTr="003652C2">
        <w:tc>
          <w:tcPr>
            <w:tcW w:w="496" w:type="dxa"/>
          </w:tcPr>
          <w:p w:rsidR="00527945" w:rsidRPr="00B54ABC" w:rsidRDefault="00527945" w:rsidP="0052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A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11" w:type="dxa"/>
          </w:tcPr>
          <w:p w:rsidR="00527945" w:rsidRPr="00B54ABC" w:rsidRDefault="00527945" w:rsidP="0052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ABC">
              <w:rPr>
                <w:rFonts w:ascii="Times New Roman" w:hAnsi="Times New Roman" w:cs="Times New Roman"/>
                <w:sz w:val="28"/>
                <w:szCs w:val="28"/>
              </w:rPr>
              <w:t>Abrao</w:t>
            </w:r>
            <w:proofErr w:type="spellEnd"/>
            <w:r w:rsidRPr="00B54ABC">
              <w:rPr>
                <w:rFonts w:ascii="Times New Roman" w:hAnsi="Times New Roman" w:cs="Times New Roman"/>
                <w:sz w:val="28"/>
                <w:szCs w:val="28"/>
              </w:rPr>
              <w:t xml:space="preserve"> Fernando </w:t>
            </w:r>
            <w:proofErr w:type="spellStart"/>
            <w:r w:rsidRPr="00B54ABC">
              <w:rPr>
                <w:rFonts w:ascii="Times New Roman" w:hAnsi="Times New Roman" w:cs="Times New Roman"/>
                <w:sz w:val="28"/>
                <w:szCs w:val="28"/>
              </w:rPr>
              <w:t>Conrado</w:t>
            </w:r>
            <w:proofErr w:type="spellEnd"/>
            <w:r w:rsidRPr="00B54ABC">
              <w:rPr>
                <w:rFonts w:ascii="Times New Roman" w:hAnsi="Times New Roman" w:cs="Times New Roman"/>
                <w:sz w:val="28"/>
                <w:szCs w:val="28"/>
              </w:rPr>
              <w:t xml:space="preserve"> et al and 2017</w:t>
            </w:r>
          </w:p>
        </w:tc>
        <w:tc>
          <w:tcPr>
            <w:tcW w:w="1701" w:type="dxa"/>
          </w:tcPr>
          <w:p w:rsidR="00527945" w:rsidRPr="00B54ABC" w:rsidRDefault="00527945" w:rsidP="0052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A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27945" w:rsidRPr="00B54ABC" w:rsidRDefault="00527945" w:rsidP="0052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A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7945" w:rsidRPr="00B54ABC" w:rsidTr="003652C2">
        <w:tc>
          <w:tcPr>
            <w:tcW w:w="496" w:type="dxa"/>
          </w:tcPr>
          <w:p w:rsidR="00527945" w:rsidRPr="00B54ABC" w:rsidRDefault="00527945" w:rsidP="0052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A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11" w:type="dxa"/>
          </w:tcPr>
          <w:p w:rsidR="00527945" w:rsidRPr="00B54ABC" w:rsidRDefault="00527945" w:rsidP="0052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ABC">
              <w:rPr>
                <w:rFonts w:ascii="Times New Roman" w:hAnsi="Times New Roman" w:cs="Times New Roman"/>
                <w:sz w:val="28"/>
                <w:szCs w:val="28"/>
              </w:rPr>
              <w:t>Chandra Subhash et al and 2009</w:t>
            </w:r>
          </w:p>
        </w:tc>
        <w:tc>
          <w:tcPr>
            <w:tcW w:w="1701" w:type="dxa"/>
          </w:tcPr>
          <w:p w:rsidR="00527945" w:rsidRPr="00B54ABC" w:rsidRDefault="00527945" w:rsidP="0052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A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27945" w:rsidRPr="00B54ABC" w:rsidRDefault="00527945" w:rsidP="0052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A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7945" w:rsidRPr="00B54ABC" w:rsidTr="003652C2">
        <w:tc>
          <w:tcPr>
            <w:tcW w:w="496" w:type="dxa"/>
          </w:tcPr>
          <w:p w:rsidR="00527945" w:rsidRPr="00B54ABC" w:rsidRDefault="00527945" w:rsidP="0052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A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11" w:type="dxa"/>
          </w:tcPr>
          <w:p w:rsidR="00527945" w:rsidRPr="00B54ABC" w:rsidRDefault="00527945" w:rsidP="0052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ABC">
              <w:rPr>
                <w:rFonts w:ascii="Times New Roman" w:hAnsi="Times New Roman" w:cs="Times New Roman"/>
                <w:sz w:val="28"/>
                <w:szCs w:val="28"/>
              </w:rPr>
              <w:t xml:space="preserve">Chatterjee, </w:t>
            </w:r>
            <w:proofErr w:type="spellStart"/>
            <w:r w:rsidRPr="00B54ABC">
              <w:rPr>
                <w:rFonts w:ascii="Times New Roman" w:hAnsi="Times New Roman" w:cs="Times New Roman"/>
                <w:sz w:val="28"/>
                <w:szCs w:val="28"/>
              </w:rPr>
              <w:t>Surajit</w:t>
            </w:r>
            <w:proofErr w:type="spellEnd"/>
            <w:r w:rsidRPr="00B54ABC">
              <w:rPr>
                <w:rFonts w:ascii="Times New Roman" w:hAnsi="Times New Roman" w:cs="Times New Roman"/>
                <w:sz w:val="28"/>
                <w:szCs w:val="28"/>
              </w:rPr>
              <w:t xml:space="preserve"> et al and 2016</w:t>
            </w:r>
          </w:p>
        </w:tc>
        <w:tc>
          <w:tcPr>
            <w:tcW w:w="1701" w:type="dxa"/>
          </w:tcPr>
          <w:p w:rsidR="00527945" w:rsidRPr="00B54ABC" w:rsidRDefault="00527945" w:rsidP="0052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A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27945" w:rsidRPr="00B54ABC" w:rsidRDefault="00527945" w:rsidP="0052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A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7945" w:rsidRPr="00B54ABC" w:rsidTr="003652C2">
        <w:tc>
          <w:tcPr>
            <w:tcW w:w="496" w:type="dxa"/>
          </w:tcPr>
          <w:p w:rsidR="00527945" w:rsidRPr="00B54ABC" w:rsidRDefault="00527945" w:rsidP="0052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A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11" w:type="dxa"/>
          </w:tcPr>
          <w:p w:rsidR="00527945" w:rsidRPr="00B54ABC" w:rsidRDefault="00527945" w:rsidP="0052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ABC">
              <w:rPr>
                <w:rFonts w:ascii="Times New Roman" w:hAnsi="Times New Roman" w:cs="Times New Roman"/>
                <w:sz w:val="28"/>
                <w:szCs w:val="28"/>
              </w:rPr>
              <w:t>Fernandez de la Vega, J. F. et al and 2015</w:t>
            </w:r>
          </w:p>
        </w:tc>
        <w:tc>
          <w:tcPr>
            <w:tcW w:w="1701" w:type="dxa"/>
          </w:tcPr>
          <w:p w:rsidR="00527945" w:rsidRPr="00B54ABC" w:rsidRDefault="00527945" w:rsidP="0052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A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27945" w:rsidRPr="00B54ABC" w:rsidRDefault="00527945" w:rsidP="0052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AB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27945" w:rsidRPr="00B54ABC" w:rsidTr="003652C2">
        <w:tc>
          <w:tcPr>
            <w:tcW w:w="496" w:type="dxa"/>
          </w:tcPr>
          <w:p w:rsidR="00527945" w:rsidRPr="00B54ABC" w:rsidRDefault="00527945" w:rsidP="0052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A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11" w:type="dxa"/>
          </w:tcPr>
          <w:p w:rsidR="00527945" w:rsidRPr="00B54ABC" w:rsidRDefault="00527945" w:rsidP="0052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ABC">
              <w:rPr>
                <w:rFonts w:ascii="Times New Roman" w:hAnsi="Times New Roman" w:cs="Times New Roman"/>
                <w:sz w:val="28"/>
                <w:szCs w:val="28"/>
              </w:rPr>
              <w:t>Hsieh Vivian Chia-Rong et al and 2012</w:t>
            </w:r>
          </w:p>
        </w:tc>
        <w:tc>
          <w:tcPr>
            <w:tcW w:w="1701" w:type="dxa"/>
          </w:tcPr>
          <w:p w:rsidR="00527945" w:rsidRPr="00B54ABC" w:rsidRDefault="00527945" w:rsidP="0052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A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27945" w:rsidRPr="00B54ABC" w:rsidRDefault="00527945" w:rsidP="0052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A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7945" w:rsidRPr="00B54ABC" w:rsidTr="003652C2">
        <w:tc>
          <w:tcPr>
            <w:tcW w:w="496" w:type="dxa"/>
          </w:tcPr>
          <w:p w:rsidR="00527945" w:rsidRPr="00B54ABC" w:rsidRDefault="00527945" w:rsidP="0052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AB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11" w:type="dxa"/>
          </w:tcPr>
          <w:p w:rsidR="00527945" w:rsidRPr="00B54ABC" w:rsidRDefault="00527945" w:rsidP="0052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ABC">
              <w:rPr>
                <w:rFonts w:ascii="Times New Roman" w:hAnsi="Times New Roman" w:cs="Times New Roman"/>
                <w:sz w:val="28"/>
                <w:szCs w:val="28"/>
              </w:rPr>
              <w:t xml:space="preserve">Ramachandran </w:t>
            </w:r>
            <w:proofErr w:type="spellStart"/>
            <w:r w:rsidRPr="00B54ABC">
              <w:rPr>
                <w:rFonts w:ascii="Times New Roman" w:hAnsi="Times New Roman" w:cs="Times New Roman"/>
                <w:sz w:val="28"/>
                <w:szCs w:val="28"/>
              </w:rPr>
              <w:t>Krishnappriya</w:t>
            </w:r>
            <w:proofErr w:type="spellEnd"/>
            <w:r w:rsidRPr="00B54ABC">
              <w:rPr>
                <w:rFonts w:ascii="Times New Roman" w:hAnsi="Times New Roman" w:cs="Times New Roman"/>
                <w:sz w:val="28"/>
                <w:szCs w:val="28"/>
              </w:rPr>
              <w:t xml:space="preserve"> et al and 2016</w:t>
            </w:r>
          </w:p>
        </w:tc>
        <w:tc>
          <w:tcPr>
            <w:tcW w:w="1701" w:type="dxa"/>
          </w:tcPr>
          <w:p w:rsidR="00527945" w:rsidRPr="00B54ABC" w:rsidRDefault="00527945" w:rsidP="0052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AB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527945" w:rsidRPr="00B54ABC" w:rsidRDefault="00527945" w:rsidP="0052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A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7945" w:rsidRPr="00B54ABC" w:rsidTr="003652C2">
        <w:tc>
          <w:tcPr>
            <w:tcW w:w="496" w:type="dxa"/>
          </w:tcPr>
          <w:p w:rsidR="00527945" w:rsidRPr="00B54ABC" w:rsidRDefault="00527945" w:rsidP="0052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AB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11" w:type="dxa"/>
          </w:tcPr>
          <w:p w:rsidR="00527945" w:rsidRPr="00B54ABC" w:rsidRDefault="00527945" w:rsidP="0052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ABC">
              <w:rPr>
                <w:rFonts w:ascii="Times New Roman" w:hAnsi="Times New Roman" w:cs="Times New Roman"/>
                <w:sz w:val="28"/>
                <w:szCs w:val="28"/>
              </w:rPr>
              <w:t>Sulu Ebru et al and 2011</w:t>
            </w:r>
          </w:p>
        </w:tc>
        <w:tc>
          <w:tcPr>
            <w:tcW w:w="1701" w:type="dxa"/>
          </w:tcPr>
          <w:p w:rsidR="00527945" w:rsidRPr="00B54ABC" w:rsidRDefault="00527945" w:rsidP="0052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A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27945" w:rsidRPr="00B54ABC" w:rsidRDefault="00527945" w:rsidP="0052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A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7945" w:rsidRPr="00B54ABC" w:rsidTr="003652C2">
        <w:tc>
          <w:tcPr>
            <w:tcW w:w="496" w:type="dxa"/>
          </w:tcPr>
          <w:p w:rsidR="00527945" w:rsidRPr="00B54ABC" w:rsidRDefault="00527945" w:rsidP="0052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AB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11" w:type="dxa"/>
          </w:tcPr>
          <w:p w:rsidR="00527945" w:rsidRPr="00B54ABC" w:rsidRDefault="00527945" w:rsidP="0052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ABC">
              <w:rPr>
                <w:rFonts w:ascii="Times New Roman" w:hAnsi="Times New Roman" w:cs="Times New Roman"/>
                <w:sz w:val="28"/>
                <w:szCs w:val="28"/>
              </w:rPr>
              <w:t xml:space="preserve">Valdés </w:t>
            </w:r>
            <w:proofErr w:type="spellStart"/>
            <w:r w:rsidRPr="00B54ABC">
              <w:rPr>
                <w:rFonts w:ascii="Times New Roman" w:hAnsi="Times New Roman" w:cs="Times New Roman"/>
                <w:sz w:val="28"/>
                <w:szCs w:val="28"/>
              </w:rPr>
              <w:t>Solangel</w:t>
            </w:r>
            <w:proofErr w:type="spellEnd"/>
            <w:r w:rsidRPr="00B54ABC">
              <w:rPr>
                <w:rFonts w:ascii="Times New Roman" w:hAnsi="Times New Roman" w:cs="Times New Roman"/>
                <w:sz w:val="28"/>
                <w:szCs w:val="28"/>
              </w:rPr>
              <w:t xml:space="preserve"> et al and 2010</w:t>
            </w:r>
          </w:p>
        </w:tc>
        <w:tc>
          <w:tcPr>
            <w:tcW w:w="1701" w:type="dxa"/>
          </w:tcPr>
          <w:p w:rsidR="00527945" w:rsidRPr="00B54ABC" w:rsidRDefault="00527945" w:rsidP="0052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A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27945" w:rsidRPr="00B54ABC" w:rsidRDefault="00527945" w:rsidP="0052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A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7945" w:rsidRPr="00B54ABC" w:rsidTr="003652C2">
        <w:tc>
          <w:tcPr>
            <w:tcW w:w="496" w:type="dxa"/>
          </w:tcPr>
          <w:p w:rsidR="00527945" w:rsidRPr="00B54ABC" w:rsidRDefault="00527945" w:rsidP="0052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AB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11" w:type="dxa"/>
          </w:tcPr>
          <w:p w:rsidR="00527945" w:rsidRPr="00B54ABC" w:rsidRDefault="00527945" w:rsidP="0052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ABC">
              <w:rPr>
                <w:rFonts w:ascii="Times New Roman" w:hAnsi="Times New Roman" w:cs="Times New Roman"/>
                <w:sz w:val="28"/>
                <w:szCs w:val="28"/>
              </w:rPr>
              <w:t>Yurdakul</w:t>
            </w:r>
            <w:proofErr w:type="spellEnd"/>
            <w:r w:rsidRPr="00B54ABC">
              <w:rPr>
                <w:rFonts w:ascii="Times New Roman" w:hAnsi="Times New Roman" w:cs="Times New Roman"/>
                <w:sz w:val="28"/>
                <w:szCs w:val="28"/>
              </w:rPr>
              <w:t xml:space="preserve"> Ahmet Selim et al and 2015</w:t>
            </w:r>
          </w:p>
        </w:tc>
        <w:tc>
          <w:tcPr>
            <w:tcW w:w="1701" w:type="dxa"/>
          </w:tcPr>
          <w:p w:rsidR="00527945" w:rsidRPr="00B54ABC" w:rsidRDefault="00527945" w:rsidP="0052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A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27945" w:rsidRPr="00B54ABC" w:rsidRDefault="00527945" w:rsidP="0052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A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7945" w:rsidRPr="00B54ABC" w:rsidTr="003652C2">
        <w:tc>
          <w:tcPr>
            <w:tcW w:w="496" w:type="dxa"/>
          </w:tcPr>
          <w:p w:rsidR="00527945" w:rsidRPr="00B54ABC" w:rsidRDefault="00527945" w:rsidP="0052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AB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11" w:type="dxa"/>
          </w:tcPr>
          <w:p w:rsidR="00527945" w:rsidRPr="00B54ABC" w:rsidRDefault="00527945" w:rsidP="0052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ABC">
              <w:rPr>
                <w:rFonts w:ascii="Times New Roman" w:hAnsi="Times New Roman" w:cs="Times New Roman"/>
                <w:sz w:val="28"/>
                <w:szCs w:val="28"/>
              </w:rPr>
              <w:t>Živković</w:t>
            </w:r>
            <w:proofErr w:type="spellEnd"/>
            <w:r w:rsidRPr="00B54A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4ABC">
              <w:rPr>
                <w:rFonts w:ascii="Times New Roman" w:hAnsi="Times New Roman" w:cs="Times New Roman"/>
                <w:sz w:val="28"/>
                <w:szCs w:val="28"/>
              </w:rPr>
              <w:t>Danko</w:t>
            </w:r>
            <w:proofErr w:type="spellEnd"/>
            <w:r w:rsidRPr="00B54ABC">
              <w:rPr>
                <w:rFonts w:ascii="Times New Roman" w:hAnsi="Times New Roman" w:cs="Times New Roman"/>
                <w:sz w:val="28"/>
                <w:szCs w:val="28"/>
              </w:rPr>
              <w:t xml:space="preserve"> and 2014</w:t>
            </w:r>
          </w:p>
        </w:tc>
        <w:tc>
          <w:tcPr>
            <w:tcW w:w="1701" w:type="dxa"/>
          </w:tcPr>
          <w:p w:rsidR="00527945" w:rsidRPr="00B54ABC" w:rsidRDefault="00527945" w:rsidP="0052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A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27945" w:rsidRPr="00B54ABC" w:rsidRDefault="00527945" w:rsidP="00527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A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27945" w:rsidRDefault="00527945">
      <w:pPr>
        <w:rPr>
          <w:rFonts w:ascii="Times New Roman" w:hAnsi="Times New Roman" w:cs="Times New Roman"/>
          <w:sz w:val="28"/>
          <w:szCs w:val="28"/>
        </w:rPr>
      </w:pPr>
    </w:p>
    <w:p w:rsidR="00AA317D" w:rsidRPr="00AA317D" w:rsidRDefault="00AA317D" w:rsidP="00AA317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B2A8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CALCULATIONS FOR DEGREE OF AGREEMENT USING STATA 13 </w:t>
      </w:r>
    </w:p>
    <w:p w:rsidR="00AA317D" w:rsidRDefault="00AA317D">
      <w:pPr>
        <w:rPr>
          <w:rFonts w:ascii="Times New Roman" w:hAnsi="Times New Roman" w:cs="Times New Roman"/>
          <w:sz w:val="28"/>
          <w:szCs w:val="28"/>
        </w:rPr>
      </w:pPr>
    </w:p>
    <w:p w:rsidR="0011559C" w:rsidRPr="0050203E" w:rsidRDefault="0011559C">
      <w:pP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11559C">
        <w:rPr>
          <w:rFonts w:ascii="Times New Roman" w:hAnsi="Times New Roman" w:cs="Times New Roman"/>
          <w:b/>
          <w:sz w:val="28"/>
          <w:szCs w:val="28"/>
          <w:u w:val="single"/>
        </w:rPr>
        <w:t>Stata output based on the above results</w:t>
      </w:r>
      <w:r w:rsidR="0050203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11559C" w:rsidRPr="0011559C" w:rsidRDefault="0011559C" w:rsidP="0011559C">
      <w:pPr>
        <w:rPr>
          <w:rFonts w:ascii="Times New Roman" w:hAnsi="Times New Roman" w:cs="Times New Roman"/>
          <w:sz w:val="28"/>
          <w:szCs w:val="28"/>
        </w:rPr>
      </w:pPr>
      <w:r w:rsidRPr="0011559C">
        <w:rPr>
          <w:rFonts w:ascii="Times New Roman" w:hAnsi="Times New Roman" w:cs="Times New Roman"/>
          <w:sz w:val="28"/>
          <w:szCs w:val="28"/>
        </w:rPr>
        <w:t xml:space="preserve">         Expected</w:t>
      </w:r>
    </w:p>
    <w:p w:rsidR="0011559C" w:rsidRPr="0011559C" w:rsidRDefault="0011559C" w:rsidP="0011559C">
      <w:pPr>
        <w:rPr>
          <w:rFonts w:ascii="Times New Roman" w:hAnsi="Times New Roman" w:cs="Times New Roman"/>
          <w:sz w:val="28"/>
          <w:szCs w:val="28"/>
        </w:rPr>
      </w:pPr>
      <w:r w:rsidRPr="0011559C">
        <w:rPr>
          <w:rFonts w:ascii="Times New Roman" w:hAnsi="Times New Roman" w:cs="Times New Roman"/>
          <w:sz w:val="28"/>
          <w:szCs w:val="28"/>
        </w:rPr>
        <w:t xml:space="preserve">Agreement   </w:t>
      </w:r>
      <w:proofErr w:type="spellStart"/>
      <w:r w:rsidRPr="0011559C">
        <w:rPr>
          <w:rFonts w:ascii="Times New Roman" w:hAnsi="Times New Roman" w:cs="Times New Roman"/>
          <w:sz w:val="28"/>
          <w:szCs w:val="28"/>
        </w:rPr>
        <w:t>Agreement</w:t>
      </w:r>
      <w:proofErr w:type="spellEnd"/>
      <w:r w:rsidRPr="0011559C">
        <w:rPr>
          <w:rFonts w:ascii="Times New Roman" w:hAnsi="Times New Roman" w:cs="Times New Roman"/>
          <w:sz w:val="28"/>
          <w:szCs w:val="28"/>
        </w:rPr>
        <w:t xml:space="preserve">     Kappa   Std. Err.         Z      Prob&gt;Z</w:t>
      </w:r>
    </w:p>
    <w:p w:rsidR="0011559C" w:rsidRPr="0011559C" w:rsidRDefault="0011559C" w:rsidP="0011559C">
      <w:pPr>
        <w:rPr>
          <w:rFonts w:ascii="Times New Roman" w:hAnsi="Times New Roman" w:cs="Times New Roman"/>
          <w:sz w:val="28"/>
          <w:szCs w:val="28"/>
        </w:rPr>
      </w:pPr>
      <w:r w:rsidRPr="0011559C">
        <w:rPr>
          <w:rFonts w:ascii="Times New Roman" w:hAnsi="Times New Roman" w:cs="Times New Roman"/>
          <w:sz w:val="28"/>
          <w:szCs w:val="28"/>
        </w:rPr>
        <w:t>-----------------------------------------------------------------</w:t>
      </w:r>
    </w:p>
    <w:p w:rsidR="0011559C" w:rsidRPr="0011559C" w:rsidRDefault="0011559C" w:rsidP="0011559C">
      <w:pPr>
        <w:rPr>
          <w:rFonts w:ascii="Times New Roman" w:hAnsi="Times New Roman" w:cs="Times New Roman"/>
          <w:sz w:val="28"/>
          <w:szCs w:val="28"/>
        </w:rPr>
      </w:pPr>
      <w:r w:rsidRPr="0011559C">
        <w:rPr>
          <w:rFonts w:ascii="Times New Roman" w:hAnsi="Times New Roman" w:cs="Times New Roman"/>
          <w:sz w:val="28"/>
          <w:szCs w:val="28"/>
        </w:rPr>
        <w:t xml:space="preserve">  80.00%      82.00%    -0.1111     0.3162      -0.35      0.6373</w:t>
      </w:r>
    </w:p>
    <w:p w:rsidR="0011559C" w:rsidRPr="0011559C" w:rsidRDefault="0011559C" w:rsidP="0011559C">
      <w:pPr>
        <w:rPr>
          <w:rFonts w:ascii="Times New Roman" w:hAnsi="Times New Roman" w:cs="Times New Roman"/>
          <w:sz w:val="28"/>
          <w:szCs w:val="28"/>
        </w:rPr>
      </w:pPr>
    </w:p>
    <w:p w:rsidR="0011559C" w:rsidRPr="0011559C" w:rsidRDefault="0011559C" w:rsidP="0011559C">
      <w:pPr>
        <w:rPr>
          <w:rFonts w:ascii="Times New Roman" w:hAnsi="Times New Roman" w:cs="Times New Roman"/>
          <w:sz w:val="28"/>
          <w:szCs w:val="28"/>
        </w:rPr>
      </w:pPr>
      <w:r w:rsidRPr="0011559C">
        <w:rPr>
          <w:rFonts w:ascii="Times New Roman" w:hAnsi="Times New Roman" w:cs="Times New Roman"/>
          <w:sz w:val="28"/>
          <w:szCs w:val="28"/>
        </w:rPr>
        <w:t xml:space="preserve">                 | Controls               |</w:t>
      </w:r>
    </w:p>
    <w:p w:rsidR="0011559C" w:rsidRPr="0011559C" w:rsidRDefault="0011559C" w:rsidP="0011559C">
      <w:pPr>
        <w:rPr>
          <w:rFonts w:ascii="Times New Roman" w:hAnsi="Times New Roman" w:cs="Times New Roman"/>
          <w:sz w:val="28"/>
          <w:szCs w:val="28"/>
        </w:rPr>
      </w:pPr>
      <w:r w:rsidRPr="0011559C">
        <w:rPr>
          <w:rFonts w:ascii="Times New Roman" w:hAnsi="Times New Roman" w:cs="Times New Roman"/>
          <w:sz w:val="28"/>
          <w:szCs w:val="28"/>
        </w:rPr>
        <w:t xml:space="preserve">Cases            |   Exposed   </w:t>
      </w:r>
      <w:proofErr w:type="gramStart"/>
      <w:r w:rsidRPr="0011559C">
        <w:rPr>
          <w:rFonts w:ascii="Times New Roman" w:hAnsi="Times New Roman" w:cs="Times New Roman"/>
          <w:sz w:val="28"/>
          <w:szCs w:val="28"/>
        </w:rPr>
        <w:t>Unexposed  |</w:t>
      </w:r>
      <w:proofErr w:type="gramEnd"/>
      <w:r w:rsidRPr="0011559C">
        <w:rPr>
          <w:rFonts w:ascii="Times New Roman" w:hAnsi="Times New Roman" w:cs="Times New Roman"/>
          <w:sz w:val="28"/>
          <w:szCs w:val="28"/>
        </w:rPr>
        <w:t xml:space="preserve">      Total</w:t>
      </w:r>
    </w:p>
    <w:p w:rsidR="0011559C" w:rsidRPr="0011559C" w:rsidRDefault="0011559C" w:rsidP="0011559C">
      <w:pPr>
        <w:rPr>
          <w:rFonts w:ascii="Times New Roman" w:hAnsi="Times New Roman" w:cs="Times New Roman"/>
          <w:sz w:val="28"/>
          <w:szCs w:val="28"/>
        </w:rPr>
      </w:pPr>
      <w:r w:rsidRPr="0011559C">
        <w:rPr>
          <w:rFonts w:ascii="Times New Roman" w:hAnsi="Times New Roman" w:cs="Times New Roman"/>
          <w:sz w:val="28"/>
          <w:szCs w:val="28"/>
        </w:rPr>
        <w:t>-----------------+------------------------+------------</w:t>
      </w:r>
    </w:p>
    <w:p w:rsidR="0011559C" w:rsidRPr="0011559C" w:rsidRDefault="0011559C" w:rsidP="0011559C">
      <w:pPr>
        <w:rPr>
          <w:rFonts w:ascii="Times New Roman" w:hAnsi="Times New Roman" w:cs="Times New Roman"/>
          <w:sz w:val="28"/>
          <w:szCs w:val="28"/>
        </w:rPr>
      </w:pPr>
      <w:r w:rsidRPr="0011559C">
        <w:rPr>
          <w:rFonts w:ascii="Times New Roman" w:hAnsi="Times New Roman" w:cs="Times New Roman"/>
          <w:sz w:val="28"/>
          <w:szCs w:val="28"/>
        </w:rPr>
        <w:t xml:space="preserve">         Exposed |         8           </w:t>
      </w:r>
      <w:proofErr w:type="gramStart"/>
      <w:r w:rsidRPr="0011559C">
        <w:rPr>
          <w:rFonts w:ascii="Times New Roman" w:hAnsi="Times New Roman" w:cs="Times New Roman"/>
          <w:sz w:val="28"/>
          <w:szCs w:val="28"/>
        </w:rPr>
        <w:t>1  |</w:t>
      </w:r>
      <w:proofErr w:type="gramEnd"/>
      <w:r w:rsidRPr="0011559C">
        <w:rPr>
          <w:rFonts w:ascii="Times New Roman" w:hAnsi="Times New Roman" w:cs="Times New Roman"/>
          <w:sz w:val="28"/>
          <w:szCs w:val="28"/>
        </w:rPr>
        <w:t xml:space="preserve">          9</w:t>
      </w:r>
    </w:p>
    <w:p w:rsidR="0011559C" w:rsidRPr="0011559C" w:rsidRDefault="0011559C" w:rsidP="0011559C">
      <w:pPr>
        <w:rPr>
          <w:rFonts w:ascii="Times New Roman" w:hAnsi="Times New Roman" w:cs="Times New Roman"/>
          <w:sz w:val="28"/>
          <w:szCs w:val="28"/>
        </w:rPr>
      </w:pPr>
      <w:r w:rsidRPr="0011559C">
        <w:rPr>
          <w:rFonts w:ascii="Times New Roman" w:hAnsi="Times New Roman" w:cs="Times New Roman"/>
          <w:sz w:val="28"/>
          <w:szCs w:val="28"/>
        </w:rPr>
        <w:t xml:space="preserve">       Unexposed |         1           </w:t>
      </w:r>
      <w:proofErr w:type="gramStart"/>
      <w:r w:rsidRPr="0011559C">
        <w:rPr>
          <w:rFonts w:ascii="Times New Roman" w:hAnsi="Times New Roman" w:cs="Times New Roman"/>
          <w:sz w:val="28"/>
          <w:szCs w:val="28"/>
        </w:rPr>
        <w:t>0  |</w:t>
      </w:r>
      <w:proofErr w:type="gramEnd"/>
      <w:r w:rsidRPr="0011559C">
        <w:rPr>
          <w:rFonts w:ascii="Times New Roman" w:hAnsi="Times New Roman" w:cs="Times New Roman"/>
          <w:sz w:val="28"/>
          <w:szCs w:val="28"/>
        </w:rPr>
        <w:t xml:space="preserve">          1</w:t>
      </w:r>
    </w:p>
    <w:p w:rsidR="0011559C" w:rsidRPr="0011559C" w:rsidRDefault="0011559C" w:rsidP="0011559C">
      <w:pPr>
        <w:rPr>
          <w:rFonts w:ascii="Times New Roman" w:hAnsi="Times New Roman" w:cs="Times New Roman"/>
          <w:sz w:val="28"/>
          <w:szCs w:val="28"/>
        </w:rPr>
      </w:pPr>
      <w:r w:rsidRPr="0011559C">
        <w:rPr>
          <w:rFonts w:ascii="Times New Roman" w:hAnsi="Times New Roman" w:cs="Times New Roman"/>
          <w:sz w:val="28"/>
          <w:szCs w:val="28"/>
        </w:rPr>
        <w:t>-----------------+------------------------+------------</w:t>
      </w:r>
    </w:p>
    <w:p w:rsidR="0011559C" w:rsidRPr="0011559C" w:rsidRDefault="0011559C" w:rsidP="0011559C">
      <w:pPr>
        <w:rPr>
          <w:rFonts w:ascii="Times New Roman" w:hAnsi="Times New Roman" w:cs="Times New Roman"/>
          <w:sz w:val="28"/>
          <w:szCs w:val="28"/>
        </w:rPr>
      </w:pPr>
      <w:r w:rsidRPr="0011559C">
        <w:rPr>
          <w:rFonts w:ascii="Times New Roman" w:hAnsi="Times New Roman" w:cs="Times New Roman"/>
          <w:sz w:val="28"/>
          <w:szCs w:val="28"/>
        </w:rPr>
        <w:t xml:space="preserve">           Total |         9           </w:t>
      </w:r>
      <w:proofErr w:type="gramStart"/>
      <w:r w:rsidRPr="0011559C">
        <w:rPr>
          <w:rFonts w:ascii="Times New Roman" w:hAnsi="Times New Roman" w:cs="Times New Roman"/>
          <w:sz w:val="28"/>
          <w:szCs w:val="28"/>
        </w:rPr>
        <w:t>1  |</w:t>
      </w:r>
      <w:proofErr w:type="gramEnd"/>
      <w:r w:rsidRPr="0011559C">
        <w:rPr>
          <w:rFonts w:ascii="Times New Roman" w:hAnsi="Times New Roman" w:cs="Times New Roman"/>
          <w:sz w:val="28"/>
          <w:szCs w:val="28"/>
        </w:rPr>
        <w:t xml:space="preserve">         10</w:t>
      </w:r>
    </w:p>
    <w:p w:rsidR="0011559C" w:rsidRPr="0011559C" w:rsidRDefault="0011559C" w:rsidP="0011559C">
      <w:pPr>
        <w:rPr>
          <w:rFonts w:ascii="Times New Roman" w:hAnsi="Times New Roman" w:cs="Times New Roman"/>
          <w:sz w:val="28"/>
          <w:szCs w:val="28"/>
        </w:rPr>
      </w:pPr>
    </w:p>
    <w:p w:rsidR="0011559C" w:rsidRPr="0011559C" w:rsidRDefault="0011559C" w:rsidP="0011559C">
      <w:pPr>
        <w:rPr>
          <w:rFonts w:ascii="Times New Roman" w:hAnsi="Times New Roman" w:cs="Times New Roman"/>
          <w:sz w:val="28"/>
          <w:szCs w:val="28"/>
        </w:rPr>
      </w:pPr>
      <w:r w:rsidRPr="0011559C">
        <w:rPr>
          <w:rFonts w:ascii="Times New Roman" w:hAnsi="Times New Roman" w:cs="Times New Roman"/>
          <w:sz w:val="28"/>
          <w:szCs w:val="28"/>
        </w:rPr>
        <w:t>McNemar's chi2(1) =      0.00    Prob &gt; chi2 = 1.0000</w:t>
      </w:r>
    </w:p>
    <w:p w:rsidR="0011559C" w:rsidRPr="0011559C" w:rsidRDefault="0011559C" w:rsidP="0011559C">
      <w:pPr>
        <w:rPr>
          <w:rFonts w:ascii="Times New Roman" w:hAnsi="Times New Roman" w:cs="Times New Roman"/>
          <w:sz w:val="28"/>
          <w:szCs w:val="28"/>
        </w:rPr>
      </w:pPr>
      <w:r w:rsidRPr="0011559C">
        <w:rPr>
          <w:rFonts w:ascii="Times New Roman" w:hAnsi="Times New Roman" w:cs="Times New Roman"/>
          <w:sz w:val="28"/>
          <w:szCs w:val="28"/>
        </w:rPr>
        <w:t xml:space="preserve">Exact </w:t>
      </w:r>
      <w:proofErr w:type="spellStart"/>
      <w:r w:rsidRPr="0011559C">
        <w:rPr>
          <w:rFonts w:ascii="Times New Roman" w:hAnsi="Times New Roman" w:cs="Times New Roman"/>
          <w:sz w:val="28"/>
          <w:szCs w:val="28"/>
        </w:rPr>
        <w:t>McNemar</w:t>
      </w:r>
      <w:proofErr w:type="spellEnd"/>
      <w:r w:rsidRPr="0011559C">
        <w:rPr>
          <w:rFonts w:ascii="Times New Roman" w:hAnsi="Times New Roman" w:cs="Times New Roman"/>
          <w:sz w:val="28"/>
          <w:szCs w:val="28"/>
        </w:rPr>
        <w:t xml:space="preserve"> significance probability       = 1.0000</w:t>
      </w:r>
    </w:p>
    <w:p w:rsidR="0011559C" w:rsidRPr="0011559C" w:rsidRDefault="0011559C" w:rsidP="0011559C">
      <w:pPr>
        <w:rPr>
          <w:rFonts w:ascii="Times New Roman" w:hAnsi="Times New Roman" w:cs="Times New Roman"/>
          <w:sz w:val="28"/>
          <w:szCs w:val="28"/>
        </w:rPr>
      </w:pPr>
    </w:p>
    <w:p w:rsidR="0011559C" w:rsidRPr="0011559C" w:rsidRDefault="0011559C" w:rsidP="0011559C">
      <w:pPr>
        <w:rPr>
          <w:rFonts w:ascii="Times New Roman" w:hAnsi="Times New Roman" w:cs="Times New Roman"/>
          <w:sz w:val="28"/>
          <w:szCs w:val="28"/>
        </w:rPr>
      </w:pPr>
      <w:r w:rsidRPr="0011559C">
        <w:rPr>
          <w:rFonts w:ascii="Times New Roman" w:hAnsi="Times New Roman" w:cs="Times New Roman"/>
          <w:sz w:val="28"/>
          <w:szCs w:val="28"/>
        </w:rPr>
        <w:t>Proportion with factor</w:t>
      </w:r>
    </w:p>
    <w:p w:rsidR="0011559C" w:rsidRPr="0011559C" w:rsidRDefault="0011559C" w:rsidP="0011559C">
      <w:pPr>
        <w:rPr>
          <w:rFonts w:ascii="Times New Roman" w:hAnsi="Times New Roman" w:cs="Times New Roman"/>
          <w:sz w:val="28"/>
          <w:szCs w:val="28"/>
        </w:rPr>
      </w:pPr>
      <w:r w:rsidRPr="0011559C">
        <w:rPr>
          <w:rFonts w:ascii="Times New Roman" w:hAnsi="Times New Roman" w:cs="Times New Roman"/>
          <w:sz w:val="28"/>
          <w:szCs w:val="28"/>
        </w:rPr>
        <w:t xml:space="preserve">        Cases             .9</w:t>
      </w:r>
    </w:p>
    <w:p w:rsidR="0011559C" w:rsidRPr="0011559C" w:rsidRDefault="0011559C" w:rsidP="0011559C">
      <w:pPr>
        <w:rPr>
          <w:rFonts w:ascii="Times New Roman" w:hAnsi="Times New Roman" w:cs="Times New Roman"/>
          <w:sz w:val="28"/>
          <w:szCs w:val="28"/>
        </w:rPr>
      </w:pPr>
      <w:r w:rsidRPr="0011559C">
        <w:rPr>
          <w:rFonts w:ascii="Times New Roman" w:hAnsi="Times New Roman" w:cs="Times New Roman"/>
          <w:sz w:val="28"/>
          <w:szCs w:val="28"/>
        </w:rPr>
        <w:t xml:space="preserve"> </w:t>
      </w:r>
      <w:r w:rsidR="00BA538F">
        <w:rPr>
          <w:rFonts w:ascii="Times New Roman" w:hAnsi="Times New Roman" w:cs="Times New Roman"/>
          <w:sz w:val="28"/>
          <w:szCs w:val="28"/>
        </w:rPr>
        <w:t xml:space="preserve">       Controls          .9 </w:t>
      </w:r>
      <w:r w:rsidRPr="0011559C">
        <w:rPr>
          <w:rFonts w:ascii="Times New Roman" w:hAnsi="Times New Roman" w:cs="Times New Roman"/>
          <w:sz w:val="28"/>
          <w:szCs w:val="28"/>
        </w:rPr>
        <w:t>[95% Conf. Interval]</w:t>
      </w:r>
    </w:p>
    <w:p w:rsidR="0011559C" w:rsidRPr="0011559C" w:rsidRDefault="0011559C" w:rsidP="0011559C">
      <w:pPr>
        <w:rPr>
          <w:rFonts w:ascii="Times New Roman" w:hAnsi="Times New Roman" w:cs="Times New Roman"/>
          <w:sz w:val="28"/>
          <w:szCs w:val="28"/>
        </w:rPr>
      </w:pPr>
      <w:r w:rsidRPr="0011559C">
        <w:rPr>
          <w:rFonts w:ascii="Times New Roman" w:hAnsi="Times New Roman" w:cs="Times New Roman"/>
          <w:sz w:val="28"/>
          <w:szCs w:val="28"/>
        </w:rPr>
        <w:t xml:space="preserve">                   ---------     --------------------</w:t>
      </w:r>
    </w:p>
    <w:p w:rsidR="0011559C" w:rsidRPr="0011559C" w:rsidRDefault="0011559C" w:rsidP="0011559C">
      <w:pPr>
        <w:rPr>
          <w:rFonts w:ascii="Times New Roman" w:hAnsi="Times New Roman" w:cs="Times New Roman"/>
          <w:sz w:val="28"/>
          <w:szCs w:val="28"/>
        </w:rPr>
      </w:pPr>
      <w:r w:rsidRPr="0011559C">
        <w:rPr>
          <w:rFonts w:ascii="Times New Roman" w:hAnsi="Times New Roman" w:cs="Times New Roman"/>
          <w:sz w:val="28"/>
          <w:szCs w:val="28"/>
        </w:rPr>
        <w:t xml:space="preserve">        difference         0     -.3771808   .3771808</w:t>
      </w:r>
    </w:p>
    <w:p w:rsidR="0011559C" w:rsidRPr="0011559C" w:rsidRDefault="0011559C" w:rsidP="0011559C">
      <w:pPr>
        <w:rPr>
          <w:rFonts w:ascii="Times New Roman" w:hAnsi="Times New Roman" w:cs="Times New Roman"/>
          <w:sz w:val="28"/>
          <w:szCs w:val="28"/>
        </w:rPr>
      </w:pPr>
      <w:r w:rsidRPr="0011559C">
        <w:rPr>
          <w:rFonts w:ascii="Times New Roman" w:hAnsi="Times New Roman" w:cs="Times New Roman"/>
          <w:sz w:val="28"/>
          <w:szCs w:val="28"/>
        </w:rPr>
        <w:t xml:space="preserve">        ratio              1       .734931   1.360672</w:t>
      </w:r>
    </w:p>
    <w:p w:rsidR="0011559C" w:rsidRPr="0011559C" w:rsidRDefault="0011559C" w:rsidP="0011559C">
      <w:pPr>
        <w:rPr>
          <w:rFonts w:ascii="Times New Roman" w:hAnsi="Times New Roman" w:cs="Times New Roman"/>
          <w:sz w:val="28"/>
          <w:szCs w:val="28"/>
        </w:rPr>
      </w:pPr>
      <w:r w:rsidRPr="0011559C">
        <w:rPr>
          <w:rFonts w:ascii="Times New Roman" w:hAnsi="Times New Roman" w:cs="Times New Roman"/>
          <w:sz w:val="28"/>
          <w:szCs w:val="28"/>
        </w:rPr>
        <w:t xml:space="preserve">        rel. diff.         0     -2.771808   2.771808</w:t>
      </w:r>
    </w:p>
    <w:p w:rsidR="0011559C" w:rsidRPr="0011559C" w:rsidRDefault="0011559C" w:rsidP="0011559C">
      <w:pPr>
        <w:rPr>
          <w:rFonts w:ascii="Times New Roman" w:hAnsi="Times New Roman" w:cs="Times New Roman"/>
          <w:sz w:val="28"/>
          <w:szCs w:val="28"/>
        </w:rPr>
      </w:pPr>
    </w:p>
    <w:p w:rsidR="0011559C" w:rsidRDefault="0011559C" w:rsidP="0011559C">
      <w:pPr>
        <w:rPr>
          <w:rFonts w:ascii="Times New Roman" w:hAnsi="Times New Roman" w:cs="Times New Roman"/>
          <w:sz w:val="28"/>
          <w:szCs w:val="28"/>
        </w:rPr>
      </w:pPr>
      <w:r w:rsidRPr="0011559C">
        <w:rPr>
          <w:rFonts w:ascii="Times New Roman" w:hAnsi="Times New Roman" w:cs="Times New Roman"/>
          <w:sz w:val="28"/>
          <w:szCs w:val="28"/>
        </w:rPr>
        <w:t xml:space="preserve">        odds ratio     </w:t>
      </w:r>
      <w:r w:rsidR="00BA538F">
        <w:rPr>
          <w:rFonts w:ascii="Times New Roman" w:hAnsi="Times New Roman" w:cs="Times New Roman"/>
          <w:sz w:val="28"/>
          <w:szCs w:val="28"/>
        </w:rPr>
        <w:t xml:space="preserve">    1      .0127394   78.49684 </w:t>
      </w:r>
      <w:r w:rsidRPr="0011559C">
        <w:rPr>
          <w:rFonts w:ascii="Times New Roman" w:hAnsi="Times New Roman" w:cs="Times New Roman"/>
          <w:sz w:val="28"/>
          <w:szCs w:val="28"/>
        </w:rPr>
        <w:t>(exact)</w:t>
      </w:r>
    </w:p>
    <w:p w:rsidR="0011559C" w:rsidRDefault="0011559C" w:rsidP="0011559C">
      <w:pPr>
        <w:rPr>
          <w:rFonts w:ascii="Times New Roman" w:hAnsi="Times New Roman" w:cs="Times New Roman"/>
          <w:sz w:val="28"/>
          <w:szCs w:val="28"/>
        </w:rPr>
      </w:pPr>
    </w:p>
    <w:p w:rsidR="0011559C" w:rsidRDefault="0011559C" w:rsidP="0011559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559C">
        <w:rPr>
          <w:rFonts w:ascii="Times New Roman" w:hAnsi="Times New Roman" w:cs="Times New Roman"/>
          <w:b/>
          <w:sz w:val="28"/>
          <w:szCs w:val="28"/>
          <w:u w:val="single"/>
        </w:rPr>
        <w:t>Results interpretation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11559C" w:rsidRPr="0011559C" w:rsidRDefault="0011559C" w:rsidP="001155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Analysis of the </w:t>
      </w:r>
      <w:r w:rsidRPr="0011559C">
        <w:rPr>
          <w:rFonts w:ascii="Times New Roman" w:hAnsi="Times New Roman" w:cs="Times New Roman"/>
          <w:sz w:val="28"/>
          <w:szCs w:val="28"/>
        </w:rPr>
        <w:t xml:space="preserve">results of full article screening show that there was 80.00%      agreement versus </w:t>
      </w:r>
      <w:r>
        <w:rPr>
          <w:rFonts w:ascii="Times New Roman" w:hAnsi="Times New Roman" w:cs="Times New Roman"/>
          <w:sz w:val="28"/>
          <w:szCs w:val="28"/>
        </w:rPr>
        <w:t xml:space="preserve">82.00%   </w:t>
      </w:r>
      <w:r w:rsidRPr="0011559C">
        <w:rPr>
          <w:rFonts w:ascii="Times New Roman" w:hAnsi="Times New Roman" w:cs="Times New Roman"/>
          <w:sz w:val="28"/>
          <w:szCs w:val="28"/>
        </w:rPr>
        <w:t xml:space="preserve">expected by chance which constitutes a considerably </w:t>
      </w:r>
      <w:r>
        <w:rPr>
          <w:rFonts w:ascii="Times New Roman" w:hAnsi="Times New Roman" w:cs="Times New Roman"/>
          <w:sz w:val="28"/>
          <w:szCs w:val="28"/>
        </w:rPr>
        <w:t>poor agreement</w:t>
      </w:r>
      <w:r w:rsidRPr="0011559C">
        <w:rPr>
          <w:rFonts w:ascii="Times New Roman" w:hAnsi="Times New Roman" w:cs="Times New Roman"/>
          <w:sz w:val="28"/>
          <w:szCs w:val="28"/>
        </w:rPr>
        <w:t xml:space="preserve"> between screeners (Kappa statistic =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1559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11 </w:t>
      </w:r>
      <w:r w:rsidR="00BA538F">
        <w:rPr>
          <w:rFonts w:ascii="Times New Roman" w:hAnsi="Times New Roman" w:cs="Times New Roman"/>
          <w:sz w:val="28"/>
          <w:szCs w:val="28"/>
        </w:rPr>
        <w:t xml:space="preserve">and </w:t>
      </w:r>
      <w:r>
        <w:rPr>
          <w:rFonts w:ascii="Times New Roman" w:hAnsi="Times New Roman" w:cs="Times New Roman"/>
          <w:sz w:val="28"/>
          <w:szCs w:val="28"/>
        </w:rPr>
        <w:t>p-value &lt;0.05). However</w:t>
      </w:r>
      <w:r w:rsidRPr="0011559C">
        <w:rPr>
          <w:rFonts w:ascii="Times New Roman" w:hAnsi="Times New Roman" w:cs="Times New Roman"/>
          <w:sz w:val="28"/>
          <w:szCs w:val="28"/>
        </w:rPr>
        <w:t>, the McNemar's chi-square statistic suggests that there is not a statistically significant difference in the proportions of yes/no answers by reviewer with p-value &lt;0.05.</w:t>
      </w:r>
    </w:p>
    <w:sectPr w:rsidR="0011559C" w:rsidRPr="0011559C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7EDF" w:rsidRDefault="00237EDF" w:rsidP="00B54ABC">
      <w:pPr>
        <w:spacing w:after="0" w:line="240" w:lineRule="auto"/>
      </w:pPr>
      <w:r>
        <w:separator/>
      </w:r>
    </w:p>
  </w:endnote>
  <w:endnote w:type="continuationSeparator" w:id="0">
    <w:p w:rsidR="00237EDF" w:rsidRDefault="00237EDF" w:rsidP="00B54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2630596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54ABC" w:rsidRDefault="00B54AB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07E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54ABC" w:rsidRDefault="00B54A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7EDF" w:rsidRDefault="00237EDF" w:rsidP="00B54ABC">
      <w:pPr>
        <w:spacing w:after="0" w:line="240" w:lineRule="auto"/>
      </w:pPr>
      <w:r>
        <w:separator/>
      </w:r>
    </w:p>
  </w:footnote>
  <w:footnote w:type="continuationSeparator" w:id="0">
    <w:p w:rsidR="00237EDF" w:rsidRDefault="00237EDF" w:rsidP="00B54A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759"/>
    <w:rsid w:val="000741E6"/>
    <w:rsid w:val="0011559C"/>
    <w:rsid w:val="001B2AFC"/>
    <w:rsid w:val="00237EDF"/>
    <w:rsid w:val="002C38E1"/>
    <w:rsid w:val="00314759"/>
    <w:rsid w:val="003207E5"/>
    <w:rsid w:val="003652C2"/>
    <w:rsid w:val="00453625"/>
    <w:rsid w:val="0050203E"/>
    <w:rsid w:val="00527945"/>
    <w:rsid w:val="005472A4"/>
    <w:rsid w:val="005C1504"/>
    <w:rsid w:val="006926E5"/>
    <w:rsid w:val="00856883"/>
    <w:rsid w:val="00971F58"/>
    <w:rsid w:val="009D0EEE"/>
    <w:rsid w:val="00A066EF"/>
    <w:rsid w:val="00A51F50"/>
    <w:rsid w:val="00AA317D"/>
    <w:rsid w:val="00AF2653"/>
    <w:rsid w:val="00B54ABC"/>
    <w:rsid w:val="00BA538F"/>
    <w:rsid w:val="00BA6101"/>
    <w:rsid w:val="00EB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FD73B2"/>
  <w15:chartTrackingRefBased/>
  <w15:docId w15:val="{3193AA5C-A138-45FA-B1D2-50C353AE4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4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54A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4ABC"/>
  </w:style>
  <w:style w:type="paragraph" w:styleId="Footer">
    <w:name w:val="footer"/>
    <w:basedOn w:val="Normal"/>
    <w:link w:val="FooterChar"/>
    <w:uiPriority w:val="99"/>
    <w:unhideWhenUsed/>
    <w:rsid w:val="00B54A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4A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51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Ugochinyere Nwagbara (216045259)</dc:creator>
  <cp:keywords/>
  <dc:description/>
  <cp:lastModifiedBy>Ugochinyere Ijeoma</cp:lastModifiedBy>
  <cp:revision>9</cp:revision>
  <dcterms:created xsi:type="dcterms:W3CDTF">2018-07-16T06:57:00Z</dcterms:created>
  <dcterms:modified xsi:type="dcterms:W3CDTF">2019-12-20T21:22:00Z</dcterms:modified>
</cp:coreProperties>
</file>