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5C2" w:rsidRPr="008B7113" w:rsidRDefault="001315C2" w:rsidP="001315C2">
      <w:pPr>
        <w:spacing w:line="48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Additional</w:t>
      </w:r>
      <w:r w:rsidRPr="008B711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file</w:t>
      </w:r>
    </w:p>
    <w:p w:rsidR="001315C2" w:rsidRPr="00A8090F" w:rsidRDefault="001315C2" w:rsidP="001315C2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rFonts w:ascii="Arial" w:hAnsi="Arial"/>
          <w:b/>
          <w:sz w:val="24"/>
          <w:szCs w:val="24"/>
          <w:lang w:val="en-GB"/>
        </w:rPr>
        <w:t xml:space="preserve">Additional </w:t>
      </w:r>
      <w:r w:rsidRPr="00A8090F">
        <w:rPr>
          <w:rFonts w:ascii="Arial" w:hAnsi="Arial"/>
          <w:b/>
          <w:sz w:val="24"/>
          <w:szCs w:val="24"/>
          <w:lang w:val="en-GB"/>
        </w:rPr>
        <w:t xml:space="preserve">Table S1: Tissue donor information. </w:t>
      </w:r>
      <w:r w:rsidRPr="00A8090F">
        <w:rPr>
          <w:rFonts w:ascii="Arial" w:hAnsi="Arial"/>
          <w:sz w:val="24"/>
          <w:szCs w:val="24"/>
          <w:lang w:val="en-GB"/>
        </w:rPr>
        <w:t xml:space="preserve">Donor demographics including age, gender, lung lobe removed and reason for lobectomy. </w:t>
      </w:r>
      <w:proofErr w:type="spellStart"/>
      <w:r w:rsidRPr="00A8090F">
        <w:rPr>
          <w:rFonts w:ascii="Arial" w:hAnsi="Arial"/>
          <w:sz w:val="24"/>
          <w:szCs w:val="24"/>
          <w:lang w:val="en-GB"/>
        </w:rPr>
        <w:t>Yrs</w:t>
      </w:r>
      <w:proofErr w:type="spellEnd"/>
      <w:r w:rsidRPr="00A8090F">
        <w:rPr>
          <w:rFonts w:ascii="Arial" w:hAnsi="Arial"/>
          <w:sz w:val="24"/>
          <w:szCs w:val="24"/>
          <w:lang w:val="en-GB"/>
        </w:rPr>
        <w:t xml:space="preserve"> = Years.</w:t>
      </w: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2163"/>
        <w:gridCol w:w="2832"/>
        <w:gridCol w:w="2832"/>
      </w:tblGrid>
      <w:tr w:rsidR="001315C2" w:rsidRPr="008E048A" w:rsidTr="00BA76B2">
        <w:tc>
          <w:tcPr>
            <w:tcW w:w="1489" w:type="dxa"/>
            <w:shd w:val="clear" w:color="auto" w:fill="BFBFBF" w:themeFill="background1" w:themeFillShade="BF"/>
            <w:vAlign w:val="center"/>
          </w:tcPr>
          <w:p w:rsidR="001315C2" w:rsidRPr="00BB6B1A" w:rsidRDefault="001315C2" w:rsidP="00BA76B2">
            <w:pPr>
              <w:jc w:val="center"/>
              <w:rPr>
                <w:rFonts w:ascii="Arial" w:hAnsi="Arial"/>
                <w:b/>
              </w:rPr>
            </w:pPr>
            <w:r w:rsidRPr="00BB6B1A">
              <w:rPr>
                <w:rFonts w:ascii="Arial" w:hAnsi="Arial"/>
                <w:b/>
              </w:rPr>
              <w:t>Number</w:t>
            </w:r>
          </w:p>
        </w:tc>
        <w:tc>
          <w:tcPr>
            <w:tcW w:w="2163" w:type="dxa"/>
            <w:shd w:val="clear" w:color="auto" w:fill="BFBFBF" w:themeFill="background1" w:themeFillShade="BF"/>
            <w:vAlign w:val="center"/>
          </w:tcPr>
          <w:p w:rsidR="001315C2" w:rsidRPr="00BB6B1A" w:rsidRDefault="001315C2" w:rsidP="00BA76B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Donor</w:t>
            </w:r>
          </w:p>
          <w:p w:rsidR="001315C2" w:rsidRPr="00BB6B1A" w:rsidRDefault="001315C2" w:rsidP="00BA76B2">
            <w:pPr>
              <w:jc w:val="center"/>
              <w:rPr>
                <w:rFonts w:ascii="Arial" w:hAnsi="Arial"/>
                <w:b/>
              </w:rPr>
            </w:pPr>
            <w:r w:rsidRPr="00BB6B1A"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</w:rPr>
              <w:t>Gender /</w:t>
            </w:r>
            <w:r w:rsidRPr="00BB6B1A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 w:rsidRPr="00BB6B1A">
              <w:rPr>
                <w:rFonts w:ascii="Arial" w:hAnsi="Arial"/>
                <w:b/>
              </w:rPr>
              <w:t>ge)</w:t>
            </w:r>
          </w:p>
        </w:tc>
        <w:tc>
          <w:tcPr>
            <w:tcW w:w="2832" w:type="dxa"/>
            <w:shd w:val="clear" w:color="auto" w:fill="BFBFBF" w:themeFill="background1" w:themeFillShade="BF"/>
            <w:vAlign w:val="center"/>
          </w:tcPr>
          <w:p w:rsidR="001315C2" w:rsidRPr="00BB6B1A" w:rsidRDefault="001315C2" w:rsidP="00BA76B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Lung lobe / D</w:t>
            </w:r>
            <w:r w:rsidRPr="00BB6B1A">
              <w:rPr>
                <w:rFonts w:ascii="Arial" w:hAnsi="Arial"/>
                <w:b/>
              </w:rPr>
              <w:t>isease</w:t>
            </w:r>
          </w:p>
        </w:tc>
        <w:tc>
          <w:tcPr>
            <w:tcW w:w="2832" w:type="dxa"/>
            <w:shd w:val="clear" w:color="auto" w:fill="BFBFBF" w:themeFill="background1" w:themeFillShade="BF"/>
            <w:vAlign w:val="center"/>
          </w:tcPr>
          <w:p w:rsidR="001315C2" w:rsidRPr="00BB6B1A" w:rsidRDefault="001315C2" w:rsidP="00BA76B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Assay</w:t>
            </w:r>
          </w:p>
        </w:tc>
      </w:tr>
      <w:tr w:rsidR="001315C2" w:rsidRPr="002E281E" w:rsidTr="00BA76B2">
        <w:tc>
          <w:tcPr>
            <w:tcW w:w="1489" w:type="dxa"/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1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Male / 72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shd w:val="clear" w:color="auto" w:fill="auto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Right upper lobe /</w:t>
            </w:r>
          </w:p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NSCLS</w:t>
            </w:r>
          </w:p>
        </w:tc>
        <w:tc>
          <w:tcPr>
            <w:tcW w:w="2832" w:type="dxa"/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WST-1, LPS, Live/Dead staining</w:t>
            </w:r>
          </w:p>
        </w:tc>
      </w:tr>
      <w:tr w:rsidR="001315C2" w:rsidRPr="002E281E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Female / 53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061AEE" w:rsidRDefault="001315C2" w:rsidP="00BA76B2">
            <w:pPr>
              <w:rPr>
                <w:rFonts w:ascii="Arial" w:hAnsi="Arial"/>
                <w:lang w:val="de-DE"/>
              </w:rPr>
            </w:pPr>
            <w:proofErr w:type="spellStart"/>
            <w:r w:rsidRPr="00061AEE">
              <w:rPr>
                <w:rFonts w:ascii="Arial" w:hAnsi="Arial"/>
                <w:lang w:val="de-DE"/>
              </w:rPr>
              <w:t>left</w:t>
            </w:r>
            <w:proofErr w:type="spellEnd"/>
            <w:r w:rsidRPr="00061AEE">
              <w:rPr>
                <w:rFonts w:ascii="Arial" w:hAnsi="Arial"/>
                <w:lang w:val="de-DE"/>
              </w:rPr>
              <w:t xml:space="preserve"> </w:t>
            </w:r>
            <w:proofErr w:type="spellStart"/>
            <w:r w:rsidRPr="00061AEE">
              <w:rPr>
                <w:rFonts w:ascii="Arial" w:hAnsi="Arial"/>
                <w:lang w:val="de-DE"/>
              </w:rPr>
              <w:t>upper</w:t>
            </w:r>
            <w:proofErr w:type="spellEnd"/>
            <w:r w:rsidRPr="00061AEE">
              <w:rPr>
                <w:rFonts w:ascii="Arial" w:hAnsi="Arial"/>
                <w:lang w:val="de-DE"/>
              </w:rPr>
              <w:t xml:space="preserve"> lobe / Graft versus Host (</w:t>
            </w:r>
            <w:proofErr w:type="spellStart"/>
            <w:r w:rsidRPr="00061AEE">
              <w:rPr>
                <w:rFonts w:ascii="Arial" w:hAnsi="Arial"/>
                <w:lang w:val="de-DE"/>
              </w:rPr>
              <w:t>GvH</w:t>
            </w:r>
            <w:proofErr w:type="spellEnd"/>
            <w:r w:rsidRPr="00061AEE">
              <w:rPr>
                <w:rFonts w:ascii="Arial" w:hAnsi="Arial"/>
                <w:lang w:val="de-DE"/>
              </w:rPr>
              <w:t>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WST-1, LPS, BCA, Live/Dead staining</w:t>
            </w:r>
          </w:p>
        </w:tc>
      </w:tr>
      <w:tr w:rsidR="001315C2" w:rsidRPr="00532DCB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Female / 63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Right lobe / Tumor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WST-1,</w:t>
            </w:r>
          </w:p>
        </w:tc>
      </w:tr>
      <w:tr w:rsidR="001315C2" w:rsidRPr="00532DCB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Male / 58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Left lobe / Fibrosis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WST-1, LPS, BCA,</w:t>
            </w:r>
          </w:p>
        </w:tc>
      </w:tr>
      <w:tr w:rsidR="001315C2" w:rsidRPr="002E281E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Female / 65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Right lobe / Adenocarcinoma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WST-1, LPS, BCA, H&amp;E staining,</w:t>
            </w:r>
          </w:p>
        </w:tc>
      </w:tr>
      <w:tr w:rsidR="001315C2" w:rsidRPr="002E281E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6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Female / 76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Right lower lobe / Squamous cell carcinoma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WST-1, BCA, Bronchoconstriction, H&amp;E staining,</w:t>
            </w:r>
          </w:p>
        </w:tc>
      </w:tr>
      <w:tr w:rsidR="001315C2" w:rsidRPr="00532DCB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7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Male / 53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Right lobe / Emphysema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H&amp;E staining,</w:t>
            </w:r>
          </w:p>
        </w:tc>
      </w:tr>
      <w:tr w:rsidR="001315C2" w:rsidRPr="00532DCB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8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Male / 55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Right lower lobe / Tumor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Bronchoconstriction, H&amp;E staining,</w:t>
            </w:r>
          </w:p>
        </w:tc>
      </w:tr>
      <w:tr w:rsidR="001315C2" w:rsidRPr="00471DC8" w:rsidTr="00BA76B2">
        <w:tc>
          <w:tcPr>
            <w:tcW w:w="1489" w:type="dxa"/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9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No data</w:t>
            </w:r>
          </w:p>
        </w:tc>
        <w:tc>
          <w:tcPr>
            <w:tcW w:w="2832" w:type="dxa"/>
            <w:shd w:val="clear" w:color="auto" w:fill="auto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Fibrosis</w:t>
            </w:r>
          </w:p>
        </w:tc>
        <w:tc>
          <w:tcPr>
            <w:tcW w:w="2832" w:type="dxa"/>
            <w:shd w:val="clear" w:color="auto" w:fill="auto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H&amp;E staining,</w:t>
            </w:r>
          </w:p>
        </w:tc>
      </w:tr>
      <w:tr w:rsidR="001315C2" w:rsidRPr="002E281E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10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Female / 66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Right middle lobe / Adenocarcinoma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WST-1, LPS, BCA, H&amp;E staining, Live/Dead staining</w:t>
            </w:r>
          </w:p>
        </w:tc>
      </w:tr>
      <w:tr w:rsidR="001315C2" w:rsidRPr="002E281E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11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Female / 54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Right upper lobe / Adenocarcinoma (with Chemotherapy)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WST-1, LPS, BCA, Bronchoconstriction, H&amp;E staining, Live/Dead staining</w:t>
            </w:r>
          </w:p>
        </w:tc>
      </w:tr>
      <w:tr w:rsidR="001315C2" w:rsidRPr="002E281E" w:rsidTr="00BA76B2">
        <w:trPr>
          <w:trHeight w:val="552"/>
        </w:trPr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12</w:t>
            </w:r>
          </w:p>
        </w:tc>
        <w:tc>
          <w:tcPr>
            <w:tcW w:w="2163" w:type="dxa"/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Male / 71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Tumor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WST-1, LPS, BCA, Live/Dead staining</w:t>
            </w:r>
          </w:p>
        </w:tc>
      </w:tr>
      <w:tr w:rsidR="001315C2" w:rsidRPr="002E281E" w:rsidTr="00BA76B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13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Male / 80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Right lobe / Adenocarcinoma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C2" w:rsidRPr="00CA4B3B" w:rsidRDefault="001315C2" w:rsidP="00BA76B2">
            <w:pPr>
              <w:rPr>
                <w:rFonts w:ascii="Arial" w:hAnsi="Arial"/>
              </w:rPr>
            </w:pPr>
            <w:r w:rsidRPr="00CA4B3B">
              <w:rPr>
                <w:rFonts w:ascii="Arial" w:hAnsi="Arial"/>
              </w:rPr>
              <w:t>LPS, BCA, Live/Dead staining</w:t>
            </w:r>
          </w:p>
        </w:tc>
      </w:tr>
      <w:tr w:rsidR="001315C2" w:rsidRPr="00DB6691" w:rsidTr="00BA76B2">
        <w:trPr>
          <w:trHeight w:val="552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14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jc w:val="center"/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 xml:space="preserve">Male / 71 </w:t>
            </w:r>
            <w:proofErr w:type="spellStart"/>
            <w:r w:rsidRPr="008833BB">
              <w:rPr>
                <w:rFonts w:ascii="Arial" w:hAnsi="Arial"/>
              </w:rPr>
              <w:t>Yrs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Tumor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15C2" w:rsidRPr="008833BB" w:rsidRDefault="001315C2" w:rsidP="00BA76B2">
            <w:pPr>
              <w:rPr>
                <w:rFonts w:ascii="Arial" w:hAnsi="Arial"/>
              </w:rPr>
            </w:pPr>
            <w:r w:rsidRPr="008833BB">
              <w:rPr>
                <w:rFonts w:ascii="Arial" w:hAnsi="Arial"/>
              </w:rPr>
              <w:t>Live/Dead staining</w:t>
            </w:r>
          </w:p>
        </w:tc>
      </w:tr>
    </w:tbl>
    <w:p w:rsidR="00804478" w:rsidRDefault="001315C2">
      <w:bookmarkStart w:id="0" w:name="_GoBack"/>
      <w:bookmarkEnd w:id="0"/>
    </w:p>
    <w:sectPr w:rsidR="008044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utiger 45 Light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5C2"/>
    <w:rsid w:val="000353F5"/>
    <w:rsid w:val="001315C2"/>
    <w:rsid w:val="0056558F"/>
    <w:rsid w:val="00783131"/>
    <w:rsid w:val="00B6633B"/>
    <w:rsid w:val="00F3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15C2"/>
    <w:pPr>
      <w:spacing w:after="0" w:line="240" w:lineRule="auto"/>
    </w:pPr>
    <w:rPr>
      <w:rFonts w:ascii="Frutiger 45 Light" w:eastAsia="Times New Roman" w:hAnsi="Frutiger 45 Light" w:cs="Arial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15C2"/>
    <w:pPr>
      <w:spacing w:after="0" w:line="240" w:lineRule="auto"/>
    </w:pPr>
    <w:rPr>
      <w:rFonts w:ascii="Frutiger 45 Light" w:eastAsia="Times New Roman" w:hAnsi="Frutiger 45 Light" w:cs="Arial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B506614F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Fraunhofer ITEM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Neuhaus, Vanessa</dc:creator>
  <cp:keywords/>
  <dc:description/>
  <cp:lastModifiedBy>Neuhaus, Vanessa</cp:lastModifiedBy>
  <cp:revision>1</cp:revision>
  <dcterms:created xsi:type="dcterms:W3CDTF">2016-09-26T21:10:00Z</dcterms:created>
  <dcterms:modified xsi:type="dcterms:W3CDTF">2016-09-26T21:11:00Z</dcterms:modified>
</cp:coreProperties>
</file>