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F01" w:rsidRPr="00DE5826" w:rsidRDefault="00136F01" w:rsidP="00136F01">
      <w:pPr>
        <w:pStyle w:val="EndNoteBibliography"/>
        <w:ind w:left="720" w:hanging="720"/>
        <w:rPr>
          <w:b/>
          <w:szCs w:val="24"/>
        </w:rPr>
      </w:pPr>
      <w:r w:rsidRPr="00DE5826">
        <w:rPr>
          <w:b/>
          <w:szCs w:val="24"/>
        </w:rPr>
        <w:t xml:space="preserve">APPENDIX ONE. </w:t>
      </w:r>
    </w:p>
    <w:p w:rsidR="00136F01" w:rsidRPr="00B24BD3" w:rsidRDefault="00136F01" w:rsidP="00136F01">
      <w:pPr>
        <w:keepNext/>
        <w:keepLines/>
        <w:widowControl w:val="0"/>
        <w:spacing w:before="480" w:after="0" w:line="240" w:lineRule="auto"/>
        <w:ind w:firstLine="720"/>
        <w:outlineLvl w:val="0"/>
        <w:rPr>
          <w:rFonts w:ascii="Calibri" w:eastAsia="Times New Roman" w:hAnsi="Calibri" w:cs="Times New Roman"/>
          <w:b/>
          <w:bCs/>
          <w:color w:val="365F91"/>
          <w:sz w:val="32"/>
          <w:szCs w:val="32"/>
        </w:rPr>
      </w:pPr>
      <w:r w:rsidRPr="00B24BD3">
        <w:rPr>
          <w:rFonts w:ascii="Calibri" w:eastAsia="Times New Roman" w:hAnsi="Calibri" w:cs="Times New Roman"/>
          <w:b/>
          <w:bCs/>
          <w:color w:val="365F91"/>
          <w:sz w:val="32"/>
          <w:szCs w:val="32"/>
        </w:rPr>
        <w:t>Anonymous Questionnaire for Chiropractic Students Survey</w:t>
      </w:r>
    </w:p>
    <w:p w:rsidR="00136F01" w:rsidRPr="00F90396" w:rsidRDefault="00136F01" w:rsidP="00136F01">
      <w:pPr>
        <w:pBdr>
          <w:bottom w:val="single" w:sz="12" w:space="1" w:color="auto"/>
        </w:pBdr>
        <w:spacing w:after="0" w:line="240" w:lineRule="auto"/>
        <w:jc w:val="center"/>
        <w:rPr>
          <w:rFonts w:ascii="Calibri" w:eastAsia="Times New Roman" w:hAnsi="Calibri" w:cs="Times New Roman"/>
          <w:b/>
          <w:sz w:val="22"/>
          <w:lang w:val="en-US" w:eastAsia="en-AU"/>
        </w:rPr>
      </w:pPr>
    </w:p>
    <w:p w:rsidR="00136F01" w:rsidRPr="00F90396" w:rsidRDefault="00136F01" w:rsidP="00136F01">
      <w:pPr>
        <w:spacing w:after="0" w:line="240" w:lineRule="auto"/>
        <w:jc w:val="center"/>
        <w:rPr>
          <w:rFonts w:ascii="Calibri" w:eastAsia="Times New Roman" w:hAnsi="Calibri" w:cs="Times New Roman"/>
          <w:b/>
          <w:sz w:val="22"/>
          <w:lang w:val="en-US" w:eastAsia="en-AU"/>
        </w:rPr>
      </w:pPr>
    </w:p>
    <w:p w:rsidR="00136F01" w:rsidRPr="00F90396" w:rsidRDefault="00136F01" w:rsidP="00136F01">
      <w:pPr>
        <w:spacing w:after="0" w:line="240" w:lineRule="auto"/>
        <w:jc w:val="center"/>
        <w:rPr>
          <w:rFonts w:ascii="Calibri" w:eastAsia="Times New Roman" w:hAnsi="Calibri" w:cs="Times New Roman"/>
          <w:b/>
          <w:sz w:val="22"/>
          <w:lang w:val="en-US" w:eastAsia="en-AU"/>
        </w:rPr>
      </w:pPr>
      <w:r w:rsidRPr="00F90396">
        <w:rPr>
          <w:rFonts w:ascii="Calibri" w:eastAsia="Times New Roman" w:hAnsi="Calibri" w:cs="Arial"/>
          <w:b/>
          <w:sz w:val="22"/>
          <w:u w:val="single"/>
          <w:lang w:val="en-US" w:eastAsia="en-AU"/>
        </w:rPr>
        <w:t xml:space="preserve">Participant consent </w:t>
      </w:r>
    </w:p>
    <w:p w:rsidR="00136F01" w:rsidRPr="00F90396" w:rsidRDefault="00136F01" w:rsidP="00136F01">
      <w:pPr>
        <w:spacing w:after="0" w:line="240" w:lineRule="auto"/>
        <w:rPr>
          <w:rFonts w:ascii="Calibri" w:eastAsia="Calibri" w:hAnsi="Calibri" w:cs="Times New Roman"/>
          <w:sz w:val="22"/>
        </w:rPr>
      </w:pPr>
      <w:r w:rsidRPr="00F90396">
        <w:rPr>
          <w:rFonts w:ascii="Calibri" w:eastAsia="Times New Roman" w:hAnsi="Calibri" w:cs="Arial"/>
          <w:sz w:val="22"/>
          <w:lang w:eastAsia="en-AU"/>
        </w:rPr>
        <w:t>I have read the Information letter </w:t>
      </w:r>
      <w:r>
        <w:rPr>
          <w:rFonts w:ascii="Calibri" w:eastAsia="Times New Roman" w:hAnsi="Calibri" w:cs="Arial"/>
          <w:sz w:val="22"/>
          <w:lang w:eastAsia="en-AU"/>
        </w:rPr>
        <w:t xml:space="preserve">and I agree to participate in this survey.      </w:t>
      </w:r>
      <w:r>
        <w:rPr>
          <w:rFonts w:ascii="Calibri" w:eastAsia="Calibri" w:hAnsi="Calibri" w:cs="Times New Roman"/>
          <w:sz w:val="22"/>
        </w:rPr>
        <w:t>Your answers are anonymous.</w:t>
      </w:r>
    </w:p>
    <w:p w:rsidR="00136F01" w:rsidRPr="00F90396" w:rsidRDefault="00136F01" w:rsidP="00136F01">
      <w:pPr>
        <w:spacing w:after="0" w:line="240" w:lineRule="auto"/>
        <w:rPr>
          <w:rFonts w:ascii="Calibri" w:eastAsia="Times New Roman" w:hAnsi="Calibri" w:cs="Arial"/>
          <w:sz w:val="22"/>
          <w:lang w:eastAsia="en-AU"/>
        </w:rPr>
      </w:pPr>
      <w:r>
        <w:rPr>
          <w:rFonts w:ascii="Calibri" w:eastAsia="Times New Roman" w:hAnsi="Calibri" w:cs="Arial"/>
          <w:sz w:val="22"/>
          <w:lang w:eastAsia="en-AU"/>
        </w:rPr>
        <w:t>The survey should take about 10 – 15 minutes to complete.</w:t>
      </w:r>
    </w:p>
    <w:p w:rsidR="00136F01" w:rsidRDefault="00136F01" w:rsidP="00136F01">
      <w:pPr>
        <w:spacing w:after="0" w:line="240" w:lineRule="auto"/>
        <w:rPr>
          <w:rFonts w:ascii="Calibri" w:eastAsia="Times New Roman" w:hAnsi="Calibri" w:cs="Arial"/>
          <w:sz w:val="22"/>
          <w:lang w:eastAsia="en-AU"/>
        </w:rPr>
      </w:pPr>
    </w:p>
    <w:p w:rsidR="00136F01" w:rsidRDefault="00136F01" w:rsidP="00136F01">
      <w:pPr>
        <w:spacing w:after="0" w:line="240" w:lineRule="auto"/>
        <w:rPr>
          <w:rFonts w:ascii="Calibri" w:eastAsia="Times New Roman" w:hAnsi="Calibri" w:cs="Arial"/>
          <w:sz w:val="22"/>
          <w:lang w:eastAsia="en-AU"/>
        </w:rPr>
      </w:pPr>
      <w:r>
        <w:rPr>
          <w:rFonts w:ascii="Calibri" w:eastAsia="Times New Roman" w:hAnsi="Calibri" w:cs="Arial"/>
          <w:sz w:val="22"/>
          <w:lang w:eastAsia="en-AU"/>
        </w:rPr>
        <w:t xml:space="preserve">Thank you very much for your assistance. </w:t>
      </w:r>
    </w:p>
    <w:p w:rsidR="00136F01" w:rsidRDefault="00136F01" w:rsidP="00136F01">
      <w:pPr>
        <w:spacing w:after="0" w:line="240" w:lineRule="auto"/>
        <w:rPr>
          <w:rFonts w:ascii="Calibri" w:eastAsia="Times New Roman" w:hAnsi="Calibri" w:cs="Arial"/>
          <w:sz w:val="22"/>
          <w:lang w:eastAsia="en-AU"/>
        </w:rPr>
      </w:pPr>
    </w:p>
    <w:p w:rsidR="00136F01" w:rsidRDefault="00136F01" w:rsidP="00136F01">
      <w:pPr>
        <w:spacing w:after="0" w:line="240" w:lineRule="auto"/>
        <w:rPr>
          <w:rFonts w:ascii="Calibri" w:eastAsia="Times New Roman" w:hAnsi="Calibri" w:cs="Arial"/>
          <w:sz w:val="22"/>
          <w:lang w:eastAsia="en-AU"/>
        </w:rPr>
      </w:pPr>
      <w:r>
        <w:rPr>
          <w:rFonts w:ascii="Calibri" w:eastAsia="Times New Roman" w:hAnsi="Calibri" w:cs="Arial"/>
          <w:sz w:val="22"/>
          <w:lang w:eastAsia="en-AU"/>
        </w:rPr>
        <w:t>Stanley Innes</w:t>
      </w:r>
    </w:p>
    <w:p w:rsidR="00136F01" w:rsidRDefault="00136F01" w:rsidP="00136F01">
      <w:pPr>
        <w:spacing w:after="0" w:line="240" w:lineRule="auto"/>
        <w:rPr>
          <w:rFonts w:ascii="Calibri" w:eastAsia="Times New Roman" w:hAnsi="Calibri" w:cs="Arial"/>
          <w:sz w:val="22"/>
          <w:lang w:eastAsia="en-AU"/>
        </w:rPr>
      </w:pPr>
      <w:r>
        <w:rPr>
          <w:rFonts w:ascii="Calibri" w:eastAsia="Times New Roman" w:hAnsi="Calibri" w:cs="Arial"/>
          <w:sz w:val="22"/>
          <w:lang w:eastAsia="en-AU"/>
        </w:rPr>
        <w:t>Lecturer Chiropractic / Health Professions</w:t>
      </w:r>
    </w:p>
    <w:p w:rsidR="00136F01" w:rsidRPr="00F90396" w:rsidRDefault="00136F01" w:rsidP="00136F01">
      <w:pPr>
        <w:spacing w:after="0" w:line="240" w:lineRule="auto"/>
        <w:rPr>
          <w:rFonts w:ascii="Calibri" w:eastAsia="Times New Roman" w:hAnsi="Calibri" w:cs="Arial"/>
          <w:sz w:val="22"/>
          <w:lang w:eastAsia="en-AU"/>
        </w:rPr>
      </w:pPr>
      <w:r>
        <w:rPr>
          <w:rFonts w:ascii="Calibri" w:eastAsia="Times New Roman" w:hAnsi="Calibri" w:cs="Arial"/>
          <w:sz w:val="22"/>
          <w:lang w:eastAsia="en-AU"/>
        </w:rPr>
        <w:t>Murdoch University</w:t>
      </w:r>
    </w:p>
    <w:p w:rsidR="00136F01" w:rsidRPr="00F90396" w:rsidRDefault="00136F01" w:rsidP="00136F01">
      <w:pPr>
        <w:spacing w:after="0" w:line="240" w:lineRule="auto"/>
        <w:rPr>
          <w:rFonts w:ascii="Calibri" w:eastAsia="Times New Roman" w:hAnsi="Calibri" w:cs="Arial"/>
          <w:sz w:val="22"/>
          <w:lang w:eastAsia="en-AU"/>
        </w:rPr>
      </w:pPr>
    </w:p>
    <w:p w:rsidR="00136F01" w:rsidRDefault="00136F01" w:rsidP="00136F01">
      <w:pPr>
        <w:spacing w:after="0" w:line="240" w:lineRule="auto"/>
        <w:rPr>
          <w:rFonts w:ascii="Calibri" w:eastAsia="Times New Roman" w:hAnsi="Calibri" w:cs="Arial"/>
          <w:sz w:val="22"/>
          <w:lang w:val="en-GB" w:eastAsia="en-GB"/>
        </w:rPr>
      </w:pPr>
      <w:r>
        <w:rPr>
          <w:rFonts w:ascii="Calibri" w:eastAsia="Times New Roman" w:hAnsi="Calibri" w:cs="Arial"/>
          <w:b/>
          <w:sz w:val="22"/>
          <w:lang w:val="en-GB" w:eastAsia="en-GB"/>
        </w:rPr>
        <w:t>Please answer the following questions</w:t>
      </w:r>
      <w:r w:rsidRPr="0097598B">
        <w:rPr>
          <w:rFonts w:ascii="Calibri" w:eastAsia="Times New Roman" w:hAnsi="Calibri" w:cs="Arial"/>
          <w:sz w:val="22"/>
          <w:lang w:val="en-GB" w:eastAsia="en-GB"/>
        </w:rPr>
        <w:t xml:space="preserve"> </w:t>
      </w:r>
    </w:p>
    <w:p w:rsidR="00136F01" w:rsidRPr="00F04C49" w:rsidRDefault="00136F01" w:rsidP="00136F01">
      <w:pPr>
        <w:spacing w:after="0" w:line="240" w:lineRule="auto"/>
        <w:rPr>
          <w:rFonts w:ascii="Calibri" w:eastAsia="Times New Roman" w:hAnsi="Calibri" w:cs="Arial"/>
          <w:szCs w:val="24"/>
          <w:lang w:val="en-GB" w:eastAsia="en-GB"/>
        </w:rPr>
      </w:pPr>
    </w:p>
    <w:p w:rsidR="00136F01" w:rsidRPr="00F04C49" w:rsidRDefault="00136F01" w:rsidP="00136F01">
      <w:pPr>
        <w:spacing w:after="0" w:line="240" w:lineRule="auto"/>
        <w:rPr>
          <w:rFonts w:ascii="Calibri" w:eastAsia="Times New Roman" w:hAnsi="Calibri" w:cs="Arial"/>
          <w:szCs w:val="24"/>
          <w:lang w:val="en-GB" w:eastAsia="en-GB"/>
        </w:rPr>
      </w:pPr>
      <w:r w:rsidRPr="00F04C49">
        <w:rPr>
          <w:rFonts w:ascii="Calibri" w:eastAsia="Times New Roman" w:hAnsi="Calibri" w:cs="Arial"/>
          <w:szCs w:val="24"/>
          <w:lang w:val="en-GB" w:eastAsia="en-GB"/>
        </w:rPr>
        <w:t xml:space="preserve">      </w:t>
      </w:r>
      <w:r w:rsidRPr="00F04C49">
        <w:rPr>
          <w:rFonts w:ascii="Calibri" w:eastAsia="Times New Roman" w:hAnsi="Calibri" w:cs="Arial"/>
          <w:szCs w:val="24"/>
          <w:lang w:val="en-GB" w:eastAsia="en-GB"/>
        </w:rPr>
        <w:tab/>
        <w:t xml:space="preserve">Sex: </w:t>
      </w:r>
      <w:r w:rsidRPr="00F04C49">
        <w:rPr>
          <w:rFonts w:ascii="Calibri" w:eastAsia="Times New Roman" w:hAnsi="Calibri" w:cs="Arial"/>
          <w:szCs w:val="24"/>
          <w:lang w:val="en-GB" w:eastAsia="en-GB"/>
        </w:rPr>
        <w:tab/>
        <w:t xml:space="preserve">Male  </w:t>
      </w:r>
      <w:r w:rsidRPr="00F04C49">
        <w:rPr>
          <w:rFonts w:ascii="Calibri" w:eastAsia="Times New Roman" w:hAnsi="Calibri" w:cs="Arial"/>
          <w:szCs w:val="24"/>
          <w:lang w:val="en-GB" w:eastAsia="en-GB"/>
        </w:rPr>
        <w:fldChar w:fldCharType="begin">
          <w:ffData>
            <w:name w:val=""/>
            <w:enabled/>
            <w:calcOnExit w:val="0"/>
            <w:checkBox>
              <w:sizeAuto/>
              <w:default w:val="0"/>
            </w:checkBox>
          </w:ffData>
        </w:fldChar>
      </w:r>
      <w:r w:rsidRPr="00F04C49">
        <w:rPr>
          <w:rFonts w:ascii="Calibri" w:eastAsia="Times New Roman" w:hAnsi="Calibri" w:cs="Arial"/>
          <w:szCs w:val="24"/>
          <w:lang w:val="en-GB" w:eastAsia="en-GB"/>
        </w:rPr>
        <w:instrText xml:space="preserve"> FORMCHECKBOX </w:instrText>
      </w:r>
      <w:r>
        <w:rPr>
          <w:rFonts w:ascii="Calibri" w:eastAsia="Times New Roman" w:hAnsi="Calibri" w:cs="Arial"/>
          <w:szCs w:val="24"/>
          <w:lang w:val="en-GB" w:eastAsia="en-GB"/>
        </w:rPr>
      </w:r>
      <w:r>
        <w:rPr>
          <w:rFonts w:ascii="Calibri" w:eastAsia="Times New Roman" w:hAnsi="Calibri" w:cs="Arial"/>
          <w:szCs w:val="24"/>
          <w:lang w:val="en-GB" w:eastAsia="en-GB"/>
        </w:rPr>
        <w:fldChar w:fldCharType="separate"/>
      </w:r>
      <w:r w:rsidRPr="00F04C49">
        <w:rPr>
          <w:rFonts w:ascii="Calibri" w:eastAsia="Times New Roman" w:hAnsi="Calibri" w:cs="Arial"/>
          <w:szCs w:val="24"/>
          <w:lang w:val="en-GB" w:eastAsia="en-GB"/>
        </w:rPr>
        <w:fldChar w:fldCharType="end"/>
      </w:r>
      <w:r w:rsidRPr="00F04C49">
        <w:rPr>
          <w:rFonts w:ascii="Calibri" w:eastAsia="Times New Roman" w:hAnsi="Calibri" w:cs="Arial"/>
          <w:szCs w:val="24"/>
          <w:lang w:val="en-GB" w:eastAsia="en-GB"/>
        </w:rPr>
        <w:t xml:space="preserve">        Female    </w:t>
      </w:r>
      <w:r w:rsidRPr="00F04C49">
        <w:rPr>
          <w:rFonts w:ascii="Calibri" w:eastAsia="Times New Roman" w:hAnsi="Calibri" w:cs="Arial"/>
          <w:szCs w:val="24"/>
          <w:lang w:val="en-GB" w:eastAsia="en-GB"/>
        </w:rPr>
        <w:fldChar w:fldCharType="begin">
          <w:ffData>
            <w:name w:val=""/>
            <w:enabled/>
            <w:calcOnExit w:val="0"/>
            <w:checkBox>
              <w:sizeAuto/>
              <w:default w:val="0"/>
            </w:checkBox>
          </w:ffData>
        </w:fldChar>
      </w:r>
      <w:r w:rsidRPr="00F04C49">
        <w:rPr>
          <w:rFonts w:ascii="Calibri" w:eastAsia="Times New Roman" w:hAnsi="Calibri" w:cs="Arial"/>
          <w:szCs w:val="24"/>
          <w:lang w:val="en-GB" w:eastAsia="en-GB"/>
        </w:rPr>
        <w:instrText xml:space="preserve"> FORMCHECKBOX </w:instrText>
      </w:r>
      <w:r>
        <w:rPr>
          <w:rFonts w:ascii="Calibri" w:eastAsia="Times New Roman" w:hAnsi="Calibri" w:cs="Arial"/>
          <w:szCs w:val="24"/>
          <w:lang w:val="en-GB" w:eastAsia="en-GB"/>
        </w:rPr>
      </w:r>
      <w:r>
        <w:rPr>
          <w:rFonts w:ascii="Calibri" w:eastAsia="Times New Roman" w:hAnsi="Calibri" w:cs="Arial"/>
          <w:szCs w:val="24"/>
          <w:lang w:val="en-GB" w:eastAsia="en-GB"/>
        </w:rPr>
        <w:fldChar w:fldCharType="separate"/>
      </w:r>
      <w:r w:rsidRPr="00F04C49">
        <w:rPr>
          <w:rFonts w:ascii="Calibri" w:eastAsia="Times New Roman" w:hAnsi="Calibri" w:cs="Arial"/>
          <w:szCs w:val="24"/>
          <w:lang w:val="en-GB" w:eastAsia="en-GB"/>
        </w:rPr>
        <w:fldChar w:fldCharType="end"/>
      </w:r>
      <w:r w:rsidRPr="00F04C49">
        <w:rPr>
          <w:rFonts w:ascii="Calibri" w:eastAsia="Times New Roman" w:hAnsi="Calibri" w:cs="Arial"/>
          <w:szCs w:val="24"/>
          <w:lang w:val="en-GB" w:eastAsia="en-GB"/>
        </w:rPr>
        <w:t xml:space="preserve">        </w:t>
      </w:r>
    </w:p>
    <w:p w:rsidR="00136F01" w:rsidRPr="00F04C49" w:rsidRDefault="00136F01" w:rsidP="00136F01">
      <w:pPr>
        <w:spacing w:after="0" w:line="240" w:lineRule="auto"/>
        <w:rPr>
          <w:rFonts w:ascii="Calibri" w:eastAsia="Times New Roman" w:hAnsi="Calibri" w:cs="Arial"/>
          <w:szCs w:val="24"/>
          <w:lang w:val="en-GB" w:eastAsia="en-GB"/>
        </w:rPr>
      </w:pPr>
    </w:p>
    <w:p w:rsidR="00136F01" w:rsidRPr="00F04C49" w:rsidRDefault="00136F01" w:rsidP="00136F01">
      <w:pPr>
        <w:spacing w:after="0" w:line="240" w:lineRule="auto"/>
        <w:rPr>
          <w:rFonts w:ascii="Calibri" w:eastAsia="Times New Roman" w:hAnsi="Calibri" w:cs="Arial"/>
          <w:szCs w:val="24"/>
          <w:lang w:val="en-GB" w:eastAsia="en-GB"/>
        </w:rPr>
      </w:pPr>
      <w:r>
        <w:rPr>
          <w:rFonts w:ascii="Calibri" w:eastAsia="Times New Roman" w:hAnsi="Calibri" w:cs="Arial"/>
          <w:szCs w:val="24"/>
          <w:lang w:val="en-GB" w:eastAsia="en-GB"/>
        </w:rPr>
        <w:t xml:space="preserve"> </w:t>
      </w:r>
      <w:r w:rsidRPr="00F04C49">
        <w:rPr>
          <w:rFonts w:ascii="Calibri" w:eastAsia="Times New Roman" w:hAnsi="Calibri" w:cs="Arial"/>
          <w:szCs w:val="24"/>
          <w:lang w:val="en-GB" w:eastAsia="en-GB"/>
        </w:rPr>
        <w:t xml:space="preserve">Year of Program:           </w:t>
      </w:r>
      <w:proofErr w:type="spellStart"/>
      <w:r w:rsidRPr="00F04C49">
        <w:rPr>
          <w:rFonts w:ascii="Calibri" w:eastAsia="Times New Roman" w:hAnsi="Calibri" w:cs="Arial"/>
          <w:szCs w:val="24"/>
          <w:lang w:val="en-GB" w:eastAsia="en-GB"/>
        </w:rPr>
        <w:t>Yr</w:t>
      </w:r>
      <w:proofErr w:type="spellEnd"/>
      <w:r w:rsidRPr="00F04C49">
        <w:rPr>
          <w:rFonts w:ascii="Calibri" w:eastAsia="Times New Roman" w:hAnsi="Calibri" w:cs="Arial"/>
          <w:szCs w:val="24"/>
          <w:lang w:val="en-GB" w:eastAsia="en-GB"/>
        </w:rPr>
        <w:t xml:space="preserve"> 1 </w:t>
      </w:r>
      <w:r w:rsidRPr="00F04C49">
        <w:rPr>
          <w:rFonts w:ascii="Calibri" w:eastAsia="Times New Roman" w:hAnsi="Calibri" w:cs="Arial"/>
          <w:szCs w:val="24"/>
          <w:lang w:val="en-GB" w:eastAsia="en-GB"/>
        </w:rPr>
        <w:fldChar w:fldCharType="begin">
          <w:ffData>
            <w:name w:val="Check2"/>
            <w:enabled/>
            <w:calcOnExit w:val="0"/>
            <w:checkBox>
              <w:sizeAuto/>
              <w:default w:val="0"/>
            </w:checkBox>
          </w:ffData>
        </w:fldChar>
      </w:r>
      <w:r w:rsidRPr="00F04C49">
        <w:rPr>
          <w:rFonts w:ascii="Calibri" w:eastAsia="Times New Roman" w:hAnsi="Calibri" w:cs="Arial"/>
          <w:szCs w:val="24"/>
          <w:lang w:val="en-GB" w:eastAsia="en-GB"/>
        </w:rPr>
        <w:instrText xml:space="preserve"> FORMCHECKBOX </w:instrText>
      </w:r>
      <w:r>
        <w:rPr>
          <w:rFonts w:ascii="Calibri" w:eastAsia="Times New Roman" w:hAnsi="Calibri" w:cs="Arial"/>
          <w:szCs w:val="24"/>
          <w:lang w:val="en-GB" w:eastAsia="en-GB"/>
        </w:rPr>
      </w:r>
      <w:r>
        <w:rPr>
          <w:rFonts w:ascii="Calibri" w:eastAsia="Times New Roman" w:hAnsi="Calibri" w:cs="Arial"/>
          <w:szCs w:val="24"/>
          <w:lang w:val="en-GB" w:eastAsia="en-GB"/>
        </w:rPr>
        <w:fldChar w:fldCharType="separate"/>
      </w:r>
      <w:r w:rsidRPr="00F04C49">
        <w:rPr>
          <w:rFonts w:ascii="Calibri" w:eastAsia="Times New Roman" w:hAnsi="Calibri" w:cs="Arial"/>
          <w:szCs w:val="24"/>
          <w:lang w:val="en-GB" w:eastAsia="en-GB"/>
        </w:rPr>
        <w:fldChar w:fldCharType="end"/>
      </w:r>
      <w:r w:rsidRPr="00F04C49">
        <w:rPr>
          <w:rFonts w:ascii="Calibri" w:eastAsia="Times New Roman" w:hAnsi="Calibri" w:cs="Arial"/>
          <w:szCs w:val="24"/>
          <w:lang w:val="en-GB" w:eastAsia="en-GB"/>
        </w:rPr>
        <w:t xml:space="preserve">         </w:t>
      </w:r>
      <w:proofErr w:type="spellStart"/>
      <w:r w:rsidRPr="00F04C49">
        <w:rPr>
          <w:rFonts w:ascii="Calibri" w:eastAsia="Times New Roman" w:hAnsi="Calibri" w:cs="Arial"/>
          <w:szCs w:val="24"/>
          <w:lang w:val="en-GB" w:eastAsia="en-GB"/>
        </w:rPr>
        <w:t>Yr</w:t>
      </w:r>
      <w:proofErr w:type="spellEnd"/>
      <w:r w:rsidRPr="00F04C49">
        <w:rPr>
          <w:rFonts w:ascii="Calibri" w:eastAsia="Times New Roman" w:hAnsi="Calibri" w:cs="Arial"/>
          <w:szCs w:val="24"/>
          <w:lang w:val="en-GB" w:eastAsia="en-GB"/>
        </w:rPr>
        <w:t xml:space="preserve"> 2   </w:t>
      </w:r>
      <w:r w:rsidRPr="00F04C49">
        <w:rPr>
          <w:rFonts w:ascii="Calibri" w:eastAsia="Times New Roman" w:hAnsi="Calibri" w:cs="Arial"/>
          <w:szCs w:val="24"/>
          <w:lang w:val="en-GB" w:eastAsia="en-GB"/>
        </w:rPr>
        <w:fldChar w:fldCharType="begin">
          <w:ffData>
            <w:name w:val="Check2"/>
            <w:enabled/>
            <w:calcOnExit w:val="0"/>
            <w:checkBox>
              <w:sizeAuto/>
              <w:default w:val="0"/>
            </w:checkBox>
          </w:ffData>
        </w:fldChar>
      </w:r>
      <w:r w:rsidRPr="00F04C49">
        <w:rPr>
          <w:rFonts w:ascii="Calibri" w:eastAsia="Times New Roman" w:hAnsi="Calibri" w:cs="Arial"/>
          <w:szCs w:val="24"/>
          <w:lang w:val="en-GB" w:eastAsia="en-GB"/>
        </w:rPr>
        <w:instrText xml:space="preserve"> FORMCHECKBOX </w:instrText>
      </w:r>
      <w:r>
        <w:rPr>
          <w:rFonts w:ascii="Calibri" w:eastAsia="Times New Roman" w:hAnsi="Calibri" w:cs="Arial"/>
          <w:szCs w:val="24"/>
          <w:lang w:val="en-GB" w:eastAsia="en-GB"/>
        </w:rPr>
      </w:r>
      <w:r>
        <w:rPr>
          <w:rFonts w:ascii="Calibri" w:eastAsia="Times New Roman" w:hAnsi="Calibri" w:cs="Arial"/>
          <w:szCs w:val="24"/>
          <w:lang w:val="en-GB" w:eastAsia="en-GB"/>
        </w:rPr>
        <w:fldChar w:fldCharType="separate"/>
      </w:r>
      <w:r w:rsidRPr="00F04C49">
        <w:rPr>
          <w:rFonts w:ascii="Calibri" w:eastAsia="Times New Roman" w:hAnsi="Calibri" w:cs="Arial"/>
          <w:szCs w:val="24"/>
          <w:lang w:val="en-GB" w:eastAsia="en-GB"/>
        </w:rPr>
        <w:fldChar w:fldCharType="end"/>
      </w:r>
      <w:r w:rsidRPr="00F04C49">
        <w:rPr>
          <w:rFonts w:ascii="Calibri" w:eastAsia="Times New Roman" w:hAnsi="Calibri" w:cs="Arial"/>
          <w:szCs w:val="24"/>
          <w:lang w:val="en-GB" w:eastAsia="en-GB"/>
        </w:rPr>
        <w:t xml:space="preserve">           </w:t>
      </w:r>
      <w:proofErr w:type="spellStart"/>
      <w:r w:rsidRPr="00F04C49">
        <w:rPr>
          <w:rFonts w:ascii="Calibri" w:eastAsia="Times New Roman" w:hAnsi="Calibri" w:cs="Arial"/>
          <w:szCs w:val="24"/>
          <w:lang w:val="en-GB" w:eastAsia="en-GB"/>
        </w:rPr>
        <w:t>Yr</w:t>
      </w:r>
      <w:proofErr w:type="spellEnd"/>
      <w:r w:rsidRPr="00F04C49">
        <w:rPr>
          <w:rFonts w:ascii="Calibri" w:eastAsia="Times New Roman" w:hAnsi="Calibri" w:cs="Arial"/>
          <w:szCs w:val="24"/>
          <w:lang w:val="en-GB" w:eastAsia="en-GB"/>
        </w:rPr>
        <w:t xml:space="preserve"> 3 </w:t>
      </w:r>
      <w:r w:rsidRPr="00F04C49">
        <w:rPr>
          <w:rFonts w:ascii="Calibri" w:eastAsia="Times New Roman" w:hAnsi="Calibri" w:cs="Arial"/>
          <w:szCs w:val="24"/>
          <w:lang w:val="en-GB" w:eastAsia="en-GB"/>
        </w:rPr>
        <w:fldChar w:fldCharType="begin">
          <w:ffData>
            <w:name w:val="Check2"/>
            <w:enabled/>
            <w:calcOnExit w:val="0"/>
            <w:checkBox>
              <w:sizeAuto/>
              <w:default w:val="0"/>
            </w:checkBox>
          </w:ffData>
        </w:fldChar>
      </w:r>
      <w:r w:rsidRPr="00F04C49">
        <w:rPr>
          <w:rFonts w:ascii="Calibri" w:eastAsia="Times New Roman" w:hAnsi="Calibri" w:cs="Arial"/>
          <w:szCs w:val="24"/>
          <w:lang w:val="en-GB" w:eastAsia="en-GB"/>
        </w:rPr>
        <w:instrText xml:space="preserve"> FORMCHECKBOX </w:instrText>
      </w:r>
      <w:r>
        <w:rPr>
          <w:rFonts w:ascii="Calibri" w:eastAsia="Times New Roman" w:hAnsi="Calibri" w:cs="Arial"/>
          <w:szCs w:val="24"/>
          <w:lang w:val="en-GB" w:eastAsia="en-GB"/>
        </w:rPr>
      </w:r>
      <w:r>
        <w:rPr>
          <w:rFonts w:ascii="Calibri" w:eastAsia="Times New Roman" w:hAnsi="Calibri" w:cs="Arial"/>
          <w:szCs w:val="24"/>
          <w:lang w:val="en-GB" w:eastAsia="en-GB"/>
        </w:rPr>
        <w:fldChar w:fldCharType="separate"/>
      </w:r>
      <w:r w:rsidRPr="00F04C49">
        <w:rPr>
          <w:rFonts w:ascii="Calibri" w:eastAsia="Times New Roman" w:hAnsi="Calibri" w:cs="Arial"/>
          <w:szCs w:val="24"/>
          <w:lang w:val="en-GB" w:eastAsia="en-GB"/>
        </w:rPr>
        <w:fldChar w:fldCharType="end"/>
      </w:r>
      <w:r w:rsidRPr="00F04C49">
        <w:rPr>
          <w:rFonts w:ascii="Calibri" w:eastAsia="Times New Roman" w:hAnsi="Calibri" w:cs="Arial"/>
          <w:szCs w:val="24"/>
          <w:lang w:val="en-GB" w:eastAsia="en-GB"/>
        </w:rPr>
        <w:t xml:space="preserve">             </w:t>
      </w:r>
      <w:proofErr w:type="spellStart"/>
      <w:r w:rsidRPr="00F04C49">
        <w:rPr>
          <w:rFonts w:ascii="Calibri" w:eastAsia="Times New Roman" w:hAnsi="Calibri" w:cs="Arial"/>
          <w:szCs w:val="24"/>
          <w:lang w:val="en-GB" w:eastAsia="en-GB"/>
        </w:rPr>
        <w:t>Yr</w:t>
      </w:r>
      <w:proofErr w:type="spellEnd"/>
      <w:r w:rsidRPr="00F04C49">
        <w:rPr>
          <w:rFonts w:ascii="Calibri" w:eastAsia="Times New Roman" w:hAnsi="Calibri" w:cs="Arial"/>
          <w:szCs w:val="24"/>
          <w:lang w:val="en-GB" w:eastAsia="en-GB"/>
        </w:rPr>
        <w:t xml:space="preserve"> 4 </w:t>
      </w:r>
      <w:r w:rsidRPr="00F04C49">
        <w:rPr>
          <w:rFonts w:ascii="Calibri" w:eastAsia="Times New Roman" w:hAnsi="Calibri" w:cs="Arial"/>
          <w:szCs w:val="24"/>
          <w:lang w:val="en-GB" w:eastAsia="en-GB"/>
        </w:rPr>
        <w:fldChar w:fldCharType="begin">
          <w:ffData>
            <w:name w:val="Check2"/>
            <w:enabled/>
            <w:calcOnExit w:val="0"/>
            <w:checkBox>
              <w:sizeAuto/>
              <w:default w:val="0"/>
            </w:checkBox>
          </w:ffData>
        </w:fldChar>
      </w:r>
      <w:r w:rsidRPr="00F04C49">
        <w:rPr>
          <w:rFonts w:ascii="Calibri" w:eastAsia="Times New Roman" w:hAnsi="Calibri" w:cs="Arial"/>
          <w:szCs w:val="24"/>
          <w:lang w:val="en-GB" w:eastAsia="en-GB"/>
        </w:rPr>
        <w:instrText xml:space="preserve"> FORMCHECKBOX </w:instrText>
      </w:r>
      <w:r>
        <w:rPr>
          <w:rFonts w:ascii="Calibri" w:eastAsia="Times New Roman" w:hAnsi="Calibri" w:cs="Arial"/>
          <w:szCs w:val="24"/>
          <w:lang w:val="en-GB" w:eastAsia="en-GB"/>
        </w:rPr>
      </w:r>
      <w:r>
        <w:rPr>
          <w:rFonts w:ascii="Calibri" w:eastAsia="Times New Roman" w:hAnsi="Calibri" w:cs="Arial"/>
          <w:szCs w:val="24"/>
          <w:lang w:val="en-GB" w:eastAsia="en-GB"/>
        </w:rPr>
        <w:fldChar w:fldCharType="separate"/>
      </w:r>
      <w:r w:rsidRPr="00F04C49">
        <w:rPr>
          <w:rFonts w:ascii="Calibri" w:eastAsia="Times New Roman" w:hAnsi="Calibri" w:cs="Arial"/>
          <w:szCs w:val="24"/>
          <w:lang w:val="en-GB" w:eastAsia="en-GB"/>
        </w:rPr>
        <w:fldChar w:fldCharType="end"/>
      </w:r>
      <w:r w:rsidRPr="00F04C49">
        <w:rPr>
          <w:rFonts w:ascii="Calibri" w:eastAsia="Times New Roman" w:hAnsi="Calibri" w:cs="Arial"/>
          <w:szCs w:val="24"/>
          <w:lang w:val="en-GB" w:eastAsia="en-GB"/>
        </w:rPr>
        <w:t xml:space="preserve">             </w:t>
      </w:r>
      <w:proofErr w:type="spellStart"/>
      <w:r w:rsidRPr="00F04C49">
        <w:rPr>
          <w:rFonts w:ascii="Calibri" w:eastAsia="Times New Roman" w:hAnsi="Calibri" w:cs="Arial"/>
          <w:szCs w:val="24"/>
          <w:lang w:val="en-GB" w:eastAsia="en-GB"/>
        </w:rPr>
        <w:t>Yr</w:t>
      </w:r>
      <w:proofErr w:type="spellEnd"/>
      <w:r w:rsidRPr="00F04C49">
        <w:rPr>
          <w:rFonts w:ascii="Calibri" w:eastAsia="Times New Roman" w:hAnsi="Calibri" w:cs="Arial"/>
          <w:szCs w:val="24"/>
          <w:lang w:val="en-GB" w:eastAsia="en-GB"/>
        </w:rPr>
        <w:t xml:space="preserve"> 5 </w:t>
      </w:r>
      <w:r w:rsidRPr="00F04C49">
        <w:rPr>
          <w:rFonts w:ascii="Calibri" w:eastAsia="Times New Roman" w:hAnsi="Calibri" w:cs="Arial"/>
          <w:szCs w:val="24"/>
          <w:lang w:val="en-GB" w:eastAsia="en-GB"/>
        </w:rPr>
        <w:fldChar w:fldCharType="begin">
          <w:ffData>
            <w:name w:val="Check2"/>
            <w:enabled/>
            <w:calcOnExit w:val="0"/>
            <w:checkBox>
              <w:sizeAuto/>
              <w:default w:val="0"/>
            </w:checkBox>
          </w:ffData>
        </w:fldChar>
      </w:r>
      <w:r w:rsidRPr="00F04C49">
        <w:rPr>
          <w:rFonts w:ascii="Calibri" w:eastAsia="Times New Roman" w:hAnsi="Calibri" w:cs="Arial"/>
          <w:szCs w:val="24"/>
          <w:lang w:val="en-GB" w:eastAsia="en-GB"/>
        </w:rPr>
        <w:instrText xml:space="preserve"> FORMCHECKBOX </w:instrText>
      </w:r>
      <w:r>
        <w:rPr>
          <w:rFonts w:ascii="Calibri" w:eastAsia="Times New Roman" w:hAnsi="Calibri" w:cs="Arial"/>
          <w:szCs w:val="24"/>
          <w:lang w:val="en-GB" w:eastAsia="en-GB"/>
        </w:rPr>
      </w:r>
      <w:r>
        <w:rPr>
          <w:rFonts w:ascii="Calibri" w:eastAsia="Times New Roman" w:hAnsi="Calibri" w:cs="Arial"/>
          <w:szCs w:val="24"/>
          <w:lang w:val="en-GB" w:eastAsia="en-GB"/>
        </w:rPr>
        <w:fldChar w:fldCharType="separate"/>
      </w:r>
      <w:r w:rsidRPr="00F04C49">
        <w:rPr>
          <w:rFonts w:ascii="Calibri" w:eastAsia="Times New Roman" w:hAnsi="Calibri" w:cs="Arial"/>
          <w:szCs w:val="24"/>
          <w:lang w:val="en-GB" w:eastAsia="en-GB"/>
        </w:rPr>
        <w:fldChar w:fldCharType="end"/>
      </w:r>
    </w:p>
    <w:p w:rsidR="00136F01" w:rsidRPr="00F90396" w:rsidRDefault="00136F01" w:rsidP="00136F01">
      <w:pPr>
        <w:spacing w:after="0" w:line="240" w:lineRule="auto"/>
        <w:rPr>
          <w:rFonts w:ascii="Calibri" w:eastAsia="Times New Roman" w:hAnsi="Calibri" w:cs="Arial"/>
          <w:sz w:val="22"/>
          <w:lang w:val="en-GB" w:eastAsia="en-GB"/>
        </w:rPr>
      </w:pPr>
      <w:r w:rsidRPr="000F37C7">
        <w:rPr>
          <w:rFonts w:ascii="Calibri" w:eastAsia="Times New Roman" w:hAnsi="Calibri" w:cs="Arial"/>
          <w:sz w:val="22"/>
          <w:lang w:val="en-GB" w:eastAsia="en-GB"/>
        </w:rPr>
        <w:t xml:space="preserve">    </w:t>
      </w:r>
      <w:r>
        <w:rPr>
          <w:rFonts w:ascii="Calibri" w:eastAsia="Times New Roman" w:hAnsi="Calibri" w:cs="Arial"/>
          <w:sz w:val="22"/>
          <w:lang w:val="en-GB" w:eastAsia="en-GB"/>
        </w:rPr>
        <w:t xml:space="preserve">                          </w:t>
      </w:r>
      <w:r w:rsidRPr="000F37C7">
        <w:rPr>
          <w:rFonts w:ascii="Calibri" w:eastAsia="Times New Roman" w:hAnsi="Calibri" w:cs="Arial"/>
          <w:sz w:val="22"/>
          <w:lang w:val="en-GB" w:eastAsia="en-GB"/>
        </w:rPr>
        <w:t xml:space="preserve">                                            </w:t>
      </w:r>
    </w:p>
    <w:p w:rsidR="00136F01" w:rsidRDefault="00136F01" w:rsidP="00136F01">
      <w:pPr>
        <w:spacing w:after="0" w:line="240" w:lineRule="auto"/>
        <w:rPr>
          <w:rFonts w:ascii="Calibri" w:eastAsia="Times New Roman" w:hAnsi="Calibri" w:cs="Times New Roman"/>
          <w:b/>
          <w:bCs/>
          <w:sz w:val="22"/>
        </w:rPr>
      </w:pPr>
    </w:p>
    <w:p w:rsidR="00136F01" w:rsidRDefault="00136F01" w:rsidP="00136F01">
      <w:pPr>
        <w:spacing w:after="0" w:line="240" w:lineRule="auto"/>
        <w:rPr>
          <w:rFonts w:ascii="Calibri" w:eastAsia="Times New Roman" w:hAnsi="Calibri" w:cs="Times New Roman"/>
          <w:b/>
          <w:bCs/>
          <w:sz w:val="22"/>
        </w:rPr>
      </w:pPr>
    </w:p>
    <w:p w:rsidR="00136F01" w:rsidRDefault="00136F01" w:rsidP="00136F01">
      <w:pPr>
        <w:widowControl w:val="0"/>
        <w:spacing w:after="0" w:line="240" w:lineRule="auto"/>
        <w:rPr>
          <w:rFonts w:ascii="Calibri" w:eastAsia="Calibri" w:hAnsi="Calibri" w:cs="Times New Roman"/>
          <w:sz w:val="22"/>
        </w:rPr>
      </w:pPr>
      <w:r>
        <w:rPr>
          <w:rFonts w:ascii="Calibri" w:eastAsia="Calibri" w:hAnsi="Calibri" w:cs="Times New Roman"/>
          <w:sz w:val="22"/>
        </w:rPr>
        <w:t xml:space="preserve">    </w:t>
      </w:r>
    </w:p>
    <w:p w:rsidR="00136F01" w:rsidRDefault="00136F01" w:rsidP="00136F01">
      <w:pPr>
        <w:widowControl w:val="0"/>
        <w:spacing w:after="0" w:line="240" w:lineRule="auto"/>
        <w:rPr>
          <w:rFonts w:ascii="Calibri" w:eastAsia="Calibri" w:hAnsi="Calibri" w:cs="Times New Roman"/>
          <w:sz w:val="22"/>
        </w:rPr>
      </w:pPr>
    </w:p>
    <w:p w:rsidR="00136F01" w:rsidRDefault="00136F01" w:rsidP="00136F01">
      <w:pPr>
        <w:widowControl w:val="0"/>
        <w:spacing w:after="0" w:line="240" w:lineRule="auto"/>
        <w:rPr>
          <w:rFonts w:ascii="Calibri" w:eastAsia="Calibri" w:hAnsi="Calibri" w:cs="Times New Roman"/>
          <w:szCs w:val="24"/>
        </w:rPr>
      </w:pPr>
    </w:p>
    <w:p w:rsidR="00136F01" w:rsidRDefault="00136F01" w:rsidP="00136F01">
      <w:pPr>
        <w:widowControl w:val="0"/>
        <w:spacing w:after="0" w:line="240" w:lineRule="auto"/>
        <w:rPr>
          <w:rFonts w:ascii="Calibri" w:eastAsia="Calibri" w:hAnsi="Calibri" w:cs="Times New Roman"/>
          <w:szCs w:val="24"/>
        </w:rPr>
      </w:pPr>
    </w:p>
    <w:p w:rsidR="00136F01" w:rsidRDefault="00136F01" w:rsidP="00136F01">
      <w:pPr>
        <w:widowControl w:val="0"/>
        <w:spacing w:after="0" w:line="240" w:lineRule="auto"/>
        <w:rPr>
          <w:rFonts w:ascii="Calibri" w:eastAsia="Calibri" w:hAnsi="Calibri" w:cs="Times New Roman"/>
          <w:szCs w:val="24"/>
        </w:rPr>
      </w:pPr>
    </w:p>
    <w:p w:rsidR="00136F01" w:rsidRPr="004566C0" w:rsidRDefault="00136F01" w:rsidP="00136F01">
      <w:pPr>
        <w:widowControl w:val="0"/>
        <w:spacing w:after="0" w:line="240" w:lineRule="auto"/>
        <w:jc w:val="center"/>
        <w:rPr>
          <w:rFonts w:ascii="Calibri" w:eastAsia="Calibri" w:hAnsi="Calibri" w:cs="Times New Roman"/>
          <w:b/>
          <w:szCs w:val="24"/>
        </w:rPr>
      </w:pPr>
      <w:r w:rsidRPr="004566C0">
        <w:rPr>
          <w:rFonts w:ascii="Calibri" w:eastAsia="Calibri" w:hAnsi="Calibri" w:cs="Times New Roman"/>
          <w:b/>
          <w:szCs w:val="24"/>
        </w:rPr>
        <w:t>Continue over the page</w:t>
      </w:r>
    </w:p>
    <w:p w:rsidR="00136F01" w:rsidRDefault="00136F01" w:rsidP="00136F01">
      <w:pPr>
        <w:widowControl w:val="0"/>
        <w:spacing w:after="0" w:line="240" w:lineRule="auto"/>
        <w:rPr>
          <w:rFonts w:ascii="Calibri" w:eastAsia="Calibri" w:hAnsi="Calibri" w:cs="Times New Roman"/>
          <w:szCs w:val="24"/>
        </w:rPr>
      </w:pPr>
    </w:p>
    <w:p w:rsidR="00136F01" w:rsidRPr="00735693" w:rsidRDefault="00136F01" w:rsidP="00136F01">
      <w:pPr>
        <w:pStyle w:val="ListParagraph"/>
        <w:widowControl w:val="0"/>
        <w:numPr>
          <w:ilvl w:val="0"/>
          <w:numId w:val="4"/>
        </w:numPr>
        <w:spacing w:after="0" w:line="240" w:lineRule="auto"/>
        <w:ind w:left="0" w:firstLine="0"/>
        <w:rPr>
          <w:rFonts w:ascii="Calibri" w:eastAsia="Calibri" w:hAnsi="Calibri" w:cs="Times New Roman"/>
          <w:szCs w:val="24"/>
        </w:rPr>
      </w:pPr>
      <w:r w:rsidRPr="003A6833">
        <w:rPr>
          <w:rFonts w:ascii="Calibri" w:eastAsia="Calibri" w:hAnsi="Calibri" w:cs="Times New Roman"/>
          <w:b/>
          <w:sz w:val="32"/>
          <w:szCs w:val="32"/>
          <w:lang w:val="en-US"/>
        </w:rPr>
        <w:t>CASE</w:t>
      </w:r>
      <w:r w:rsidRPr="00735693">
        <w:rPr>
          <w:rFonts w:ascii="Calibri" w:eastAsia="Calibri" w:hAnsi="Calibri" w:cs="Times New Roman"/>
          <w:b/>
          <w:sz w:val="32"/>
          <w:szCs w:val="32"/>
          <w:lang w:val="en-US"/>
        </w:rPr>
        <w:t xml:space="preserve"> SCENARIO A:</w:t>
      </w:r>
      <w:r w:rsidRPr="00735693">
        <w:rPr>
          <w:rFonts w:ascii="Calibri" w:eastAsia="Calibri" w:hAnsi="Calibri" w:cs="Times New Roman"/>
          <w:sz w:val="22"/>
          <w:lang w:val="en-US"/>
        </w:rPr>
        <w:t xml:space="preserve">   The following question is seeking your response to a specific case history. Please read the case history and circle what you think is the most appropriate option from A through to F in each cases </w:t>
      </w:r>
      <w:r>
        <w:rPr>
          <w:rFonts w:ascii="Calibri" w:eastAsia="Calibri" w:hAnsi="Calibri" w:cs="Times New Roman"/>
          <w:sz w:val="22"/>
          <w:lang w:val="en-US"/>
        </w:rPr>
        <w:t xml:space="preserve">which are </w:t>
      </w:r>
      <w:r w:rsidRPr="00735693">
        <w:rPr>
          <w:rFonts w:ascii="Calibri" w:eastAsia="Calibri" w:hAnsi="Calibri" w:cs="Times New Roman"/>
          <w:sz w:val="22"/>
          <w:lang w:val="en-US"/>
        </w:rPr>
        <w:t xml:space="preserve">numbered from 1 to 5.  </w:t>
      </w:r>
    </w:p>
    <w:p w:rsidR="00136F01" w:rsidRPr="00F90396" w:rsidRDefault="00136F01" w:rsidP="00136F01">
      <w:pPr>
        <w:widowControl w:val="0"/>
        <w:spacing w:after="0" w:line="240" w:lineRule="auto"/>
        <w:rPr>
          <w:rFonts w:ascii="Calibri" w:eastAsia="Calibri" w:hAnsi="Calibri" w:cs="Times New Roman"/>
          <w:sz w:val="22"/>
          <w:lang w:val="en-US"/>
        </w:rPr>
      </w:pP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r w:rsidRPr="00F90396">
        <w:rPr>
          <w:rFonts w:ascii="Calibri" w:eastAsia="Calibri" w:hAnsi="Calibri" w:cs="AdvOTa9103878"/>
          <w:sz w:val="22"/>
          <w:lang w:val="en-US"/>
        </w:rPr>
        <w:t xml:space="preserve">A 28-year old man, tennis player by profession, consults you for a right-sided intense neck pain without any radiating pain. You note an antalgic position of the head, no other musculoskeletal signs (no torticollis), </w:t>
      </w:r>
      <w:proofErr w:type="gramStart"/>
      <w:r w:rsidRPr="00F90396">
        <w:rPr>
          <w:rFonts w:ascii="Calibri" w:eastAsia="Calibri" w:hAnsi="Calibri" w:cs="AdvOTa9103878"/>
          <w:sz w:val="22"/>
          <w:lang w:val="en-US"/>
        </w:rPr>
        <w:t>no</w:t>
      </w:r>
      <w:proofErr w:type="gramEnd"/>
      <w:r w:rsidRPr="00F90396">
        <w:rPr>
          <w:rFonts w:ascii="Calibri" w:eastAsia="Calibri" w:hAnsi="Calibri" w:cs="AdvOTa9103878"/>
          <w:sz w:val="22"/>
          <w:lang w:val="en-US"/>
        </w:rPr>
        <w:t xml:space="preserve"> other health problems in particular, normal x-rays for his age, and </w:t>
      </w:r>
      <w:r>
        <w:rPr>
          <w:rFonts w:ascii="Calibri" w:eastAsia="Calibri" w:hAnsi="Calibri" w:cs="AdvOTa9103878"/>
          <w:sz w:val="22"/>
          <w:lang w:val="en-US"/>
        </w:rPr>
        <w:t xml:space="preserve">there are </w:t>
      </w:r>
      <w:r w:rsidRPr="00F90396">
        <w:rPr>
          <w:rFonts w:ascii="Calibri" w:eastAsia="Calibri" w:hAnsi="Calibri" w:cs="AdvOTa9103878"/>
          <w:sz w:val="22"/>
          <w:lang w:val="en-US"/>
        </w:rPr>
        <w:t>no red flags.</w:t>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r w:rsidRPr="00F90396">
        <w:rPr>
          <w:rFonts w:ascii="Calibri" w:eastAsia="Calibri" w:hAnsi="Calibri" w:cs="AdvOTa9103878"/>
          <w:sz w:val="22"/>
          <w:lang w:val="en-US"/>
        </w:rPr>
        <w:t>In each of the cases described below, what would you do?</w:t>
      </w:r>
      <w:r w:rsidRPr="00F90396">
        <w:rPr>
          <w:rFonts w:ascii="Calibri" w:eastAsia="Calibri" w:hAnsi="Calibri" w:cs="AdvOTa9103878+20"/>
          <w:sz w:val="22"/>
          <w:lang w:val="en-US"/>
        </w:rPr>
        <w:t xml:space="preserve"> </w:t>
      </w:r>
    </w:p>
    <w:p w:rsidR="00136F01" w:rsidRDefault="00136F01" w:rsidP="00136F01">
      <w:pPr>
        <w:widowControl w:val="0"/>
        <w:autoSpaceDE w:val="0"/>
        <w:autoSpaceDN w:val="0"/>
        <w:adjustRightInd w:val="0"/>
        <w:spacing w:after="0" w:line="240" w:lineRule="auto"/>
        <w:rPr>
          <w:rFonts w:ascii="Calibri" w:eastAsia="Calibri" w:hAnsi="Calibri" w:cs="AdvOTa9103878+20"/>
          <w:b/>
          <w:sz w:val="22"/>
          <w:lang w:val="en-US"/>
        </w:rPr>
      </w:pP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b/>
          <w:sz w:val="22"/>
          <w:lang w:val="en-US"/>
        </w:rPr>
      </w:pPr>
      <w:r w:rsidRPr="00F90396">
        <w:rPr>
          <w:rFonts w:ascii="Calibri" w:eastAsia="Calibri" w:hAnsi="Calibri" w:cs="AdvOTa9103878+20"/>
          <w:b/>
          <w:sz w:val="22"/>
          <w:lang w:val="en-US"/>
        </w:rPr>
        <w:t>Answer Options:</w:t>
      </w:r>
      <w:r>
        <w:rPr>
          <w:rFonts w:ascii="Calibri" w:eastAsia="Calibri" w:hAnsi="Calibri" w:cs="AdvOTa9103878+20"/>
          <w:b/>
          <w:sz w:val="22"/>
          <w:lang w:val="en-US"/>
        </w:rPr>
        <w:t xml:space="preserve"> </w:t>
      </w:r>
    </w:p>
    <w:p w:rsidR="00136F01" w:rsidRPr="00F90396" w:rsidRDefault="00136F01" w:rsidP="00136F01">
      <w:pPr>
        <w:widowControl w:val="0"/>
        <w:numPr>
          <w:ilvl w:val="0"/>
          <w:numId w:val="2"/>
        </w:numPr>
        <w:autoSpaceDE w:val="0"/>
        <w:autoSpaceDN w:val="0"/>
        <w:adjustRightInd w:val="0"/>
        <w:spacing w:after="0" w:line="240" w:lineRule="auto"/>
        <w:contextualSpacing/>
        <w:rPr>
          <w:rFonts w:ascii="Calibri" w:eastAsia="Calibri" w:hAnsi="Calibri" w:cs="AdvOTa9103878"/>
          <w:sz w:val="22"/>
          <w:lang w:val="en-US"/>
        </w:rPr>
      </w:pPr>
      <w:r w:rsidRPr="00F90396">
        <w:rPr>
          <w:rFonts w:ascii="Calibri" w:eastAsia="Calibri" w:hAnsi="Calibri" w:cs="AdvOTa9103878"/>
          <w:sz w:val="22"/>
          <w:lang w:val="en-US"/>
        </w:rPr>
        <w:t xml:space="preserve">I </w:t>
      </w:r>
      <w:r>
        <w:rPr>
          <w:rFonts w:ascii="Calibri" w:eastAsia="Calibri" w:hAnsi="Calibri" w:cs="AdvOTa9103878"/>
          <w:sz w:val="22"/>
          <w:lang w:val="en-US"/>
        </w:rPr>
        <w:t xml:space="preserve">would </w:t>
      </w:r>
      <w:r w:rsidRPr="00F90396">
        <w:rPr>
          <w:rFonts w:ascii="Calibri" w:eastAsia="Calibri" w:hAnsi="Calibri" w:cs="AdvOTa9103878"/>
          <w:sz w:val="22"/>
          <w:lang w:val="en-US"/>
        </w:rPr>
        <w:t xml:space="preserve">treat the patient on my own. </w:t>
      </w:r>
    </w:p>
    <w:p w:rsidR="00136F01" w:rsidRPr="00F90396" w:rsidRDefault="00136F01" w:rsidP="00136F01">
      <w:pPr>
        <w:widowControl w:val="0"/>
        <w:numPr>
          <w:ilvl w:val="0"/>
          <w:numId w:val="2"/>
        </w:numPr>
        <w:autoSpaceDE w:val="0"/>
        <w:autoSpaceDN w:val="0"/>
        <w:adjustRightInd w:val="0"/>
        <w:spacing w:after="0" w:line="240" w:lineRule="auto"/>
        <w:contextualSpacing/>
        <w:rPr>
          <w:rFonts w:ascii="Calibri" w:eastAsia="Calibri" w:hAnsi="Calibri" w:cs="AdvOTa9103878"/>
          <w:sz w:val="22"/>
          <w:lang w:val="en-US"/>
        </w:rPr>
      </w:pPr>
      <w:r w:rsidRPr="00F90396">
        <w:rPr>
          <w:rFonts w:ascii="Calibri" w:eastAsia="Calibri" w:hAnsi="Calibri" w:cs="AdvOTa9103878"/>
          <w:sz w:val="22"/>
          <w:lang w:val="en-US"/>
        </w:rPr>
        <w:t xml:space="preserve">I </w:t>
      </w:r>
      <w:r>
        <w:rPr>
          <w:rFonts w:ascii="Calibri" w:eastAsia="Calibri" w:hAnsi="Calibri" w:cs="AdvOTa9103878"/>
          <w:sz w:val="22"/>
          <w:lang w:val="en-US"/>
        </w:rPr>
        <w:t xml:space="preserve">would </w:t>
      </w:r>
      <w:r w:rsidRPr="00F90396">
        <w:rPr>
          <w:rFonts w:ascii="Calibri" w:eastAsia="Calibri" w:hAnsi="Calibri" w:cs="AdvOTa9103878"/>
          <w:sz w:val="22"/>
          <w:lang w:val="en-US"/>
        </w:rPr>
        <w:t>treat the patient with the</w:t>
      </w:r>
      <w:r>
        <w:rPr>
          <w:rFonts w:ascii="Calibri" w:eastAsia="Calibri" w:hAnsi="Calibri" w:cs="AdvOTa9103878"/>
          <w:sz w:val="22"/>
          <w:lang w:val="en-US"/>
        </w:rPr>
        <w:t xml:space="preserve"> assistance of some paramedics &amp; / or</w:t>
      </w:r>
      <w:r w:rsidRPr="00F90396">
        <w:rPr>
          <w:rFonts w:ascii="Calibri" w:eastAsia="Calibri" w:hAnsi="Calibri" w:cs="AdvOTa9103878"/>
          <w:sz w:val="22"/>
          <w:lang w:val="en-US"/>
        </w:rPr>
        <w:t xml:space="preserve"> physiotherapist. </w:t>
      </w:r>
    </w:p>
    <w:p w:rsidR="00136F01" w:rsidRPr="00F90396" w:rsidRDefault="00136F01" w:rsidP="00136F01">
      <w:pPr>
        <w:widowControl w:val="0"/>
        <w:numPr>
          <w:ilvl w:val="0"/>
          <w:numId w:val="2"/>
        </w:numPr>
        <w:autoSpaceDE w:val="0"/>
        <w:autoSpaceDN w:val="0"/>
        <w:adjustRightInd w:val="0"/>
        <w:spacing w:after="0" w:line="240" w:lineRule="auto"/>
        <w:contextualSpacing/>
        <w:rPr>
          <w:rFonts w:ascii="Calibri" w:eastAsia="Calibri" w:hAnsi="Calibri" w:cs="AdvOTa9103878"/>
          <w:sz w:val="22"/>
          <w:lang w:val="en-US"/>
        </w:rPr>
      </w:pPr>
      <w:r w:rsidRPr="00F90396">
        <w:rPr>
          <w:rFonts w:ascii="Calibri" w:eastAsia="Calibri" w:hAnsi="Calibri" w:cs="AdvOTa9103878"/>
          <w:sz w:val="22"/>
          <w:lang w:val="en-US"/>
        </w:rPr>
        <w:t xml:space="preserve">I </w:t>
      </w:r>
      <w:r>
        <w:rPr>
          <w:rFonts w:ascii="Calibri" w:eastAsia="Calibri" w:hAnsi="Calibri" w:cs="AdvOTa9103878"/>
          <w:sz w:val="22"/>
          <w:lang w:val="en-US"/>
        </w:rPr>
        <w:t xml:space="preserve">would </w:t>
      </w:r>
      <w:r w:rsidRPr="00F90396">
        <w:rPr>
          <w:rFonts w:ascii="Calibri" w:eastAsia="Calibri" w:hAnsi="Calibri" w:cs="AdvOTa9103878"/>
          <w:sz w:val="22"/>
          <w:lang w:val="en-US"/>
        </w:rPr>
        <w:t xml:space="preserve">treat the patient with the assistance of a general practitioner. </w:t>
      </w:r>
    </w:p>
    <w:p w:rsidR="00136F01" w:rsidRPr="00F90396" w:rsidRDefault="00136F01" w:rsidP="00136F01">
      <w:pPr>
        <w:widowControl w:val="0"/>
        <w:numPr>
          <w:ilvl w:val="0"/>
          <w:numId w:val="2"/>
        </w:numPr>
        <w:autoSpaceDE w:val="0"/>
        <w:autoSpaceDN w:val="0"/>
        <w:adjustRightInd w:val="0"/>
        <w:spacing w:after="0" w:line="240" w:lineRule="auto"/>
        <w:contextualSpacing/>
        <w:rPr>
          <w:rFonts w:ascii="Calibri" w:eastAsia="Calibri" w:hAnsi="Calibri" w:cs="AdvOTa9103878"/>
          <w:sz w:val="22"/>
          <w:lang w:val="en-US"/>
        </w:rPr>
      </w:pPr>
      <w:r w:rsidRPr="00F90396">
        <w:rPr>
          <w:rFonts w:ascii="Calibri" w:eastAsia="Calibri" w:hAnsi="Calibri" w:cs="AdvOTa9103878"/>
          <w:sz w:val="22"/>
          <w:lang w:val="en-US"/>
        </w:rPr>
        <w:t xml:space="preserve">I </w:t>
      </w:r>
      <w:r>
        <w:rPr>
          <w:rFonts w:ascii="Calibri" w:eastAsia="Calibri" w:hAnsi="Calibri" w:cs="AdvOTa9103878"/>
          <w:sz w:val="22"/>
          <w:lang w:val="en-US"/>
        </w:rPr>
        <w:t xml:space="preserve">would </w:t>
      </w:r>
      <w:r w:rsidRPr="00F90396">
        <w:rPr>
          <w:rFonts w:ascii="Calibri" w:eastAsia="Calibri" w:hAnsi="Calibri" w:cs="AdvOTa9103878"/>
          <w:sz w:val="22"/>
          <w:lang w:val="en-US"/>
        </w:rPr>
        <w:t xml:space="preserve">treat the patient whilst asking the opinion of a specialist such as a neurologist / rheumatologist. </w:t>
      </w:r>
    </w:p>
    <w:p w:rsidR="00136F01" w:rsidRPr="00F90396" w:rsidRDefault="00136F01" w:rsidP="00136F01">
      <w:pPr>
        <w:widowControl w:val="0"/>
        <w:numPr>
          <w:ilvl w:val="0"/>
          <w:numId w:val="2"/>
        </w:numPr>
        <w:autoSpaceDE w:val="0"/>
        <w:autoSpaceDN w:val="0"/>
        <w:adjustRightInd w:val="0"/>
        <w:spacing w:after="0" w:line="240" w:lineRule="auto"/>
        <w:contextualSpacing/>
        <w:rPr>
          <w:rFonts w:ascii="Calibri" w:eastAsia="Calibri" w:hAnsi="Calibri" w:cs="AdvOTa9103878"/>
          <w:sz w:val="22"/>
          <w:lang w:val="en-US"/>
        </w:rPr>
      </w:pPr>
      <w:r w:rsidRPr="00F90396">
        <w:rPr>
          <w:rFonts w:ascii="Calibri" w:eastAsia="Calibri" w:hAnsi="Calibri" w:cs="AdvOTa9103878"/>
          <w:sz w:val="22"/>
          <w:lang w:val="en-US"/>
        </w:rPr>
        <w:t xml:space="preserve">I </w:t>
      </w:r>
      <w:r>
        <w:rPr>
          <w:rFonts w:ascii="Calibri" w:eastAsia="Calibri" w:hAnsi="Calibri" w:cs="AdvOTa9103878"/>
          <w:sz w:val="22"/>
          <w:lang w:val="en-US"/>
        </w:rPr>
        <w:t xml:space="preserve">would </w:t>
      </w:r>
      <w:r w:rsidRPr="00F90396">
        <w:rPr>
          <w:rFonts w:ascii="Calibri" w:eastAsia="Calibri" w:hAnsi="Calibri" w:cs="AdvOTa9103878"/>
          <w:sz w:val="22"/>
          <w:lang w:val="en-US"/>
        </w:rPr>
        <w:t xml:space="preserve">not treat the patient but refer him out. </w:t>
      </w:r>
    </w:p>
    <w:p w:rsidR="00136F01" w:rsidRPr="00F90396" w:rsidRDefault="00136F01" w:rsidP="00136F01">
      <w:pPr>
        <w:widowControl w:val="0"/>
        <w:numPr>
          <w:ilvl w:val="0"/>
          <w:numId w:val="2"/>
        </w:numPr>
        <w:autoSpaceDE w:val="0"/>
        <w:autoSpaceDN w:val="0"/>
        <w:adjustRightInd w:val="0"/>
        <w:spacing w:after="0" w:line="240" w:lineRule="auto"/>
        <w:contextualSpacing/>
        <w:rPr>
          <w:rFonts w:ascii="Calibri" w:eastAsia="Calibri" w:hAnsi="Calibri" w:cs="AdvOTa9103878"/>
          <w:sz w:val="22"/>
          <w:lang w:val="en-US"/>
        </w:rPr>
      </w:pPr>
      <w:r w:rsidRPr="00F90396">
        <w:rPr>
          <w:rFonts w:ascii="Calibri" w:eastAsia="Calibri" w:hAnsi="Calibri" w:cs="AdvOTa9103878"/>
          <w:sz w:val="22"/>
          <w:lang w:val="en-US"/>
        </w:rPr>
        <w:t>Othe</w:t>
      </w:r>
      <w:r w:rsidRPr="00D04EB9">
        <w:rPr>
          <w:rFonts w:ascii="Calibri" w:eastAsia="Calibri" w:hAnsi="Calibri" w:cs="AdvOTa9103878"/>
          <w:sz w:val="22"/>
          <w:lang w:val="en-US"/>
        </w:rPr>
        <w:t>r, please explain at the bottom of the page.</w:t>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p>
    <w:p w:rsidR="00136F01" w:rsidRPr="00F90396" w:rsidRDefault="00136F01" w:rsidP="00136F01">
      <w:pPr>
        <w:widowControl w:val="0"/>
        <w:autoSpaceDE w:val="0"/>
        <w:autoSpaceDN w:val="0"/>
        <w:adjustRightInd w:val="0"/>
        <w:spacing w:after="0" w:line="240" w:lineRule="auto"/>
        <w:rPr>
          <w:rFonts w:ascii="Calibri" w:eastAsia="Calibri" w:hAnsi="Calibri" w:cs="Times New Roman"/>
          <w:noProof/>
          <w:sz w:val="22"/>
          <w:lang w:val="en-US" w:eastAsia="en-AU"/>
        </w:rPr>
      </w:pPr>
      <w:r w:rsidRPr="00F90396">
        <w:rPr>
          <w:rFonts w:ascii="Calibri" w:eastAsia="Calibri" w:hAnsi="Calibri" w:cs="AdvOTa9103878"/>
          <w:sz w:val="22"/>
          <w:lang w:val="en-US"/>
        </w:rPr>
        <w:t xml:space="preserve">1. </w:t>
      </w:r>
      <w:r w:rsidRPr="00F90396">
        <w:rPr>
          <w:rFonts w:ascii="Calibri" w:eastAsia="Calibri" w:hAnsi="Calibri" w:cs="AdvOTa9103878+20"/>
          <w:sz w:val="22"/>
          <w:lang w:val="en-US"/>
        </w:rPr>
        <w:t>“</w:t>
      </w:r>
      <w:r w:rsidRPr="00F90396">
        <w:rPr>
          <w:rFonts w:ascii="Calibri" w:eastAsia="Calibri" w:hAnsi="Calibri" w:cs="AdvOTa9103878"/>
          <w:sz w:val="22"/>
          <w:lang w:val="en-US"/>
        </w:rPr>
        <w:t>Physical examination: very tense cervical musculature, no neuro-vascular problems, right C5-6 painful on palpation, pain 7/10 on a visual analogue scale</w:t>
      </w:r>
      <w:r w:rsidRPr="00F90396">
        <w:rPr>
          <w:rFonts w:ascii="Calibri" w:eastAsia="Calibri" w:hAnsi="Calibri" w:cs="AdvOTa9103878+20"/>
          <w:sz w:val="22"/>
          <w:lang w:val="en-US"/>
        </w:rPr>
        <w:t>”</w:t>
      </w:r>
      <w:r w:rsidRPr="00F90396">
        <w:rPr>
          <w:rFonts w:ascii="Calibri" w:eastAsia="Calibri" w:hAnsi="Calibri" w:cs="AdvOTa9103878"/>
          <w:sz w:val="22"/>
          <w:lang w:val="en-US"/>
        </w:rPr>
        <w:t>.</w:t>
      </w:r>
      <w:r w:rsidRPr="00F90396">
        <w:rPr>
          <w:rFonts w:ascii="Calibri" w:eastAsia="Calibri" w:hAnsi="Calibri" w:cs="Times New Roman"/>
          <w:noProof/>
          <w:sz w:val="22"/>
          <w:lang w:val="en-US" w:eastAsia="en-AU"/>
        </w:rPr>
        <w:t xml:space="preserve">    </w:t>
      </w:r>
      <w:r w:rsidRPr="00F90396">
        <w:rPr>
          <w:rFonts w:ascii="Calibri" w:eastAsia="Calibri" w:hAnsi="Calibri" w:cs="Times New Roman"/>
          <w:b/>
          <w:noProof/>
          <w:sz w:val="22"/>
          <w:lang w:val="en-US" w:eastAsia="en-AU"/>
        </w:rPr>
        <w:t>Answer   A     B    C    D     E     F   other</w:t>
      </w:r>
      <w:r>
        <w:rPr>
          <w:rFonts w:ascii="Calibri" w:eastAsia="Calibri" w:hAnsi="Calibri" w:cs="Times New Roman"/>
          <w:b/>
          <w:noProof/>
          <w:sz w:val="22"/>
          <w:lang w:val="en-US" w:eastAsia="en-AU"/>
        </w:rPr>
        <w:t xml:space="preserve"> ____________________</w:t>
      </w:r>
    </w:p>
    <w:p w:rsidR="00136F01" w:rsidRPr="00F90396" w:rsidRDefault="00136F01" w:rsidP="00136F01">
      <w:pPr>
        <w:widowControl w:val="0"/>
        <w:autoSpaceDE w:val="0"/>
        <w:autoSpaceDN w:val="0"/>
        <w:adjustRightInd w:val="0"/>
        <w:spacing w:after="0" w:line="240" w:lineRule="auto"/>
        <w:rPr>
          <w:rFonts w:ascii="Calibri" w:eastAsia="Calibri" w:hAnsi="Calibri" w:cs="Times New Roman"/>
          <w:noProof/>
          <w:sz w:val="22"/>
          <w:lang w:val="en-US" w:eastAsia="en-AU"/>
        </w:rPr>
      </w:pPr>
      <w:r w:rsidRPr="00F90396">
        <w:rPr>
          <w:rFonts w:ascii="Calibri" w:eastAsia="Calibri" w:hAnsi="Calibri" w:cs="Times New Roman"/>
          <w:noProof/>
          <w:sz w:val="22"/>
          <w:lang w:eastAsia="en-AU"/>
        </w:rPr>
        <w:drawing>
          <wp:inline distT="0" distB="0" distL="0" distR="0" wp14:anchorId="35DEB6E2" wp14:editId="3C1AC708">
            <wp:extent cx="1028322" cy="771277"/>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9109" cy="771867"/>
                    </a:xfrm>
                    <a:prstGeom prst="rect">
                      <a:avLst/>
                    </a:prstGeom>
                    <a:noFill/>
                  </pic:spPr>
                </pic:pic>
              </a:graphicData>
            </a:graphic>
          </wp:inline>
        </w:drawing>
      </w:r>
    </w:p>
    <w:p w:rsidR="00136F01" w:rsidRPr="00F90396" w:rsidRDefault="00136F01" w:rsidP="00136F01">
      <w:pPr>
        <w:widowControl w:val="0"/>
        <w:autoSpaceDE w:val="0"/>
        <w:autoSpaceDN w:val="0"/>
        <w:adjustRightInd w:val="0"/>
        <w:spacing w:after="0" w:line="240" w:lineRule="auto"/>
        <w:rPr>
          <w:rFonts w:ascii="Calibri" w:eastAsia="Calibri" w:hAnsi="Calibri" w:cs="AdvOTa9103878"/>
          <w:sz w:val="22"/>
          <w:lang w:val="en-US"/>
        </w:rPr>
      </w:pPr>
      <w:r w:rsidRPr="00F90396">
        <w:rPr>
          <w:rFonts w:ascii="Calibri" w:eastAsia="Calibri" w:hAnsi="Calibri" w:cs="AdvOTa9103878"/>
          <w:sz w:val="22"/>
          <w:lang w:val="en-US"/>
        </w:rPr>
        <w:t xml:space="preserve">2. </w:t>
      </w:r>
      <w:r w:rsidRPr="00F90396">
        <w:rPr>
          <w:rFonts w:ascii="Calibri" w:eastAsia="Calibri" w:hAnsi="Calibri" w:cs="AdvOTa9103878+20"/>
          <w:sz w:val="22"/>
          <w:lang w:val="en-US"/>
        </w:rPr>
        <w:t>“</w:t>
      </w:r>
      <w:r w:rsidRPr="00F90396">
        <w:rPr>
          <w:rFonts w:ascii="Calibri" w:eastAsia="Calibri" w:hAnsi="Calibri" w:cs="AdvOTa9103878"/>
          <w:sz w:val="22"/>
          <w:lang w:val="en-US"/>
        </w:rPr>
        <w:t>Five days later the patient comes back to you: Same clinical signs but the pain now radiates into the right shoulder</w:t>
      </w:r>
      <w:r w:rsidRPr="00F90396">
        <w:rPr>
          <w:rFonts w:ascii="Calibri" w:eastAsia="Calibri" w:hAnsi="Calibri" w:cs="AdvOTa9103878+20"/>
          <w:sz w:val="22"/>
          <w:lang w:val="en-US"/>
        </w:rPr>
        <w:t>”</w:t>
      </w:r>
      <w:r w:rsidRPr="00F90396">
        <w:rPr>
          <w:rFonts w:ascii="Calibri" w:eastAsia="Calibri" w:hAnsi="Calibri" w:cs="AdvOTa9103878"/>
          <w:sz w:val="22"/>
          <w:lang w:val="en-US"/>
        </w:rPr>
        <w:t>.</w:t>
      </w:r>
      <w:r w:rsidRPr="00F90396">
        <w:rPr>
          <w:rFonts w:ascii="Calibri" w:eastAsia="Calibri" w:hAnsi="Calibri" w:cs="Times New Roman"/>
          <w:noProof/>
          <w:sz w:val="22"/>
          <w:lang w:val="en-US" w:eastAsia="en-AU"/>
        </w:rPr>
        <w:t xml:space="preserve">          </w:t>
      </w:r>
      <w:r w:rsidRPr="00F90396">
        <w:rPr>
          <w:rFonts w:ascii="Calibri" w:eastAsia="Calibri" w:hAnsi="Calibri" w:cs="Times New Roman"/>
          <w:noProof/>
          <w:sz w:val="22"/>
          <w:lang w:val="en-US" w:eastAsia="en-AU"/>
        </w:rPr>
        <w:tab/>
      </w:r>
      <w:r w:rsidRPr="00F90396">
        <w:rPr>
          <w:rFonts w:ascii="Calibri" w:eastAsia="Calibri" w:hAnsi="Calibri" w:cs="Times New Roman"/>
          <w:noProof/>
          <w:sz w:val="22"/>
          <w:lang w:val="en-US" w:eastAsia="en-AU"/>
        </w:rPr>
        <w:tab/>
      </w:r>
      <w:r w:rsidRPr="00F90396">
        <w:rPr>
          <w:rFonts w:ascii="Calibri" w:eastAsia="Calibri" w:hAnsi="Calibri" w:cs="Times New Roman"/>
          <w:noProof/>
          <w:sz w:val="22"/>
          <w:lang w:val="en-US" w:eastAsia="en-AU"/>
        </w:rPr>
        <w:tab/>
      </w:r>
      <w:r w:rsidRPr="00F90396">
        <w:rPr>
          <w:rFonts w:ascii="Calibri" w:eastAsia="Calibri" w:hAnsi="Calibri" w:cs="Times New Roman"/>
          <w:noProof/>
          <w:sz w:val="22"/>
          <w:lang w:val="en-US" w:eastAsia="en-AU"/>
        </w:rPr>
        <w:tab/>
      </w:r>
      <w:r w:rsidRPr="00F90396">
        <w:rPr>
          <w:rFonts w:ascii="Calibri" w:eastAsia="Calibri" w:hAnsi="Calibri" w:cs="Times New Roman"/>
          <w:noProof/>
          <w:sz w:val="22"/>
          <w:lang w:val="en-US" w:eastAsia="en-AU"/>
        </w:rPr>
        <w:tab/>
      </w:r>
      <w:r w:rsidRPr="00F90396">
        <w:rPr>
          <w:rFonts w:ascii="Calibri" w:eastAsia="Calibri" w:hAnsi="Calibri" w:cs="Times New Roman"/>
          <w:b/>
          <w:noProof/>
          <w:sz w:val="22"/>
          <w:lang w:val="en-US" w:eastAsia="en-AU"/>
        </w:rPr>
        <w:t>Answer   A    B     C     D      E      F    other</w:t>
      </w:r>
      <w:r>
        <w:rPr>
          <w:rFonts w:ascii="Calibri" w:eastAsia="Calibri" w:hAnsi="Calibri" w:cs="Times New Roman"/>
          <w:b/>
          <w:noProof/>
          <w:sz w:val="22"/>
          <w:lang w:val="en-US" w:eastAsia="en-AU"/>
        </w:rPr>
        <w:t xml:space="preserve"> ______________________</w:t>
      </w:r>
    </w:p>
    <w:p w:rsidR="00136F01" w:rsidRPr="00F90396" w:rsidRDefault="00136F01" w:rsidP="00136F01">
      <w:pPr>
        <w:widowControl w:val="0"/>
        <w:autoSpaceDE w:val="0"/>
        <w:autoSpaceDN w:val="0"/>
        <w:adjustRightInd w:val="0"/>
        <w:spacing w:after="0" w:line="240" w:lineRule="auto"/>
        <w:rPr>
          <w:rFonts w:ascii="Calibri" w:eastAsia="Calibri" w:hAnsi="Calibri" w:cs="AdvOTa9103878"/>
          <w:sz w:val="22"/>
          <w:lang w:val="en-US"/>
        </w:rPr>
      </w:pPr>
      <w:r w:rsidRPr="00F90396">
        <w:rPr>
          <w:rFonts w:ascii="Calibri" w:eastAsia="Calibri" w:hAnsi="Calibri" w:cs="AdvOTa9103878"/>
          <w:noProof/>
          <w:sz w:val="22"/>
          <w:lang w:eastAsia="en-AU"/>
        </w:rPr>
        <w:drawing>
          <wp:inline distT="0" distB="0" distL="0" distR="0" wp14:anchorId="6A5249F5" wp14:editId="71EC23DA">
            <wp:extent cx="999158" cy="7494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9793" cy="749879"/>
                    </a:xfrm>
                    <a:prstGeom prst="rect">
                      <a:avLst/>
                    </a:prstGeom>
                    <a:noFill/>
                  </pic:spPr>
                </pic:pic>
              </a:graphicData>
            </a:graphic>
          </wp:inline>
        </w:drawing>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r w:rsidRPr="00F90396">
        <w:rPr>
          <w:rFonts w:ascii="Calibri" w:eastAsia="Calibri" w:hAnsi="Calibri" w:cs="AdvOTa9103878"/>
          <w:sz w:val="22"/>
          <w:lang w:val="en-US"/>
        </w:rPr>
        <w:t xml:space="preserve">3. </w:t>
      </w:r>
      <w:r w:rsidRPr="00F90396">
        <w:rPr>
          <w:rFonts w:ascii="Calibri" w:eastAsia="Calibri" w:hAnsi="Calibri" w:cs="AdvOTa9103878+20"/>
          <w:sz w:val="22"/>
          <w:lang w:val="en-US"/>
        </w:rPr>
        <w:t>“</w:t>
      </w:r>
      <w:r w:rsidRPr="00F90396">
        <w:rPr>
          <w:rFonts w:ascii="Calibri" w:eastAsia="Calibri" w:hAnsi="Calibri" w:cs="AdvOTa9103878"/>
          <w:sz w:val="22"/>
          <w:lang w:val="en-US"/>
        </w:rPr>
        <w:t xml:space="preserve">Four days later: An MRI reveals a </w:t>
      </w:r>
      <w:proofErr w:type="spellStart"/>
      <w:r w:rsidRPr="00F90396">
        <w:rPr>
          <w:rFonts w:ascii="Calibri" w:eastAsia="Calibri" w:hAnsi="Calibri" w:cs="AdvOTa9103878"/>
          <w:sz w:val="22"/>
          <w:lang w:val="en-US"/>
        </w:rPr>
        <w:t>postero</w:t>
      </w:r>
      <w:proofErr w:type="spellEnd"/>
      <w:r w:rsidRPr="00F90396">
        <w:rPr>
          <w:rFonts w:ascii="Calibri" w:eastAsia="Calibri" w:hAnsi="Calibri" w:cs="AdvOTa9103878"/>
          <w:sz w:val="22"/>
          <w:lang w:val="en-US"/>
        </w:rPr>
        <w:t>-lateral disc hernia</w:t>
      </w:r>
      <w:r>
        <w:rPr>
          <w:rFonts w:ascii="Calibri" w:eastAsia="Calibri" w:hAnsi="Calibri" w:cs="AdvOTa9103878"/>
          <w:sz w:val="22"/>
          <w:lang w:val="en-US"/>
        </w:rPr>
        <w:t>tion</w:t>
      </w:r>
      <w:r w:rsidRPr="00F90396">
        <w:rPr>
          <w:rFonts w:ascii="Calibri" w:eastAsia="Calibri" w:hAnsi="Calibri" w:cs="AdvOTa9103878"/>
          <w:sz w:val="22"/>
          <w:lang w:val="en-US"/>
        </w:rPr>
        <w:t xml:space="preserve"> at C5-6 which affects the C6 nerve root. There is now a neurological sign: C6 reflex diminished (1+), normal </w:t>
      </w:r>
      <w:proofErr w:type="spellStart"/>
      <w:r w:rsidRPr="00F90396">
        <w:rPr>
          <w:rFonts w:ascii="Calibri" w:eastAsia="Calibri" w:hAnsi="Calibri" w:cs="AdvOTa9103878"/>
          <w:sz w:val="22"/>
          <w:lang w:val="en-US"/>
        </w:rPr>
        <w:t>myotomes</w:t>
      </w:r>
      <w:proofErr w:type="spellEnd"/>
      <w:r w:rsidRPr="00F90396">
        <w:rPr>
          <w:rFonts w:ascii="Calibri" w:eastAsia="Calibri" w:hAnsi="Calibri" w:cs="AdvOTa9103878"/>
          <w:sz w:val="22"/>
          <w:lang w:val="en-US"/>
        </w:rPr>
        <w:t xml:space="preserve"> and dermatomes.</w:t>
      </w:r>
      <w:r w:rsidRPr="00F90396">
        <w:rPr>
          <w:rFonts w:ascii="Calibri" w:eastAsia="Calibri" w:hAnsi="Calibri" w:cs="AdvOTa9103878+20"/>
          <w:sz w:val="22"/>
          <w:lang w:val="en-US"/>
        </w:rPr>
        <w:t xml:space="preserve">”   </w:t>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b/>
          <w:sz w:val="22"/>
          <w:lang w:val="en-US"/>
        </w:rPr>
      </w:pPr>
      <w:r w:rsidRPr="00F90396">
        <w:rPr>
          <w:rFonts w:ascii="Calibri" w:eastAsia="Calibri" w:hAnsi="Calibri" w:cs="AdvOTa9103878+20"/>
          <w:sz w:val="22"/>
          <w:lang w:val="en-US"/>
        </w:rPr>
        <w:t xml:space="preserve">                                                            </w:t>
      </w:r>
      <w:r w:rsidRPr="00F90396">
        <w:rPr>
          <w:rFonts w:ascii="Calibri" w:eastAsia="Calibri" w:hAnsi="Calibri" w:cs="AdvOTa9103878+20"/>
          <w:sz w:val="22"/>
          <w:lang w:val="en-US"/>
        </w:rPr>
        <w:tab/>
      </w:r>
      <w:r w:rsidRPr="00F90396">
        <w:rPr>
          <w:rFonts w:ascii="Calibri" w:eastAsia="Calibri" w:hAnsi="Calibri" w:cs="Times New Roman"/>
          <w:b/>
          <w:noProof/>
          <w:sz w:val="22"/>
          <w:lang w:val="en-US" w:eastAsia="en-AU"/>
        </w:rPr>
        <w:t>Answer   A     B     C     D      E      F      other</w:t>
      </w:r>
      <w:r>
        <w:rPr>
          <w:rFonts w:ascii="Calibri" w:eastAsia="Calibri" w:hAnsi="Calibri" w:cs="Times New Roman"/>
          <w:b/>
          <w:noProof/>
          <w:sz w:val="22"/>
          <w:lang w:val="en-US" w:eastAsia="en-AU"/>
        </w:rPr>
        <w:t>___________________________</w:t>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r w:rsidRPr="00F90396">
        <w:rPr>
          <w:rFonts w:ascii="Calibri" w:eastAsia="Calibri" w:hAnsi="Calibri" w:cs="AdvOTa9103878+20"/>
          <w:noProof/>
          <w:sz w:val="22"/>
          <w:lang w:eastAsia="en-AU"/>
        </w:rPr>
        <w:drawing>
          <wp:inline distT="0" distB="0" distL="0" distR="0" wp14:anchorId="0B2858F6" wp14:editId="25E98519">
            <wp:extent cx="932910" cy="699715"/>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4894" cy="701203"/>
                    </a:xfrm>
                    <a:prstGeom prst="rect">
                      <a:avLst/>
                    </a:prstGeom>
                    <a:noFill/>
                  </pic:spPr>
                </pic:pic>
              </a:graphicData>
            </a:graphic>
          </wp:inline>
        </w:drawing>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r w:rsidRPr="00F90396">
        <w:rPr>
          <w:rFonts w:ascii="Calibri" w:eastAsia="Calibri" w:hAnsi="Calibri" w:cs="AdvOTa9103878"/>
          <w:sz w:val="22"/>
          <w:lang w:val="en-US"/>
        </w:rPr>
        <w:t xml:space="preserve">4. </w:t>
      </w:r>
      <w:r w:rsidRPr="00F90396">
        <w:rPr>
          <w:rFonts w:ascii="Calibri" w:eastAsia="Calibri" w:hAnsi="Calibri" w:cs="AdvOTa9103878+20"/>
          <w:sz w:val="22"/>
          <w:lang w:val="en-US"/>
        </w:rPr>
        <w:t>“</w:t>
      </w:r>
      <w:r w:rsidRPr="00F90396">
        <w:rPr>
          <w:rFonts w:ascii="Calibri" w:eastAsia="Calibri" w:hAnsi="Calibri" w:cs="AdvOTa9103878"/>
          <w:sz w:val="22"/>
          <w:lang w:val="en-US"/>
        </w:rPr>
        <w:t>Another 4 days later: The neck pain is gone. The neurological signs are obvious: C6 reflex absent (</w:t>
      </w:r>
      <w:r>
        <w:rPr>
          <w:rFonts w:ascii="Calibri" w:eastAsia="Calibri" w:hAnsi="Calibri" w:cs="AdvOTa9103878"/>
          <w:sz w:val="22"/>
          <w:lang w:val="en-US"/>
        </w:rPr>
        <w:t xml:space="preserve">graded as </w:t>
      </w:r>
      <w:r w:rsidRPr="00F90396">
        <w:rPr>
          <w:rFonts w:ascii="Calibri" w:eastAsia="Calibri" w:hAnsi="Calibri" w:cs="AdvOTa9103878"/>
          <w:sz w:val="22"/>
          <w:lang w:val="en-US"/>
        </w:rPr>
        <w:t xml:space="preserve">0), the C6 </w:t>
      </w:r>
      <w:proofErr w:type="spellStart"/>
      <w:r w:rsidRPr="00F90396">
        <w:rPr>
          <w:rFonts w:ascii="Calibri" w:eastAsia="Calibri" w:hAnsi="Calibri" w:cs="AdvOTa9103878"/>
          <w:sz w:val="22"/>
          <w:lang w:val="en-US"/>
        </w:rPr>
        <w:t>myotome</w:t>
      </w:r>
      <w:proofErr w:type="spellEnd"/>
      <w:r w:rsidRPr="00F90396">
        <w:rPr>
          <w:rFonts w:ascii="Calibri" w:eastAsia="Calibri" w:hAnsi="Calibri" w:cs="AdvOTa9103878"/>
          <w:sz w:val="22"/>
          <w:lang w:val="en-US"/>
        </w:rPr>
        <w:t xml:space="preserve"> diminished (</w:t>
      </w:r>
      <w:r>
        <w:rPr>
          <w:rFonts w:ascii="Calibri" w:eastAsia="Calibri" w:hAnsi="Calibri" w:cs="AdvOTa9103878"/>
          <w:sz w:val="22"/>
          <w:lang w:val="en-US"/>
        </w:rPr>
        <w:t xml:space="preserve">graded as </w:t>
      </w:r>
      <w:r w:rsidRPr="00F90396">
        <w:rPr>
          <w:rFonts w:ascii="Calibri" w:eastAsia="Calibri" w:hAnsi="Calibri" w:cs="AdvOTa9103878"/>
          <w:sz w:val="22"/>
          <w:lang w:val="en-US"/>
        </w:rPr>
        <w:t>2), C6 dermatome disturbed (reduced sensitivity).</w:t>
      </w:r>
      <w:r w:rsidRPr="00F90396">
        <w:rPr>
          <w:rFonts w:ascii="Calibri" w:eastAsia="Calibri" w:hAnsi="Calibri" w:cs="AdvOTa9103878+20"/>
          <w:sz w:val="22"/>
          <w:lang w:val="en-US"/>
        </w:rPr>
        <w:t xml:space="preserve">” </w:t>
      </w:r>
    </w:p>
    <w:p w:rsidR="00136F01" w:rsidRPr="00F90396" w:rsidRDefault="00136F01" w:rsidP="00136F01">
      <w:pPr>
        <w:widowControl w:val="0"/>
        <w:autoSpaceDE w:val="0"/>
        <w:autoSpaceDN w:val="0"/>
        <w:adjustRightInd w:val="0"/>
        <w:spacing w:after="0" w:line="240" w:lineRule="auto"/>
        <w:ind w:left="2880" w:firstLine="720"/>
        <w:rPr>
          <w:rFonts w:ascii="Calibri" w:eastAsia="Calibri" w:hAnsi="Calibri" w:cs="AdvOTa9103878+20"/>
          <w:b/>
          <w:sz w:val="22"/>
          <w:lang w:val="en-US"/>
        </w:rPr>
      </w:pPr>
      <w:r w:rsidRPr="00F90396">
        <w:rPr>
          <w:rFonts w:ascii="Calibri" w:eastAsia="Calibri" w:hAnsi="Calibri" w:cs="Times New Roman"/>
          <w:b/>
          <w:noProof/>
          <w:sz w:val="22"/>
          <w:lang w:val="en-US" w:eastAsia="en-AU"/>
        </w:rPr>
        <w:t>Answer   A     B     C     D      E       F     other</w:t>
      </w:r>
      <w:r>
        <w:rPr>
          <w:rFonts w:ascii="Calibri" w:eastAsia="Calibri" w:hAnsi="Calibri" w:cs="Times New Roman"/>
          <w:b/>
          <w:noProof/>
          <w:sz w:val="22"/>
          <w:lang w:val="en-US" w:eastAsia="en-AU"/>
        </w:rPr>
        <w:t xml:space="preserve"> ___________________________</w:t>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r w:rsidRPr="00F90396">
        <w:rPr>
          <w:rFonts w:ascii="Calibri" w:eastAsia="Calibri" w:hAnsi="Calibri" w:cs="AdvOTa9103878+20"/>
          <w:noProof/>
          <w:sz w:val="22"/>
          <w:lang w:eastAsia="en-AU"/>
        </w:rPr>
        <w:drawing>
          <wp:inline distT="0" distB="0" distL="0" distR="0" wp14:anchorId="0AA3DE9C" wp14:editId="4B9FC7EF">
            <wp:extent cx="771277" cy="5784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3470" cy="580130"/>
                    </a:xfrm>
                    <a:prstGeom prst="rect">
                      <a:avLst/>
                    </a:prstGeom>
                    <a:noFill/>
                  </pic:spPr>
                </pic:pic>
              </a:graphicData>
            </a:graphic>
          </wp:inline>
        </w:drawing>
      </w:r>
    </w:p>
    <w:p w:rsidR="00136F01" w:rsidRPr="00F90396" w:rsidRDefault="00136F01" w:rsidP="00136F01">
      <w:pPr>
        <w:widowControl w:val="0"/>
        <w:autoSpaceDE w:val="0"/>
        <w:autoSpaceDN w:val="0"/>
        <w:adjustRightInd w:val="0"/>
        <w:spacing w:after="0" w:line="240" w:lineRule="auto"/>
        <w:rPr>
          <w:rFonts w:ascii="Calibri" w:eastAsia="Calibri" w:hAnsi="Calibri" w:cs="AdvOTa9103878"/>
          <w:sz w:val="22"/>
          <w:lang w:val="en-US"/>
        </w:rPr>
      </w:pPr>
      <w:r w:rsidRPr="00F90396">
        <w:rPr>
          <w:rFonts w:ascii="Calibri" w:eastAsia="Calibri" w:hAnsi="Calibri" w:cs="AdvOTa9103878"/>
          <w:sz w:val="22"/>
          <w:lang w:val="en-US"/>
        </w:rPr>
        <w:t xml:space="preserve">5. The pain drawing is the same and the accompanying text said: </w:t>
      </w:r>
      <w:r w:rsidRPr="00F90396">
        <w:rPr>
          <w:rFonts w:ascii="Calibri" w:eastAsia="Calibri" w:hAnsi="Calibri" w:cs="AdvOTa9103878+20"/>
          <w:sz w:val="22"/>
          <w:lang w:val="en-US"/>
        </w:rPr>
        <w:t>“</w:t>
      </w:r>
      <w:r w:rsidRPr="00F90396">
        <w:rPr>
          <w:rFonts w:ascii="Calibri" w:eastAsia="Calibri" w:hAnsi="Calibri" w:cs="AdvOTa9103878"/>
          <w:sz w:val="22"/>
          <w:lang w:val="en-US"/>
        </w:rPr>
        <w:t>Ten days later: The symptoms and signs</w:t>
      </w:r>
      <w:r>
        <w:rPr>
          <w:rFonts w:ascii="Calibri" w:eastAsia="Calibri" w:hAnsi="Calibri" w:cs="AdvOTa9103878"/>
          <w:sz w:val="22"/>
          <w:lang w:val="en-US"/>
        </w:rPr>
        <w:t xml:space="preserve"> </w:t>
      </w:r>
      <w:r w:rsidRPr="00F90396">
        <w:rPr>
          <w:rFonts w:ascii="Calibri" w:eastAsia="Calibri" w:hAnsi="Calibri" w:cs="AdvOTa9103878"/>
          <w:sz w:val="22"/>
          <w:lang w:val="en-US"/>
        </w:rPr>
        <w:t>are the same as last time but in addition the following is noted: the right leg shows hyperreflexia (</w:t>
      </w:r>
      <w:r>
        <w:rPr>
          <w:rFonts w:ascii="Calibri" w:eastAsia="Calibri" w:hAnsi="Calibri" w:cs="AdvOTa9103878"/>
          <w:sz w:val="22"/>
          <w:lang w:val="en-US"/>
        </w:rPr>
        <w:t xml:space="preserve">graded as </w:t>
      </w:r>
      <w:r w:rsidRPr="00F90396">
        <w:rPr>
          <w:rFonts w:ascii="Calibri" w:eastAsia="Calibri" w:hAnsi="Calibri" w:cs="AdvOTa9103878"/>
          <w:sz w:val="22"/>
          <w:lang w:val="en-US"/>
        </w:rPr>
        <w:t>3+), a positive</w:t>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proofErr w:type="gramStart"/>
      <w:r w:rsidRPr="00F90396">
        <w:rPr>
          <w:rFonts w:ascii="Calibri" w:eastAsia="Calibri" w:hAnsi="Calibri" w:cs="AdvOTa9103878"/>
          <w:sz w:val="22"/>
          <w:lang w:val="en-US"/>
        </w:rPr>
        <w:t>sign</w:t>
      </w:r>
      <w:proofErr w:type="gramEnd"/>
      <w:r w:rsidRPr="00F90396">
        <w:rPr>
          <w:rFonts w:ascii="Calibri" w:eastAsia="Calibri" w:hAnsi="Calibri" w:cs="AdvOTa9103878"/>
          <w:sz w:val="22"/>
          <w:lang w:val="en-US"/>
        </w:rPr>
        <w:t xml:space="preserve"> of Babinski on the right and slight </w:t>
      </w:r>
      <w:proofErr w:type="spellStart"/>
      <w:r w:rsidRPr="00F90396">
        <w:rPr>
          <w:rFonts w:ascii="Calibri" w:eastAsia="Calibri" w:hAnsi="Calibri" w:cs="AdvOTa9103878"/>
          <w:sz w:val="22"/>
          <w:lang w:val="en-US"/>
        </w:rPr>
        <w:t>hypoaesthesia</w:t>
      </w:r>
      <w:proofErr w:type="spellEnd"/>
      <w:r w:rsidRPr="00F90396">
        <w:rPr>
          <w:rFonts w:ascii="Calibri" w:eastAsia="Calibri" w:hAnsi="Calibri" w:cs="AdvOTa9103878"/>
          <w:sz w:val="22"/>
          <w:lang w:val="en-US"/>
        </w:rPr>
        <w:t xml:space="preserve"> of the right leg.</w:t>
      </w:r>
      <w:r w:rsidRPr="00F90396">
        <w:rPr>
          <w:rFonts w:ascii="Calibri" w:eastAsia="Calibri" w:hAnsi="Calibri" w:cs="AdvOTa9103878+20"/>
          <w:sz w:val="22"/>
          <w:lang w:val="en-US"/>
        </w:rPr>
        <w:t>”</w:t>
      </w:r>
    </w:p>
    <w:p w:rsidR="00136F01" w:rsidRPr="00F90396" w:rsidRDefault="00136F01" w:rsidP="00136F01">
      <w:pPr>
        <w:widowControl w:val="0"/>
        <w:autoSpaceDE w:val="0"/>
        <w:autoSpaceDN w:val="0"/>
        <w:adjustRightInd w:val="0"/>
        <w:spacing w:after="0" w:line="240" w:lineRule="auto"/>
        <w:ind w:left="3600" w:firstLine="720"/>
        <w:rPr>
          <w:rFonts w:ascii="Calibri" w:eastAsia="Calibri" w:hAnsi="Calibri" w:cs="AdvOTa9103878+20"/>
          <w:b/>
          <w:sz w:val="22"/>
          <w:lang w:val="en-US"/>
        </w:rPr>
      </w:pPr>
      <w:r w:rsidRPr="00F90396">
        <w:rPr>
          <w:rFonts w:ascii="Calibri" w:eastAsia="Calibri" w:hAnsi="Calibri" w:cs="Times New Roman"/>
          <w:b/>
          <w:noProof/>
          <w:sz w:val="22"/>
          <w:lang w:val="en-US" w:eastAsia="en-AU"/>
        </w:rPr>
        <w:t>Answer   A   B   C  D  E  F     other</w:t>
      </w:r>
      <w:r>
        <w:rPr>
          <w:rFonts w:ascii="Calibri" w:eastAsia="Calibri" w:hAnsi="Calibri" w:cs="Times New Roman"/>
          <w:b/>
          <w:noProof/>
          <w:sz w:val="22"/>
          <w:lang w:val="en-US" w:eastAsia="en-AU"/>
        </w:rPr>
        <w:t>____________________________</w:t>
      </w:r>
    </w:p>
    <w:p w:rsidR="00136F01" w:rsidRPr="00F90396" w:rsidRDefault="00136F01" w:rsidP="00136F01">
      <w:pPr>
        <w:widowControl w:val="0"/>
        <w:autoSpaceDE w:val="0"/>
        <w:autoSpaceDN w:val="0"/>
        <w:adjustRightInd w:val="0"/>
        <w:spacing w:after="0" w:line="240" w:lineRule="auto"/>
        <w:rPr>
          <w:rFonts w:ascii="Calibri" w:eastAsia="Calibri" w:hAnsi="Calibri" w:cs="AdvOTa9103878+20"/>
          <w:sz w:val="22"/>
          <w:lang w:val="en-US"/>
        </w:rPr>
      </w:pPr>
      <w:r w:rsidRPr="00F90396">
        <w:rPr>
          <w:rFonts w:ascii="Calibri" w:eastAsia="Calibri" w:hAnsi="Calibri" w:cs="AdvOTa9103878+20"/>
          <w:noProof/>
          <w:sz w:val="22"/>
          <w:lang w:eastAsia="en-AU"/>
        </w:rPr>
        <w:drawing>
          <wp:inline distT="0" distB="0" distL="0" distR="0" wp14:anchorId="4BC5FDAE" wp14:editId="05A1DE98">
            <wp:extent cx="768350" cy="579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8350" cy="579120"/>
                    </a:xfrm>
                    <a:prstGeom prst="rect">
                      <a:avLst/>
                    </a:prstGeom>
                    <a:noFill/>
                  </pic:spPr>
                </pic:pic>
              </a:graphicData>
            </a:graphic>
          </wp:inline>
        </w:drawing>
      </w:r>
    </w:p>
    <w:p w:rsidR="00136F01" w:rsidRDefault="00136F01" w:rsidP="00136F01">
      <w:pPr>
        <w:widowControl w:val="0"/>
        <w:autoSpaceDE w:val="0"/>
        <w:autoSpaceDN w:val="0"/>
        <w:adjustRightInd w:val="0"/>
        <w:spacing w:after="0" w:line="240" w:lineRule="auto"/>
        <w:rPr>
          <w:rFonts w:ascii="Calibri" w:eastAsia="Calibri" w:hAnsi="Calibri" w:cs="Times New Roman"/>
          <w:sz w:val="22"/>
          <w:lang w:val="en-US"/>
        </w:rPr>
      </w:pPr>
    </w:p>
    <w:p w:rsidR="00136F01" w:rsidRDefault="00136F01" w:rsidP="00136F01">
      <w:pPr>
        <w:widowControl w:val="0"/>
        <w:autoSpaceDE w:val="0"/>
        <w:autoSpaceDN w:val="0"/>
        <w:adjustRightInd w:val="0"/>
        <w:spacing w:after="0" w:line="240" w:lineRule="auto"/>
        <w:jc w:val="center"/>
        <w:rPr>
          <w:rFonts w:ascii="Calibri" w:eastAsia="Calibri" w:hAnsi="Calibri" w:cs="Times New Roman"/>
          <w:b/>
          <w:sz w:val="36"/>
          <w:szCs w:val="36"/>
          <w:lang w:val="en-US"/>
        </w:rPr>
      </w:pPr>
    </w:p>
    <w:p w:rsidR="00136F01" w:rsidRDefault="00136F01" w:rsidP="00136F01">
      <w:pPr>
        <w:widowControl w:val="0"/>
        <w:autoSpaceDE w:val="0"/>
        <w:autoSpaceDN w:val="0"/>
        <w:adjustRightInd w:val="0"/>
        <w:spacing w:after="0" w:line="240" w:lineRule="auto"/>
        <w:jc w:val="center"/>
        <w:rPr>
          <w:rFonts w:ascii="Calibri" w:eastAsia="Calibri" w:hAnsi="Calibri" w:cs="Times New Roman"/>
          <w:b/>
          <w:sz w:val="36"/>
          <w:szCs w:val="36"/>
          <w:lang w:val="en-US"/>
        </w:rPr>
      </w:pPr>
    </w:p>
    <w:p w:rsidR="00136F01" w:rsidRDefault="00136F01" w:rsidP="00136F01">
      <w:pPr>
        <w:widowControl w:val="0"/>
        <w:autoSpaceDE w:val="0"/>
        <w:autoSpaceDN w:val="0"/>
        <w:adjustRightInd w:val="0"/>
        <w:spacing w:after="0" w:line="240" w:lineRule="auto"/>
        <w:jc w:val="center"/>
        <w:rPr>
          <w:rFonts w:ascii="Calibri" w:eastAsia="Calibri" w:hAnsi="Calibri" w:cs="Times New Roman"/>
          <w:b/>
          <w:sz w:val="36"/>
          <w:szCs w:val="36"/>
          <w:lang w:val="en-US"/>
        </w:rPr>
      </w:pPr>
    </w:p>
    <w:p w:rsidR="00136F01" w:rsidRDefault="00136F01" w:rsidP="00136F01">
      <w:pPr>
        <w:widowControl w:val="0"/>
        <w:autoSpaceDE w:val="0"/>
        <w:autoSpaceDN w:val="0"/>
        <w:adjustRightInd w:val="0"/>
        <w:spacing w:after="0" w:line="240" w:lineRule="auto"/>
        <w:jc w:val="center"/>
        <w:rPr>
          <w:rFonts w:ascii="Calibri" w:eastAsia="Calibri" w:hAnsi="Calibri" w:cs="Times New Roman"/>
          <w:b/>
          <w:sz w:val="36"/>
          <w:szCs w:val="36"/>
          <w:lang w:val="en-US"/>
        </w:rPr>
      </w:pPr>
    </w:p>
    <w:p w:rsidR="00136F01" w:rsidRPr="00735693" w:rsidRDefault="00136F01" w:rsidP="00136F01">
      <w:pPr>
        <w:pStyle w:val="ListParagraph"/>
        <w:widowControl w:val="0"/>
        <w:numPr>
          <w:ilvl w:val="0"/>
          <w:numId w:val="4"/>
        </w:numPr>
        <w:autoSpaceDE w:val="0"/>
        <w:autoSpaceDN w:val="0"/>
        <w:adjustRightInd w:val="0"/>
        <w:spacing w:after="0" w:line="240" w:lineRule="auto"/>
        <w:jc w:val="center"/>
        <w:rPr>
          <w:rFonts w:ascii="Calibri" w:eastAsia="Calibri" w:hAnsi="Calibri" w:cs="Times New Roman"/>
          <w:b/>
          <w:sz w:val="36"/>
          <w:szCs w:val="36"/>
          <w:lang w:val="en-US"/>
        </w:rPr>
      </w:pPr>
      <w:r w:rsidRPr="00735693">
        <w:rPr>
          <w:rFonts w:ascii="Calibri" w:eastAsia="Calibri" w:hAnsi="Calibri" w:cs="Times New Roman"/>
          <w:b/>
          <w:sz w:val="36"/>
          <w:szCs w:val="36"/>
          <w:lang w:val="en-US"/>
        </w:rPr>
        <w:lastRenderedPageBreak/>
        <w:t>CASE SCENARIO B</w:t>
      </w:r>
    </w:p>
    <w:p w:rsidR="00136F01" w:rsidRPr="006509B6" w:rsidRDefault="00136F01" w:rsidP="00136F01">
      <w:pPr>
        <w:widowControl w:val="0"/>
        <w:autoSpaceDE w:val="0"/>
        <w:autoSpaceDN w:val="0"/>
        <w:adjustRightInd w:val="0"/>
        <w:spacing w:after="0" w:line="240" w:lineRule="auto"/>
        <w:rPr>
          <w:rFonts w:ascii="Calibri" w:eastAsia="Calibri" w:hAnsi="Calibri" w:cs="Times New Roman"/>
          <w:szCs w:val="24"/>
          <w:lang w:val="en-US"/>
        </w:rPr>
      </w:pPr>
    </w:p>
    <w:p w:rsidR="00136F01" w:rsidRPr="006509B6" w:rsidRDefault="00136F01" w:rsidP="00136F01">
      <w:pPr>
        <w:widowControl w:val="0"/>
        <w:autoSpaceDE w:val="0"/>
        <w:autoSpaceDN w:val="0"/>
        <w:adjustRightInd w:val="0"/>
        <w:spacing w:after="0" w:line="240" w:lineRule="auto"/>
        <w:rPr>
          <w:rFonts w:ascii="Calibri" w:eastAsia="Calibri" w:hAnsi="Calibri" w:cs="Times New Roman"/>
          <w:i/>
          <w:szCs w:val="24"/>
        </w:rPr>
      </w:pPr>
      <w:r w:rsidRPr="006509B6">
        <w:rPr>
          <w:rFonts w:ascii="Calibri" w:eastAsia="Calibri" w:hAnsi="Calibri" w:cs="Times New Roman"/>
          <w:i/>
          <w:szCs w:val="24"/>
        </w:rPr>
        <w:t>Please read the following cases and for each case, give the answer that you consider fits best with the decision you would make in a clinical setting.</w:t>
      </w:r>
    </w:p>
    <w:p w:rsidR="00136F01" w:rsidRPr="006509B6" w:rsidRDefault="00136F01" w:rsidP="00136F01">
      <w:pPr>
        <w:widowControl w:val="0"/>
        <w:autoSpaceDE w:val="0"/>
        <w:autoSpaceDN w:val="0"/>
        <w:adjustRightInd w:val="0"/>
        <w:spacing w:after="0" w:line="240" w:lineRule="auto"/>
        <w:rPr>
          <w:rFonts w:ascii="Calibri" w:eastAsia="Calibri" w:hAnsi="Calibri" w:cs="Times New Roman"/>
          <w:i/>
          <w:szCs w:val="24"/>
        </w:rPr>
      </w:pPr>
      <w:r w:rsidRPr="006509B6">
        <w:rPr>
          <w:rFonts w:ascii="Calibri" w:eastAsia="Calibri" w:hAnsi="Calibri" w:cs="Times New Roman"/>
          <w:i/>
          <w:szCs w:val="24"/>
        </w:rPr>
        <w:t>We have selected an imaginary patient, as described in the box below. Then, different scenarios for this patient are outlined, and you are asked to select ONE of several clinical solutions (A</w:t>
      </w:r>
      <w:proofErr w:type="gramStart"/>
      <w:r w:rsidRPr="006509B6">
        <w:rPr>
          <w:rFonts w:ascii="Calibri" w:eastAsia="Calibri" w:hAnsi="Calibri" w:cs="Times New Roman"/>
          <w:i/>
          <w:szCs w:val="24"/>
        </w:rPr>
        <w:t>,B,C</w:t>
      </w:r>
      <w:proofErr w:type="gramEnd"/>
      <w:r w:rsidRPr="006509B6">
        <w:rPr>
          <w:rFonts w:ascii="Calibri" w:eastAsia="Calibri" w:hAnsi="Calibri" w:cs="Times New Roman"/>
          <w:i/>
          <w:szCs w:val="24"/>
        </w:rPr>
        <w:t xml:space="preserve">, </w:t>
      </w:r>
      <w:proofErr w:type="spellStart"/>
      <w:r w:rsidRPr="006509B6">
        <w:rPr>
          <w:rFonts w:ascii="Calibri" w:eastAsia="Calibri" w:hAnsi="Calibri" w:cs="Times New Roman"/>
          <w:i/>
          <w:szCs w:val="24"/>
        </w:rPr>
        <w:t>etc</w:t>
      </w:r>
      <w:proofErr w:type="spellEnd"/>
      <w:r w:rsidRPr="006509B6">
        <w:rPr>
          <w:rFonts w:ascii="Calibri" w:eastAsia="Calibri" w:hAnsi="Calibri" w:cs="Times New Roman"/>
          <w:i/>
          <w:szCs w:val="24"/>
        </w:rPr>
        <w:t>) as listed in bold letters below.</w:t>
      </w:r>
    </w:p>
    <w:p w:rsidR="00136F01" w:rsidRDefault="00136F01" w:rsidP="00136F01">
      <w:pPr>
        <w:widowControl w:val="0"/>
        <w:autoSpaceDE w:val="0"/>
        <w:autoSpaceDN w:val="0"/>
        <w:adjustRightInd w:val="0"/>
        <w:spacing w:after="0" w:line="240" w:lineRule="auto"/>
        <w:rPr>
          <w:rFonts w:ascii="Calibri" w:eastAsia="Calibri" w:hAnsi="Calibri" w:cs="Times New Roman"/>
          <w:i/>
          <w:szCs w:val="24"/>
        </w:rPr>
      </w:pPr>
      <w:r w:rsidRPr="006509B6">
        <w:rPr>
          <w:rFonts w:ascii="Calibri" w:eastAsia="Calibri" w:hAnsi="Calibri" w:cs="Times New Roman"/>
          <w:i/>
          <w:szCs w:val="24"/>
        </w:rPr>
        <w:t>You can choose between the following possibilities for each of the cases presented below:</w:t>
      </w:r>
    </w:p>
    <w:p w:rsidR="00136F01" w:rsidRPr="006509B6" w:rsidRDefault="00136F01" w:rsidP="00136F01">
      <w:pPr>
        <w:widowControl w:val="0"/>
        <w:autoSpaceDE w:val="0"/>
        <w:autoSpaceDN w:val="0"/>
        <w:adjustRightInd w:val="0"/>
        <w:spacing w:after="0" w:line="240" w:lineRule="auto"/>
        <w:rPr>
          <w:rFonts w:ascii="Calibri" w:eastAsia="Calibri" w:hAnsi="Calibri" w:cs="Times New Roman"/>
          <w:i/>
          <w:szCs w:val="24"/>
        </w:rPr>
      </w:pPr>
    </w:p>
    <w:p w:rsidR="00136F01" w:rsidRPr="006509B6" w:rsidRDefault="00136F01" w:rsidP="00136F01">
      <w:pPr>
        <w:widowControl w:val="0"/>
        <w:numPr>
          <w:ilvl w:val="0"/>
          <w:numId w:val="3"/>
        </w:numPr>
        <w:autoSpaceDE w:val="0"/>
        <w:autoSpaceDN w:val="0"/>
        <w:adjustRightInd w:val="0"/>
        <w:spacing w:after="0" w:line="240" w:lineRule="auto"/>
        <w:rPr>
          <w:rFonts w:ascii="Calibri" w:eastAsia="Calibri" w:hAnsi="Calibri" w:cs="Times New Roman"/>
          <w:b/>
          <w:szCs w:val="24"/>
        </w:rPr>
      </w:pPr>
      <w:r w:rsidRPr="006509B6">
        <w:rPr>
          <w:rFonts w:ascii="Calibri" w:eastAsia="Calibri" w:hAnsi="Calibri" w:cs="Times New Roman"/>
          <w:b/>
          <w:szCs w:val="24"/>
        </w:rPr>
        <w:t>I would refer the patient to another health care practitioner for a second opinion.</w:t>
      </w:r>
    </w:p>
    <w:p w:rsidR="00136F01" w:rsidRPr="006509B6" w:rsidRDefault="00136F01" w:rsidP="00136F01">
      <w:pPr>
        <w:widowControl w:val="0"/>
        <w:numPr>
          <w:ilvl w:val="0"/>
          <w:numId w:val="3"/>
        </w:numPr>
        <w:autoSpaceDE w:val="0"/>
        <w:autoSpaceDN w:val="0"/>
        <w:adjustRightInd w:val="0"/>
        <w:spacing w:after="0" w:line="240" w:lineRule="auto"/>
        <w:rPr>
          <w:rFonts w:ascii="Calibri" w:eastAsia="Calibri" w:hAnsi="Calibri" w:cs="Times New Roman"/>
          <w:b/>
          <w:szCs w:val="24"/>
        </w:rPr>
      </w:pPr>
      <w:r w:rsidRPr="006509B6">
        <w:rPr>
          <w:rFonts w:ascii="Calibri" w:eastAsia="Calibri" w:hAnsi="Calibri" w:cs="Times New Roman"/>
          <w:b/>
          <w:szCs w:val="24"/>
        </w:rPr>
        <w:t xml:space="preserve">I would advise the patient to seek additional treatment whilst following the patient. </w:t>
      </w:r>
    </w:p>
    <w:p w:rsidR="00136F01" w:rsidRPr="006509B6" w:rsidRDefault="00136F01" w:rsidP="00136F01">
      <w:pPr>
        <w:widowControl w:val="0"/>
        <w:numPr>
          <w:ilvl w:val="0"/>
          <w:numId w:val="3"/>
        </w:numPr>
        <w:autoSpaceDE w:val="0"/>
        <w:autoSpaceDN w:val="0"/>
        <w:adjustRightInd w:val="0"/>
        <w:spacing w:after="0" w:line="240" w:lineRule="auto"/>
        <w:rPr>
          <w:rFonts w:ascii="Calibri" w:eastAsia="Calibri" w:hAnsi="Calibri" w:cs="Times New Roman"/>
          <w:b/>
          <w:szCs w:val="24"/>
        </w:rPr>
      </w:pPr>
      <w:r w:rsidRPr="006509B6">
        <w:rPr>
          <w:rFonts w:ascii="Calibri" w:eastAsia="Calibri" w:hAnsi="Calibri" w:cs="Times New Roman"/>
          <w:b/>
          <w:szCs w:val="24"/>
        </w:rPr>
        <w:t xml:space="preserve">I would tell the patient that the treatment is completed but that he is welcome to make a new appointment if the problem returns. </w:t>
      </w:r>
    </w:p>
    <w:p w:rsidR="00136F01" w:rsidRPr="006509B6" w:rsidRDefault="00136F01" w:rsidP="00136F01">
      <w:pPr>
        <w:widowControl w:val="0"/>
        <w:numPr>
          <w:ilvl w:val="0"/>
          <w:numId w:val="3"/>
        </w:numPr>
        <w:autoSpaceDE w:val="0"/>
        <w:autoSpaceDN w:val="0"/>
        <w:adjustRightInd w:val="0"/>
        <w:spacing w:after="0" w:line="240" w:lineRule="auto"/>
        <w:rPr>
          <w:rFonts w:ascii="Calibri" w:eastAsia="Calibri" w:hAnsi="Calibri" w:cs="Times New Roman"/>
          <w:b/>
          <w:szCs w:val="24"/>
        </w:rPr>
      </w:pPr>
      <w:r w:rsidRPr="006509B6">
        <w:rPr>
          <w:rFonts w:ascii="Calibri" w:eastAsia="Calibri" w:hAnsi="Calibri" w:cs="Times New Roman"/>
          <w:b/>
          <w:szCs w:val="24"/>
        </w:rPr>
        <w:t xml:space="preserve">I would not consider the treatment to be fully completed and would try a few more treatments and perhaps change my treatment strategy, until I am sure that I cannot do any more. </w:t>
      </w:r>
    </w:p>
    <w:p w:rsidR="00136F01" w:rsidRPr="006509B6" w:rsidRDefault="00136F01" w:rsidP="00136F01">
      <w:pPr>
        <w:widowControl w:val="0"/>
        <w:numPr>
          <w:ilvl w:val="0"/>
          <w:numId w:val="3"/>
        </w:numPr>
        <w:autoSpaceDE w:val="0"/>
        <w:autoSpaceDN w:val="0"/>
        <w:adjustRightInd w:val="0"/>
        <w:spacing w:after="0" w:line="240" w:lineRule="auto"/>
        <w:rPr>
          <w:rFonts w:ascii="Calibri" w:eastAsia="Calibri" w:hAnsi="Calibri" w:cs="Times New Roman"/>
          <w:b/>
          <w:szCs w:val="24"/>
        </w:rPr>
      </w:pPr>
      <w:r w:rsidRPr="006509B6">
        <w:rPr>
          <w:rFonts w:ascii="Calibri" w:eastAsia="Calibri" w:hAnsi="Calibri" w:cs="Times New Roman"/>
          <w:b/>
          <w:szCs w:val="24"/>
        </w:rPr>
        <w:t xml:space="preserve">I would follow this patient for a while, attempting to prolong the time period between visits until either the patient is asymptomatic or until we have found a suitable time lapse between </w:t>
      </w:r>
      <w:proofErr w:type="spellStart"/>
      <w:r w:rsidRPr="006509B6">
        <w:rPr>
          <w:rFonts w:ascii="Calibri" w:eastAsia="Calibri" w:hAnsi="Calibri" w:cs="Times New Roman"/>
          <w:b/>
          <w:szCs w:val="24"/>
        </w:rPr>
        <w:t>checkups</w:t>
      </w:r>
      <w:proofErr w:type="spellEnd"/>
      <w:r w:rsidRPr="006509B6">
        <w:rPr>
          <w:rFonts w:ascii="Calibri" w:eastAsia="Calibri" w:hAnsi="Calibri" w:cs="Times New Roman"/>
          <w:b/>
          <w:szCs w:val="24"/>
        </w:rPr>
        <w:t xml:space="preserve"> to keep the patient symptom-free. </w:t>
      </w:r>
    </w:p>
    <w:p w:rsidR="00136F01" w:rsidRPr="006509B6" w:rsidRDefault="00136F01" w:rsidP="00136F01">
      <w:pPr>
        <w:widowControl w:val="0"/>
        <w:numPr>
          <w:ilvl w:val="0"/>
          <w:numId w:val="3"/>
        </w:numPr>
        <w:autoSpaceDE w:val="0"/>
        <w:autoSpaceDN w:val="0"/>
        <w:adjustRightInd w:val="0"/>
        <w:spacing w:after="0" w:line="240" w:lineRule="auto"/>
        <w:rPr>
          <w:rFonts w:ascii="Calibri" w:eastAsia="Calibri" w:hAnsi="Calibri" w:cs="Times New Roman"/>
          <w:b/>
          <w:szCs w:val="24"/>
        </w:rPr>
      </w:pPr>
      <w:r w:rsidRPr="006509B6">
        <w:rPr>
          <w:rFonts w:ascii="Calibri" w:eastAsia="Calibri" w:hAnsi="Calibri" w:cs="Times New Roman"/>
          <w:b/>
          <w:szCs w:val="24"/>
        </w:rPr>
        <w:t>I would recommend that the patient continues with regular visits, as long as clinical findings indicate treatment (</w:t>
      </w:r>
      <w:proofErr w:type="spellStart"/>
      <w:r w:rsidRPr="006509B6">
        <w:rPr>
          <w:rFonts w:ascii="Calibri" w:eastAsia="Calibri" w:hAnsi="Calibri" w:cs="Times New Roman"/>
          <w:b/>
          <w:szCs w:val="24"/>
        </w:rPr>
        <w:t>eg</w:t>
      </w:r>
      <w:proofErr w:type="spellEnd"/>
      <w:r w:rsidRPr="006509B6">
        <w:rPr>
          <w:rFonts w:ascii="Calibri" w:eastAsia="Calibri" w:hAnsi="Calibri" w:cs="Times New Roman"/>
          <w:b/>
          <w:szCs w:val="24"/>
        </w:rPr>
        <w:t xml:space="preserve"> spinal dysfunction/subluxation) even if the patient is symptom-free. </w:t>
      </w:r>
    </w:p>
    <w:p w:rsidR="00136F01" w:rsidRDefault="00136F01" w:rsidP="00136F01">
      <w:pPr>
        <w:widowControl w:val="0"/>
        <w:numPr>
          <w:ilvl w:val="0"/>
          <w:numId w:val="3"/>
        </w:numPr>
        <w:autoSpaceDE w:val="0"/>
        <w:autoSpaceDN w:val="0"/>
        <w:adjustRightInd w:val="0"/>
        <w:spacing w:after="0" w:line="240" w:lineRule="auto"/>
        <w:rPr>
          <w:rFonts w:ascii="Calibri" w:eastAsia="Calibri" w:hAnsi="Calibri" w:cs="Times New Roman"/>
          <w:b/>
          <w:szCs w:val="24"/>
        </w:rPr>
      </w:pPr>
      <w:r w:rsidRPr="006509B6">
        <w:rPr>
          <w:rFonts w:ascii="Calibri" w:eastAsia="Calibri" w:hAnsi="Calibri" w:cs="Times New Roman"/>
          <w:b/>
          <w:szCs w:val="24"/>
        </w:rPr>
        <w:t>N</w:t>
      </w:r>
      <w:r>
        <w:rPr>
          <w:rFonts w:ascii="Calibri" w:eastAsia="Calibri" w:hAnsi="Calibri" w:cs="Times New Roman"/>
          <w:b/>
          <w:szCs w:val="24"/>
        </w:rPr>
        <w:t>one</w:t>
      </w:r>
      <w:r w:rsidRPr="006509B6">
        <w:rPr>
          <w:rFonts w:ascii="Calibri" w:eastAsia="Calibri" w:hAnsi="Calibri" w:cs="Times New Roman"/>
          <w:b/>
          <w:szCs w:val="24"/>
        </w:rPr>
        <w:t xml:space="preserve"> of the above. (Please explain at the </w:t>
      </w:r>
      <w:r>
        <w:rPr>
          <w:rFonts w:ascii="Calibri" w:eastAsia="Calibri" w:hAnsi="Calibri" w:cs="Times New Roman"/>
          <w:b/>
          <w:szCs w:val="24"/>
        </w:rPr>
        <w:t xml:space="preserve">bottom of this </w:t>
      </w:r>
      <w:r w:rsidRPr="006509B6">
        <w:rPr>
          <w:rFonts w:ascii="Calibri" w:eastAsia="Calibri" w:hAnsi="Calibri" w:cs="Times New Roman"/>
          <w:b/>
          <w:szCs w:val="24"/>
        </w:rPr>
        <w:t>page i</w:t>
      </w:r>
      <w:r>
        <w:rPr>
          <w:rFonts w:ascii="Calibri" w:eastAsia="Calibri" w:hAnsi="Calibri" w:cs="Times New Roman"/>
          <w:b/>
          <w:szCs w:val="24"/>
        </w:rPr>
        <w:t>n</w:t>
      </w:r>
      <w:r w:rsidRPr="006509B6">
        <w:rPr>
          <w:rFonts w:ascii="Calibri" w:eastAsia="Calibri" w:hAnsi="Calibri" w:cs="Times New Roman"/>
          <w:b/>
          <w:szCs w:val="24"/>
        </w:rPr>
        <w:t xml:space="preserve"> legible handwriting). </w:t>
      </w:r>
    </w:p>
    <w:p w:rsidR="00136F01" w:rsidRPr="006509B6" w:rsidRDefault="00136F01" w:rsidP="00136F01">
      <w:pPr>
        <w:widowControl w:val="0"/>
        <w:autoSpaceDE w:val="0"/>
        <w:autoSpaceDN w:val="0"/>
        <w:adjustRightInd w:val="0"/>
        <w:spacing w:after="0" w:line="240" w:lineRule="auto"/>
        <w:ind w:left="720"/>
        <w:rPr>
          <w:rFonts w:ascii="Calibri" w:eastAsia="Calibri" w:hAnsi="Calibri" w:cs="Times New Roman"/>
          <w:b/>
          <w:szCs w:val="24"/>
        </w:rPr>
      </w:pPr>
    </w:p>
    <w:p w:rsidR="00136F01" w:rsidRDefault="00136F01" w:rsidP="00136F01">
      <w:pPr>
        <w:widowControl w:val="0"/>
        <w:autoSpaceDE w:val="0"/>
        <w:autoSpaceDN w:val="0"/>
        <w:adjustRightInd w:val="0"/>
        <w:spacing w:after="0" w:line="240" w:lineRule="auto"/>
        <w:rPr>
          <w:rFonts w:ascii="Calibri" w:eastAsia="Calibri" w:hAnsi="Calibri" w:cs="Times New Roman"/>
          <w:szCs w:val="24"/>
        </w:rPr>
      </w:pPr>
      <w:r w:rsidRPr="006509B6">
        <w:rPr>
          <w:rFonts w:ascii="Calibri" w:eastAsia="Calibri" w:hAnsi="Calibri" w:cs="Times New Roman"/>
          <w:szCs w:val="24"/>
        </w:rPr>
        <w:t xml:space="preserve">These are the basic facts for our hypothetical patient. </w:t>
      </w:r>
    </w:p>
    <w:p w:rsidR="00136F01" w:rsidRDefault="00136F01" w:rsidP="00136F01">
      <w:pPr>
        <w:widowControl w:val="0"/>
        <w:autoSpaceDE w:val="0"/>
        <w:autoSpaceDN w:val="0"/>
        <w:adjustRightInd w:val="0"/>
        <w:spacing w:after="0" w:line="240" w:lineRule="auto"/>
        <w:rPr>
          <w:rFonts w:ascii="Calibri" w:eastAsia="Calibri" w:hAnsi="Calibri" w:cs="Times New Roman"/>
          <w:szCs w:val="24"/>
        </w:rPr>
      </w:pPr>
    </w:p>
    <w:p w:rsidR="00136F01" w:rsidRDefault="00136F01" w:rsidP="00136F01">
      <w:pPr>
        <w:widowControl w:val="0"/>
        <w:autoSpaceDE w:val="0"/>
        <w:autoSpaceDN w:val="0"/>
        <w:adjustRightInd w:val="0"/>
        <w:spacing w:after="0" w:line="240" w:lineRule="auto"/>
        <w:rPr>
          <w:rFonts w:ascii="Calibri" w:eastAsia="Calibri" w:hAnsi="Calibri" w:cs="Times New Roman"/>
          <w:szCs w:val="24"/>
        </w:rPr>
      </w:pPr>
    </w:p>
    <w:p w:rsidR="00136F01" w:rsidRPr="006509B6" w:rsidRDefault="00136F01" w:rsidP="00136F01">
      <w:pPr>
        <w:widowControl w:val="0"/>
        <w:autoSpaceDE w:val="0"/>
        <w:autoSpaceDN w:val="0"/>
        <w:adjustRightInd w:val="0"/>
        <w:spacing w:after="0" w:line="240" w:lineRule="auto"/>
        <w:rPr>
          <w:rFonts w:ascii="Calibri" w:eastAsia="Calibri" w:hAnsi="Calibri" w:cs="Times New Roman"/>
          <w:szCs w:val="24"/>
        </w:rPr>
      </w:pPr>
      <w:r w:rsidRPr="006509B6">
        <w:rPr>
          <w:rFonts w:ascii="Calibri" w:eastAsia="Calibri" w:hAnsi="Calibri" w:cs="Times New Roman"/>
          <w:szCs w:val="24"/>
        </w:rPr>
        <w:t>A 40 year old man who consults with you for low back pain with no additional spinal or musculoskeletal problems, and with no other health problems.</w:t>
      </w:r>
    </w:p>
    <w:p w:rsidR="00136F01" w:rsidRDefault="00136F01" w:rsidP="00136F01">
      <w:pPr>
        <w:widowControl w:val="0"/>
        <w:autoSpaceDE w:val="0"/>
        <w:autoSpaceDN w:val="0"/>
        <w:adjustRightInd w:val="0"/>
        <w:spacing w:after="0" w:line="240" w:lineRule="auto"/>
        <w:rPr>
          <w:rFonts w:ascii="Calibri" w:eastAsia="Calibri" w:hAnsi="Calibri" w:cs="Times New Roman"/>
          <w:szCs w:val="24"/>
        </w:rPr>
      </w:pPr>
      <w:r w:rsidRPr="006509B6">
        <w:rPr>
          <w:rFonts w:ascii="Calibri" w:eastAsia="Calibri" w:hAnsi="Calibri" w:cs="Times New Roman"/>
          <w:szCs w:val="24"/>
        </w:rPr>
        <w:t>His x-rays are normal for his age. There are no “red flags”.</w:t>
      </w:r>
    </w:p>
    <w:p w:rsidR="00136F01" w:rsidRDefault="00136F01" w:rsidP="00136F01">
      <w:pPr>
        <w:widowControl w:val="0"/>
        <w:autoSpaceDE w:val="0"/>
        <w:autoSpaceDN w:val="0"/>
        <w:adjustRightInd w:val="0"/>
        <w:spacing w:after="0" w:line="240" w:lineRule="auto"/>
        <w:rPr>
          <w:rFonts w:ascii="Calibri" w:eastAsia="Calibri" w:hAnsi="Calibri" w:cs="Times New Roman"/>
          <w:szCs w:val="24"/>
        </w:rPr>
      </w:pPr>
    </w:p>
    <w:p w:rsidR="00136F01" w:rsidRDefault="00136F01" w:rsidP="00136F01">
      <w:pPr>
        <w:widowControl w:val="0"/>
        <w:autoSpaceDE w:val="0"/>
        <w:autoSpaceDN w:val="0"/>
        <w:adjustRightInd w:val="0"/>
        <w:spacing w:after="0" w:line="240" w:lineRule="auto"/>
        <w:rPr>
          <w:rFonts w:ascii="Calibri" w:eastAsia="Calibri" w:hAnsi="Calibri" w:cs="Times New Roman"/>
          <w:szCs w:val="24"/>
        </w:rPr>
      </w:pPr>
      <w:r w:rsidRPr="006509B6">
        <w:rPr>
          <w:rFonts w:ascii="Calibri" w:eastAsia="Calibri" w:hAnsi="Calibri" w:cs="Times New Roman"/>
          <w:szCs w:val="24"/>
        </w:rPr>
        <w:t xml:space="preserve">The case above could proceed in the </w:t>
      </w:r>
      <w:r w:rsidRPr="006509B6">
        <w:rPr>
          <w:rFonts w:ascii="Calibri" w:eastAsia="Calibri" w:hAnsi="Calibri" w:cs="Times New Roman"/>
          <w:b/>
          <w:szCs w:val="24"/>
        </w:rPr>
        <w:t xml:space="preserve">following </w:t>
      </w:r>
      <w:r>
        <w:rPr>
          <w:rFonts w:ascii="Calibri" w:eastAsia="Calibri" w:hAnsi="Calibri" w:cs="Times New Roman"/>
          <w:b/>
          <w:szCs w:val="24"/>
        </w:rPr>
        <w:t>nine</w:t>
      </w:r>
      <w:r w:rsidRPr="006509B6">
        <w:rPr>
          <w:rFonts w:ascii="Calibri" w:eastAsia="Calibri" w:hAnsi="Calibri" w:cs="Times New Roman"/>
          <w:b/>
          <w:szCs w:val="24"/>
        </w:rPr>
        <w:t xml:space="preserve"> ways</w:t>
      </w:r>
      <w:r w:rsidRPr="006509B6">
        <w:rPr>
          <w:rFonts w:ascii="Calibri" w:eastAsia="Calibri" w:hAnsi="Calibri" w:cs="Times New Roman"/>
          <w:szCs w:val="24"/>
        </w:rPr>
        <w:t xml:space="preserve"> described on the next page. </w:t>
      </w:r>
    </w:p>
    <w:p w:rsidR="00136F01" w:rsidRPr="006509B6" w:rsidRDefault="00136F01" w:rsidP="00136F01">
      <w:pPr>
        <w:widowControl w:val="0"/>
        <w:autoSpaceDE w:val="0"/>
        <w:autoSpaceDN w:val="0"/>
        <w:adjustRightInd w:val="0"/>
        <w:spacing w:after="0" w:line="240" w:lineRule="auto"/>
        <w:rPr>
          <w:rFonts w:ascii="Calibri" w:eastAsia="Calibri" w:hAnsi="Calibri" w:cs="Times New Roman"/>
          <w:szCs w:val="24"/>
        </w:rPr>
      </w:pPr>
    </w:p>
    <w:p w:rsidR="00136F01" w:rsidRDefault="00136F01" w:rsidP="0068706A">
      <w:pPr>
        <w:pStyle w:val="EndNoteBibliography"/>
        <w:spacing w:line="360" w:lineRule="auto"/>
        <w:ind w:left="720" w:hanging="720"/>
        <w:rPr>
          <w:rFonts w:ascii="Times New Roman" w:hAnsi="Times New Roman" w:cs="Times New Roman"/>
          <w:b/>
          <w:sz w:val="32"/>
          <w:szCs w:val="32"/>
        </w:rPr>
      </w:pPr>
    </w:p>
    <w:p w:rsidR="00136F01" w:rsidRDefault="00136F01" w:rsidP="0068706A">
      <w:pPr>
        <w:pStyle w:val="EndNoteBibliography"/>
        <w:spacing w:line="360" w:lineRule="auto"/>
        <w:ind w:left="720" w:hanging="720"/>
        <w:rPr>
          <w:rFonts w:ascii="Times New Roman" w:hAnsi="Times New Roman" w:cs="Times New Roman"/>
          <w:b/>
          <w:sz w:val="32"/>
          <w:szCs w:val="32"/>
        </w:rPr>
      </w:pPr>
    </w:p>
    <w:p w:rsidR="00136F01" w:rsidRDefault="00136F01" w:rsidP="0068706A">
      <w:pPr>
        <w:pStyle w:val="EndNoteBibliography"/>
        <w:spacing w:line="360" w:lineRule="auto"/>
        <w:ind w:left="720" w:hanging="720"/>
        <w:rPr>
          <w:rFonts w:ascii="Times New Roman" w:hAnsi="Times New Roman" w:cs="Times New Roman"/>
          <w:b/>
          <w:sz w:val="32"/>
          <w:szCs w:val="32"/>
        </w:rPr>
      </w:pPr>
    </w:p>
    <w:p w:rsidR="00136F01" w:rsidRDefault="00136F01" w:rsidP="0068706A">
      <w:pPr>
        <w:pStyle w:val="EndNoteBibliography"/>
        <w:spacing w:line="360" w:lineRule="auto"/>
        <w:ind w:left="720" w:hanging="720"/>
        <w:rPr>
          <w:rFonts w:ascii="Times New Roman" w:hAnsi="Times New Roman" w:cs="Times New Roman"/>
          <w:b/>
          <w:sz w:val="32"/>
          <w:szCs w:val="32"/>
        </w:rPr>
      </w:pPr>
    </w:p>
    <w:p w:rsidR="00136F01" w:rsidRDefault="00136F01" w:rsidP="0068706A">
      <w:pPr>
        <w:pStyle w:val="EndNoteBibliography"/>
        <w:spacing w:line="360" w:lineRule="auto"/>
        <w:ind w:left="720" w:hanging="720"/>
        <w:rPr>
          <w:rFonts w:ascii="Times New Roman" w:hAnsi="Times New Roman" w:cs="Times New Roman"/>
          <w:b/>
          <w:sz w:val="32"/>
          <w:szCs w:val="32"/>
        </w:rPr>
      </w:pPr>
    </w:p>
    <w:p w:rsidR="00136F01" w:rsidRDefault="00136F01" w:rsidP="0068706A">
      <w:pPr>
        <w:pStyle w:val="EndNoteBibliography"/>
        <w:spacing w:line="360" w:lineRule="auto"/>
        <w:ind w:left="720" w:hanging="720"/>
        <w:rPr>
          <w:rFonts w:ascii="Times New Roman" w:hAnsi="Times New Roman" w:cs="Times New Roman"/>
          <w:b/>
          <w:sz w:val="32"/>
          <w:szCs w:val="32"/>
        </w:rPr>
      </w:pPr>
      <w:bookmarkStart w:id="0" w:name="_GoBack"/>
      <w:bookmarkEnd w:id="0"/>
      <w:r>
        <w:rPr>
          <w:rFonts w:ascii="Times New Roman" w:hAnsi="Times New Roman" w:cs="Times New Roman"/>
          <w:b/>
          <w:sz w:val="32"/>
          <w:szCs w:val="32"/>
          <w:lang w:val="en-AU" w:eastAsia="en-AU"/>
        </w:rPr>
        <w:lastRenderedPageBreak/>
        <w:drawing>
          <wp:inline distT="0" distB="0" distL="0" distR="0" wp14:anchorId="54705789">
            <wp:extent cx="5468620" cy="81635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8620" cy="8163560"/>
                    </a:xfrm>
                    <a:prstGeom prst="rect">
                      <a:avLst/>
                    </a:prstGeom>
                    <a:noFill/>
                  </pic:spPr>
                </pic:pic>
              </a:graphicData>
            </a:graphic>
          </wp:inline>
        </w:drawing>
      </w:r>
    </w:p>
    <w:p w:rsidR="00136F01" w:rsidRDefault="00136F01" w:rsidP="0068706A">
      <w:pPr>
        <w:pStyle w:val="EndNoteBibliography"/>
        <w:spacing w:line="360" w:lineRule="auto"/>
        <w:ind w:left="720" w:hanging="720"/>
        <w:rPr>
          <w:rFonts w:ascii="Times New Roman" w:hAnsi="Times New Roman" w:cs="Times New Roman"/>
          <w:b/>
          <w:sz w:val="32"/>
          <w:szCs w:val="32"/>
        </w:rPr>
      </w:pPr>
    </w:p>
    <w:p w:rsidR="007805EF" w:rsidRPr="007D5889" w:rsidRDefault="007805EF" w:rsidP="0068706A">
      <w:pPr>
        <w:pStyle w:val="EndNoteBibliography"/>
        <w:spacing w:line="360" w:lineRule="auto"/>
        <w:ind w:left="720" w:hanging="720"/>
        <w:rPr>
          <w:rFonts w:ascii="Times New Roman" w:hAnsi="Times New Roman" w:cs="Times New Roman"/>
          <w:b/>
          <w:sz w:val="32"/>
          <w:szCs w:val="32"/>
        </w:rPr>
      </w:pPr>
      <w:r w:rsidRPr="007D5889">
        <w:rPr>
          <w:rFonts w:ascii="Times New Roman" w:hAnsi="Times New Roman" w:cs="Times New Roman"/>
          <w:b/>
          <w:sz w:val="32"/>
          <w:szCs w:val="32"/>
        </w:rPr>
        <w:lastRenderedPageBreak/>
        <w:t xml:space="preserve">Additional File </w:t>
      </w:r>
      <w:r>
        <w:rPr>
          <w:rFonts w:ascii="Times New Roman" w:hAnsi="Times New Roman" w:cs="Times New Roman"/>
          <w:b/>
          <w:sz w:val="32"/>
          <w:szCs w:val="32"/>
        </w:rPr>
        <w:t>1</w:t>
      </w:r>
      <w:r w:rsidRPr="007D5889">
        <w:rPr>
          <w:rFonts w:ascii="Times New Roman" w:hAnsi="Times New Roman" w:cs="Times New Roman"/>
          <w:b/>
          <w:sz w:val="32"/>
          <w:szCs w:val="32"/>
        </w:rPr>
        <w:t xml:space="preserve">. </w:t>
      </w:r>
    </w:p>
    <w:p w:rsidR="007805EF" w:rsidRPr="007D5889" w:rsidRDefault="007805EF" w:rsidP="0068706A">
      <w:pPr>
        <w:spacing w:line="360" w:lineRule="auto"/>
        <w:rPr>
          <w:rFonts w:ascii="Times New Roman" w:hAnsi="Times New Roman" w:cs="Times New Roman"/>
          <w:b/>
          <w:u w:val="single"/>
          <w:lang w:val="en-US"/>
        </w:rPr>
      </w:pPr>
      <w:r w:rsidRPr="007D5889">
        <w:rPr>
          <w:rFonts w:ascii="Times New Roman" w:hAnsi="Times New Roman" w:cs="Times New Roman"/>
          <w:b/>
          <w:u w:val="single"/>
          <w:lang w:val="en-US"/>
        </w:rPr>
        <w:t xml:space="preserve">Neck Pain Case </w:t>
      </w:r>
      <w:r>
        <w:rPr>
          <w:rFonts w:ascii="Times New Roman" w:eastAsia="Calibri" w:hAnsi="Times New Roman" w:cs="Times New Roman"/>
          <w:szCs w:val="24"/>
          <w:lang w:val="en-US"/>
        </w:rPr>
        <w:fldChar w:fldCharType="begin"/>
      </w:r>
      <w:r>
        <w:rPr>
          <w:rFonts w:ascii="Times New Roman" w:eastAsia="Calibri" w:hAnsi="Times New Roman" w:cs="Times New Roman"/>
          <w:szCs w:val="24"/>
          <w:lang w:val="en-US"/>
        </w:rPr>
        <w:instrText xml:space="preserve"> ADDIN EN.CITE &lt;EndNote&gt;&lt;Cite&gt;&lt;Author&gt;Guenoun&lt;/Author&gt;&lt;Year&gt;2011&lt;/Year&gt;&lt;RecNum&gt;834&lt;/RecNum&gt;&lt;DisplayText&gt;[7]&lt;/DisplayText&gt;&lt;record&gt;&lt;rec-number&gt;834&lt;/rec-number&gt;&lt;foreign-keys&gt;&lt;key app="EN" db-id="pr2zaea2e50avuexdzkxxd00p5fz9dtd20er" timestamp="1444203836"&gt;834&lt;/key&gt;&lt;/foreign-keys&gt;&lt;ref-type name="Journal Article"&gt;17&lt;/ref-type&gt;&lt;contributors&gt;&lt;authors&gt;&lt;author&gt;Guenoun, O.&lt;/author&gt;&lt;author&gt;Debarle, M.&lt;/author&gt;&lt;author&gt;Garnesson, C.&lt;/author&gt;&lt;author&gt;Proisl, S.&lt;/author&gt;&lt;author&gt;Ray, D.&lt;/author&gt;&lt;author&gt;Leboeuf-Yde, C.&lt;/author&gt;&lt;/authors&gt;&lt;/contributors&gt;&lt;auth-address&gt;Institute Franco-Europeen de Chiropratique, 24 blv Paul Vaillant Couturier, F-94200 Ivry sur Seine, France. clyde@health.sdu.dk.&lt;/auth-address&gt;&lt;titles&gt;&lt;title&gt;Case management of chiropractic patients with cervical brachialgia: A survey of French chiropractors&lt;/title&gt;&lt;secondary-title&gt;Chiropr Man Therap&lt;/secondary-title&gt;&lt;/titles&gt;&lt;periodical&gt;&lt;full-title&gt;Chiropr Man Therap&lt;/full-title&gt;&lt;/periodical&gt;&lt;pages&gt;23&lt;/pages&gt;&lt;volume&gt;19&lt;/volume&gt;&lt;dates&gt;&lt;year&gt;2011&lt;/year&gt;&lt;/dates&gt;&lt;isbn&gt;2045-709X (Electronic)&lt;/isbn&gt;&lt;accession-num&gt;21943490&lt;/accession-num&gt;&lt;urls&gt;&lt;related-urls&gt;&lt;url&gt;http://www.ncbi.nlm.nih.gov/pubmed/21943490&lt;/url&gt;&lt;url&gt;http://www.ncbi.nlm.nih.gov/pmc/articles/PMC3204265/pdf/2045-709X-19-23.pdf&lt;/url&gt;&lt;/related-urls&gt;&lt;/urls&gt;&lt;custom2&gt;PMC3204265&lt;/custom2&gt;&lt;electronic-resource-num&gt;10.1186/2045-709X-19-23&lt;/electronic-resource-num&gt;&lt;/record&gt;&lt;/Cite&gt;&lt;/EndNote&gt;</w:instrText>
      </w:r>
      <w:r>
        <w:rPr>
          <w:rFonts w:ascii="Times New Roman" w:eastAsia="Calibri" w:hAnsi="Times New Roman" w:cs="Times New Roman"/>
          <w:szCs w:val="24"/>
          <w:lang w:val="en-US"/>
        </w:rPr>
        <w:fldChar w:fldCharType="separate"/>
      </w:r>
      <w:r>
        <w:rPr>
          <w:rFonts w:ascii="Times New Roman" w:eastAsia="Calibri" w:hAnsi="Times New Roman" w:cs="Times New Roman"/>
          <w:noProof/>
          <w:szCs w:val="24"/>
          <w:lang w:val="en-US"/>
        </w:rPr>
        <w:t>[7]</w:t>
      </w:r>
      <w:r>
        <w:rPr>
          <w:rFonts w:ascii="Times New Roman" w:eastAsia="Calibri" w:hAnsi="Times New Roman" w:cs="Times New Roman"/>
          <w:szCs w:val="24"/>
          <w:lang w:val="en-US"/>
        </w:rPr>
        <w:fldChar w:fldCharType="end"/>
      </w:r>
      <w:r>
        <w:rPr>
          <w:rFonts w:ascii="Times New Roman" w:eastAsia="Calibri" w:hAnsi="Times New Roman" w:cs="Times New Roman"/>
          <w:szCs w:val="24"/>
          <w:lang w:val="en-US"/>
        </w:rPr>
        <w:t xml:space="preserve">. </w:t>
      </w:r>
    </w:p>
    <w:p w:rsidR="007805EF" w:rsidRPr="007D5889" w:rsidRDefault="007805EF" w:rsidP="0068706A">
      <w:pPr>
        <w:spacing w:line="360" w:lineRule="auto"/>
        <w:rPr>
          <w:rFonts w:ascii="Times New Roman" w:eastAsia="Calibri" w:hAnsi="Times New Roman" w:cs="Times New Roman"/>
          <w:szCs w:val="24"/>
          <w:lang w:val="en-US"/>
        </w:rPr>
      </w:pPr>
      <w:r w:rsidRPr="007D5889">
        <w:rPr>
          <w:rFonts w:ascii="Times New Roman" w:hAnsi="Times New Roman" w:cs="Times New Roman"/>
          <w:szCs w:val="24"/>
          <w:lang w:val="en-US"/>
        </w:rPr>
        <w:t>Below is a description of the 5 specific management strategies for the neck pain case scenario receiving chiropractic care from which the participants in the survey could select one for each of 5 scenarios. The history was for a</w:t>
      </w:r>
      <w:r w:rsidRPr="007D5889">
        <w:rPr>
          <w:rFonts w:ascii="Times New Roman" w:hAnsi="Times New Roman" w:cs="Times New Roman"/>
          <w:b/>
          <w:szCs w:val="24"/>
          <w:lang w:val="en-US"/>
        </w:rPr>
        <w:t xml:space="preserve"> </w:t>
      </w:r>
      <w:r w:rsidRPr="007D5889">
        <w:rPr>
          <w:rFonts w:ascii="Times New Roman" w:eastAsia="Calibri" w:hAnsi="Times New Roman" w:cs="Times New Roman"/>
          <w:szCs w:val="24"/>
          <w:lang w:val="en-US"/>
        </w:rPr>
        <w:t xml:space="preserve">28-year old man, tennis player by profession, presenting with right-sided intense neck pain. </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r w:rsidRPr="007D5889">
        <w:rPr>
          <w:rFonts w:ascii="Times New Roman" w:eastAsia="Calibri" w:hAnsi="Times New Roman" w:cs="Times New Roman"/>
          <w:szCs w:val="24"/>
          <w:lang w:val="en-US"/>
        </w:rPr>
        <w:t xml:space="preserve">The five options </w:t>
      </w:r>
      <w:proofErr w:type="gramStart"/>
      <w:r w:rsidRPr="007D5889">
        <w:rPr>
          <w:rFonts w:ascii="Times New Roman" w:eastAsia="Calibri" w:hAnsi="Times New Roman" w:cs="Times New Roman"/>
          <w:szCs w:val="24"/>
          <w:lang w:val="en-US"/>
        </w:rPr>
        <w:t>were :</w:t>
      </w:r>
      <w:proofErr w:type="gramEnd"/>
      <w:r w:rsidRPr="007D5889">
        <w:rPr>
          <w:rFonts w:ascii="Times New Roman" w:eastAsia="Calibri" w:hAnsi="Times New Roman" w:cs="Times New Roman"/>
          <w:szCs w:val="24"/>
          <w:lang w:val="en-US"/>
        </w:rPr>
        <w:t xml:space="preserve"> </w:t>
      </w:r>
    </w:p>
    <w:p w:rsidR="007805EF" w:rsidRPr="00587796" w:rsidRDefault="007805EF" w:rsidP="0068706A">
      <w:pPr>
        <w:widowControl w:val="0"/>
        <w:numPr>
          <w:ilvl w:val="0"/>
          <w:numId w:val="1"/>
        </w:numPr>
        <w:autoSpaceDE w:val="0"/>
        <w:autoSpaceDN w:val="0"/>
        <w:adjustRightInd w:val="0"/>
        <w:spacing w:after="0" w:line="360" w:lineRule="auto"/>
        <w:contextualSpacing/>
        <w:rPr>
          <w:rFonts w:ascii="Times New Roman" w:eastAsia="Calibri" w:hAnsi="Times New Roman" w:cs="Times New Roman"/>
          <w:szCs w:val="24"/>
          <w:lang w:val="en-US"/>
        </w:rPr>
      </w:pPr>
      <w:r w:rsidRPr="00587796">
        <w:rPr>
          <w:rFonts w:ascii="Times New Roman" w:eastAsia="Calibri" w:hAnsi="Times New Roman" w:cs="Times New Roman"/>
          <w:szCs w:val="24"/>
          <w:lang w:val="en-US"/>
        </w:rPr>
        <w:t xml:space="preserve">I would treat the patient on my own. </w:t>
      </w:r>
    </w:p>
    <w:p w:rsidR="007805EF" w:rsidRPr="00587796" w:rsidRDefault="007805EF" w:rsidP="0068706A">
      <w:pPr>
        <w:widowControl w:val="0"/>
        <w:numPr>
          <w:ilvl w:val="0"/>
          <w:numId w:val="1"/>
        </w:numPr>
        <w:autoSpaceDE w:val="0"/>
        <w:autoSpaceDN w:val="0"/>
        <w:adjustRightInd w:val="0"/>
        <w:spacing w:after="0" w:line="360" w:lineRule="auto"/>
        <w:contextualSpacing/>
        <w:rPr>
          <w:rFonts w:ascii="Times New Roman" w:eastAsia="Calibri" w:hAnsi="Times New Roman" w:cs="Times New Roman"/>
          <w:szCs w:val="24"/>
          <w:lang w:val="en-US"/>
        </w:rPr>
      </w:pPr>
      <w:r w:rsidRPr="00587796">
        <w:rPr>
          <w:rFonts w:ascii="Times New Roman" w:eastAsia="Calibri" w:hAnsi="Times New Roman" w:cs="Times New Roman"/>
          <w:szCs w:val="24"/>
          <w:lang w:val="en-US"/>
        </w:rPr>
        <w:t xml:space="preserve">I would treat the patient with the assistance of some paramedics &amp; / or physiotherapist. </w:t>
      </w:r>
    </w:p>
    <w:p w:rsidR="007805EF" w:rsidRPr="00587796" w:rsidRDefault="007805EF" w:rsidP="0068706A">
      <w:pPr>
        <w:widowControl w:val="0"/>
        <w:numPr>
          <w:ilvl w:val="0"/>
          <w:numId w:val="1"/>
        </w:numPr>
        <w:autoSpaceDE w:val="0"/>
        <w:autoSpaceDN w:val="0"/>
        <w:adjustRightInd w:val="0"/>
        <w:spacing w:after="0" w:line="360" w:lineRule="auto"/>
        <w:contextualSpacing/>
        <w:rPr>
          <w:rFonts w:ascii="Times New Roman" w:eastAsia="Calibri" w:hAnsi="Times New Roman" w:cs="Times New Roman"/>
          <w:szCs w:val="24"/>
          <w:lang w:val="en-US"/>
        </w:rPr>
      </w:pPr>
      <w:r w:rsidRPr="00587796">
        <w:rPr>
          <w:rFonts w:ascii="Times New Roman" w:eastAsia="Calibri" w:hAnsi="Times New Roman" w:cs="Times New Roman"/>
          <w:szCs w:val="24"/>
          <w:lang w:val="en-US"/>
        </w:rPr>
        <w:t xml:space="preserve">I would treat the patient with the assistance of a general practitioner. </w:t>
      </w:r>
    </w:p>
    <w:p w:rsidR="007805EF" w:rsidRPr="00587796" w:rsidRDefault="007805EF" w:rsidP="0068706A">
      <w:pPr>
        <w:widowControl w:val="0"/>
        <w:numPr>
          <w:ilvl w:val="0"/>
          <w:numId w:val="1"/>
        </w:numPr>
        <w:autoSpaceDE w:val="0"/>
        <w:autoSpaceDN w:val="0"/>
        <w:adjustRightInd w:val="0"/>
        <w:spacing w:after="0" w:line="360" w:lineRule="auto"/>
        <w:contextualSpacing/>
        <w:rPr>
          <w:rFonts w:ascii="Times New Roman" w:eastAsia="Calibri" w:hAnsi="Times New Roman" w:cs="Times New Roman"/>
          <w:szCs w:val="24"/>
          <w:lang w:val="en-US"/>
        </w:rPr>
      </w:pPr>
      <w:r w:rsidRPr="00587796">
        <w:rPr>
          <w:rFonts w:ascii="Times New Roman" w:eastAsia="Calibri" w:hAnsi="Times New Roman" w:cs="Times New Roman"/>
          <w:szCs w:val="24"/>
          <w:lang w:val="en-US"/>
        </w:rPr>
        <w:t xml:space="preserve">I would treat the patient whilst asking the opinion of a specialist such as a neurologist / rheumatologist. </w:t>
      </w:r>
    </w:p>
    <w:p w:rsidR="007805EF" w:rsidRPr="00587796" w:rsidRDefault="007805EF" w:rsidP="0068706A">
      <w:pPr>
        <w:widowControl w:val="0"/>
        <w:numPr>
          <w:ilvl w:val="0"/>
          <w:numId w:val="1"/>
        </w:numPr>
        <w:autoSpaceDE w:val="0"/>
        <w:autoSpaceDN w:val="0"/>
        <w:adjustRightInd w:val="0"/>
        <w:spacing w:after="0" w:line="360" w:lineRule="auto"/>
        <w:contextualSpacing/>
        <w:rPr>
          <w:rFonts w:ascii="Times New Roman" w:eastAsia="Calibri" w:hAnsi="Times New Roman" w:cs="Times New Roman"/>
          <w:szCs w:val="24"/>
          <w:lang w:val="en-US"/>
        </w:rPr>
      </w:pPr>
      <w:r w:rsidRPr="00587796">
        <w:rPr>
          <w:rFonts w:ascii="Times New Roman" w:eastAsia="Calibri" w:hAnsi="Times New Roman" w:cs="Times New Roman"/>
          <w:szCs w:val="24"/>
          <w:lang w:val="en-US"/>
        </w:rPr>
        <w:t xml:space="preserve">I would not treat the patient but refer him out. </w:t>
      </w:r>
    </w:p>
    <w:p w:rsidR="007805EF" w:rsidRPr="00587796" w:rsidRDefault="007805EF" w:rsidP="0068706A">
      <w:pPr>
        <w:widowControl w:val="0"/>
        <w:numPr>
          <w:ilvl w:val="0"/>
          <w:numId w:val="1"/>
        </w:numPr>
        <w:autoSpaceDE w:val="0"/>
        <w:autoSpaceDN w:val="0"/>
        <w:adjustRightInd w:val="0"/>
        <w:spacing w:after="0" w:line="360" w:lineRule="auto"/>
        <w:contextualSpacing/>
        <w:rPr>
          <w:rFonts w:ascii="Times New Roman" w:eastAsia="Calibri" w:hAnsi="Times New Roman" w:cs="Times New Roman"/>
          <w:szCs w:val="24"/>
          <w:lang w:val="en-US"/>
        </w:rPr>
      </w:pPr>
      <w:r w:rsidRPr="00587796">
        <w:rPr>
          <w:rFonts w:ascii="Times New Roman" w:eastAsia="Calibri" w:hAnsi="Times New Roman" w:cs="Times New Roman"/>
          <w:szCs w:val="24"/>
          <w:lang w:val="en-US"/>
        </w:rPr>
        <w:t>Other, please explain at the bottom of the page.</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 w:val="22"/>
          <w:lang w:val="en-US"/>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val="en-US" w:eastAsia="en-AU"/>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val="en-US" w:eastAsia="en-AU"/>
        </w:rPr>
      </w:pPr>
      <w:r w:rsidRPr="007D5889">
        <w:rPr>
          <w:rFonts w:ascii="Times New Roman" w:eastAsia="Calibri" w:hAnsi="Times New Roman" w:cs="Times New Roman"/>
          <w:noProof/>
          <w:szCs w:val="24"/>
          <w:lang w:val="en-US" w:eastAsia="en-AU"/>
        </w:rPr>
        <w:t xml:space="preserve">A description of the 5 scenarios, together with the clinical reasoning (cases 1-5) of the research team for the preferred management strategy for each scenario is provided below. </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val="en-US" w:eastAsia="en-AU"/>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val="en-US" w:eastAsia="en-AU"/>
        </w:rPr>
      </w:pPr>
      <w:r w:rsidRPr="007D5889">
        <w:rPr>
          <w:rFonts w:ascii="Times New Roman" w:eastAsia="Calibri" w:hAnsi="Times New Roman" w:cs="Times New Roman"/>
          <w:noProof/>
          <w:szCs w:val="24"/>
          <w:lang w:val="en-US" w:eastAsia="en-AU"/>
        </w:rPr>
        <w:t xml:space="preserve">Case 1.  </w:t>
      </w:r>
      <w:r w:rsidRPr="007D5889">
        <w:rPr>
          <w:rFonts w:ascii="Times New Roman" w:eastAsia="Calibri" w:hAnsi="Times New Roman" w:cs="Times New Roman"/>
          <w:szCs w:val="24"/>
          <w:lang w:val="en-US"/>
        </w:rPr>
        <w:t>“</w:t>
      </w:r>
      <w:r w:rsidRPr="007D5889">
        <w:rPr>
          <w:rFonts w:ascii="Times New Roman" w:eastAsia="Calibri" w:hAnsi="Times New Roman" w:cs="Times New Roman"/>
          <w:i/>
          <w:szCs w:val="24"/>
          <w:lang w:val="en-US"/>
        </w:rPr>
        <w:t>Physical examination: very tense cervical musculature, no neuro-vascular problems, right C5-6 painful on palpation, pain 7/10 on a visual analogue scale</w:t>
      </w:r>
      <w:r w:rsidRPr="007D5889">
        <w:rPr>
          <w:rFonts w:ascii="Times New Roman" w:eastAsia="Calibri" w:hAnsi="Times New Roman" w:cs="Times New Roman"/>
          <w:szCs w:val="24"/>
          <w:lang w:val="en-US"/>
        </w:rPr>
        <w:t>”.</w:t>
      </w:r>
      <w:r w:rsidRPr="007D5889">
        <w:rPr>
          <w:rFonts w:ascii="Times New Roman" w:eastAsia="Calibri" w:hAnsi="Times New Roman" w:cs="Times New Roman"/>
          <w:noProof/>
          <w:szCs w:val="24"/>
          <w:lang w:val="en-US" w:eastAsia="en-AU"/>
        </w:rPr>
        <w:t xml:space="preserve">    </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val="en-US" w:eastAsia="en-AU"/>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val="en-US" w:eastAsia="en-AU"/>
        </w:rPr>
      </w:pPr>
      <w:r w:rsidRPr="007D5889">
        <w:rPr>
          <w:rFonts w:ascii="Times New Roman" w:eastAsia="Calibri" w:hAnsi="Times New Roman" w:cs="Times New Roman"/>
          <w:noProof/>
          <w:szCs w:val="24"/>
          <w:lang w:val="en-US" w:eastAsia="en-AU"/>
        </w:rPr>
        <w:t xml:space="preserve">According to the research team, this case indicates a person without a background of persistent or recurrent neck pain. It is uncomplicated and with no poor psychological profile which is indicative of a good prognosis. The team would have selected strategy A (‘I would treat the patient on my own’).  As such referral or co-management was unwarranted and deemed to be an unnecessary strategy and an incorrect response. </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val="en-US" w:eastAsia="en-AU"/>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val="en-US" w:eastAsia="en-AU"/>
        </w:rPr>
      </w:pPr>
    </w:p>
    <w:p w:rsidR="00812BEB" w:rsidRDefault="00812BEB" w:rsidP="0068706A">
      <w:pPr>
        <w:pStyle w:val="ListParagraph"/>
        <w:widowControl w:val="0"/>
        <w:autoSpaceDE w:val="0"/>
        <w:autoSpaceDN w:val="0"/>
        <w:adjustRightInd w:val="0"/>
        <w:spacing w:after="0" w:line="360" w:lineRule="auto"/>
        <w:ind w:left="0"/>
        <w:rPr>
          <w:rFonts w:ascii="Times New Roman" w:eastAsia="Calibri" w:hAnsi="Times New Roman" w:cs="Times New Roman"/>
          <w:szCs w:val="24"/>
          <w:lang w:val="en-US"/>
        </w:rPr>
      </w:pPr>
    </w:p>
    <w:p w:rsidR="00812BEB" w:rsidRDefault="00812BEB" w:rsidP="0068706A">
      <w:pPr>
        <w:pStyle w:val="ListParagraph"/>
        <w:widowControl w:val="0"/>
        <w:autoSpaceDE w:val="0"/>
        <w:autoSpaceDN w:val="0"/>
        <w:adjustRightInd w:val="0"/>
        <w:spacing w:after="0" w:line="360" w:lineRule="auto"/>
        <w:ind w:left="0"/>
        <w:rPr>
          <w:rFonts w:ascii="Times New Roman" w:eastAsia="Calibri" w:hAnsi="Times New Roman" w:cs="Times New Roman"/>
          <w:szCs w:val="24"/>
          <w:lang w:val="en-US"/>
        </w:rPr>
      </w:pPr>
    </w:p>
    <w:p w:rsidR="007805EF" w:rsidRPr="007D5889" w:rsidRDefault="007805EF" w:rsidP="0068706A">
      <w:pPr>
        <w:pStyle w:val="ListParagraph"/>
        <w:widowControl w:val="0"/>
        <w:autoSpaceDE w:val="0"/>
        <w:autoSpaceDN w:val="0"/>
        <w:adjustRightInd w:val="0"/>
        <w:spacing w:after="0" w:line="360" w:lineRule="auto"/>
        <w:ind w:left="0"/>
        <w:rPr>
          <w:rFonts w:ascii="Times New Roman" w:eastAsia="Calibri" w:hAnsi="Times New Roman" w:cs="Times New Roman"/>
          <w:noProof/>
          <w:szCs w:val="24"/>
          <w:lang w:val="en-US" w:eastAsia="en-AU"/>
        </w:rPr>
      </w:pPr>
      <w:r w:rsidRPr="007D5889">
        <w:rPr>
          <w:rFonts w:ascii="Times New Roman" w:eastAsia="Calibri" w:hAnsi="Times New Roman" w:cs="Times New Roman"/>
          <w:szCs w:val="24"/>
          <w:lang w:val="en-US"/>
        </w:rPr>
        <w:lastRenderedPageBreak/>
        <w:t>Case 2. “</w:t>
      </w:r>
      <w:r w:rsidRPr="007D5889">
        <w:rPr>
          <w:rFonts w:ascii="Times New Roman" w:eastAsia="Calibri" w:hAnsi="Times New Roman" w:cs="Times New Roman"/>
          <w:i/>
          <w:szCs w:val="24"/>
          <w:lang w:val="en-US"/>
        </w:rPr>
        <w:t>Five days later the patient comes back to you: Same clinical signs but the pain now radiates into the right shoulder</w:t>
      </w:r>
      <w:r w:rsidRPr="007D5889">
        <w:rPr>
          <w:rFonts w:ascii="Times New Roman" w:eastAsia="Calibri" w:hAnsi="Times New Roman" w:cs="Times New Roman"/>
          <w:szCs w:val="24"/>
          <w:lang w:val="en-US"/>
        </w:rPr>
        <w:t>”.</w:t>
      </w:r>
      <w:r w:rsidRPr="007D5889">
        <w:rPr>
          <w:rFonts w:ascii="Times New Roman" w:eastAsia="Calibri" w:hAnsi="Times New Roman" w:cs="Times New Roman"/>
          <w:noProof/>
          <w:szCs w:val="24"/>
          <w:lang w:val="en-US" w:eastAsia="en-AU"/>
        </w:rPr>
        <w:t xml:space="preserve">          </w:t>
      </w:r>
    </w:p>
    <w:p w:rsidR="007805EF" w:rsidRPr="007D5889" w:rsidRDefault="007805EF" w:rsidP="0068706A">
      <w:pPr>
        <w:pStyle w:val="ListParagraph"/>
        <w:spacing w:line="360" w:lineRule="auto"/>
        <w:ind w:left="0"/>
        <w:rPr>
          <w:rFonts w:ascii="Times New Roman" w:eastAsia="Calibri" w:hAnsi="Times New Roman" w:cs="Times New Roman"/>
          <w:noProof/>
          <w:szCs w:val="24"/>
          <w:lang w:val="en-US" w:eastAsia="en-AU"/>
        </w:rPr>
      </w:pPr>
    </w:p>
    <w:p w:rsidR="007805EF" w:rsidRPr="007D5889" w:rsidRDefault="007805EF" w:rsidP="0068706A">
      <w:pPr>
        <w:pStyle w:val="ListParagraph"/>
        <w:spacing w:line="360" w:lineRule="auto"/>
        <w:ind w:left="0"/>
        <w:rPr>
          <w:rFonts w:ascii="Times New Roman" w:eastAsia="Calibri" w:hAnsi="Times New Roman" w:cs="Times New Roman"/>
          <w:noProof/>
          <w:szCs w:val="24"/>
          <w:lang w:val="en-US" w:eastAsia="en-AU"/>
        </w:rPr>
      </w:pPr>
      <w:r w:rsidRPr="007D5889">
        <w:rPr>
          <w:rFonts w:ascii="Times New Roman" w:eastAsia="Calibri" w:hAnsi="Times New Roman" w:cs="Times New Roman"/>
          <w:noProof/>
          <w:szCs w:val="24"/>
          <w:lang w:val="en-US" w:eastAsia="en-AU"/>
        </w:rPr>
        <w:t xml:space="preserve">Although the pain had spread to the shoulder, there was no other additional neurological progression or other signs or symptoms of deterioration. This case was thought by the team as best being thought of as uncomplicated non-specific neck pain.  As such referral or co-management was unwarranted and deemed to be an unnecessary strategy. Thus the strategy the team would have selected would have been A (‘I would treat the patient on my own’). </w:t>
      </w:r>
    </w:p>
    <w:p w:rsidR="007805EF" w:rsidRPr="007D5889" w:rsidRDefault="007805EF" w:rsidP="0068706A">
      <w:pPr>
        <w:pStyle w:val="ListParagraph"/>
        <w:spacing w:line="360" w:lineRule="auto"/>
        <w:ind w:left="0"/>
        <w:rPr>
          <w:rFonts w:ascii="Times New Roman" w:eastAsia="Calibri" w:hAnsi="Times New Roman" w:cs="Times New Roman"/>
          <w:noProof/>
          <w:szCs w:val="24"/>
          <w:lang w:val="en-US" w:eastAsia="en-AU"/>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r w:rsidRPr="007D5889">
        <w:rPr>
          <w:rFonts w:ascii="Times New Roman" w:eastAsia="Calibri" w:hAnsi="Times New Roman" w:cs="Times New Roman"/>
          <w:szCs w:val="24"/>
          <w:lang w:val="en-US"/>
        </w:rPr>
        <w:t>Case 3. “</w:t>
      </w:r>
      <w:r w:rsidRPr="007D5889">
        <w:rPr>
          <w:rFonts w:ascii="Times New Roman" w:eastAsia="Calibri" w:hAnsi="Times New Roman" w:cs="Times New Roman"/>
          <w:i/>
          <w:szCs w:val="24"/>
          <w:lang w:val="en-US"/>
        </w:rPr>
        <w:t xml:space="preserve">Four days later: An MRI reveals a </w:t>
      </w:r>
      <w:proofErr w:type="spellStart"/>
      <w:r w:rsidRPr="007D5889">
        <w:rPr>
          <w:rFonts w:ascii="Times New Roman" w:eastAsia="Calibri" w:hAnsi="Times New Roman" w:cs="Times New Roman"/>
          <w:i/>
          <w:szCs w:val="24"/>
          <w:lang w:val="en-US"/>
        </w:rPr>
        <w:t>postero</w:t>
      </w:r>
      <w:proofErr w:type="spellEnd"/>
      <w:r w:rsidRPr="007D5889">
        <w:rPr>
          <w:rFonts w:ascii="Times New Roman" w:eastAsia="Calibri" w:hAnsi="Times New Roman" w:cs="Times New Roman"/>
          <w:i/>
          <w:szCs w:val="24"/>
          <w:lang w:val="en-US"/>
        </w:rPr>
        <w:t xml:space="preserve">-lateral disc herniation at C5-6 which affects the C6 nerve root. There is now a neurological sign: C6 reflex diminished (1+), normal </w:t>
      </w:r>
      <w:proofErr w:type="spellStart"/>
      <w:r w:rsidRPr="007D5889">
        <w:rPr>
          <w:rFonts w:ascii="Times New Roman" w:eastAsia="Calibri" w:hAnsi="Times New Roman" w:cs="Times New Roman"/>
          <w:i/>
          <w:szCs w:val="24"/>
          <w:lang w:val="en-US"/>
        </w:rPr>
        <w:t>myotomes</w:t>
      </w:r>
      <w:proofErr w:type="spellEnd"/>
      <w:r w:rsidRPr="007D5889">
        <w:rPr>
          <w:rFonts w:ascii="Times New Roman" w:eastAsia="Calibri" w:hAnsi="Times New Roman" w:cs="Times New Roman"/>
          <w:i/>
          <w:szCs w:val="24"/>
          <w:lang w:val="en-US"/>
        </w:rPr>
        <w:t xml:space="preserve"> and dermatome</w:t>
      </w:r>
      <w:r w:rsidRPr="007D5889">
        <w:rPr>
          <w:rFonts w:ascii="Times New Roman" w:eastAsia="Calibri" w:hAnsi="Times New Roman" w:cs="Times New Roman"/>
          <w:szCs w:val="24"/>
          <w:lang w:val="en-US"/>
        </w:rPr>
        <w:t xml:space="preserve">s.”   </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r w:rsidRPr="007D5889">
        <w:rPr>
          <w:rFonts w:ascii="Times New Roman" w:eastAsia="Calibri" w:hAnsi="Times New Roman" w:cs="Times New Roman"/>
          <w:szCs w:val="24"/>
          <w:lang w:val="en-US"/>
        </w:rPr>
        <w:t xml:space="preserve">The thoughts of the research team were that this patient had not improved as should be expected. Conservative care had not generated any positive response and hard neurological signs as well progressively deteriorating symptoms were now evident. The team felt that a change of strategy, referral or second opinion would be a reasonable clinical decision. Thus they would have selected B, C, D, or E. However, the DTR C6 reflex could be potentially regarded as equivocal, thus the response of A was thought not to be unreasonable.  </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noProof/>
          <w:szCs w:val="24"/>
          <w:lang w:eastAsia="en-AU"/>
        </w:rPr>
      </w:pPr>
      <w:r w:rsidRPr="007D5889">
        <w:rPr>
          <w:rFonts w:ascii="Times New Roman" w:eastAsia="Calibri" w:hAnsi="Times New Roman" w:cs="Times New Roman"/>
          <w:szCs w:val="24"/>
          <w:lang w:val="en-US"/>
        </w:rPr>
        <w:tab/>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r w:rsidRPr="007D5889">
        <w:rPr>
          <w:rFonts w:ascii="Times New Roman" w:eastAsia="Calibri" w:hAnsi="Times New Roman" w:cs="Times New Roman"/>
          <w:szCs w:val="24"/>
          <w:lang w:val="en-US"/>
        </w:rPr>
        <w:t>Case 4. “</w:t>
      </w:r>
      <w:r w:rsidRPr="007D5889">
        <w:rPr>
          <w:rFonts w:ascii="Times New Roman" w:eastAsia="Calibri" w:hAnsi="Times New Roman" w:cs="Times New Roman"/>
          <w:i/>
          <w:szCs w:val="24"/>
          <w:lang w:val="en-US"/>
        </w:rPr>
        <w:t xml:space="preserve">Another 4 days later: The neck pain is gone. The neurological signs are obvious: C6 reflex absent (graded as 0), the C6 </w:t>
      </w:r>
      <w:proofErr w:type="spellStart"/>
      <w:r w:rsidRPr="007D5889">
        <w:rPr>
          <w:rFonts w:ascii="Times New Roman" w:eastAsia="Calibri" w:hAnsi="Times New Roman" w:cs="Times New Roman"/>
          <w:i/>
          <w:szCs w:val="24"/>
          <w:lang w:val="en-US"/>
        </w:rPr>
        <w:t>myotome</w:t>
      </w:r>
      <w:proofErr w:type="spellEnd"/>
      <w:r w:rsidRPr="007D5889">
        <w:rPr>
          <w:rFonts w:ascii="Times New Roman" w:eastAsia="Calibri" w:hAnsi="Times New Roman" w:cs="Times New Roman"/>
          <w:i/>
          <w:szCs w:val="24"/>
          <w:lang w:val="en-US"/>
        </w:rPr>
        <w:t xml:space="preserve"> diminished (graded as 2), C6 dermatome disturbed (reduced sensitivity)</w:t>
      </w:r>
      <w:r w:rsidRPr="007D5889">
        <w:rPr>
          <w:rFonts w:ascii="Times New Roman" w:eastAsia="Calibri" w:hAnsi="Times New Roman" w:cs="Times New Roman"/>
          <w:szCs w:val="24"/>
          <w:lang w:val="en-US"/>
        </w:rPr>
        <w:t xml:space="preserve">.” </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r w:rsidRPr="007D5889">
        <w:rPr>
          <w:rFonts w:ascii="Times New Roman" w:hAnsi="Times New Roman" w:cs="Times New Roman"/>
        </w:rPr>
        <w:t>This patient is not improving at a level that should be expected despite the number of visits. The patient is resistant to the type of treatment that has been provided so far. There has been evidence of progressive neurological deterioration and symptomatology. The team determined that more treatment was not warranted. Further, the patient should be referred out and that this referral should have the capacity for advanced imaging as well as more aggressive interventions. Thus the team determined the strategy should have been E (‘</w:t>
      </w:r>
      <w:r w:rsidRPr="007D5889">
        <w:rPr>
          <w:rFonts w:ascii="Times New Roman" w:eastAsia="Calibri" w:hAnsi="Times New Roman" w:cs="Times New Roman"/>
          <w:szCs w:val="24"/>
          <w:lang w:val="en-US"/>
        </w:rPr>
        <w:t>I would not treat the patient but refer him out</w:t>
      </w:r>
      <w:r w:rsidRPr="007D5889">
        <w:rPr>
          <w:rFonts w:ascii="Times New Roman" w:eastAsia="Calibri" w:hAnsi="Times New Roman" w:cs="Times New Roman"/>
          <w:sz w:val="22"/>
          <w:lang w:val="en-US"/>
        </w:rPr>
        <w:t>”)</w:t>
      </w:r>
      <w:r w:rsidRPr="007D5889">
        <w:rPr>
          <w:rFonts w:ascii="Times New Roman" w:hAnsi="Times New Roman" w:cs="Times New Roman"/>
        </w:rPr>
        <w:t xml:space="preserve">. Any other choice was deemed to be incorrect. </w:t>
      </w: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r w:rsidRPr="007D5889">
        <w:rPr>
          <w:rFonts w:ascii="Times New Roman" w:eastAsia="Calibri" w:hAnsi="Times New Roman" w:cs="Times New Roman"/>
          <w:szCs w:val="24"/>
          <w:lang w:val="en-US"/>
        </w:rPr>
        <w:lastRenderedPageBreak/>
        <w:t xml:space="preserve">Case 5. </w:t>
      </w:r>
      <w:r w:rsidRPr="007D5889">
        <w:rPr>
          <w:rFonts w:ascii="Times New Roman" w:eastAsia="Calibri" w:hAnsi="Times New Roman" w:cs="Times New Roman"/>
          <w:i/>
          <w:szCs w:val="24"/>
          <w:lang w:val="en-US"/>
        </w:rPr>
        <w:t xml:space="preserve">The pain drawing is the same and the accompanying text said: “Ten days later: The symptoms and signs are the same as last time but in addition the following is noted: the right leg shows hyperreflexia (graded as 3+), a positive sign of Babinski on the right and slight </w:t>
      </w:r>
      <w:proofErr w:type="spellStart"/>
      <w:r w:rsidRPr="007D5889">
        <w:rPr>
          <w:rFonts w:ascii="Times New Roman" w:eastAsia="Calibri" w:hAnsi="Times New Roman" w:cs="Times New Roman"/>
          <w:i/>
          <w:szCs w:val="24"/>
          <w:lang w:val="en-US"/>
        </w:rPr>
        <w:t>hypoaesthesia</w:t>
      </w:r>
      <w:proofErr w:type="spellEnd"/>
      <w:r w:rsidRPr="007D5889">
        <w:rPr>
          <w:rFonts w:ascii="Times New Roman" w:eastAsia="Calibri" w:hAnsi="Times New Roman" w:cs="Times New Roman"/>
          <w:i/>
          <w:szCs w:val="24"/>
          <w:lang w:val="en-US"/>
        </w:rPr>
        <w:t xml:space="preserve"> of the right leg</w:t>
      </w:r>
      <w:r w:rsidRPr="007D5889">
        <w:rPr>
          <w:rFonts w:ascii="Times New Roman" w:eastAsia="Calibri" w:hAnsi="Times New Roman" w:cs="Times New Roman"/>
          <w:szCs w:val="24"/>
          <w:lang w:val="en-US"/>
        </w:rPr>
        <w:t>.”</w:t>
      </w:r>
    </w:p>
    <w:p w:rsidR="007805EF" w:rsidRPr="007D5889" w:rsidRDefault="007805EF" w:rsidP="0068706A">
      <w:pPr>
        <w:spacing w:line="360" w:lineRule="auto"/>
        <w:rPr>
          <w:rFonts w:ascii="Times New Roman" w:hAnsi="Times New Roman" w:cs="Times New Roman"/>
          <w:szCs w:val="24"/>
          <w:lang w:val="en-US"/>
        </w:rPr>
      </w:pPr>
    </w:p>
    <w:p w:rsidR="007805EF" w:rsidRPr="007D5889" w:rsidRDefault="007805EF" w:rsidP="0068706A">
      <w:pPr>
        <w:widowControl w:val="0"/>
        <w:autoSpaceDE w:val="0"/>
        <w:autoSpaceDN w:val="0"/>
        <w:adjustRightInd w:val="0"/>
        <w:spacing w:after="0" w:line="360" w:lineRule="auto"/>
        <w:rPr>
          <w:rFonts w:ascii="Times New Roman" w:eastAsia="Calibri" w:hAnsi="Times New Roman" w:cs="Times New Roman"/>
          <w:szCs w:val="24"/>
          <w:lang w:val="en-US"/>
        </w:rPr>
      </w:pPr>
      <w:r w:rsidRPr="007D5889">
        <w:rPr>
          <w:rFonts w:ascii="Times New Roman" w:hAnsi="Times New Roman" w:cs="Times New Roman"/>
          <w:szCs w:val="24"/>
          <w:lang w:val="en-US"/>
        </w:rPr>
        <w:t xml:space="preserve">There has now been a considerable time lapse with significant and serious signs and symptoms. The team determined that this was now a serious scenario well beyond the scope of conservative care and would require immediate referral. The team would have selected E as the appropriate strategy </w:t>
      </w:r>
      <w:r w:rsidRPr="007D5889">
        <w:rPr>
          <w:rFonts w:ascii="Times New Roman" w:hAnsi="Times New Roman" w:cs="Times New Roman"/>
        </w:rPr>
        <w:t>(‘</w:t>
      </w:r>
      <w:r w:rsidRPr="007D5889">
        <w:rPr>
          <w:rFonts w:ascii="Times New Roman" w:eastAsia="Calibri" w:hAnsi="Times New Roman" w:cs="Times New Roman"/>
          <w:szCs w:val="24"/>
          <w:lang w:val="en-US"/>
        </w:rPr>
        <w:t>I would not treat the patient but refer him out</w:t>
      </w:r>
      <w:r w:rsidRPr="007D5889">
        <w:rPr>
          <w:rFonts w:ascii="Times New Roman" w:eastAsia="Calibri" w:hAnsi="Times New Roman" w:cs="Times New Roman"/>
          <w:sz w:val="22"/>
          <w:lang w:val="en-US"/>
        </w:rPr>
        <w:t>”)</w:t>
      </w:r>
      <w:r w:rsidRPr="007D5889">
        <w:rPr>
          <w:rFonts w:ascii="Times New Roman" w:hAnsi="Times New Roman" w:cs="Times New Roman"/>
          <w:szCs w:val="24"/>
          <w:lang w:val="en-US"/>
        </w:rPr>
        <w:t xml:space="preserve">. </w:t>
      </w:r>
      <w:r w:rsidRPr="007D5889">
        <w:rPr>
          <w:rFonts w:ascii="Times New Roman" w:hAnsi="Times New Roman" w:cs="Times New Roman"/>
        </w:rPr>
        <w:t xml:space="preserve">Any other choice was deemed to be incorrect. </w:t>
      </w:r>
    </w:p>
    <w:p w:rsidR="007805EF" w:rsidRPr="007D5889" w:rsidRDefault="007805EF" w:rsidP="0068706A">
      <w:pPr>
        <w:spacing w:line="360" w:lineRule="auto"/>
        <w:rPr>
          <w:rFonts w:ascii="Times New Roman" w:hAnsi="Times New Roman" w:cs="Times New Roman"/>
          <w:szCs w:val="24"/>
          <w:lang w:val="en-US"/>
        </w:rPr>
      </w:pPr>
    </w:p>
    <w:p w:rsidR="007805EF" w:rsidRPr="002763A2" w:rsidRDefault="007805EF" w:rsidP="0068706A">
      <w:pPr>
        <w:spacing w:line="360" w:lineRule="auto"/>
        <w:rPr>
          <w:rFonts w:ascii="Times New Roman" w:hAnsi="Times New Roman" w:cs="Times New Roman"/>
          <w:b/>
          <w:szCs w:val="24"/>
          <w:u w:val="single"/>
          <w:lang w:val="en-US"/>
        </w:rPr>
      </w:pPr>
      <w:r w:rsidRPr="002763A2">
        <w:rPr>
          <w:rFonts w:ascii="Times New Roman" w:hAnsi="Times New Roman" w:cs="Times New Roman"/>
          <w:b/>
          <w:szCs w:val="24"/>
          <w:u w:val="single"/>
          <w:lang w:val="en-US"/>
        </w:rPr>
        <w:t xml:space="preserve">Low Back Pain Case </w:t>
      </w:r>
      <w:r>
        <w:rPr>
          <w:rFonts w:ascii="Times New Roman" w:eastAsia="Times New Roman" w:hAnsi="Times New Roman" w:cs="Times New Roman"/>
          <w:szCs w:val="24"/>
          <w:lang w:val="en-GB" w:eastAsia="da-DK"/>
        </w:rPr>
        <w:fldChar w:fldCharType="begin"/>
      </w:r>
      <w:r>
        <w:rPr>
          <w:rFonts w:ascii="Times New Roman" w:eastAsia="Times New Roman" w:hAnsi="Times New Roman" w:cs="Times New Roman"/>
          <w:szCs w:val="24"/>
          <w:lang w:val="en-GB" w:eastAsia="da-DK"/>
        </w:rPr>
        <w:instrText xml:space="preserve"> ADDIN EN.CITE &lt;EndNote&gt;&lt;Cite&gt;&lt;Author&gt;Axen&lt;/Author&gt;&lt;Year&gt;2008&lt;/Year&gt;&lt;RecNum&gt;833&lt;/RecNum&gt;&lt;DisplayText&gt;[8]&lt;/DisplayText&gt;&lt;record&gt;&lt;rec-number&gt;833&lt;/rec-number&gt;&lt;foreign-keys&gt;&lt;key app="EN" db-id="pr2zaea2e50avuexdzkxxd00p5fz9dtd20er" timestamp="1444203769"&gt;833&lt;/key&gt;&lt;/foreign-keys&gt;&lt;ref-type name="Journal Article"&gt;17&lt;/ref-type&gt;&lt;contributors&gt;&lt;authors&gt;&lt;author&gt;Axen, I.&lt;/author&gt;&lt;author&gt;Rosenbaum, A.&lt;/author&gt;&lt;author&gt;Eklund, A.&lt;/author&gt;&lt;author&gt;Halasz, L.&lt;/author&gt;&lt;author&gt;Jorgensen, K.&lt;/author&gt;&lt;author&gt;Lovgren, P. W.&lt;/author&gt;&lt;author&gt;Lange, F.&lt;/author&gt;&lt;author&gt;Leboeuf-Yde, C.&lt;/author&gt;&lt;/authors&gt;&lt;/contributors&gt;&lt;auth-address&gt;Karolinska Institute, Stockholm, Sweden. iben.axen@ki.se&lt;/auth-address&gt;&lt;titles&gt;&lt;title&gt;The Nordic maintenance care program--case management of chiropractic patients with low back pain: a survey of Swedish chiropractors&lt;/title&gt;&lt;secondary-title&gt;Chiropr Osteopat&lt;/secondary-title&gt;&lt;/titles&gt;&lt;periodical&gt;&lt;full-title&gt;Chiropr Osteopat&lt;/full-title&gt;&lt;abbr-1&gt;Chiropractic &amp;amp; osteopathy&lt;/abbr-1&gt;&lt;/periodical&gt;&lt;pages&gt;6&lt;/pages&gt;&lt;volume&gt;16&lt;/volume&gt;&lt;dates&gt;&lt;year&gt;2008&lt;/year&gt;&lt;/dates&gt;&lt;isbn&gt;1746-1340 (Electronic)&amp;#xD;1746-1340 (Linking)&lt;/isbn&gt;&lt;accession-num&gt;18559119&lt;/accession-num&gt;&lt;urls&gt;&lt;related-urls&gt;&lt;url&gt;http://www.ncbi.nlm.nih.gov/pubmed/18559119&lt;/url&gt;&lt;url&gt;http://www.ncbi.nlm.nih.gov/pmc/articles/PMC2442107/pdf/1746-1340-16-6.pdf&lt;/url&gt;&lt;/related-urls&gt;&lt;/urls&gt;&lt;custom2&gt;PMC2442107&lt;/custom2&gt;&lt;electronic-resource-num&gt;10.1186/1746-1340-16-6&lt;/electronic-resource-num&gt;&lt;/record&gt;&lt;/Cite&gt;&lt;/EndNote&gt;</w:instrText>
      </w:r>
      <w:r>
        <w:rPr>
          <w:rFonts w:ascii="Times New Roman" w:eastAsia="Times New Roman" w:hAnsi="Times New Roman" w:cs="Times New Roman"/>
          <w:szCs w:val="24"/>
          <w:lang w:val="en-GB" w:eastAsia="da-DK"/>
        </w:rPr>
        <w:fldChar w:fldCharType="separate"/>
      </w:r>
      <w:r>
        <w:rPr>
          <w:rFonts w:ascii="Times New Roman" w:eastAsia="Times New Roman" w:hAnsi="Times New Roman" w:cs="Times New Roman"/>
          <w:noProof/>
          <w:szCs w:val="24"/>
          <w:lang w:val="en-GB" w:eastAsia="da-DK"/>
        </w:rPr>
        <w:t>[8]</w:t>
      </w:r>
      <w:r>
        <w:rPr>
          <w:rFonts w:ascii="Times New Roman" w:eastAsia="Times New Roman" w:hAnsi="Times New Roman" w:cs="Times New Roman"/>
          <w:szCs w:val="24"/>
          <w:lang w:val="en-GB" w:eastAsia="da-DK"/>
        </w:rPr>
        <w:fldChar w:fldCharType="end"/>
      </w:r>
      <w:r>
        <w:rPr>
          <w:rFonts w:ascii="Times New Roman" w:eastAsia="Times New Roman" w:hAnsi="Times New Roman" w:cs="Times New Roman"/>
          <w:szCs w:val="24"/>
          <w:lang w:val="en-GB" w:eastAsia="da-DK"/>
        </w:rPr>
        <w:t xml:space="preserve">. </w:t>
      </w:r>
    </w:p>
    <w:p w:rsidR="007805EF" w:rsidRPr="00174563"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t>A description of nine scenarios (cases 1 – 9), together with the clinical reasoning of the research team, and a description of their preferred management strategy for each scenario (not included in the questionnaire)</w:t>
      </w:r>
      <w:r>
        <w:rPr>
          <w:rFonts w:ascii="Times New Roman" w:eastAsia="Times New Roman" w:hAnsi="Times New Roman" w:cs="Times New Roman"/>
          <w:szCs w:val="24"/>
          <w:lang w:val="en-GB" w:eastAsia="da-DK"/>
        </w:rPr>
        <w:t xml:space="preserve"> is provided below. </w:t>
      </w:r>
    </w:p>
    <w:p w:rsidR="007805EF" w:rsidRPr="00174563" w:rsidRDefault="007805EF" w:rsidP="0068706A">
      <w:pPr>
        <w:spacing w:after="0" w:line="360" w:lineRule="auto"/>
        <w:rPr>
          <w:rFonts w:ascii="Times New Roman" w:eastAsia="Times New Roman" w:hAnsi="Times New Roman" w:cs="Times New Roman"/>
          <w:szCs w:val="24"/>
          <w:lang w:val="en-GB" w:eastAsia="da-DK"/>
        </w:rPr>
      </w:pPr>
    </w:p>
    <w:p w:rsidR="007805EF" w:rsidRDefault="007805EF" w:rsidP="0068706A">
      <w:pPr>
        <w:spacing w:after="0" w:line="360" w:lineRule="auto"/>
        <w:rPr>
          <w:rFonts w:ascii="Times New Roman" w:eastAsia="Times New Roman" w:hAnsi="Times New Roman" w:cs="Times New Roman"/>
          <w:b/>
          <w:szCs w:val="24"/>
          <w:lang w:val="en-GB" w:eastAsia="da-DK"/>
        </w:rPr>
      </w:pPr>
      <w:r w:rsidRPr="001C0C60">
        <w:rPr>
          <w:rFonts w:ascii="Times New Roman" w:eastAsia="Times New Roman" w:hAnsi="Times New Roman" w:cs="Times New Roman"/>
          <w:b/>
          <w:szCs w:val="24"/>
          <w:lang w:val="en-GB" w:eastAsia="da-DK"/>
        </w:rPr>
        <w:t xml:space="preserve">Inappropriate </w:t>
      </w:r>
      <w:r>
        <w:rPr>
          <w:rFonts w:ascii="Times New Roman" w:eastAsia="Times New Roman" w:hAnsi="Times New Roman" w:cs="Times New Roman"/>
          <w:b/>
          <w:szCs w:val="24"/>
          <w:lang w:val="en-GB" w:eastAsia="da-DK"/>
        </w:rPr>
        <w:t>“</w:t>
      </w:r>
      <w:r w:rsidRPr="001C0C60">
        <w:rPr>
          <w:rFonts w:ascii="Times New Roman" w:eastAsia="Times New Roman" w:hAnsi="Times New Roman" w:cs="Times New Roman"/>
          <w:b/>
          <w:szCs w:val="24"/>
          <w:lang w:val="en-GB" w:eastAsia="da-DK"/>
        </w:rPr>
        <w:t>Referral</w:t>
      </w:r>
      <w:r>
        <w:rPr>
          <w:rFonts w:ascii="Times New Roman" w:eastAsia="Times New Roman" w:hAnsi="Times New Roman" w:cs="Times New Roman"/>
          <w:b/>
          <w:szCs w:val="24"/>
          <w:lang w:val="en-GB" w:eastAsia="da-DK"/>
        </w:rPr>
        <w:t>”</w:t>
      </w:r>
      <w:r w:rsidRPr="001C0C60">
        <w:rPr>
          <w:rFonts w:ascii="Times New Roman" w:eastAsia="Times New Roman" w:hAnsi="Times New Roman" w:cs="Times New Roman"/>
          <w:b/>
          <w:szCs w:val="24"/>
          <w:lang w:val="en-GB" w:eastAsia="da-DK"/>
        </w:rPr>
        <w:t xml:space="preserve"> Strategy</w:t>
      </w:r>
      <w:r>
        <w:rPr>
          <w:rFonts w:ascii="Times New Roman" w:eastAsia="Times New Roman" w:hAnsi="Times New Roman" w:cs="Times New Roman"/>
          <w:b/>
          <w:szCs w:val="24"/>
          <w:lang w:val="en-GB" w:eastAsia="da-DK"/>
        </w:rPr>
        <w:t xml:space="preserve">; Scenarios 1, 2, and 4. </w:t>
      </w:r>
    </w:p>
    <w:p w:rsidR="007805EF" w:rsidRPr="001C0C60" w:rsidRDefault="007805EF" w:rsidP="0068706A">
      <w:pPr>
        <w:spacing w:after="0" w:line="360" w:lineRule="auto"/>
        <w:rPr>
          <w:rFonts w:ascii="Times New Roman" w:eastAsia="Times New Roman" w:hAnsi="Times New Roman" w:cs="Times New Roman"/>
          <w:b/>
          <w:szCs w:val="24"/>
          <w:lang w:val="en-GB" w:eastAsia="da-DK"/>
        </w:rPr>
      </w:pP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Case 1.  An acute attack of LBP of 2 days’ duration and no previous history of LBP. The pain is completely gone after 2 visits. The patient seems to be an uncomplicated person and capable to look after himself and his back.</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Pr="00174563"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t xml:space="preserve">According to the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2008 </w:t>
      </w:r>
      <w:r w:rsidRPr="00174563">
        <w:rPr>
          <w:rFonts w:ascii="Times New Roman" w:eastAsia="Times New Roman" w:hAnsi="Times New Roman" w:cs="Times New Roman"/>
          <w:szCs w:val="24"/>
          <w:lang w:val="en-GB" w:eastAsia="da-DK"/>
        </w:rPr>
        <w:t xml:space="preserve">research team, this case indicates a person without a background of persistent or recurrent LBP, with a quick recovery and a psychological profile that indicates a good prognosis. The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w:t>
      </w:r>
      <w:r w:rsidRPr="00174563">
        <w:rPr>
          <w:rFonts w:ascii="Times New Roman" w:eastAsia="Times New Roman" w:hAnsi="Times New Roman" w:cs="Times New Roman"/>
          <w:szCs w:val="24"/>
          <w:lang w:val="en-GB" w:eastAsia="da-DK"/>
        </w:rPr>
        <w:t xml:space="preserve">team would have selected strategy </w:t>
      </w:r>
      <w:r>
        <w:rPr>
          <w:rFonts w:ascii="Times New Roman" w:eastAsia="Times New Roman" w:hAnsi="Times New Roman" w:cs="Times New Roman"/>
          <w:szCs w:val="24"/>
          <w:lang w:val="en-GB" w:eastAsia="da-DK"/>
        </w:rPr>
        <w:t>C</w:t>
      </w:r>
      <w:r w:rsidRPr="00174563">
        <w:rPr>
          <w:rFonts w:ascii="Times New Roman" w:eastAsia="Times New Roman" w:hAnsi="Times New Roman" w:cs="Times New Roman"/>
          <w:szCs w:val="24"/>
          <w:lang w:val="en-GB" w:eastAsia="da-DK"/>
        </w:rPr>
        <w:t xml:space="preserve"> (“I would tell the patient that the treatment is completed but that he is welcome to make a new appointment if the problem returns”).</w:t>
      </w:r>
      <w:r>
        <w:rPr>
          <w:rFonts w:ascii="Times New Roman" w:eastAsia="Times New Roman" w:hAnsi="Times New Roman" w:cs="Times New Roman"/>
          <w:szCs w:val="24"/>
          <w:lang w:val="en-GB" w:eastAsia="da-DK"/>
        </w:rPr>
        <w:t xml:space="preserve"> </w:t>
      </w:r>
    </w:p>
    <w:p w:rsidR="007805EF" w:rsidRPr="00174563" w:rsidRDefault="007805EF" w:rsidP="0068706A">
      <w:pPr>
        <w:spacing w:after="0" w:line="360" w:lineRule="auto"/>
        <w:rPr>
          <w:rFonts w:ascii="Times New Roman" w:eastAsia="Times New Roman" w:hAnsi="Times New Roman" w:cs="Times New Roman"/>
          <w:szCs w:val="24"/>
          <w:lang w:val="en-GB" w:eastAsia="da-DK"/>
        </w:rPr>
      </w:pP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Case 2. An acute attack of LBP of 2 days’ duration and no previous history of LBP. The pain is completely gone after 2 visits. The patient is very worried that the pain will come back again. The patient asks if he could come back regularly to make sure this will not happen.</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Pr="00174563"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lastRenderedPageBreak/>
        <w:t xml:space="preserve">The thoughts of the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w:t>
      </w:r>
      <w:r w:rsidRPr="00174563">
        <w:rPr>
          <w:rFonts w:ascii="Times New Roman" w:eastAsia="Times New Roman" w:hAnsi="Times New Roman" w:cs="Times New Roman"/>
          <w:szCs w:val="24"/>
          <w:lang w:val="en-GB" w:eastAsia="da-DK"/>
        </w:rPr>
        <w:t xml:space="preserve">research team were that, ideally, this patient should be dismissed, similarly to the case above (strategy </w:t>
      </w:r>
      <w:r>
        <w:rPr>
          <w:rFonts w:ascii="Times New Roman" w:eastAsia="Times New Roman" w:hAnsi="Times New Roman" w:cs="Times New Roman"/>
          <w:szCs w:val="24"/>
          <w:lang w:val="en-GB" w:eastAsia="da-DK"/>
        </w:rPr>
        <w:t>C</w:t>
      </w:r>
      <w:r w:rsidRPr="00174563">
        <w:rPr>
          <w:rFonts w:ascii="Times New Roman" w:eastAsia="Times New Roman" w:hAnsi="Times New Roman" w:cs="Times New Roman"/>
          <w:szCs w:val="24"/>
          <w:lang w:val="en-GB" w:eastAsia="da-DK"/>
        </w:rPr>
        <w:t xml:space="preserve">). However, the psychological profile of this patient needs to be taken into account and he should be provided with a sense of security whilst guided by the chiropractor and gradually weaned off to prevent dependency upon chiropractic treatment. The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w:t>
      </w:r>
      <w:r w:rsidRPr="00174563">
        <w:rPr>
          <w:rFonts w:ascii="Times New Roman" w:eastAsia="Times New Roman" w:hAnsi="Times New Roman" w:cs="Times New Roman"/>
          <w:szCs w:val="24"/>
          <w:lang w:val="en-GB" w:eastAsia="da-DK"/>
        </w:rPr>
        <w:t xml:space="preserve">team therefore selected strategy E, with the intent of using a couple of more visits to improve the patient’s self-confidence. </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Case 3.  An acute attack of LBP of 2 days’ duration and no previous history of LBP. The pain is about 20% better after 6 visits.</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t xml:space="preserve">This patient </w:t>
      </w:r>
      <w:r>
        <w:rPr>
          <w:rFonts w:ascii="Times New Roman" w:eastAsia="Times New Roman" w:hAnsi="Times New Roman" w:cs="Times New Roman"/>
          <w:szCs w:val="24"/>
          <w:lang w:val="en-GB" w:eastAsia="da-DK"/>
        </w:rPr>
        <w:t>was</w:t>
      </w:r>
      <w:r w:rsidRPr="00174563">
        <w:rPr>
          <w:rFonts w:ascii="Times New Roman" w:eastAsia="Times New Roman" w:hAnsi="Times New Roman" w:cs="Times New Roman"/>
          <w:szCs w:val="24"/>
          <w:lang w:val="en-GB" w:eastAsia="da-DK"/>
        </w:rPr>
        <w:t xml:space="preserve"> not improving at a level and rate that should be expected. Because the basic case states that there are no red flags, the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w:t>
      </w:r>
      <w:r w:rsidRPr="00174563">
        <w:rPr>
          <w:rFonts w:ascii="Times New Roman" w:eastAsia="Times New Roman" w:hAnsi="Times New Roman" w:cs="Times New Roman"/>
          <w:szCs w:val="24"/>
          <w:lang w:val="en-GB" w:eastAsia="da-DK"/>
        </w:rPr>
        <w:t xml:space="preserve">team decided that this case should be reconsidered and a few more attempts made. The strategy that best suited for this scenario was </w:t>
      </w:r>
      <w:r>
        <w:rPr>
          <w:rFonts w:ascii="Times New Roman" w:eastAsia="Times New Roman" w:hAnsi="Times New Roman" w:cs="Times New Roman"/>
          <w:szCs w:val="24"/>
          <w:lang w:val="en-GB" w:eastAsia="da-DK"/>
        </w:rPr>
        <w:t>D</w:t>
      </w:r>
      <w:r w:rsidRPr="00174563">
        <w:rPr>
          <w:rFonts w:ascii="Times New Roman" w:eastAsia="Times New Roman" w:hAnsi="Times New Roman" w:cs="Times New Roman"/>
          <w:szCs w:val="24"/>
          <w:lang w:val="en-GB" w:eastAsia="da-DK"/>
        </w:rPr>
        <w:t>.</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 xml:space="preserve"> </w:t>
      </w: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Case 4. An acute attack of LBP of 1 week’s duration. The patient has had several similar attacks over the past 12 months. The pain is completely gone after 2 weeks of treatment.</w:t>
      </w:r>
    </w:p>
    <w:p w:rsidR="007805EF" w:rsidRPr="00174563" w:rsidRDefault="007805EF" w:rsidP="0068706A">
      <w:pPr>
        <w:spacing w:after="0" w:line="360" w:lineRule="auto"/>
        <w:rPr>
          <w:rFonts w:ascii="Times New Roman" w:eastAsia="Times New Roman" w:hAnsi="Times New Roman" w:cs="Times New Roman"/>
          <w:szCs w:val="24"/>
          <w:lang w:val="en-GB" w:eastAsia="da-DK"/>
        </w:rPr>
      </w:pPr>
    </w:p>
    <w:p w:rsidR="007805EF"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t xml:space="preserve">This is a recurrent problem according to the past history. If the patient considers that the chiropractic treatment shortened the duration of the typical attack, he should simply return as soon as a new problem is felt to commence. Unfortunately, many patients will fail to do so, thinking that the treatment did not help when it starts up again. </w:t>
      </w:r>
      <w:r>
        <w:rPr>
          <w:rFonts w:ascii="Times New Roman" w:eastAsia="Times New Roman" w:hAnsi="Times New Roman" w:cs="Times New Roman"/>
          <w:szCs w:val="24"/>
          <w:lang w:val="en-GB" w:eastAsia="da-DK"/>
        </w:rPr>
        <w:t xml:space="preserve">The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team decided that i</w:t>
      </w:r>
      <w:r w:rsidRPr="00174563">
        <w:rPr>
          <w:rFonts w:ascii="Times New Roman" w:eastAsia="Times New Roman" w:hAnsi="Times New Roman" w:cs="Times New Roman"/>
          <w:szCs w:val="24"/>
          <w:lang w:val="en-GB" w:eastAsia="da-DK"/>
        </w:rPr>
        <w:t xml:space="preserve">t might therefore be advantageous to keep an eye on the patient for a while with the intent of finding out if each event of LBP can be quickly and efficiently treated at a “cost-effect “ time interval (strategy E) or if it is possible to prevent further events (strategy F). </w:t>
      </w:r>
    </w:p>
    <w:p w:rsidR="007805EF" w:rsidRDefault="007805EF" w:rsidP="0068706A">
      <w:pPr>
        <w:spacing w:after="0" w:line="360" w:lineRule="auto"/>
        <w:rPr>
          <w:rFonts w:ascii="Times New Roman" w:eastAsia="Times New Roman" w:hAnsi="Times New Roman" w:cs="Times New Roman"/>
          <w:szCs w:val="24"/>
          <w:lang w:val="en-GB" w:eastAsia="da-DK"/>
        </w:rPr>
      </w:pPr>
    </w:p>
    <w:p w:rsidR="007805EF" w:rsidRPr="00174563" w:rsidRDefault="007805EF" w:rsidP="0068706A">
      <w:pPr>
        <w:spacing w:after="0" w:line="360" w:lineRule="auto"/>
        <w:rPr>
          <w:rFonts w:ascii="Times New Roman" w:eastAsia="Times New Roman" w:hAnsi="Times New Roman" w:cs="Times New Roman"/>
          <w:szCs w:val="24"/>
          <w:lang w:val="en-GB" w:eastAsia="da-DK"/>
        </w:rPr>
      </w:pPr>
    </w:p>
    <w:p w:rsidR="007805EF" w:rsidRPr="001C0C60" w:rsidRDefault="007805EF" w:rsidP="0068706A">
      <w:pPr>
        <w:spacing w:after="0" w:line="360" w:lineRule="auto"/>
        <w:rPr>
          <w:rFonts w:ascii="Times New Roman" w:eastAsia="Times New Roman" w:hAnsi="Times New Roman" w:cs="Times New Roman"/>
          <w:b/>
          <w:szCs w:val="24"/>
          <w:lang w:val="en-GB" w:eastAsia="da-DK"/>
        </w:rPr>
      </w:pPr>
      <w:r w:rsidRPr="001C0C60">
        <w:rPr>
          <w:rFonts w:ascii="Times New Roman" w:eastAsia="Times New Roman" w:hAnsi="Times New Roman" w:cs="Times New Roman"/>
          <w:b/>
          <w:szCs w:val="24"/>
          <w:lang w:val="en-GB" w:eastAsia="da-DK"/>
        </w:rPr>
        <w:t xml:space="preserve">Inappropriate </w:t>
      </w:r>
      <w:r>
        <w:rPr>
          <w:rFonts w:ascii="Times New Roman" w:eastAsia="Times New Roman" w:hAnsi="Times New Roman" w:cs="Times New Roman"/>
          <w:b/>
          <w:szCs w:val="24"/>
          <w:lang w:val="en-GB" w:eastAsia="da-DK"/>
        </w:rPr>
        <w:t>“</w:t>
      </w:r>
      <w:r w:rsidRPr="001C0C60">
        <w:rPr>
          <w:rFonts w:ascii="Times New Roman" w:eastAsia="Times New Roman" w:hAnsi="Times New Roman" w:cs="Times New Roman"/>
          <w:b/>
          <w:szCs w:val="24"/>
          <w:lang w:val="en-GB" w:eastAsia="da-DK"/>
        </w:rPr>
        <w:t>Management</w:t>
      </w:r>
      <w:r>
        <w:rPr>
          <w:rFonts w:ascii="Times New Roman" w:eastAsia="Times New Roman" w:hAnsi="Times New Roman" w:cs="Times New Roman"/>
          <w:b/>
          <w:szCs w:val="24"/>
          <w:lang w:val="en-GB" w:eastAsia="da-DK"/>
        </w:rPr>
        <w:t>”</w:t>
      </w:r>
      <w:r w:rsidRPr="001C0C60">
        <w:rPr>
          <w:rFonts w:ascii="Times New Roman" w:eastAsia="Times New Roman" w:hAnsi="Times New Roman" w:cs="Times New Roman"/>
          <w:b/>
          <w:szCs w:val="24"/>
          <w:lang w:val="en-GB" w:eastAsia="da-DK"/>
        </w:rPr>
        <w:t xml:space="preserve"> Strategy</w:t>
      </w:r>
      <w:r>
        <w:rPr>
          <w:rFonts w:ascii="Times New Roman" w:eastAsia="Times New Roman" w:hAnsi="Times New Roman" w:cs="Times New Roman"/>
          <w:b/>
          <w:szCs w:val="24"/>
          <w:lang w:val="en-GB" w:eastAsia="da-DK"/>
        </w:rPr>
        <w:t>; Scenarios 6, 7, 8 and 9</w:t>
      </w:r>
      <w:r w:rsidRPr="001C0C60">
        <w:rPr>
          <w:rFonts w:ascii="Times New Roman" w:eastAsia="Times New Roman" w:hAnsi="Times New Roman" w:cs="Times New Roman"/>
          <w:b/>
          <w:szCs w:val="24"/>
          <w:lang w:val="en-GB" w:eastAsia="da-DK"/>
        </w:rPr>
        <w:t xml:space="preserve">. </w:t>
      </w:r>
    </w:p>
    <w:p w:rsidR="007805EF" w:rsidRPr="00174563" w:rsidRDefault="007805EF" w:rsidP="0068706A">
      <w:pPr>
        <w:spacing w:after="0" w:line="360" w:lineRule="auto"/>
        <w:rPr>
          <w:rFonts w:ascii="Times New Roman" w:eastAsia="Times New Roman" w:hAnsi="Times New Roman" w:cs="Times New Roman"/>
          <w:szCs w:val="24"/>
          <w:lang w:val="en-GB" w:eastAsia="da-DK"/>
        </w:rPr>
      </w:pP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Case 5.  An acute attack of LBP of 1 week’s duration. The patient has had several similar attacks over the past 12 months, but the pain pattern has varied over the treatment period and now, after six visits, the pain is 20% better.</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lastRenderedPageBreak/>
        <w:t xml:space="preserve">This patient is not improving at a level that should be expected despite the large number of visits, indicating that he may be resistant to the type of treatment that has been provided so far.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decided that a</w:t>
      </w:r>
      <w:r w:rsidRPr="00174563">
        <w:rPr>
          <w:rFonts w:ascii="Times New Roman" w:eastAsia="Times New Roman" w:hAnsi="Times New Roman" w:cs="Times New Roman"/>
          <w:szCs w:val="24"/>
          <w:lang w:val="en-GB" w:eastAsia="da-DK"/>
        </w:rPr>
        <w:t xml:space="preserve"> change of strategy would be required (strategy </w:t>
      </w:r>
      <w:r>
        <w:rPr>
          <w:rFonts w:ascii="Times New Roman" w:eastAsia="Times New Roman" w:hAnsi="Times New Roman" w:cs="Times New Roman"/>
          <w:szCs w:val="24"/>
          <w:lang w:val="en-GB" w:eastAsia="da-DK"/>
        </w:rPr>
        <w:t>D</w:t>
      </w:r>
      <w:r w:rsidRPr="00174563">
        <w:rPr>
          <w:rFonts w:ascii="Times New Roman" w:eastAsia="Times New Roman" w:hAnsi="Times New Roman" w:cs="Times New Roman"/>
          <w:szCs w:val="24"/>
          <w:lang w:val="en-GB" w:eastAsia="da-DK"/>
        </w:rPr>
        <w:t xml:space="preserve">) or if the patient is referred out, it would be relevant to keep in touch to be able to be of support in the continued process (strategy </w:t>
      </w:r>
      <w:r>
        <w:rPr>
          <w:rFonts w:ascii="Times New Roman" w:eastAsia="Times New Roman" w:hAnsi="Times New Roman" w:cs="Times New Roman"/>
          <w:szCs w:val="24"/>
          <w:lang w:val="en-GB" w:eastAsia="da-DK"/>
        </w:rPr>
        <w:t>B</w:t>
      </w:r>
      <w:r w:rsidRPr="00174563">
        <w:rPr>
          <w:rFonts w:ascii="Times New Roman" w:eastAsia="Times New Roman" w:hAnsi="Times New Roman" w:cs="Times New Roman"/>
          <w:szCs w:val="24"/>
          <w:lang w:val="en-GB" w:eastAsia="da-DK"/>
        </w:rPr>
        <w:t>).</w:t>
      </w:r>
      <w:r>
        <w:rPr>
          <w:rFonts w:ascii="Times New Roman" w:eastAsia="Times New Roman" w:hAnsi="Times New Roman" w:cs="Times New Roman"/>
          <w:szCs w:val="24"/>
          <w:lang w:val="en-GB" w:eastAsia="da-DK"/>
        </w:rPr>
        <w:t xml:space="preserve"> </w:t>
      </w:r>
    </w:p>
    <w:p w:rsidR="007805EF" w:rsidRPr="00174563" w:rsidRDefault="007805EF" w:rsidP="0068706A">
      <w:pPr>
        <w:spacing w:after="0" w:line="360" w:lineRule="auto"/>
        <w:rPr>
          <w:rFonts w:ascii="Times New Roman" w:eastAsia="Times New Roman" w:hAnsi="Times New Roman" w:cs="Times New Roman"/>
          <w:szCs w:val="24"/>
          <w:lang w:val="en-GB" w:eastAsia="da-DK"/>
        </w:rPr>
      </w:pP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Case 6. The patient has had LBP intermittently over the past year. After the 2</w:t>
      </w:r>
      <w:r w:rsidRPr="00174563">
        <w:rPr>
          <w:rFonts w:ascii="Times New Roman" w:eastAsia="Times New Roman" w:hAnsi="Times New Roman" w:cs="Times New Roman"/>
          <w:i/>
          <w:szCs w:val="24"/>
          <w:vertAlign w:val="superscript"/>
          <w:lang w:val="en-GB" w:eastAsia="da-DK"/>
        </w:rPr>
        <w:t>nd</w:t>
      </w:r>
      <w:r w:rsidRPr="00174563">
        <w:rPr>
          <w:rFonts w:ascii="Times New Roman" w:eastAsia="Times New Roman" w:hAnsi="Times New Roman" w:cs="Times New Roman"/>
          <w:i/>
          <w:szCs w:val="24"/>
          <w:lang w:val="en-GB" w:eastAsia="da-DK"/>
        </w:rPr>
        <w:t xml:space="preserve"> visit, the pain was 50% better but today, after six visits there has been no further change.</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Default="007805EF" w:rsidP="0068706A">
      <w:pPr>
        <w:spacing w:after="0" w:line="360" w:lineRule="auto"/>
        <w:rPr>
          <w:rFonts w:ascii="Times New Roman" w:eastAsia="Times New Roman" w:hAnsi="Times New Roman" w:cs="Times New Roman"/>
          <w:szCs w:val="24"/>
          <w:lang w:val="en-GB" w:eastAsia="da-DK"/>
        </w:rPr>
      </w:pPr>
      <w:r>
        <w:rPr>
          <w:rFonts w:ascii="Times New Roman" w:eastAsia="Times New Roman" w:hAnsi="Times New Roman" w:cs="Times New Roman"/>
          <w:szCs w:val="24"/>
          <w:lang w:val="en-GB" w:eastAsia="da-DK"/>
        </w:rPr>
        <w:t xml:space="preserve">The study by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interpreted t</w:t>
      </w:r>
      <w:r w:rsidRPr="00174563">
        <w:rPr>
          <w:rFonts w:ascii="Times New Roman" w:eastAsia="Times New Roman" w:hAnsi="Times New Roman" w:cs="Times New Roman"/>
          <w:szCs w:val="24"/>
          <w:lang w:val="en-GB" w:eastAsia="da-DK"/>
        </w:rPr>
        <w:t xml:space="preserve">his patient </w:t>
      </w:r>
      <w:r>
        <w:rPr>
          <w:rFonts w:ascii="Times New Roman" w:eastAsia="Times New Roman" w:hAnsi="Times New Roman" w:cs="Times New Roman"/>
          <w:szCs w:val="24"/>
          <w:lang w:val="en-GB" w:eastAsia="da-DK"/>
        </w:rPr>
        <w:t xml:space="preserve">as </w:t>
      </w:r>
      <w:r w:rsidRPr="00174563">
        <w:rPr>
          <w:rFonts w:ascii="Times New Roman" w:eastAsia="Times New Roman" w:hAnsi="Times New Roman" w:cs="Times New Roman"/>
          <w:szCs w:val="24"/>
          <w:lang w:val="en-GB" w:eastAsia="da-DK"/>
        </w:rPr>
        <w:t>hav</w:t>
      </w:r>
      <w:r>
        <w:rPr>
          <w:rFonts w:ascii="Times New Roman" w:eastAsia="Times New Roman" w:hAnsi="Times New Roman" w:cs="Times New Roman"/>
          <w:szCs w:val="24"/>
          <w:lang w:val="en-GB" w:eastAsia="da-DK"/>
        </w:rPr>
        <w:t xml:space="preserve">ing </w:t>
      </w:r>
      <w:r w:rsidRPr="00174563">
        <w:rPr>
          <w:rFonts w:ascii="Times New Roman" w:eastAsia="Times New Roman" w:hAnsi="Times New Roman" w:cs="Times New Roman"/>
          <w:szCs w:val="24"/>
          <w:lang w:val="en-GB" w:eastAsia="da-DK"/>
        </w:rPr>
        <w:t xml:space="preserve">reached his optimal stage with the present type of treatment and the therapy should, at this stage, either be reconsidered “in-house” or by someone else, indicating strategy </w:t>
      </w:r>
      <w:r>
        <w:rPr>
          <w:rFonts w:ascii="Times New Roman" w:eastAsia="Times New Roman" w:hAnsi="Times New Roman" w:cs="Times New Roman"/>
          <w:szCs w:val="24"/>
          <w:lang w:val="en-GB" w:eastAsia="da-DK"/>
        </w:rPr>
        <w:t xml:space="preserve">A </w:t>
      </w:r>
      <w:r w:rsidRPr="00174563">
        <w:rPr>
          <w:rFonts w:ascii="Times New Roman" w:eastAsia="Times New Roman" w:hAnsi="Times New Roman" w:cs="Times New Roman"/>
          <w:szCs w:val="24"/>
          <w:lang w:val="en-GB" w:eastAsia="da-DK"/>
        </w:rPr>
        <w:t xml:space="preserve">or </w:t>
      </w:r>
      <w:r>
        <w:rPr>
          <w:rFonts w:ascii="Times New Roman" w:eastAsia="Times New Roman" w:hAnsi="Times New Roman" w:cs="Times New Roman"/>
          <w:szCs w:val="24"/>
          <w:lang w:val="en-GB" w:eastAsia="da-DK"/>
        </w:rPr>
        <w:t>D</w:t>
      </w:r>
      <w:r w:rsidRPr="00174563">
        <w:rPr>
          <w:rFonts w:ascii="Times New Roman" w:eastAsia="Times New Roman" w:hAnsi="Times New Roman" w:cs="Times New Roman"/>
          <w:szCs w:val="24"/>
          <w:lang w:val="en-GB" w:eastAsia="da-DK"/>
        </w:rPr>
        <w:t>.</w:t>
      </w:r>
      <w:r>
        <w:rPr>
          <w:rFonts w:ascii="Times New Roman" w:eastAsia="Times New Roman" w:hAnsi="Times New Roman" w:cs="Times New Roman"/>
          <w:szCs w:val="24"/>
          <w:lang w:val="en-GB" w:eastAsia="da-DK"/>
        </w:rPr>
        <w:t xml:space="preserve"> </w:t>
      </w:r>
    </w:p>
    <w:p w:rsidR="007805EF" w:rsidRDefault="007805EF" w:rsidP="0068706A">
      <w:pPr>
        <w:spacing w:after="0" w:line="360" w:lineRule="auto"/>
        <w:rPr>
          <w:rFonts w:ascii="Times New Roman" w:eastAsia="Times New Roman" w:hAnsi="Times New Roman" w:cs="Times New Roman"/>
          <w:szCs w:val="24"/>
          <w:lang w:val="en-GB" w:eastAsia="da-DK"/>
        </w:rPr>
      </w:pP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Case 7. The patient has had LBP intermittently over the past year. After 6 visits, the pain was 80% better, but after a further two treatments the last month, the problem has gradually got a bit worse.</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t xml:space="preserve">The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w:t>
      </w:r>
      <w:r w:rsidRPr="00174563">
        <w:rPr>
          <w:rFonts w:ascii="Times New Roman" w:eastAsia="Times New Roman" w:hAnsi="Times New Roman" w:cs="Times New Roman"/>
          <w:szCs w:val="24"/>
          <w:lang w:val="en-GB" w:eastAsia="da-DK"/>
        </w:rPr>
        <w:t xml:space="preserve">team used the following reasoning: The improvement seen, to date, may have been independent of the treatment and merely an expression of the typical intermittent pain pattern, or the treatment did have an effect but there is something that re-aggravated the condition. The </w:t>
      </w:r>
      <w:proofErr w:type="spellStart"/>
      <w:r>
        <w:rPr>
          <w:rFonts w:ascii="Times New Roman" w:eastAsia="Times New Roman" w:hAnsi="Times New Roman" w:cs="Times New Roman"/>
          <w:szCs w:val="24"/>
          <w:lang w:val="en-GB" w:eastAsia="da-DK"/>
        </w:rPr>
        <w:t>Axen</w:t>
      </w:r>
      <w:proofErr w:type="spellEnd"/>
      <w:r>
        <w:rPr>
          <w:rFonts w:ascii="Times New Roman" w:eastAsia="Times New Roman" w:hAnsi="Times New Roman" w:cs="Times New Roman"/>
          <w:szCs w:val="24"/>
          <w:lang w:val="en-GB" w:eastAsia="da-DK"/>
        </w:rPr>
        <w:t xml:space="preserve"> et al., </w:t>
      </w:r>
      <w:r w:rsidRPr="00174563">
        <w:rPr>
          <w:rFonts w:ascii="Times New Roman" w:eastAsia="Times New Roman" w:hAnsi="Times New Roman" w:cs="Times New Roman"/>
          <w:szCs w:val="24"/>
          <w:lang w:val="en-GB" w:eastAsia="da-DK"/>
        </w:rPr>
        <w:t xml:space="preserve">team therefore reconsidered the case (strategy </w:t>
      </w:r>
      <w:r>
        <w:rPr>
          <w:rFonts w:ascii="Times New Roman" w:eastAsia="Times New Roman" w:hAnsi="Times New Roman" w:cs="Times New Roman"/>
          <w:szCs w:val="24"/>
          <w:lang w:val="en-GB" w:eastAsia="da-DK"/>
        </w:rPr>
        <w:t>D</w:t>
      </w:r>
      <w:r w:rsidRPr="00174563">
        <w:rPr>
          <w:rFonts w:ascii="Times New Roman" w:eastAsia="Times New Roman" w:hAnsi="Times New Roman" w:cs="Times New Roman"/>
          <w:szCs w:val="24"/>
          <w:lang w:val="en-GB" w:eastAsia="da-DK"/>
        </w:rPr>
        <w:t xml:space="preserve">) or sent the patient out for an adjunctive approach, such as training, whilst keeping in touch (strategy </w:t>
      </w:r>
      <w:r>
        <w:rPr>
          <w:rFonts w:ascii="Times New Roman" w:eastAsia="Times New Roman" w:hAnsi="Times New Roman" w:cs="Times New Roman"/>
          <w:szCs w:val="24"/>
          <w:lang w:val="en-GB" w:eastAsia="da-DK"/>
        </w:rPr>
        <w:t>B</w:t>
      </w:r>
      <w:r w:rsidRPr="00174563">
        <w:rPr>
          <w:rFonts w:ascii="Times New Roman" w:eastAsia="Times New Roman" w:hAnsi="Times New Roman" w:cs="Times New Roman"/>
          <w:szCs w:val="24"/>
          <w:lang w:val="en-GB" w:eastAsia="da-DK"/>
        </w:rPr>
        <w:t>).</w:t>
      </w:r>
      <w:r>
        <w:rPr>
          <w:rFonts w:ascii="Times New Roman" w:eastAsia="Times New Roman" w:hAnsi="Times New Roman" w:cs="Times New Roman"/>
          <w:szCs w:val="24"/>
          <w:lang w:val="en-GB" w:eastAsia="da-DK"/>
        </w:rPr>
        <w:t xml:space="preserve"> </w:t>
      </w:r>
    </w:p>
    <w:p w:rsidR="007805EF" w:rsidRDefault="007805EF" w:rsidP="0068706A">
      <w:pPr>
        <w:spacing w:after="0" w:line="360" w:lineRule="auto"/>
        <w:rPr>
          <w:rFonts w:ascii="Times New Roman" w:eastAsia="Times New Roman" w:hAnsi="Times New Roman" w:cs="Times New Roman"/>
          <w:szCs w:val="24"/>
          <w:lang w:val="en-GB" w:eastAsia="da-DK"/>
        </w:rPr>
      </w:pPr>
    </w:p>
    <w:p w:rsidR="007805EF" w:rsidRPr="00174563" w:rsidRDefault="007805EF" w:rsidP="0068706A">
      <w:pPr>
        <w:spacing w:after="0" w:line="360" w:lineRule="auto"/>
        <w:rPr>
          <w:rFonts w:ascii="Times New Roman" w:eastAsia="Times New Roman" w:hAnsi="Times New Roman" w:cs="Times New Roman"/>
          <w:szCs w:val="24"/>
          <w:lang w:val="en-GB" w:eastAsia="da-DK"/>
        </w:rPr>
      </w:pP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szCs w:val="24"/>
          <w:lang w:val="en-GB" w:eastAsia="da-DK"/>
        </w:rPr>
        <w:t xml:space="preserve"> </w:t>
      </w:r>
      <w:r w:rsidRPr="00174563">
        <w:rPr>
          <w:rFonts w:ascii="Times New Roman" w:eastAsia="Times New Roman" w:hAnsi="Times New Roman" w:cs="Times New Roman"/>
          <w:i/>
          <w:szCs w:val="24"/>
          <w:lang w:val="en-GB" w:eastAsia="da-DK"/>
        </w:rPr>
        <w:t>Case 8. The patient has had LBP intermittently over the past year. After the 2</w:t>
      </w:r>
      <w:r w:rsidRPr="00174563">
        <w:rPr>
          <w:rFonts w:ascii="Times New Roman" w:eastAsia="Times New Roman" w:hAnsi="Times New Roman" w:cs="Times New Roman"/>
          <w:i/>
          <w:szCs w:val="24"/>
          <w:vertAlign w:val="superscript"/>
          <w:lang w:val="en-GB" w:eastAsia="da-DK"/>
        </w:rPr>
        <w:t>nd</w:t>
      </w:r>
      <w:r w:rsidRPr="00174563">
        <w:rPr>
          <w:rFonts w:ascii="Times New Roman" w:eastAsia="Times New Roman" w:hAnsi="Times New Roman" w:cs="Times New Roman"/>
          <w:i/>
          <w:szCs w:val="24"/>
          <w:lang w:val="en-GB" w:eastAsia="da-DK"/>
        </w:rPr>
        <w:t xml:space="preserve"> visit the pain was 20% better, but today, after 6 visits and over the past month, the patient has gradually got worse.</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Pr="00174563"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t>This patient has not really exhibited a positive response to the treatment and is, in fact, getting worse. That the patient is gradually worsening is not a normal pattern. Despite the fact that there are no (obvious) red flags the team would refer the patient for a second opinion (strategy A), because some underlying explanatory condition could have been missed.</w:t>
      </w:r>
      <w:r>
        <w:rPr>
          <w:rFonts w:ascii="Times New Roman" w:eastAsia="Times New Roman" w:hAnsi="Times New Roman" w:cs="Times New Roman"/>
          <w:szCs w:val="24"/>
          <w:lang w:val="en-GB" w:eastAsia="da-DK"/>
        </w:rPr>
        <w:t xml:space="preserve"> </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Default="007805EF" w:rsidP="0068706A">
      <w:pPr>
        <w:spacing w:after="0" w:line="360" w:lineRule="auto"/>
        <w:rPr>
          <w:rFonts w:ascii="Times New Roman" w:eastAsia="Times New Roman" w:hAnsi="Times New Roman" w:cs="Times New Roman"/>
          <w:i/>
          <w:szCs w:val="24"/>
          <w:lang w:val="en-GB" w:eastAsia="da-DK"/>
        </w:rPr>
      </w:pPr>
      <w:r w:rsidRPr="00174563">
        <w:rPr>
          <w:rFonts w:ascii="Times New Roman" w:eastAsia="Times New Roman" w:hAnsi="Times New Roman" w:cs="Times New Roman"/>
          <w:i/>
          <w:szCs w:val="24"/>
          <w:lang w:val="en-GB" w:eastAsia="da-DK"/>
        </w:rPr>
        <w:t>Case 9. The patient has had LBP intermittently over the past year. After 6 visits the pain is 20% better. The symptoms come and go for no apparent reason. The patient appears tired and moody.</w:t>
      </w:r>
    </w:p>
    <w:p w:rsidR="007805EF" w:rsidRPr="00174563" w:rsidRDefault="007805EF" w:rsidP="0068706A">
      <w:pPr>
        <w:spacing w:after="0" w:line="360" w:lineRule="auto"/>
        <w:rPr>
          <w:rFonts w:ascii="Times New Roman" w:eastAsia="Times New Roman" w:hAnsi="Times New Roman" w:cs="Times New Roman"/>
          <w:i/>
          <w:szCs w:val="24"/>
          <w:lang w:val="en-GB" w:eastAsia="da-DK"/>
        </w:rPr>
      </w:pPr>
    </w:p>
    <w:p w:rsidR="007805EF" w:rsidRPr="00174563" w:rsidRDefault="007805EF" w:rsidP="0068706A">
      <w:pPr>
        <w:spacing w:after="0" w:line="360" w:lineRule="auto"/>
        <w:rPr>
          <w:rFonts w:ascii="Times New Roman" w:eastAsia="Times New Roman" w:hAnsi="Times New Roman" w:cs="Times New Roman"/>
          <w:szCs w:val="24"/>
          <w:lang w:val="en-GB" w:eastAsia="da-DK"/>
        </w:rPr>
      </w:pPr>
      <w:r w:rsidRPr="00174563">
        <w:rPr>
          <w:rFonts w:ascii="Times New Roman" w:eastAsia="Times New Roman" w:hAnsi="Times New Roman" w:cs="Times New Roman"/>
          <w:szCs w:val="24"/>
          <w:lang w:val="en-GB" w:eastAsia="da-DK"/>
        </w:rPr>
        <w:t>This patient has not improved at all and there is no obvious (biomechanical) explanation for the intermittent pattern. There are no red flags but there is a need to consider if there might not be an underlying depression or some other disease, after all. The team would not hesitate to refer out for a second opinion (strategy A).</w:t>
      </w:r>
    </w:p>
    <w:p w:rsidR="007805EF" w:rsidRPr="007D5889" w:rsidRDefault="007805EF" w:rsidP="0068706A">
      <w:pPr>
        <w:spacing w:after="0" w:line="360" w:lineRule="auto"/>
        <w:rPr>
          <w:rFonts w:ascii="Times New Roman" w:eastAsia="Times New Roman" w:hAnsi="Times New Roman" w:cs="Times New Roman"/>
          <w:szCs w:val="24"/>
          <w:lang w:val="en-GB" w:eastAsia="da-DK"/>
        </w:rPr>
      </w:pPr>
    </w:p>
    <w:p w:rsidR="007805EF" w:rsidRPr="003954AB" w:rsidRDefault="007805EF" w:rsidP="0068706A">
      <w:pPr>
        <w:pStyle w:val="EndNoteBibliography"/>
        <w:spacing w:line="360" w:lineRule="auto"/>
        <w:ind w:left="720" w:hanging="720"/>
      </w:pPr>
    </w:p>
    <w:p w:rsidR="007805EF" w:rsidRPr="00BE7BF3" w:rsidRDefault="007805EF" w:rsidP="0068706A">
      <w:pPr>
        <w:pStyle w:val="EndNoteBibliography"/>
        <w:spacing w:line="360" w:lineRule="auto"/>
        <w:ind w:left="720" w:hanging="720"/>
        <w:rPr>
          <w:rFonts w:asciiTheme="minorHAnsi" w:hAnsiTheme="minorHAnsi"/>
          <w:szCs w:val="24"/>
        </w:rPr>
      </w:pPr>
    </w:p>
    <w:p w:rsidR="00FC7AFF" w:rsidRDefault="00FC7AFF"/>
    <w:sectPr w:rsidR="00FC7AFF" w:rsidSect="00167D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vOTa9103878">
    <w:panose1 w:val="00000000000000000000"/>
    <w:charset w:val="00"/>
    <w:family w:val="roman"/>
    <w:notTrueType/>
    <w:pitch w:val="default"/>
    <w:sig w:usb0="00000003" w:usb1="00000000" w:usb2="00000000" w:usb3="00000000" w:csb0="00000001" w:csb1="00000000"/>
  </w:font>
  <w:font w:name="AdvOTa9103878+2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39E0"/>
    <w:multiLevelType w:val="hybridMultilevel"/>
    <w:tmpl w:val="AF8639A6"/>
    <w:lvl w:ilvl="0" w:tplc="00DA1F2E">
      <w:start w:val="1"/>
      <w:numFmt w:val="upperLetter"/>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D8440C7"/>
    <w:multiLevelType w:val="hybridMultilevel"/>
    <w:tmpl w:val="AF8639A6"/>
    <w:lvl w:ilvl="0" w:tplc="00DA1F2E">
      <w:start w:val="1"/>
      <w:numFmt w:val="upperLetter"/>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E2D5C2E"/>
    <w:multiLevelType w:val="hybridMultilevel"/>
    <w:tmpl w:val="14788EB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FD551F8"/>
    <w:multiLevelType w:val="hybridMultilevel"/>
    <w:tmpl w:val="3AE0EE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5EF"/>
    <w:rsid w:val="00095976"/>
    <w:rsid w:val="00136F01"/>
    <w:rsid w:val="0068706A"/>
    <w:rsid w:val="007805EF"/>
    <w:rsid w:val="00812BEB"/>
    <w:rsid w:val="00FC7A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162F"/>
  <w15:chartTrackingRefBased/>
  <w15:docId w15:val="{3F27D730-0113-47FE-96DC-3787E15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5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5EF"/>
    <w:pPr>
      <w:ind w:left="720"/>
      <w:contextualSpacing/>
    </w:pPr>
  </w:style>
  <w:style w:type="paragraph" w:customStyle="1" w:styleId="EndNoteBibliography">
    <w:name w:val="EndNote Bibliography"/>
    <w:basedOn w:val="Normal"/>
    <w:link w:val="EndNoteBibliographyChar"/>
    <w:rsid w:val="007805E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805E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2751</Words>
  <Characters>15685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Innes</dc:creator>
  <cp:keywords/>
  <dc:description/>
  <cp:lastModifiedBy>Stanley Innes</cp:lastModifiedBy>
  <cp:revision>4</cp:revision>
  <dcterms:created xsi:type="dcterms:W3CDTF">2017-05-23T09:50:00Z</dcterms:created>
  <dcterms:modified xsi:type="dcterms:W3CDTF">2017-05-23T09:54:00Z</dcterms:modified>
</cp:coreProperties>
</file>