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2D7B3" w14:textId="325A3B47" w:rsidR="00BF7699" w:rsidRPr="00E70DBC" w:rsidRDefault="00103DE5" w:rsidP="00BF7699">
      <w:pPr>
        <w:tabs>
          <w:tab w:val="left" w:pos="546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Additional file</w:t>
      </w:r>
      <w:bookmarkStart w:id="0" w:name="_GoBack"/>
      <w:bookmarkEnd w:id="0"/>
      <w:r w:rsidR="00E70DBC" w:rsidRPr="00E70DBC">
        <w:rPr>
          <w:rFonts w:ascii="Arial" w:hAnsi="Arial" w:cs="Arial"/>
          <w:b/>
          <w:sz w:val="24"/>
          <w:szCs w:val="24"/>
          <w:u w:val="single"/>
        </w:rPr>
        <w:t xml:space="preserve"> 3: Quality of reporting </w:t>
      </w:r>
    </w:p>
    <w:p w14:paraId="2949AEB1" w14:textId="77777777" w:rsidR="00BF7699" w:rsidRPr="00BF7699" w:rsidRDefault="00BF7699" w:rsidP="00BF769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F7699">
        <w:rPr>
          <w:rFonts w:ascii="Arial" w:hAnsi="Arial" w:cs="Arial"/>
          <w:sz w:val="24"/>
          <w:szCs w:val="24"/>
        </w:rPr>
        <w:t>Quality of reporting questions for studies on PGP: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1266"/>
        <w:gridCol w:w="1266"/>
        <w:gridCol w:w="1269"/>
        <w:gridCol w:w="1269"/>
        <w:gridCol w:w="1267"/>
        <w:gridCol w:w="1270"/>
      </w:tblGrid>
      <w:tr w:rsidR="00BF7699" w:rsidRPr="00BF7699" w14:paraId="0A580AD8" w14:textId="77777777" w:rsidTr="002F727D">
        <w:tc>
          <w:tcPr>
            <w:tcW w:w="1635" w:type="dxa"/>
            <w:shd w:val="clear" w:color="auto" w:fill="8DB3E2" w:themeFill="text2" w:themeFillTint="66"/>
          </w:tcPr>
          <w:p w14:paraId="0ABF8CC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Author/year</w:t>
            </w:r>
          </w:p>
        </w:tc>
        <w:tc>
          <w:tcPr>
            <w:tcW w:w="1266" w:type="dxa"/>
            <w:shd w:val="clear" w:color="auto" w:fill="8DB3E2" w:themeFill="text2" w:themeFillTint="66"/>
          </w:tcPr>
          <w:p w14:paraId="718864EA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Q.1</w:t>
            </w:r>
          </w:p>
        </w:tc>
        <w:tc>
          <w:tcPr>
            <w:tcW w:w="1266" w:type="dxa"/>
            <w:shd w:val="clear" w:color="auto" w:fill="8DB3E2" w:themeFill="text2" w:themeFillTint="66"/>
          </w:tcPr>
          <w:p w14:paraId="18944ECF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Q.2</w:t>
            </w:r>
          </w:p>
        </w:tc>
        <w:tc>
          <w:tcPr>
            <w:tcW w:w="1269" w:type="dxa"/>
            <w:shd w:val="clear" w:color="auto" w:fill="8DB3E2" w:themeFill="text2" w:themeFillTint="66"/>
          </w:tcPr>
          <w:p w14:paraId="0CA020F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Q.3</w:t>
            </w:r>
          </w:p>
        </w:tc>
        <w:tc>
          <w:tcPr>
            <w:tcW w:w="1269" w:type="dxa"/>
            <w:shd w:val="clear" w:color="auto" w:fill="8DB3E2" w:themeFill="text2" w:themeFillTint="66"/>
          </w:tcPr>
          <w:p w14:paraId="761D34F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Q.4</w:t>
            </w:r>
          </w:p>
        </w:tc>
        <w:tc>
          <w:tcPr>
            <w:tcW w:w="1267" w:type="dxa"/>
            <w:shd w:val="clear" w:color="auto" w:fill="8DB3E2" w:themeFill="text2" w:themeFillTint="66"/>
          </w:tcPr>
          <w:p w14:paraId="5985B90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Q.5</w:t>
            </w:r>
          </w:p>
        </w:tc>
        <w:tc>
          <w:tcPr>
            <w:tcW w:w="1270" w:type="dxa"/>
            <w:shd w:val="clear" w:color="auto" w:fill="8DB3E2" w:themeFill="text2" w:themeFillTint="66"/>
          </w:tcPr>
          <w:p w14:paraId="7A181E8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Q.6</w:t>
            </w:r>
          </w:p>
        </w:tc>
      </w:tr>
      <w:tr w:rsidR="00BF7699" w:rsidRPr="00BF7699" w14:paraId="05FE5F34" w14:textId="77777777" w:rsidTr="002F727D">
        <w:tc>
          <w:tcPr>
            <w:tcW w:w="1635" w:type="dxa"/>
          </w:tcPr>
          <w:p w14:paraId="6EA4C63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Almousa et al (2018)</w:t>
            </w:r>
          </w:p>
        </w:tc>
        <w:tc>
          <w:tcPr>
            <w:tcW w:w="1266" w:type="dxa"/>
            <w:vAlign w:val="bottom"/>
          </w:tcPr>
          <w:p w14:paraId="42557D0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4AA6D5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93200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69" w:type="dxa"/>
            <w:vAlign w:val="bottom"/>
          </w:tcPr>
          <w:p w14:paraId="0E4BAF1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67" w:type="dxa"/>
            <w:vAlign w:val="bottom"/>
          </w:tcPr>
          <w:p w14:paraId="0888A9B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7DE2EF2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BF7699" w:rsidRPr="00BF7699" w14:paraId="022CBAE3" w14:textId="77777777" w:rsidTr="002F727D">
        <w:tc>
          <w:tcPr>
            <w:tcW w:w="1635" w:type="dxa"/>
          </w:tcPr>
          <w:p w14:paraId="0A96F6E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Almousa et al (2015)</w:t>
            </w:r>
          </w:p>
        </w:tc>
        <w:tc>
          <w:tcPr>
            <w:tcW w:w="1266" w:type="dxa"/>
            <w:vAlign w:val="bottom"/>
          </w:tcPr>
          <w:p w14:paraId="5C89D6E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2F071CF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9" w:type="dxa"/>
            <w:vAlign w:val="bottom"/>
          </w:tcPr>
          <w:p w14:paraId="3EEFD6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9" w:type="dxa"/>
            <w:vAlign w:val="bottom"/>
          </w:tcPr>
          <w:p w14:paraId="11F376C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7" w:type="dxa"/>
            <w:vAlign w:val="bottom"/>
          </w:tcPr>
          <w:p w14:paraId="4420AA2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342B74C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1CA47057" w14:textId="77777777" w:rsidTr="002F727D">
        <w:tc>
          <w:tcPr>
            <w:tcW w:w="1635" w:type="dxa"/>
          </w:tcPr>
          <w:p w14:paraId="7ED55B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Barfoot et al (2015) (Conference abstract)</w:t>
            </w:r>
          </w:p>
          <w:p w14:paraId="5A1AF9D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57EFD1D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2653424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321CD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22D7391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35B6214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2726F5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3172964" w14:textId="77777777" w:rsidTr="002F727D">
        <w:tc>
          <w:tcPr>
            <w:tcW w:w="1635" w:type="dxa"/>
          </w:tcPr>
          <w:p w14:paraId="6B76685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Bertuit et al (2018)</w:t>
            </w:r>
          </w:p>
          <w:p w14:paraId="388E787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CAFA45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093FE81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3B839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7D8236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07734CF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D5B4FF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7019CDE" w14:textId="77777777" w:rsidTr="002F727D">
        <w:tc>
          <w:tcPr>
            <w:tcW w:w="1635" w:type="dxa"/>
          </w:tcPr>
          <w:p w14:paraId="0A9BD4F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Bhandiwad et al (2015) (Conference abstract)</w:t>
            </w:r>
          </w:p>
          <w:p w14:paraId="174505CF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DFC8B0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C6E413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CC7D0B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789FB7B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225754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0B4F948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371524BE" w14:textId="77777777" w:rsidTr="002F727D">
        <w:tc>
          <w:tcPr>
            <w:tcW w:w="1635" w:type="dxa"/>
          </w:tcPr>
          <w:p w14:paraId="63EBAF5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Bromley and Bagley 2014</w:t>
            </w:r>
          </w:p>
          <w:p w14:paraId="63B35DE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7326159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7176EA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8FC5E5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04BB5A5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22857A7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75B836A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66E29E9C" w14:textId="77777777" w:rsidTr="002F727D">
        <w:tc>
          <w:tcPr>
            <w:tcW w:w="1635" w:type="dxa"/>
          </w:tcPr>
          <w:p w14:paraId="412F6DE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Cameron et al (2017) (Conference abstract)</w:t>
            </w:r>
          </w:p>
          <w:p w14:paraId="539831C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10BB5B1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7EA358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B9948C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228B0CE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4B7A123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2519B93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20579E2" w14:textId="77777777" w:rsidTr="002F727D">
        <w:tc>
          <w:tcPr>
            <w:tcW w:w="1635" w:type="dxa"/>
          </w:tcPr>
          <w:p w14:paraId="1EEBB2A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Cameron et al (2015) (Conference abstract)</w:t>
            </w:r>
          </w:p>
          <w:p w14:paraId="533133F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21A3644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44A873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A32A5F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41501A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44ECCA6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4B1E3C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ABFBFB6" w14:textId="77777777" w:rsidTr="002F727D">
        <w:tc>
          <w:tcPr>
            <w:tcW w:w="1635" w:type="dxa"/>
          </w:tcPr>
          <w:p w14:paraId="0721C7B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Clarkson et al (2016) (Conference abstract)</w:t>
            </w:r>
          </w:p>
          <w:p w14:paraId="35F69D0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50F3EE1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3900BCB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C53CD2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65F359B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43C5B2F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1270C19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70B60B59" w14:textId="77777777" w:rsidTr="002F727D">
        <w:tc>
          <w:tcPr>
            <w:tcW w:w="1635" w:type="dxa"/>
          </w:tcPr>
          <w:p w14:paraId="792A544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Depledge et al (2005)</w:t>
            </w:r>
          </w:p>
          <w:p w14:paraId="67EFF33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7B538E6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4F8BE3E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44B416E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69" w:type="dxa"/>
            <w:vAlign w:val="bottom"/>
          </w:tcPr>
          <w:p w14:paraId="4BDE5B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67" w:type="dxa"/>
            <w:vAlign w:val="bottom"/>
          </w:tcPr>
          <w:p w14:paraId="2C57ED1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442F96B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352F311" w14:textId="77777777" w:rsidTr="002F727D">
        <w:tc>
          <w:tcPr>
            <w:tcW w:w="1635" w:type="dxa"/>
          </w:tcPr>
          <w:p w14:paraId="12DE54D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Elden et al (2008)(a)</w:t>
            </w:r>
          </w:p>
          <w:p w14:paraId="766A5BC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694EE12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220F1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14D9106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655E93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08E0177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17F093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FEB37E8" w14:textId="77777777" w:rsidTr="002F727D">
        <w:tc>
          <w:tcPr>
            <w:tcW w:w="1635" w:type="dxa"/>
          </w:tcPr>
          <w:p w14:paraId="20438C3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Elden et al. (2008)(b) </w:t>
            </w:r>
          </w:p>
          <w:p w14:paraId="5A663CC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1F3643E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7FD7FC2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1BF1ABC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2157C6F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3F77B04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DB1FAB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963B0DC" w14:textId="77777777" w:rsidTr="002F727D">
        <w:tc>
          <w:tcPr>
            <w:tcW w:w="1635" w:type="dxa"/>
          </w:tcPr>
          <w:p w14:paraId="5DCCB6C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Elden et al (2005)</w:t>
            </w:r>
          </w:p>
          <w:p w14:paraId="118D58B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769175E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4565818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225F02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479F9A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366B697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51B8CB7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5F5B028" w14:textId="77777777" w:rsidTr="002F727D">
        <w:tc>
          <w:tcPr>
            <w:tcW w:w="1635" w:type="dxa"/>
          </w:tcPr>
          <w:p w14:paraId="4084CD1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Elden et al (2008)(c)</w:t>
            </w:r>
          </w:p>
          <w:p w14:paraId="41BC33F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6C231B7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266" w:type="dxa"/>
            <w:vAlign w:val="bottom"/>
          </w:tcPr>
          <w:p w14:paraId="19E1AB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16AFCB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006CE14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6C0B258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02AA9A7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DA5D9E5" w14:textId="77777777" w:rsidTr="002F727D">
        <w:tc>
          <w:tcPr>
            <w:tcW w:w="1635" w:type="dxa"/>
          </w:tcPr>
          <w:p w14:paraId="1D73ED5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Elden et al (2013)</w:t>
            </w:r>
          </w:p>
          <w:p w14:paraId="0363ED6F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2B9866D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0AECDD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1D1C0C6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815581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45E211F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0CD760B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44305CC" w14:textId="77777777" w:rsidTr="002F727D">
        <w:tc>
          <w:tcPr>
            <w:tcW w:w="1635" w:type="dxa"/>
          </w:tcPr>
          <w:p w14:paraId="1EA4ED6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Flack et al (2015)</w:t>
            </w:r>
          </w:p>
          <w:p w14:paraId="383344C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21E27C6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08CA794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A9B125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A1BC8B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66EFA29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123C743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1F25771" w14:textId="77777777" w:rsidTr="002F727D">
        <w:tc>
          <w:tcPr>
            <w:tcW w:w="1635" w:type="dxa"/>
          </w:tcPr>
          <w:p w14:paraId="0A42363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Gausel et al (2017)</w:t>
            </w:r>
          </w:p>
          <w:p w14:paraId="2926539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3E61948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408B121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32421EE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2DA7506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06C3DE1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232B5F4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3F00A0B" w14:textId="77777777" w:rsidTr="002F727D">
        <w:tc>
          <w:tcPr>
            <w:tcW w:w="1635" w:type="dxa"/>
          </w:tcPr>
          <w:p w14:paraId="59117C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Gupta et al (2015) (Conference abstract)</w:t>
            </w:r>
          </w:p>
          <w:p w14:paraId="0EE3A8F4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ED564E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B8D61C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29EC603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6C34DB4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42CDFC5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7355F6F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6C2F050" w14:textId="77777777" w:rsidTr="002F727D">
        <w:tc>
          <w:tcPr>
            <w:tcW w:w="1635" w:type="dxa"/>
          </w:tcPr>
          <w:p w14:paraId="6ABE175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Haugland et al (2006)</w:t>
            </w:r>
          </w:p>
          <w:p w14:paraId="1992728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2240333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3F9386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AF540B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DC1D93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60B720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C676CB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A44166A" w14:textId="77777777" w:rsidTr="002F727D">
        <w:tc>
          <w:tcPr>
            <w:tcW w:w="1635" w:type="dxa"/>
          </w:tcPr>
          <w:p w14:paraId="0F8A17B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Kibsgard et al (2014)</w:t>
            </w:r>
          </w:p>
          <w:p w14:paraId="3FBB809F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17422AC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06F038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1DE754F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4EB287E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3214876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589B562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034E166" w14:textId="77777777" w:rsidTr="002F727D">
        <w:tc>
          <w:tcPr>
            <w:tcW w:w="1635" w:type="dxa"/>
          </w:tcPr>
          <w:p w14:paraId="011CC5F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Kuciel et al (2017)</w:t>
            </w:r>
          </w:p>
          <w:p w14:paraId="47E345F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74FFAEC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0FE2023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6C7C72C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7D4BA12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5972D2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24F1181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45584AE" w14:textId="77777777" w:rsidTr="002F727D">
        <w:tc>
          <w:tcPr>
            <w:tcW w:w="1635" w:type="dxa"/>
          </w:tcPr>
          <w:p w14:paraId="17B7D9C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Ladfors et al (2004)</w:t>
            </w:r>
          </w:p>
          <w:p w14:paraId="0329707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67CC7DA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2AFCD2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4022566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005971F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0276656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131C00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F9ADFB4" w14:textId="77777777" w:rsidTr="002F727D">
        <w:tc>
          <w:tcPr>
            <w:tcW w:w="1635" w:type="dxa"/>
          </w:tcPr>
          <w:p w14:paraId="4FCFD0F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Lund et al (2006)</w:t>
            </w:r>
          </w:p>
          <w:p w14:paraId="7290ED2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3CE61F7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353259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7D55B7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1F22764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0820C61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C5CCF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70536FB" w14:textId="77777777" w:rsidTr="002F727D">
        <w:tc>
          <w:tcPr>
            <w:tcW w:w="1635" w:type="dxa"/>
          </w:tcPr>
          <w:p w14:paraId="3384C60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Melkersson et al (2017)</w:t>
            </w:r>
          </w:p>
          <w:p w14:paraId="07AE830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CE5F7D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2D60D6F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7233A29" w14:textId="6EF64202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1D7B29D6" w14:textId="4F7B9594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1900C2C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4D3DCD9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8DF4893" w14:textId="77777777" w:rsidTr="002F727D">
        <w:tc>
          <w:tcPr>
            <w:tcW w:w="1635" w:type="dxa"/>
          </w:tcPr>
          <w:p w14:paraId="7E1B113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Mens et al (2000)</w:t>
            </w:r>
          </w:p>
          <w:p w14:paraId="6F6FBF7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2D10643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8E23A5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49E444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5526396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3675D58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18D681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948A9C7" w14:textId="77777777" w:rsidTr="002F727D">
        <w:tc>
          <w:tcPr>
            <w:tcW w:w="1635" w:type="dxa"/>
          </w:tcPr>
          <w:p w14:paraId="78EFD96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Nilsson-Wikmar et al (2005)</w:t>
            </w:r>
          </w:p>
          <w:p w14:paraId="247573B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8E4AE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07FFF8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1EB0EE6" w14:textId="098B2931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31A74D18" w14:textId="2FCE349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7A456CC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546A338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A1D81D3" w14:textId="77777777" w:rsidTr="002F727D">
        <w:tc>
          <w:tcPr>
            <w:tcW w:w="1635" w:type="dxa"/>
          </w:tcPr>
          <w:p w14:paraId="43A5ECF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Ribnikar et al (2015) (Conference abstract)</w:t>
            </w:r>
          </w:p>
          <w:p w14:paraId="4F7FB57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7162516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63D8CF5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0F96A24F" w14:textId="58A95CB3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20DD6D8B" w14:textId="470443D3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69C033D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70" w:type="dxa"/>
            <w:vAlign w:val="bottom"/>
          </w:tcPr>
          <w:p w14:paraId="0D9221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15DF8E4B" w14:textId="77777777" w:rsidTr="002F727D">
        <w:tc>
          <w:tcPr>
            <w:tcW w:w="1635" w:type="dxa"/>
          </w:tcPr>
          <w:p w14:paraId="190A5B9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Schep et al (2004)</w:t>
            </w:r>
          </w:p>
          <w:p w14:paraId="3D6769F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35933F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502AB7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11CDF17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24B4CE1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47528E1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4520C98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F921E56" w14:textId="77777777" w:rsidTr="002F727D">
        <w:tc>
          <w:tcPr>
            <w:tcW w:w="1635" w:type="dxa"/>
          </w:tcPr>
          <w:p w14:paraId="3C6295B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Stuge et al (2004)+ Stuge et al (2004) 2 year follow up.</w:t>
            </w:r>
          </w:p>
          <w:p w14:paraId="2D161F04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4B0A34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47740D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4A40FC8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3A24CF9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313B9F3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57576A3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6E31A93" w14:textId="77777777" w:rsidTr="002F727D">
        <w:tc>
          <w:tcPr>
            <w:tcW w:w="1635" w:type="dxa"/>
          </w:tcPr>
          <w:p w14:paraId="33A2B41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Torstensson </w:t>
            </w: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et al (2013)</w:t>
            </w:r>
          </w:p>
          <w:p w14:paraId="03E3B0F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5107FE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266" w:type="dxa"/>
            <w:vAlign w:val="bottom"/>
          </w:tcPr>
          <w:p w14:paraId="3ABCF10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D77DE9A" w14:textId="70778BEA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7AA3AF34" w14:textId="17AFEBA2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7485686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3D043E9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ED7B5F9" w14:textId="77777777" w:rsidTr="002F727D">
        <w:tc>
          <w:tcPr>
            <w:tcW w:w="1635" w:type="dxa"/>
          </w:tcPr>
          <w:p w14:paraId="317F57D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Torstensson et al (2009)</w:t>
            </w:r>
          </w:p>
          <w:p w14:paraId="7D589B4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4B4AE9E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13FB685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2EDE479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206C527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7" w:type="dxa"/>
            <w:vAlign w:val="bottom"/>
          </w:tcPr>
          <w:p w14:paraId="76A4F32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311006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EF10741" w14:textId="77777777" w:rsidTr="002F727D">
        <w:tc>
          <w:tcPr>
            <w:tcW w:w="1635" w:type="dxa"/>
          </w:tcPr>
          <w:p w14:paraId="446CE32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Vaidya (2018)</w:t>
            </w:r>
          </w:p>
          <w:p w14:paraId="2052426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0EC9517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5C470DF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2CF04887" w14:textId="0BD4F74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191B1D91" w14:textId="04CBBA7A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4049F1D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6FCF4E0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099EC49" w14:textId="77777777" w:rsidTr="002F727D">
        <w:tc>
          <w:tcPr>
            <w:tcW w:w="1635" w:type="dxa"/>
          </w:tcPr>
          <w:p w14:paraId="7FB0491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Weil et al (2008)</w:t>
            </w:r>
          </w:p>
          <w:p w14:paraId="28F1CB2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6" w:type="dxa"/>
            <w:vAlign w:val="bottom"/>
          </w:tcPr>
          <w:p w14:paraId="5F0B8D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6" w:type="dxa"/>
            <w:vAlign w:val="bottom"/>
          </w:tcPr>
          <w:p w14:paraId="593F7A4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vAlign w:val="bottom"/>
          </w:tcPr>
          <w:p w14:paraId="7341EFE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9" w:type="dxa"/>
            <w:vAlign w:val="bottom"/>
          </w:tcPr>
          <w:p w14:paraId="439D0DB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bottom"/>
          </w:tcPr>
          <w:p w14:paraId="7B230F8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70" w:type="dxa"/>
            <w:vAlign w:val="bottom"/>
          </w:tcPr>
          <w:p w14:paraId="0B185C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</w:tbl>
    <w:p w14:paraId="6C0A7F17" w14:textId="77777777" w:rsidR="00BF7699" w:rsidRPr="00BF7699" w:rsidRDefault="00BF7699" w:rsidP="00BF7699">
      <w:pPr>
        <w:rPr>
          <w:rFonts w:ascii="Arial" w:hAnsi="Arial" w:cs="Arial"/>
        </w:rPr>
      </w:pPr>
    </w:p>
    <w:p w14:paraId="69BA75A3" w14:textId="77777777" w:rsidR="00BF7699" w:rsidRPr="00BF7699" w:rsidRDefault="00BF7699" w:rsidP="00BF7699">
      <w:pPr>
        <w:rPr>
          <w:rFonts w:ascii="Arial" w:hAnsi="Arial" w:cs="Arial"/>
          <w:sz w:val="24"/>
          <w:szCs w:val="24"/>
        </w:rPr>
      </w:pPr>
      <w:r w:rsidRPr="00BF7699">
        <w:rPr>
          <w:rFonts w:ascii="Arial" w:hAnsi="Arial" w:cs="Arial"/>
          <w:sz w:val="24"/>
          <w:szCs w:val="24"/>
        </w:rPr>
        <w:t>(ii) Quality of reporting questions for studies on LBPP: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1266"/>
        <w:gridCol w:w="1268"/>
        <w:gridCol w:w="1268"/>
        <w:gridCol w:w="1268"/>
        <w:gridCol w:w="1268"/>
        <w:gridCol w:w="1269"/>
      </w:tblGrid>
      <w:tr w:rsidR="00BF7699" w:rsidRPr="00BF7699" w14:paraId="716499C6" w14:textId="77777777" w:rsidTr="00CB2A65">
        <w:tc>
          <w:tcPr>
            <w:tcW w:w="1527" w:type="dxa"/>
            <w:shd w:val="clear" w:color="auto" w:fill="8DB3E2" w:themeFill="text2" w:themeFillTint="66"/>
          </w:tcPr>
          <w:p w14:paraId="313FD7CA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Author/ year</w:t>
            </w:r>
          </w:p>
        </w:tc>
        <w:tc>
          <w:tcPr>
            <w:tcW w:w="1284" w:type="dxa"/>
            <w:shd w:val="clear" w:color="auto" w:fill="8DB3E2" w:themeFill="text2" w:themeFillTint="66"/>
          </w:tcPr>
          <w:p w14:paraId="7946379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Q.1</w:t>
            </w:r>
          </w:p>
        </w:tc>
        <w:tc>
          <w:tcPr>
            <w:tcW w:w="1286" w:type="dxa"/>
            <w:shd w:val="clear" w:color="auto" w:fill="8DB3E2" w:themeFill="text2" w:themeFillTint="66"/>
          </w:tcPr>
          <w:p w14:paraId="15CFD2E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Q.2</w:t>
            </w:r>
          </w:p>
        </w:tc>
        <w:tc>
          <w:tcPr>
            <w:tcW w:w="1286" w:type="dxa"/>
            <w:shd w:val="clear" w:color="auto" w:fill="8DB3E2" w:themeFill="text2" w:themeFillTint="66"/>
          </w:tcPr>
          <w:p w14:paraId="60DADE8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Q.3</w:t>
            </w:r>
          </w:p>
        </w:tc>
        <w:tc>
          <w:tcPr>
            <w:tcW w:w="1286" w:type="dxa"/>
            <w:shd w:val="clear" w:color="auto" w:fill="8DB3E2" w:themeFill="text2" w:themeFillTint="66"/>
          </w:tcPr>
          <w:p w14:paraId="4797CF7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Q.4</w:t>
            </w:r>
          </w:p>
        </w:tc>
        <w:tc>
          <w:tcPr>
            <w:tcW w:w="1286" w:type="dxa"/>
            <w:shd w:val="clear" w:color="auto" w:fill="8DB3E2" w:themeFill="text2" w:themeFillTint="66"/>
          </w:tcPr>
          <w:p w14:paraId="25FFBE3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Q.5</w:t>
            </w:r>
          </w:p>
        </w:tc>
        <w:tc>
          <w:tcPr>
            <w:tcW w:w="1287" w:type="dxa"/>
            <w:shd w:val="clear" w:color="auto" w:fill="8DB3E2" w:themeFill="text2" w:themeFillTint="66"/>
          </w:tcPr>
          <w:p w14:paraId="5F30E240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Q.6</w:t>
            </w:r>
          </w:p>
        </w:tc>
      </w:tr>
      <w:tr w:rsidR="00BF7699" w:rsidRPr="00BF7699" w14:paraId="54EA2D93" w14:textId="77777777" w:rsidTr="00CB2A65">
        <w:tc>
          <w:tcPr>
            <w:tcW w:w="1527" w:type="dxa"/>
          </w:tcPr>
          <w:p w14:paraId="3B6C29A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Abu et al (2017)</w:t>
            </w:r>
          </w:p>
        </w:tc>
        <w:tc>
          <w:tcPr>
            <w:tcW w:w="1284" w:type="dxa"/>
            <w:vAlign w:val="bottom"/>
          </w:tcPr>
          <w:p w14:paraId="3F87CFA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836128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D71D59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31B775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FBF1A8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1689A0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0592A30" w14:textId="77777777" w:rsidTr="00CB2A65">
        <w:tc>
          <w:tcPr>
            <w:tcW w:w="1527" w:type="dxa"/>
          </w:tcPr>
          <w:p w14:paraId="36E3463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Al-Sayegh et al (2010)</w:t>
            </w:r>
          </w:p>
        </w:tc>
        <w:tc>
          <w:tcPr>
            <w:tcW w:w="1284" w:type="dxa"/>
            <w:vAlign w:val="bottom"/>
          </w:tcPr>
          <w:p w14:paraId="480A198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6813C0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6E9EF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78C685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08C397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E84310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ED2BD97" w14:textId="77777777" w:rsidTr="00CB2A65">
        <w:tc>
          <w:tcPr>
            <w:tcW w:w="1527" w:type="dxa"/>
          </w:tcPr>
          <w:p w14:paraId="27B4551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Balasundaram et al. (2017)</w:t>
            </w:r>
          </w:p>
        </w:tc>
        <w:tc>
          <w:tcPr>
            <w:tcW w:w="1284" w:type="dxa"/>
            <w:vAlign w:val="bottom"/>
          </w:tcPr>
          <w:p w14:paraId="4C30611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7709891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43DE34F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3EA2C55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057889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7C36010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7234FEFA" w14:textId="77777777" w:rsidTr="00CB2A65">
        <w:tc>
          <w:tcPr>
            <w:tcW w:w="1527" w:type="dxa"/>
          </w:tcPr>
          <w:p w14:paraId="35C0257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Barkatsa et al (2010) (Conference abstract)</w:t>
            </w:r>
          </w:p>
        </w:tc>
        <w:tc>
          <w:tcPr>
            <w:tcW w:w="1284" w:type="dxa"/>
            <w:vAlign w:val="bottom"/>
          </w:tcPr>
          <w:p w14:paraId="276B323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672EB0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11AE82F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6EE241D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7905FE8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7603287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699DAABE" w14:textId="77777777" w:rsidTr="00CB2A65">
        <w:tc>
          <w:tcPr>
            <w:tcW w:w="1527" w:type="dxa"/>
          </w:tcPr>
          <w:p w14:paraId="7626A63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Bastiaenen et al (2006)</w:t>
            </w:r>
          </w:p>
          <w:p w14:paraId="43C4883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5AB85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037A8D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255048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29B0F9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1B157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B781A8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1F49B446" w14:textId="77777777" w:rsidTr="00CB2A65">
        <w:tc>
          <w:tcPr>
            <w:tcW w:w="1527" w:type="dxa"/>
          </w:tcPr>
          <w:p w14:paraId="60AC19B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Bastiaenen et al (2008) (Long term follow up of Bastiaenen et al (2006))</w:t>
            </w:r>
          </w:p>
          <w:p w14:paraId="45640B8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A1BFA4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E5DA91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A2CF11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92A8E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0AA6BD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4F8FE8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167C832" w14:textId="77777777" w:rsidTr="00CB2A65">
        <w:tc>
          <w:tcPr>
            <w:tcW w:w="1527" w:type="dxa"/>
          </w:tcPr>
          <w:p w14:paraId="6995A7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Bastiaenen et al (2004) *protocol for 2006 paper</w:t>
            </w:r>
          </w:p>
          <w:p w14:paraId="2D4739E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08453E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F94166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F2CDB9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6F2009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D0D393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F58815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E6C4C31" w14:textId="77777777" w:rsidTr="00CB2A65">
        <w:tc>
          <w:tcPr>
            <w:tcW w:w="1527" w:type="dxa"/>
          </w:tcPr>
          <w:p w14:paraId="0577DFF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Bennett (2014)</w:t>
            </w:r>
          </w:p>
          <w:p w14:paraId="62D6AF6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1134CF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C7BFB0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B59A224" w14:textId="3072D67C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8AE292D" w14:textId="2BC23B6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C6E84F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6F05EAA" w14:textId="0474C5C7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7C4D8448" w14:textId="77777777" w:rsidTr="00CB2A65">
        <w:tc>
          <w:tcPr>
            <w:tcW w:w="1527" w:type="dxa"/>
          </w:tcPr>
          <w:p w14:paraId="2BB3C2A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Bishop et al (2016) + Foster et al (2016)</w:t>
            </w:r>
          </w:p>
          <w:p w14:paraId="2A3E514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3C048B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2B251F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E00825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4955A9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0C1068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8255C2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BD9D4C0" w14:textId="77777777" w:rsidTr="00CB2A65">
        <w:tc>
          <w:tcPr>
            <w:tcW w:w="1527" w:type="dxa"/>
          </w:tcPr>
          <w:p w14:paraId="44D8B3D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Butel et al (2016) (Conference abstract)</w:t>
            </w:r>
          </w:p>
          <w:p w14:paraId="4879334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CB0E64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97F60E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6B5446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30EE08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CC7F66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E44AE2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70433464" w14:textId="77777777" w:rsidTr="00CB2A65">
        <w:tc>
          <w:tcPr>
            <w:tcW w:w="1527" w:type="dxa"/>
          </w:tcPr>
          <w:p w14:paraId="1EC3A7A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Close et al </w:t>
            </w: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2014</w:t>
            </w:r>
          </w:p>
          <w:p w14:paraId="5302E29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0BCAF6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286" w:type="dxa"/>
            <w:vAlign w:val="bottom"/>
          </w:tcPr>
          <w:p w14:paraId="51A1BA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44785C1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872401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32127D3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0A5B6BC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1ECB7728" w14:textId="77777777" w:rsidTr="00CB2A65">
        <w:tc>
          <w:tcPr>
            <w:tcW w:w="1527" w:type="dxa"/>
          </w:tcPr>
          <w:p w14:paraId="5D3DE4E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Close et al (2016)</w:t>
            </w:r>
          </w:p>
          <w:p w14:paraId="2A824BA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39D1D2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D7573E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DEC715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2C4B2D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F0E416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0EF7E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162CD62" w14:textId="77777777" w:rsidTr="00CB2A65">
        <w:tc>
          <w:tcPr>
            <w:tcW w:w="1527" w:type="dxa"/>
          </w:tcPr>
          <w:p w14:paraId="7EA6F0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Daly et al (1991)</w:t>
            </w:r>
          </w:p>
          <w:p w14:paraId="6563717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304246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0F5D5F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21E4E4E" w14:textId="6D5C0056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FAEDD8D" w14:textId="27094744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276548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0964F0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4D9FF62" w14:textId="77777777" w:rsidTr="00CB2A65">
        <w:tc>
          <w:tcPr>
            <w:tcW w:w="1527" w:type="dxa"/>
          </w:tcPr>
          <w:p w14:paraId="766E13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Ee et al. (2008)</w:t>
            </w:r>
          </w:p>
          <w:p w14:paraId="77EFDD4F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80A139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59F47E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0A952E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18145B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6010A2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79491C9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BF7699" w:rsidRPr="00BF7699" w14:paraId="760D775F" w14:textId="77777777" w:rsidTr="00CB2A65">
        <w:tc>
          <w:tcPr>
            <w:tcW w:w="1527" w:type="dxa"/>
          </w:tcPr>
          <w:p w14:paraId="3A270D4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Eggen et al (2012)</w:t>
            </w:r>
          </w:p>
          <w:p w14:paraId="0734F28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1548CC1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4CA0D7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673147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7E45C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EBEEF2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DEA716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806FBCC" w14:textId="77777777" w:rsidTr="00CB2A65">
        <w:tc>
          <w:tcPr>
            <w:tcW w:w="1527" w:type="dxa"/>
          </w:tcPr>
          <w:p w14:paraId="7DA97A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Ekdahl and Peterson (2010)</w:t>
            </w:r>
          </w:p>
          <w:p w14:paraId="69CCD45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1FBF49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9E3018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4BF36C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6A5E8E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5E4D9F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78B59F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6CDD670" w14:textId="77777777" w:rsidTr="00CB2A65">
        <w:tc>
          <w:tcPr>
            <w:tcW w:w="1527" w:type="dxa"/>
          </w:tcPr>
          <w:p w14:paraId="4EF69B3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Ferreira and Alburquerque-Sendin (2013)</w:t>
            </w:r>
          </w:p>
          <w:p w14:paraId="65AEAD6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940443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31865B2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0A63F19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3736E79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286" w:type="dxa"/>
            <w:vAlign w:val="bottom"/>
          </w:tcPr>
          <w:p w14:paraId="505F9A9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7EBA94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BF7699" w:rsidRPr="00BF7699" w14:paraId="10A143DF" w14:textId="77777777" w:rsidTr="00CB2A65">
        <w:tc>
          <w:tcPr>
            <w:tcW w:w="1527" w:type="dxa"/>
          </w:tcPr>
          <w:p w14:paraId="31A8774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Fisseha and Mishra (2016)</w:t>
            </w:r>
          </w:p>
          <w:p w14:paraId="26F5C56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DA2C0A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7C4D3E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5012E1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951E9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67954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7A71A1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14E7D33A" w14:textId="77777777" w:rsidTr="00CB2A65">
        <w:tc>
          <w:tcPr>
            <w:tcW w:w="1527" w:type="dxa"/>
          </w:tcPr>
          <w:p w14:paraId="15B56F1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Franke et al (2017)</w:t>
            </w:r>
          </w:p>
          <w:p w14:paraId="6C74B91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4ECEC5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0328DC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E77026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6A34EA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20E445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85FF93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3DD8CB5B" w14:textId="77777777" w:rsidTr="00CB2A65">
        <w:tc>
          <w:tcPr>
            <w:tcW w:w="1527" w:type="dxa"/>
          </w:tcPr>
          <w:p w14:paraId="1C9F1D6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George et al (2013)</w:t>
            </w:r>
          </w:p>
          <w:p w14:paraId="1F36ECC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19256BC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BA4659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CDA49D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D4EA95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DC38DA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21F179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256A8CB" w14:textId="77777777" w:rsidTr="00CB2A65">
        <w:tc>
          <w:tcPr>
            <w:tcW w:w="1527" w:type="dxa"/>
          </w:tcPr>
          <w:p w14:paraId="40FE312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Granath et al (2006)</w:t>
            </w:r>
          </w:p>
          <w:p w14:paraId="72B1AAB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4EF3C1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8E14A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5EA317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477C51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1D10C0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BC7280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2F11698A" w14:textId="77777777" w:rsidTr="00CB2A65">
        <w:tc>
          <w:tcPr>
            <w:tcW w:w="1527" w:type="dxa"/>
          </w:tcPr>
          <w:p w14:paraId="01966C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Gross et al (2012) (Conference abstract)</w:t>
            </w:r>
          </w:p>
          <w:p w14:paraId="02C5D03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9D1ACB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BDAD8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59F62D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E9F65D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411ADA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53F0E3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91AB537" w14:textId="77777777" w:rsidTr="00CB2A65">
        <w:tc>
          <w:tcPr>
            <w:tcW w:w="1527" w:type="dxa"/>
          </w:tcPr>
          <w:p w14:paraId="4A0A9BE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Guerreiro da Silva et al (2004)</w:t>
            </w:r>
          </w:p>
          <w:p w14:paraId="140B3B9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DFAE2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CC8B63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B03E4D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F6F5CE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E4CF94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A047C2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39D195D" w14:textId="77777777" w:rsidTr="00CB2A65">
        <w:tc>
          <w:tcPr>
            <w:tcW w:w="1527" w:type="dxa"/>
          </w:tcPr>
          <w:p w14:paraId="60A6AD6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Gutke et al 2010 (+Gutke 2011 abstract)</w:t>
            </w:r>
          </w:p>
          <w:p w14:paraId="75586CD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C54551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A50227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F46753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D0C685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00CDBB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85658E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0BF62E3" w14:textId="77777777" w:rsidTr="00CB2A65">
        <w:tc>
          <w:tcPr>
            <w:tcW w:w="1527" w:type="dxa"/>
          </w:tcPr>
          <w:p w14:paraId="7CE2EC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Gutke et al (2015)</w:t>
            </w:r>
          </w:p>
          <w:p w14:paraId="288E9A4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1C0C09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AA999A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7778C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055371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02FDA4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6D5BC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262D15F0" w14:textId="77777777" w:rsidTr="00CB2A65">
        <w:tc>
          <w:tcPr>
            <w:tcW w:w="1527" w:type="dxa"/>
          </w:tcPr>
          <w:p w14:paraId="794194C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Hall et al (2016)</w:t>
            </w:r>
          </w:p>
          <w:p w14:paraId="63F568F0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8C7A68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E4BDBE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F4152B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80E15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F545CB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275398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01D51EC7" w14:textId="77777777" w:rsidTr="00CB2A65">
        <w:tc>
          <w:tcPr>
            <w:tcW w:w="1527" w:type="dxa"/>
          </w:tcPr>
          <w:p w14:paraId="2AAF518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Haakstad and </w:t>
            </w: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Kari (2015)</w:t>
            </w:r>
          </w:p>
          <w:p w14:paraId="22D6C05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39DBAD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286" w:type="dxa"/>
            <w:vAlign w:val="bottom"/>
          </w:tcPr>
          <w:p w14:paraId="7514F5B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024194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3EA3C2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C12F7C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EB7F23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4237170" w14:textId="77777777" w:rsidTr="00CB2A65">
        <w:tc>
          <w:tcPr>
            <w:tcW w:w="1527" w:type="dxa"/>
          </w:tcPr>
          <w:p w14:paraId="680A5B2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Hilde et al (2016)</w:t>
            </w:r>
          </w:p>
          <w:p w14:paraId="705712F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77EDED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93729E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44E85C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36F633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33CE2E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51D8C5A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4D149021" w14:textId="77777777" w:rsidTr="00CB2A65">
        <w:tc>
          <w:tcPr>
            <w:tcW w:w="1527" w:type="dxa"/>
          </w:tcPr>
          <w:p w14:paraId="5EC391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Ho et al (2009)</w:t>
            </w:r>
          </w:p>
          <w:p w14:paraId="0F9FB45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CD6AF5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53129EB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C5F85C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79D19E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0F8C77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7" w:type="dxa"/>
            <w:vAlign w:val="bottom"/>
          </w:tcPr>
          <w:p w14:paraId="1308A0F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06267589" w14:textId="77777777" w:rsidTr="00CB2A65">
        <w:tc>
          <w:tcPr>
            <w:tcW w:w="1527" w:type="dxa"/>
          </w:tcPr>
          <w:p w14:paraId="28EA1E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Kalus et al (2008)</w:t>
            </w:r>
          </w:p>
          <w:p w14:paraId="38AA80A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0160C1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8D99EA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FA8222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033A74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8A46E8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73061D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B995283" w14:textId="77777777" w:rsidTr="00CB2A65">
        <w:tc>
          <w:tcPr>
            <w:tcW w:w="1527" w:type="dxa"/>
          </w:tcPr>
          <w:p w14:paraId="0C77C8F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Kaplan et al (2016)</w:t>
            </w:r>
          </w:p>
          <w:p w14:paraId="6A66389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E952E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C2F634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1015C0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C33AD3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589E86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56A4CEA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0B79808" w14:textId="77777777" w:rsidTr="00CB2A65">
        <w:tc>
          <w:tcPr>
            <w:tcW w:w="1527" w:type="dxa"/>
          </w:tcPr>
          <w:p w14:paraId="13FF1DA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Kinser et al (2017)</w:t>
            </w:r>
          </w:p>
          <w:p w14:paraId="3D21034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688A24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2C72B1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DCC869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A533C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6459DF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7CA23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0552DE2C" w14:textId="77777777" w:rsidTr="00CB2A65">
        <w:tc>
          <w:tcPr>
            <w:tcW w:w="1527" w:type="dxa"/>
          </w:tcPr>
          <w:p w14:paraId="2E504AD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Kluge et al (2011)</w:t>
            </w:r>
          </w:p>
          <w:p w14:paraId="5952FA9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F640AF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C062BC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3C96C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15509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650BB6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23278D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22B8B734" w14:textId="77777777" w:rsidTr="00CB2A65">
        <w:tc>
          <w:tcPr>
            <w:tcW w:w="1527" w:type="dxa"/>
          </w:tcPr>
          <w:p w14:paraId="5722007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Kordi et al (2013)</w:t>
            </w:r>
          </w:p>
          <w:p w14:paraId="4E77F3A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ACBFAA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E5BCB7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2992BD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9336C8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4D79BA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E7B7EB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01863F6" w14:textId="77777777" w:rsidTr="00CB2A65">
        <w:tc>
          <w:tcPr>
            <w:tcW w:w="1527" w:type="dxa"/>
          </w:tcPr>
          <w:p w14:paraId="23590A6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Kvorning et al (2004)</w:t>
            </w:r>
          </w:p>
          <w:p w14:paraId="29EFDF7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25CA2D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6E0A87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3ABAF4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C700CA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1A28F6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46349F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2C68CEAD" w14:textId="77777777" w:rsidTr="00CB2A65">
        <w:tc>
          <w:tcPr>
            <w:tcW w:w="1527" w:type="dxa"/>
          </w:tcPr>
          <w:p w14:paraId="72BFC42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Liddle and Pennick (2015)</w:t>
            </w:r>
          </w:p>
          <w:p w14:paraId="41D5330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B13A78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C0EB5E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B65C3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A1C0BD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0FFE00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343002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6A80448" w14:textId="77777777" w:rsidTr="00CB2A65">
        <w:tc>
          <w:tcPr>
            <w:tcW w:w="1527" w:type="dxa"/>
          </w:tcPr>
          <w:p w14:paraId="4BCD90C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Lillios et al (2012)</w:t>
            </w:r>
          </w:p>
          <w:p w14:paraId="2837D22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086BE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C44FAC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D5646B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1E3C14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97AC91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56813A5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57430378" w14:textId="77777777" w:rsidTr="00CB2A65">
        <w:tc>
          <w:tcPr>
            <w:tcW w:w="1527" w:type="dxa"/>
          </w:tcPr>
          <w:p w14:paraId="66B90E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Majchrzycki et al (2015)</w:t>
            </w:r>
          </w:p>
          <w:p w14:paraId="646D53B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1321E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0ADB21D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13ADA70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07ED3EF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33953C8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7F400D1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1CD42F28" w14:textId="77777777" w:rsidTr="00CB2A65">
        <w:tc>
          <w:tcPr>
            <w:tcW w:w="1527" w:type="dxa"/>
          </w:tcPr>
          <w:p w14:paraId="40E903D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Martins and Silva (2014)        </w:t>
            </w:r>
          </w:p>
          <w:p w14:paraId="464407A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AE630E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BEF510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704797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1B3E69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DA17F4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79C938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A711B36" w14:textId="77777777" w:rsidTr="00CB2A65">
        <w:tc>
          <w:tcPr>
            <w:tcW w:w="1527" w:type="dxa"/>
          </w:tcPr>
          <w:p w14:paraId="1321E33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McIntyre et al (1996)</w:t>
            </w:r>
          </w:p>
          <w:p w14:paraId="16161B4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921676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187E65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59CFD0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2A4232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DE563B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542E2C9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5FCEB91D" w14:textId="77777777" w:rsidTr="00CB2A65">
        <w:tc>
          <w:tcPr>
            <w:tcW w:w="1527" w:type="dxa"/>
          </w:tcPr>
          <w:p w14:paraId="302D9A3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Miquelutti et al (2013)</w:t>
            </w:r>
          </w:p>
          <w:p w14:paraId="60831C2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0DB158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FD49E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AD073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9D9C30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21C14E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5A5A933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4613274" w14:textId="77777777" w:rsidTr="00CB2A65">
        <w:tc>
          <w:tcPr>
            <w:tcW w:w="1527" w:type="dxa"/>
          </w:tcPr>
          <w:p w14:paraId="18A06B5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Mirmolae et al (2018)</w:t>
            </w:r>
          </w:p>
          <w:p w14:paraId="5D42F8B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D4B837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4FEDB3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02CEAB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634E2C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5ED52B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C8A656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12C77156" w14:textId="77777777" w:rsidTr="00CB2A65">
        <w:tc>
          <w:tcPr>
            <w:tcW w:w="1527" w:type="dxa"/>
          </w:tcPr>
          <w:p w14:paraId="7FD966B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Mohamed et al (2018)</w:t>
            </w:r>
          </w:p>
          <w:p w14:paraId="5246DE90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3D510D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FF4738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000F7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01C4F7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9206F4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C5ACF1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1DC5C23" w14:textId="77777777" w:rsidTr="00CB2A65">
        <w:tc>
          <w:tcPr>
            <w:tcW w:w="1527" w:type="dxa"/>
          </w:tcPr>
          <w:p w14:paraId="0853AA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Morkvad et al (2007)</w:t>
            </w:r>
          </w:p>
          <w:p w14:paraId="0CCACF5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B81D21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E64A1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58B149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3A2378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13A13B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1287" w:type="dxa"/>
            <w:vAlign w:val="bottom"/>
          </w:tcPr>
          <w:p w14:paraId="3C13E24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F3B34AC" w14:textId="77777777" w:rsidTr="00CB2A65">
        <w:tc>
          <w:tcPr>
            <w:tcW w:w="1527" w:type="dxa"/>
          </w:tcPr>
          <w:p w14:paraId="5DC79A3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Murphy et al (2009)</w:t>
            </w:r>
          </w:p>
          <w:p w14:paraId="4D73C7E2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DC800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CD24CF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ADFCA5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6625C4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67BB0A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234660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7C438C9" w14:textId="77777777" w:rsidTr="00CB2A65">
        <w:tc>
          <w:tcPr>
            <w:tcW w:w="1527" w:type="dxa"/>
          </w:tcPr>
          <w:p w14:paraId="6D6076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Noren et al (1997)</w:t>
            </w:r>
          </w:p>
          <w:p w14:paraId="28A7AE03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3CB5F9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C1DF32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406D359" w14:textId="4A5EFC7C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4E6DA9F" w14:textId="10DD1B7B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75DBEB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26A01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E144F23" w14:textId="77777777" w:rsidTr="00CB2A65">
        <w:tc>
          <w:tcPr>
            <w:tcW w:w="1527" w:type="dxa"/>
          </w:tcPr>
          <w:p w14:paraId="6DC360B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Oh et al (2007)</w:t>
            </w:r>
          </w:p>
          <w:p w14:paraId="7B633E2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955269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2B5DAB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593E42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5A5D32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5A1CD6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B52445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372494F3" w14:textId="77777777" w:rsidTr="00CB2A65">
        <w:tc>
          <w:tcPr>
            <w:tcW w:w="1527" w:type="dxa"/>
          </w:tcPr>
          <w:p w14:paraId="1C2CDEE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Ostgaard et al (1994)</w:t>
            </w:r>
          </w:p>
          <w:p w14:paraId="006F76F9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F33CD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14D639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0F2087E" w14:textId="02A9BEE4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03CC0E9" w14:textId="308DD137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5C17D2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AEAA76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8FF6C96" w14:textId="77777777" w:rsidTr="00CB2A65">
        <w:tc>
          <w:tcPr>
            <w:tcW w:w="1527" w:type="dxa"/>
          </w:tcPr>
          <w:p w14:paraId="1172FE2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Ozdemir et al (2015)</w:t>
            </w:r>
          </w:p>
          <w:p w14:paraId="038CE9C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FF10EF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DD8293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8B21D1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413BE6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47B1E6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24916E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859AD50" w14:textId="77777777" w:rsidTr="00CB2A65">
        <w:tc>
          <w:tcPr>
            <w:tcW w:w="1527" w:type="dxa"/>
          </w:tcPr>
          <w:p w14:paraId="09F58ED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Pennick and Liddle (2013)</w:t>
            </w:r>
          </w:p>
          <w:p w14:paraId="2C757824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18ED31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F452DA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BF4B1F7" w14:textId="770EE469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55C0BD9" w14:textId="4A66D1B9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73F69B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6C82C5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25892D84" w14:textId="77777777" w:rsidTr="00CB2A65">
        <w:tc>
          <w:tcPr>
            <w:tcW w:w="1527" w:type="dxa"/>
          </w:tcPr>
          <w:p w14:paraId="235AE0C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Pennick and Young (2007)</w:t>
            </w:r>
          </w:p>
          <w:p w14:paraId="706D2E5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797C4D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466D15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77A6FD0" w14:textId="17D54873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F208403" w14:textId="3C9BEDB8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D752DE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36E9CFB" w14:textId="2428B9B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26D5D12A" w14:textId="77777777" w:rsidTr="00CB2A65">
        <w:tc>
          <w:tcPr>
            <w:tcW w:w="1527" w:type="dxa"/>
          </w:tcPr>
          <w:p w14:paraId="1AA3DC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Peterson et al (2012)</w:t>
            </w:r>
          </w:p>
          <w:p w14:paraId="1B58634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8E5771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617184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F0A607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C23697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591782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8BA86E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7DBF0A2C" w14:textId="77777777" w:rsidTr="00CB2A65">
        <w:tc>
          <w:tcPr>
            <w:tcW w:w="1527" w:type="dxa"/>
          </w:tcPr>
          <w:p w14:paraId="73C6074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Peterson et al (2014)</w:t>
            </w:r>
          </w:p>
          <w:p w14:paraId="0F132D6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DC0A76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2E2C0A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004D2E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41BCF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9FE88F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64D941D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4682B456" w14:textId="77777777" w:rsidTr="00CB2A65">
        <w:tc>
          <w:tcPr>
            <w:tcW w:w="1527" w:type="dxa"/>
          </w:tcPr>
          <w:p w14:paraId="24F647F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Richards et al (2012)</w:t>
            </w:r>
          </w:p>
          <w:p w14:paraId="1733FD64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08CA85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F21EDB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3AA3BFD" w14:textId="72FC2AC8" w:rsidR="00BF7699" w:rsidRPr="003613FC" w:rsidRDefault="003613FC" w:rsidP="00CB2A6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4CC0199" w14:textId="20E6FAB6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166164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470CD5A" w14:textId="49437B20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499554E7" w14:textId="77777777" w:rsidTr="00CB2A65">
        <w:tc>
          <w:tcPr>
            <w:tcW w:w="1527" w:type="dxa"/>
          </w:tcPr>
          <w:p w14:paraId="1F4D1B6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Schiff et al (2012)</w:t>
            </w:r>
          </w:p>
          <w:p w14:paraId="6C207E2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359397A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A2E79A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63FEB3AB" w14:textId="6B0B07F6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D3F8E73" w14:textId="0E8FA64E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A4897C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5DF2E057" w14:textId="7C1BA590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09223DA0" w14:textId="77777777" w:rsidTr="00CB2A65">
        <w:tc>
          <w:tcPr>
            <w:tcW w:w="1527" w:type="dxa"/>
          </w:tcPr>
          <w:p w14:paraId="00E6FFF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  <w:r w:rsidRPr="00BF7699">
              <w:rPr>
                <w:rFonts w:ascii="Arial" w:hAnsi="Arial" w:cs="Arial"/>
                <w:sz w:val="22"/>
                <w:szCs w:val="22"/>
              </w:rPr>
              <w:t>Schwerla et al (2015)</w:t>
            </w:r>
          </w:p>
        </w:tc>
        <w:tc>
          <w:tcPr>
            <w:tcW w:w="1284" w:type="dxa"/>
            <w:vAlign w:val="bottom"/>
          </w:tcPr>
          <w:p w14:paraId="38F60BE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2339C1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0F74D3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A59CEF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2656BA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7DF35D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0EC12284" w14:textId="77777777" w:rsidTr="00CB2A65">
        <w:tc>
          <w:tcPr>
            <w:tcW w:w="1527" w:type="dxa"/>
          </w:tcPr>
          <w:p w14:paraId="01A2CA8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Sedaghati et al (2007)</w:t>
            </w:r>
          </w:p>
          <w:p w14:paraId="5D40D870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1BBC256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BF3576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16DD23A" w14:textId="49213A8C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D26EEE9" w14:textId="32EC688E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9A8337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4CA44D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2B412492" w14:textId="77777777" w:rsidTr="00CB2A65">
        <w:tc>
          <w:tcPr>
            <w:tcW w:w="1527" w:type="dxa"/>
          </w:tcPr>
          <w:p w14:paraId="2255CD0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Sehmbi et al (2017)</w:t>
            </w:r>
          </w:p>
          <w:p w14:paraId="50A7BD1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E0F027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0DF400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FA8962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1960E5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4B02ED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601B9C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763E0E4C" w14:textId="77777777" w:rsidTr="00CB2A65">
        <w:tc>
          <w:tcPr>
            <w:tcW w:w="1527" w:type="dxa"/>
          </w:tcPr>
          <w:p w14:paraId="7D24B2A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Shim et al (2007)</w:t>
            </w:r>
          </w:p>
          <w:p w14:paraId="03E5B02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1DA427D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D98D16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AA6FB2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2FE7FC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878E95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319D2FC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213EFE5" w14:textId="77777777" w:rsidTr="00CB2A65">
        <w:tc>
          <w:tcPr>
            <w:tcW w:w="1527" w:type="dxa"/>
          </w:tcPr>
          <w:p w14:paraId="45B77E3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Shiri et al (2018)</w:t>
            </w:r>
          </w:p>
          <w:p w14:paraId="2B728AC1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441E8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F806C6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CCBB4B1" w14:textId="24A0A2D5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DDF94C8" w14:textId="5267D188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55BBC7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B5AB664" w14:textId="2C562F16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1864D17C" w14:textId="77777777" w:rsidTr="00CB2A65">
        <w:tc>
          <w:tcPr>
            <w:tcW w:w="1527" w:type="dxa"/>
          </w:tcPr>
          <w:p w14:paraId="61E70EA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Sklempe et al (2017)</w:t>
            </w:r>
          </w:p>
          <w:p w14:paraId="782A6DD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EC5BCE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52EBFED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29C8F0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B27718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33B498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480485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BE5FBF0" w14:textId="77777777" w:rsidTr="00CB2A65">
        <w:tc>
          <w:tcPr>
            <w:tcW w:w="1527" w:type="dxa"/>
          </w:tcPr>
          <w:p w14:paraId="6EC5474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 xml:space="preserve">Stafne et al (2012) + Stafne (2011) duplicate/ </w:t>
            </w: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conference abstract</w:t>
            </w:r>
          </w:p>
          <w:p w14:paraId="214C68B4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B5989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yes</w:t>
            </w:r>
          </w:p>
        </w:tc>
        <w:tc>
          <w:tcPr>
            <w:tcW w:w="1286" w:type="dxa"/>
            <w:vAlign w:val="bottom"/>
          </w:tcPr>
          <w:p w14:paraId="04F3172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CCBB76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E492B1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806DE4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A8B451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1DEF4AD3" w14:textId="77777777" w:rsidTr="00CB2A65">
        <w:tc>
          <w:tcPr>
            <w:tcW w:w="1527" w:type="dxa"/>
          </w:tcPr>
          <w:p w14:paraId="20FF00B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Stuge et al (2003)</w:t>
            </w:r>
          </w:p>
          <w:p w14:paraId="71CABD0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9C3766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AA185B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1193777A" w14:textId="5576259A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15B4D6C" w14:textId="3EB8B145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6B61AB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132C1A07" w14:textId="0D6BD372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36DEEE5C" w14:textId="77777777" w:rsidTr="00CB2A65">
        <w:tc>
          <w:tcPr>
            <w:tcW w:w="1527" w:type="dxa"/>
          </w:tcPr>
          <w:p w14:paraId="001630B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Ternov et al (2001)</w:t>
            </w:r>
          </w:p>
          <w:p w14:paraId="6E566D9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4B7D0D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AD2ACA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F357A00" w14:textId="6FD80767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61961FD9" w14:textId="7495D32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750BD7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F81852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BF7699" w:rsidRPr="00BF7699" w14:paraId="16B8CDEB" w14:textId="77777777" w:rsidTr="00CB2A65">
        <w:tc>
          <w:tcPr>
            <w:tcW w:w="1527" w:type="dxa"/>
          </w:tcPr>
          <w:p w14:paraId="216AFF3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Tseng et al (2015</w:t>
            </w:r>
          </w:p>
          <w:p w14:paraId="20CC9E05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4D6E78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37D0B5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F291EF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796989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768BA0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77B5DBA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4019BC44" w14:textId="77777777" w:rsidTr="00CB2A65">
        <w:tc>
          <w:tcPr>
            <w:tcW w:w="1527" w:type="dxa"/>
          </w:tcPr>
          <w:p w14:paraId="4AC07D0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Van Benton et al (2014)</w:t>
            </w:r>
          </w:p>
          <w:p w14:paraId="5589220D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8EC22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5F4FAF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24CCDD8" w14:textId="3173F1B0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57819176" w14:textId="05A7BF8C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0B64C5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0C9B6260" w14:textId="416BB032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2AA7231F" w14:textId="77777777" w:rsidTr="00CB2A65">
        <w:tc>
          <w:tcPr>
            <w:tcW w:w="1527" w:type="dxa"/>
          </w:tcPr>
          <w:p w14:paraId="365849C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Van Kampen et al (2015)</w:t>
            </w:r>
          </w:p>
          <w:p w14:paraId="74143A27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4707CD9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16741EC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6" w:type="dxa"/>
            <w:vAlign w:val="bottom"/>
          </w:tcPr>
          <w:p w14:paraId="4158BE5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48A237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28021C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89C2E4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72ADBDB5" w14:textId="77777777" w:rsidTr="00CB2A65">
        <w:tc>
          <w:tcPr>
            <w:tcW w:w="1527" w:type="dxa"/>
          </w:tcPr>
          <w:p w14:paraId="68FB15E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Van Zwienen et al (2004)</w:t>
            </w:r>
          </w:p>
          <w:p w14:paraId="03834CB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5F235C4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A98E2E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6462F43" w14:textId="268DAE10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D8FC14E" w14:textId="5E50F7CD" w:rsidR="00BF7699" w:rsidRPr="00BF7699" w:rsidRDefault="003613FC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1EF7AE5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EE92E9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5E9C0250" w14:textId="77777777" w:rsidTr="00CB2A65">
        <w:tc>
          <w:tcPr>
            <w:tcW w:w="1527" w:type="dxa"/>
          </w:tcPr>
          <w:p w14:paraId="0E53BAF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Vas et al (2014)</w:t>
            </w:r>
          </w:p>
          <w:p w14:paraId="3D37A8DC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1B55DCB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7FFFA7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2389FB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1540C5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60695B4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44DFF3E2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1F66D9BF" w14:textId="77777777" w:rsidTr="00CB2A65">
        <w:tc>
          <w:tcPr>
            <w:tcW w:w="1527" w:type="dxa"/>
          </w:tcPr>
          <w:p w14:paraId="22118F6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Wang et al (2009)</w:t>
            </w:r>
          </w:p>
          <w:p w14:paraId="16B7422E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0F72976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A28440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5C7B8E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4A0D84BB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03A9DBB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65ED6E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1BEBEC9A" w14:textId="77777777" w:rsidTr="00CB2A65">
        <w:tc>
          <w:tcPr>
            <w:tcW w:w="1527" w:type="dxa"/>
          </w:tcPr>
          <w:p w14:paraId="47BC43F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Wedenberg et al (2000)</w:t>
            </w:r>
          </w:p>
          <w:p w14:paraId="1C880A7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2A061F6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47EF26F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CB6407F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6D52A85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ACCF6C0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422F3B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6A4817DB" w14:textId="77777777" w:rsidTr="00CB2A65">
        <w:tc>
          <w:tcPr>
            <w:tcW w:w="1527" w:type="dxa"/>
          </w:tcPr>
          <w:p w14:paraId="44E089D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Wiesner et al (2017) (Conference abstract)</w:t>
            </w:r>
          </w:p>
          <w:p w14:paraId="7515CCC8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05E0B44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2E31E3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2E0B47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1C1D3D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3E87B48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87" w:type="dxa"/>
            <w:vAlign w:val="bottom"/>
          </w:tcPr>
          <w:p w14:paraId="08CE3807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</w:tr>
      <w:tr w:rsidR="00BF7699" w:rsidRPr="00BF7699" w14:paraId="099715B5" w14:textId="77777777" w:rsidTr="00CB2A65">
        <w:tc>
          <w:tcPr>
            <w:tcW w:w="1527" w:type="dxa"/>
          </w:tcPr>
          <w:p w14:paraId="6AC82DC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Yao et al (2017)</w:t>
            </w:r>
          </w:p>
          <w:p w14:paraId="1C9078CB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6D76CD66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01B2B11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3F40ED6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38E0D37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41DC33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24D7E5C9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  <w:tr w:rsidR="00BF7699" w:rsidRPr="00BF7699" w14:paraId="07150BE3" w14:textId="77777777" w:rsidTr="00CB2A65">
        <w:tc>
          <w:tcPr>
            <w:tcW w:w="1527" w:type="dxa"/>
          </w:tcPr>
          <w:p w14:paraId="04287163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Young et al (2002)</w:t>
            </w:r>
          </w:p>
          <w:p w14:paraId="1E929206" w14:textId="77777777" w:rsidR="00BF7699" w:rsidRPr="00BF7699" w:rsidRDefault="00BF7699" w:rsidP="00CB2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vAlign w:val="bottom"/>
          </w:tcPr>
          <w:p w14:paraId="77F8A65A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1912B10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6" w:type="dxa"/>
            <w:vAlign w:val="bottom"/>
          </w:tcPr>
          <w:p w14:paraId="7D1EF7FE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281CB4ED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286" w:type="dxa"/>
            <w:vAlign w:val="bottom"/>
          </w:tcPr>
          <w:p w14:paraId="7055A01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87" w:type="dxa"/>
            <w:vAlign w:val="bottom"/>
          </w:tcPr>
          <w:p w14:paraId="1FEAA051" w14:textId="77777777" w:rsidR="00BF7699" w:rsidRPr="00BF7699" w:rsidRDefault="00BF7699" w:rsidP="00CB2A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699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</w:tc>
      </w:tr>
    </w:tbl>
    <w:p w14:paraId="4D75A961" w14:textId="77777777" w:rsidR="00945B91" w:rsidRPr="00BF7699" w:rsidRDefault="00945B91">
      <w:pPr>
        <w:rPr>
          <w:rFonts w:ascii="Arial" w:hAnsi="Arial" w:cs="Arial"/>
        </w:rPr>
      </w:pPr>
    </w:p>
    <w:sectPr w:rsidR="00945B91" w:rsidRPr="00BF76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07081"/>
    <w:multiLevelType w:val="hybridMultilevel"/>
    <w:tmpl w:val="26AE6808"/>
    <w:lvl w:ilvl="0" w:tplc="62F6DE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99"/>
    <w:rsid w:val="00103DE5"/>
    <w:rsid w:val="002F727D"/>
    <w:rsid w:val="003613FC"/>
    <w:rsid w:val="00945B91"/>
    <w:rsid w:val="00BF7699"/>
    <w:rsid w:val="00E7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A573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699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7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699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7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824</Words>
  <Characters>4697</Characters>
  <Application>Microsoft Macintosh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FWUYTACK</cp:lastModifiedBy>
  <cp:revision>5</cp:revision>
  <dcterms:created xsi:type="dcterms:W3CDTF">2018-07-03T14:56:00Z</dcterms:created>
  <dcterms:modified xsi:type="dcterms:W3CDTF">2019-05-01T09:22:00Z</dcterms:modified>
</cp:coreProperties>
</file>