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D1D2A" w14:textId="77777777" w:rsidR="00D71CFC" w:rsidRPr="00D056C8" w:rsidRDefault="00D71CFC" w:rsidP="00D71CFC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D056C8">
        <w:rPr>
          <w:rFonts w:cstheme="minorHAnsi"/>
          <w:b/>
          <w:sz w:val="24"/>
          <w:szCs w:val="24"/>
        </w:rPr>
        <w:t>Additional file 3:</w:t>
      </w:r>
      <w:r w:rsidRPr="00D056C8">
        <w:rPr>
          <w:b/>
          <w:sz w:val="24"/>
          <w:szCs w:val="24"/>
        </w:rPr>
        <w:t xml:space="preserve"> Post-hoc sensitivity analysis - </w:t>
      </w:r>
      <w:r w:rsidRPr="00D056C8">
        <w:rPr>
          <w:rFonts w:cstheme="minorHAnsi"/>
          <w:b/>
          <w:sz w:val="24"/>
          <w:szCs w:val="24"/>
        </w:rPr>
        <w:t xml:space="preserve">Odds of receiving imaging in participants who </w:t>
      </w:r>
      <w:proofErr w:type="spellStart"/>
      <w:r w:rsidRPr="00D056C8">
        <w:rPr>
          <w:rFonts w:cstheme="minorHAnsi"/>
          <w:b/>
          <w:sz w:val="24"/>
          <w:szCs w:val="24"/>
        </w:rPr>
        <w:t>i</w:t>
      </w:r>
      <w:proofErr w:type="spellEnd"/>
      <w:r w:rsidRPr="00D056C8">
        <w:rPr>
          <w:rFonts w:cstheme="minorHAnsi"/>
          <w:b/>
          <w:sz w:val="24"/>
          <w:szCs w:val="24"/>
        </w:rPr>
        <w:t>) believe imaging to be important in the management of low back pain; or ii) want to receive imaging at the initial consult with additional confounder of educational level</w:t>
      </w:r>
    </w:p>
    <w:p w14:paraId="54D4AC13" w14:textId="77777777" w:rsidR="00D71CFC" w:rsidRDefault="00D71CFC" w:rsidP="00D71CFC">
      <w:pPr>
        <w:rPr>
          <w:rFonts w:cstheme="minorHAnsi"/>
          <w:sz w:val="24"/>
          <w:szCs w:val="24"/>
        </w:rPr>
      </w:pPr>
    </w:p>
    <w:tbl>
      <w:tblPr>
        <w:tblW w:w="5000" w:type="dxa"/>
        <w:tblInd w:w="-15" w:type="dxa"/>
        <w:tblLook w:val="04A0" w:firstRow="1" w:lastRow="0" w:firstColumn="1" w:lastColumn="0" w:noHBand="0" w:noVBand="1"/>
      </w:tblPr>
      <w:tblGrid>
        <w:gridCol w:w="2760"/>
        <w:gridCol w:w="2240"/>
      </w:tblGrid>
      <w:tr w:rsidR="00D71CFC" w:rsidRPr="0047763B" w14:paraId="5FFBFDF5" w14:textId="77777777" w:rsidTr="0076001C">
        <w:trPr>
          <w:trHeight w:val="870"/>
        </w:trPr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A35B5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B54AB" w14:textId="77777777" w:rsidR="00D71CFC" w:rsidRPr="0047763B" w:rsidRDefault="00D71CFC" w:rsidP="0076001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4776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Multivariable analysis 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</w:t>
            </w:r>
            <w:r w:rsidRPr="004776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 (95%CI)</w:t>
            </w:r>
          </w:p>
        </w:tc>
      </w:tr>
      <w:tr w:rsidR="00D71CFC" w:rsidRPr="0047763B" w14:paraId="6E436167" w14:textId="77777777" w:rsidTr="0076001C">
        <w:trPr>
          <w:trHeight w:val="580"/>
        </w:trPr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4A980A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eliefs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that imaging is important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79107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(0.9, 1.5)</w:t>
            </w:r>
          </w:p>
        </w:tc>
      </w:tr>
      <w:tr w:rsidR="00D71CFC" w:rsidRPr="0047763B" w14:paraId="42979524" w14:textId="77777777" w:rsidTr="0076001C">
        <w:trPr>
          <w:trHeight w:val="580"/>
        </w:trPr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9E89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I</w:t>
            </w: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maging belief questions summed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AB9D2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1.1 (1.0, 1.1)</w:t>
            </w:r>
          </w:p>
        </w:tc>
      </w:tr>
      <w:tr w:rsidR="00D71CFC" w:rsidRPr="0047763B" w14:paraId="59A63D29" w14:textId="77777777" w:rsidTr="0076001C">
        <w:trPr>
          <w:trHeight w:val="29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1567A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F5C58" w14:textId="77777777" w:rsidR="00D71CFC" w:rsidRPr="0047763B" w:rsidRDefault="00D71CFC" w:rsidP="007600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D71CFC" w:rsidRPr="0047763B" w14:paraId="346F3391" w14:textId="77777777" w:rsidTr="0076001C">
        <w:trPr>
          <w:trHeight w:val="580"/>
        </w:trPr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8539A4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Wanting to receive imaging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3586" w14:textId="77777777" w:rsidR="00D71CFC" w:rsidRPr="0047763B" w:rsidRDefault="00D71CFC" w:rsidP="0076001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7763B">
              <w:rPr>
                <w:rFonts w:ascii="Calibri" w:eastAsia="Times New Roman" w:hAnsi="Calibri" w:cs="Calibri"/>
                <w:color w:val="000000"/>
                <w:lang w:eastAsia="en-AU"/>
              </w:rPr>
              <w:t>1.6 (1.3, 2.1)</w:t>
            </w:r>
          </w:p>
        </w:tc>
      </w:tr>
    </w:tbl>
    <w:p w14:paraId="291A0C02" w14:textId="77777777" w:rsidR="00D71CFC" w:rsidRPr="006C29EF" w:rsidRDefault="00D71CFC" w:rsidP="00D71CF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OR: Odds ratio; </w:t>
      </w:r>
      <w:r w:rsidRPr="006C29EF">
        <w:rPr>
          <w:rFonts w:cstheme="minorHAnsi"/>
          <w:sz w:val="20"/>
          <w:szCs w:val="20"/>
        </w:rPr>
        <w:t>95%CI: 95% confidence interval</w:t>
      </w:r>
    </w:p>
    <w:p w14:paraId="674B6365" w14:textId="77777777" w:rsidR="00D71CFC" w:rsidRPr="003153DC" w:rsidRDefault="00D71CFC" w:rsidP="00D71CFC">
      <w:pPr>
        <w:rPr>
          <w:rFonts w:cstheme="minorHAnsi"/>
          <w:sz w:val="24"/>
          <w:szCs w:val="24"/>
        </w:rPr>
      </w:pPr>
    </w:p>
    <w:p w14:paraId="5230FC25" w14:textId="77777777" w:rsidR="00D71CFC" w:rsidRDefault="00D71CFC" w:rsidP="00D71CFC"/>
    <w:p w14:paraId="3C460B35" w14:textId="77777777" w:rsidR="00977652" w:rsidRDefault="00977652"/>
    <w:sectPr w:rsidR="00977652" w:rsidSect="00315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FC"/>
    <w:rsid w:val="00977652"/>
    <w:rsid w:val="00D7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9E65"/>
  <w15:chartTrackingRefBased/>
  <w15:docId w15:val="{EC9E955A-157B-4A04-A70D-0A2747C9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CFC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9CAE0E1D5BB43AB4DC219C20D23A7" ma:contentTypeVersion="14" ma:contentTypeDescription="Create a new document." ma:contentTypeScope="" ma:versionID="6febbf0d4ab4033949944eca9ac20be0">
  <xsd:schema xmlns:xsd="http://www.w3.org/2001/XMLSchema" xmlns:xs="http://www.w3.org/2001/XMLSchema" xmlns:p="http://schemas.microsoft.com/office/2006/metadata/properties" xmlns:ns3="17064a37-68fa-4035-9fc0-3b432d3255ed" xmlns:ns4="afbc9880-6c7f-4afa-ae37-91bdd010d5aa" targetNamespace="http://schemas.microsoft.com/office/2006/metadata/properties" ma:root="true" ma:fieldsID="b6eb5e8baecc0aed51c3ad9b07f909a2" ns3:_="" ns4:_="">
    <xsd:import namespace="17064a37-68fa-4035-9fc0-3b432d3255ed"/>
    <xsd:import namespace="afbc9880-6c7f-4afa-ae37-91bdd010d5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4a37-68fa-4035-9fc0-3b432d3255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c9880-6c7f-4afa-ae37-91bdd010d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914E6E-E9FA-45A9-A36E-EB59FFDDC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64a37-68fa-4035-9fc0-3b432d3255ed"/>
    <ds:schemaRef ds:uri="afbc9880-6c7f-4afa-ae37-91bdd010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ABED5C-4B76-4227-A714-75EE7D630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ED977-694B-4DD1-BEB6-BD36F042102C}">
  <ds:schemaRefs>
    <ds:schemaRef ds:uri="http://purl.org/dc/elements/1.1/"/>
    <ds:schemaRef ds:uri="17064a37-68fa-4035-9fc0-3b432d3255ed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fbc9880-6c7f-4afa-ae37-91bdd010d5a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Hazel Jenkins</dc:creator>
  <cp:keywords/>
  <dc:description/>
  <cp:lastModifiedBy>Dr Hazel Jenkins</cp:lastModifiedBy>
  <cp:revision>1</cp:revision>
  <dcterms:created xsi:type="dcterms:W3CDTF">2022-01-04T01:51:00Z</dcterms:created>
  <dcterms:modified xsi:type="dcterms:W3CDTF">2022-01-04T01:52:00Z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0x010100DD79CAE0E1D5BB43AB4DC219C20D23A7</vt:lpwstr>
  </property>
</Properties>
</file>