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bidi w:val="0"/>
        <w:spacing w:lineRule="auto" w:line="360" w:before="480" w:after="240"/>
        <w:rPr>
          <w:rFonts w:ascii="Cambria" w:hAnsi="Cambria"/>
        </w:rPr>
      </w:pPr>
      <w:r>
        <w:rPr>
          <w:rFonts w:ascii="Cambria" w:hAnsi="Cambria"/>
        </w:rPr>
        <w:t xml:space="preserve">Supplementary material </w:t>
      </w:r>
      <w:r>
        <w:rPr>
          <w:rFonts w:ascii="Cambria" w:hAnsi="Cambria"/>
        </w:rPr>
        <w:t>1</w:t>
      </w:r>
    </w:p>
    <w:p>
      <w:pPr>
        <w:pStyle w:val="Heading2"/>
        <w:bidi w:val="0"/>
        <w:spacing w:lineRule="auto" w:line="360"/>
        <w:jc w:val="left"/>
        <w:rPr>
          <w:rFonts w:ascii="Cambria" w:hAnsi="Cambria"/>
        </w:rPr>
      </w:pPr>
      <w:r>
        <w:rPr>
          <w:rFonts w:ascii="Cambria" w:hAnsi="Cambria"/>
        </w:rPr>
        <w:t>The clinician chart</w:t>
      </w:r>
    </w:p>
    <w:p>
      <w:pPr>
        <w:pStyle w:val="FirstParagraph"/>
        <w:bidi w:val="0"/>
        <w:spacing w:lineRule="auto" w:line="360"/>
        <w:jc w:val="left"/>
        <w:rPr>
          <w:rFonts w:ascii="Cambria" w:hAnsi="Cambria"/>
        </w:rPr>
      </w:pPr>
      <w:r>
        <w:rPr/>
        <w:t>The clinician chart used to extract clinician-reported variables.</w:t>
      </w:r>
    </w:p>
    <w:p>
      <w:pPr>
        <w:pStyle w:val="TextBody"/>
        <w:bidi w:val="0"/>
        <w:spacing w:lineRule="auto" w:line="360" w:before="0" w:after="140"/>
        <w:jc w:val="left"/>
        <w:rPr>
          <w:rFonts w:ascii="Cambria" w:hAnsi="Cambria"/>
        </w:rPr>
      </w:pPr>
      <w:r>
        <w:rPr/>
        <w:drawing>
          <wp:inline distT="0" distB="0" distL="0" distR="0">
            <wp:extent cx="5334000" cy="377126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supplementary-material-1"/>
      <w:bookmarkEnd w:id="0"/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Noto Serif CJK SC" w:cs="Lohit Devanagari"/>
        <w:kern w:val="2"/>
        <w:sz w:val="24"/>
        <w:szCs w:val="24"/>
        <w:lang w:val="da-D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Noto Serif CJK SC" w:cs="Lohit Devanagari"/>
      <w:color w:val="auto"/>
      <w:kern w:val="2"/>
      <w:sz w:val="24"/>
      <w:szCs w:val="24"/>
      <w:lang w:val="da-DK" w:eastAsia="zh-CN" w:bidi="hi-IN"/>
    </w:rPr>
  </w:style>
  <w:style w:type="paragraph" w:styleId="Heading2">
    <w:name w:val="Heading 2"/>
    <w:basedOn w:val="Normal"/>
    <w:next w:val="TextBody"/>
    <w:qFormat/>
    <w:pPr>
      <w:keepNext w:val="true"/>
      <w:keepLines/>
      <w:spacing w:before="200" w:after="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8"/>
      <w:szCs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Cambria" w:hAnsi="Cambria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mbria" w:hAnsi="Cambria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mbria" w:hAnsi="Cambria" w:cs="Lohit Devanagari"/>
      <w:lang w:val="zxx" w:eastAsia="zxx" w:bidi="zxx"/>
    </w:rPr>
  </w:style>
  <w:style w:type="paragraph" w:styleId="Title">
    <w:name w:val="Title"/>
    <w:basedOn w:val="Normal"/>
    <w:next w:val="TextBody"/>
    <w:qFormat/>
    <w:pPr>
      <w:keepNext w:val="true"/>
      <w:keepLines/>
      <w:spacing w:before="480" w:after="240"/>
      <w:jc w:val="center"/>
    </w:pPr>
    <w:rPr>
      <w:rFonts w:eastAsia="" w:cs="" w:asciiTheme="majorHAnsi" w:cstheme="majorBidi" w:eastAsiaTheme="majorEastAsia" w:hAnsiTheme="majorHAnsi"/>
      <w:b/>
      <w:bCs/>
      <w:color w:val="345A8A" w:themeColor="accent1" w:themeShade="b5"/>
      <w:sz w:val="36"/>
      <w:szCs w:val="36"/>
    </w:rPr>
  </w:style>
  <w:style w:type="paragraph" w:styleId="FirstParagraph">
    <w:name w:val="First Paragraph"/>
    <w:basedOn w:val="TextBody"/>
    <w:next w:val="TextBod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LibreOffice/7.2.3.2$Linux_X86_64 LibreOffice_project/20$Build-2</Application>
  <AppVersion>15.0000</AppVersion>
  <Pages>1</Pages>
  <Words>17</Words>
  <Characters>120</Characters>
  <CharactersWithSpaces>134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2022-01-24T09:25:46Z</dcterms:created>
  <dc:creator>Casper Nim</dc:creator>
  <dc:description/>
  <dc:language>da-DK</dc:language>
  <cp:lastModifiedBy>Casper Nim</cp:lastModifiedBy>
  <dcterms:modified xsi:type="dcterms:W3CDTF">2022-05-10T13:43:49Z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