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F4713" w14:textId="64DCA6AE" w:rsidR="00A66A87" w:rsidRDefault="00A66A87">
      <w:pPr>
        <w:spacing w:line="240" w:lineRule="auto"/>
        <w:rPr>
          <w:rFonts w:cs="PraxisCom-Light"/>
          <w:sz w:val="16"/>
          <w:szCs w:val="16"/>
        </w:rPr>
      </w:pPr>
    </w:p>
    <w:p w14:paraId="6F2B6A02" w14:textId="77777777" w:rsidR="00A66A87" w:rsidRDefault="00A66A87">
      <w:pPr>
        <w:spacing w:line="240" w:lineRule="auto"/>
        <w:rPr>
          <w:rFonts w:cs="PraxisCom-Light"/>
          <w:sz w:val="16"/>
          <w:szCs w:val="16"/>
        </w:rPr>
      </w:pPr>
    </w:p>
    <w:p w14:paraId="55408B39" w14:textId="77777777" w:rsidR="00A66A87" w:rsidRDefault="00A66A87">
      <w:pPr>
        <w:spacing w:line="240" w:lineRule="auto"/>
        <w:rPr>
          <w:rFonts w:cs="PraxisCom-Light"/>
          <w:sz w:val="16"/>
          <w:szCs w:val="16"/>
        </w:rPr>
      </w:pPr>
    </w:p>
    <w:p w14:paraId="6C2D6AF5" w14:textId="77777777" w:rsidR="00A66A87" w:rsidRDefault="00A66A87">
      <w:pPr>
        <w:spacing w:line="240" w:lineRule="auto"/>
        <w:rPr>
          <w:rFonts w:cs="PraxisCom-Light"/>
          <w:sz w:val="16"/>
          <w:szCs w:val="16"/>
        </w:rPr>
      </w:pPr>
    </w:p>
    <w:p w14:paraId="67CB93EF" w14:textId="77777777" w:rsidR="00A66A87" w:rsidRPr="00735F03" w:rsidRDefault="00A66A87">
      <w:pPr>
        <w:spacing w:line="240" w:lineRule="auto"/>
        <w:rPr>
          <w:rFonts w:cs="Arial"/>
          <w:b/>
          <w:bCs/>
          <w:iCs/>
          <w:szCs w:val="32"/>
        </w:rPr>
      </w:pPr>
    </w:p>
    <w:p w14:paraId="60AD6D9F" w14:textId="7FF35772" w:rsidR="00A66A87" w:rsidRPr="00735F03" w:rsidRDefault="00A66A87">
      <w:pPr>
        <w:spacing w:line="240" w:lineRule="auto"/>
        <w:rPr>
          <w:rFonts w:cs="Arial"/>
          <w:b/>
          <w:bCs/>
          <w:iCs/>
          <w:szCs w:val="32"/>
        </w:rPr>
      </w:pPr>
      <w:r w:rsidRPr="00735F03">
        <w:rPr>
          <w:rFonts w:cs="Arial"/>
          <w:b/>
          <w:bCs/>
          <w:iCs/>
          <w:szCs w:val="32"/>
        </w:rPr>
        <w:t>Rational</w:t>
      </w:r>
      <w:r w:rsidR="00F44CD4">
        <w:rPr>
          <w:rFonts w:cs="Arial"/>
          <w:b/>
          <w:bCs/>
          <w:iCs/>
          <w:szCs w:val="32"/>
        </w:rPr>
        <w:t>e</w:t>
      </w:r>
      <w:r w:rsidRPr="00735F03">
        <w:rPr>
          <w:rFonts w:cs="Arial"/>
          <w:b/>
          <w:bCs/>
          <w:iCs/>
          <w:szCs w:val="32"/>
        </w:rPr>
        <w:t xml:space="preserve"> for variables under investigation. </w:t>
      </w:r>
    </w:p>
    <w:p w14:paraId="308E53AD" w14:textId="77777777" w:rsidR="00A66A87" w:rsidRDefault="00A66A87">
      <w:pPr>
        <w:spacing w:line="240" w:lineRule="auto"/>
        <w:rPr>
          <w:rFonts w:cs="PraxisCom-Light"/>
          <w:sz w:val="16"/>
          <w:szCs w:val="16"/>
        </w:rPr>
      </w:pPr>
    </w:p>
    <w:p w14:paraId="1D5365E0" w14:textId="05B49C46" w:rsidR="005107AC" w:rsidRPr="00223D50" w:rsidRDefault="005107AC" w:rsidP="00223D50">
      <w:pPr>
        <w:pStyle w:val="ListParagraph"/>
        <w:numPr>
          <w:ilvl w:val="0"/>
          <w:numId w:val="31"/>
        </w:numPr>
        <w:rPr>
          <w:rFonts w:asciiTheme="minorHAnsi" w:hAnsiTheme="minorHAnsi" w:cstheme="minorHAnsi"/>
          <w:i/>
          <w:iCs/>
        </w:rPr>
      </w:pPr>
      <w:r w:rsidRPr="00223D50">
        <w:rPr>
          <w:rFonts w:asciiTheme="minorHAnsi" w:hAnsiTheme="minorHAnsi" w:cstheme="minorHAnsi"/>
          <w:i/>
          <w:iCs/>
        </w:rPr>
        <w:t>Personality I</w:t>
      </w:r>
      <w:r w:rsidR="001B5A1C">
        <w:rPr>
          <w:rFonts w:asciiTheme="minorHAnsi" w:hAnsiTheme="minorHAnsi" w:cstheme="minorHAnsi"/>
          <w:i/>
          <w:iCs/>
        </w:rPr>
        <w:t xml:space="preserve">ntolerance of </w:t>
      </w:r>
      <w:r w:rsidRPr="00223D50">
        <w:rPr>
          <w:rFonts w:asciiTheme="minorHAnsi" w:hAnsiTheme="minorHAnsi" w:cstheme="minorHAnsi"/>
          <w:i/>
          <w:iCs/>
        </w:rPr>
        <w:t>U</w:t>
      </w:r>
      <w:r w:rsidR="001B5A1C">
        <w:rPr>
          <w:rFonts w:asciiTheme="minorHAnsi" w:hAnsiTheme="minorHAnsi" w:cstheme="minorHAnsi"/>
          <w:i/>
          <w:iCs/>
        </w:rPr>
        <w:t>ncertainty (IU)</w:t>
      </w:r>
    </w:p>
    <w:p w14:paraId="237807E9" w14:textId="0BC8031C" w:rsidR="005107AC" w:rsidRPr="00223D50" w:rsidRDefault="005107AC" w:rsidP="00223D50">
      <w:pPr>
        <w:rPr>
          <w:rFonts w:asciiTheme="minorHAnsi" w:eastAsia="MS Mincho" w:hAnsiTheme="minorHAnsi" w:cstheme="minorHAnsi"/>
          <w:sz w:val="24"/>
          <w:szCs w:val="24"/>
          <w:lang w:eastAsia="en-US"/>
        </w:rPr>
      </w:pPr>
      <w:r w:rsidRPr="00223D50">
        <w:rPr>
          <w:rFonts w:asciiTheme="minorHAnsi" w:hAnsiTheme="minorHAnsi" w:cstheme="minorHAnsi"/>
          <w:sz w:val="24"/>
          <w:szCs w:val="24"/>
        </w:rPr>
        <w:t xml:space="preserve">One possible contributor </w:t>
      </w:r>
      <w:r w:rsidR="00F44CD4">
        <w:rPr>
          <w:rFonts w:asciiTheme="minorHAnsi" w:hAnsiTheme="minorHAnsi" w:cstheme="minorHAnsi"/>
          <w:sz w:val="24"/>
          <w:szCs w:val="24"/>
        </w:rPr>
        <w:t>of simplified</w:t>
      </w:r>
      <w:r w:rsidR="009E41A8">
        <w:rPr>
          <w:rFonts w:asciiTheme="minorHAnsi" w:hAnsiTheme="minorHAnsi" w:cstheme="minorHAnsi"/>
          <w:sz w:val="24"/>
          <w:szCs w:val="24"/>
        </w:rPr>
        <w:t xml:space="preserve"> or </w:t>
      </w:r>
      <w:r w:rsidR="00F44CD4">
        <w:rPr>
          <w:rFonts w:asciiTheme="minorHAnsi" w:hAnsiTheme="minorHAnsi" w:cstheme="minorHAnsi"/>
          <w:sz w:val="24"/>
          <w:szCs w:val="24"/>
        </w:rPr>
        <w:t xml:space="preserve">stereotyped clinical approaches </w:t>
      </w:r>
      <w:r w:rsidRPr="00223D50">
        <w:rPr>
          <w:rFonts w:asciiTheme="minorHAnsi" w:hAnsiTheme="minorHAnsi" w:cstheme="minorHAnsi"/>
          <w:sz w:val="24"/>
          <w:szCs w:val="24"/>
        </w:rPr>
        <w:t xml:space="preserve">is personality. </w:t>
      </w:r>
      <w:r w:rsidR="00F44CD4">
        <w:rPr>
          <w:rFonts w:asciiTheme="minorHAnsi" w:hAnsiTheme="minorHAnsi" w:cstheme="minorHAnsi"/>
          <w:sz w:val="24"/>
          <w:szCs w:val="24"/>
        </w:rPr>
        <w:t>One such</w:t>
      </w:r>
      <w:r w:rsidRPr="00223D50">
        <w:rPr>
          <w:rFonts w:asciiTheme="minorHAnsi" w:hAnsiTheme="minorHAnsi" w:cstheme="minorHAnsi"/>
          <w:sz w:val="24"/>
          <w:szCs w:val="24"/>
        </w:rPr>
        <w:t xml:space="preserve"> personality disposition is known as ‘intolerance of uncertainty’ (IU) and </w:t>
      </w:r>
      <w:r w:rsidRPr="00223D50">
        <w:rPr>
          <w:rFonts w:asciiTheme="minorHAnsi" w:eastAsiaTheme="minorHAnsi" w:hAnsiTheme="minorHAnsi" w:cstheme="minorHAnsi"/>
          <w:sz w:val="24"/>
          <w:szCs w:val="24"/>
          <w:lang w:eastAsia="en-US"/>
        </w:rPr>
        <w:t xml:space="preserve">reflects a set of negative beliefs about uncertainty and represents an underlying fear of the unknown </w:t>
      </w:r>
      <w:r w:rsidRPr="00223D50">
        <w:rPr>
          <w:rFonts w:asciiTheme="minorHAnsi" w:eastAsiaTheme="minorHAnsi" w:hAnsiTheme="minorHAnsi" w:cstheme="minorHAnsi"/>
          <w:sz w:val="24"/>
          <w:szCs w:val="24"/>
          <w:lang w:eastAsia="en-US"/>
        </w:rPr>
        <w:fldChar w:fldCharType="begin">
          <w:fldData xml:space="preserve">PEVuZE5vdGU+PENpdGU+PEF1dGhvcj5Ib25nPC9BdXRob3I+PFllYXI+MjAxNTwvWWVhcj48UmVj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</w:fldData>
        </w:fldChar>
      </w:r>
      <w:r w:rsidR="002B1A27">
        <w:rPr>
          <w:rFonts w:asciiTheme="minorHAnsi" w:eastAsiaTheme="minorHAnsi" w:hAnsiTheme="minorHAnsi" w:cstheme="minorHAnsi"/>
          <w:sz w:val="24"/>
          <w:szCs w:val="24"/>
          <w:lang w:eastAsia="en-US"/>
        </w:rPr>
        <w:instrText xml:space="preserve"> ADDIN EN.CITE </w:instrText>
      </w:r>
      <w:r w:rsidR="002B1A27">
        <w:rPr>
          <w:rFonts w:asciiTheme="minorHAnsi" w:eastAsiaTheme="minorHAnsi" w:hAnsiTheme="minorHAnsi" w:cstheme="minorHAnsi"/>
          <w:sz w:val="24"/>
          <w:szCs w:val="24"/>
          <w:lang w:eastAsia="en-US"/>
        </w:rPr>
        <w:fldChar w:fldCharType="begin">
          <w:fldData xml:space="preserve">PEVuZE5vdGU+PENpdGU+PEF1dGhvcj5Ib25nPC9BdXRob3I+PFllYXI+MjAxNTwvWWVhcj48UmVj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</w:fldData>
        </w:fldChar>
      </w:r>
      <w:r w:rsidR="002B1A27">
        <w:rPr>
          <w:rFonts w:asciiTheme="minorHAnsi" w:eastAsiaTheme="minorHAnsi" w:hAnsiTheme="minorHAnsi" w:cstheme="minorHAnsi"/>
          <w:sz w:val="24"/>
          <w:szCs w:val="24"/>
          <w:lang w:eastAsia="en-US"/>
        </w:rPr>
        <w:instrText xml:space="preserve"> ADDIN EN.CITE.DATA </w:instrText>
      </w:r>
      <w:r w:rsidR="002B1A27">
        <w:rPr>
          <w:rFonts w:asciiTheme="minorHAnsi" w:eastAsiaTheme="minorHAnsi" w:hAnsiTheme="minorHAnsi" w:cstheme="minorHAnsi"/>
          <w:sz w:val="24"/>
          <w:szCs w:val="24"/>
          <w:lang w:eastAsia="en-US"/>
        </w:rPr>
      </w:r>
      <w:r w:rsidR="002B1A27">
        <w:rPr>
          <w:rFonts w:asciiTheme="minorHAnsi" w:eastAsiaTheme="minorHAnsi" w:hAnsiTheme="minorHAnsi" w:cstheme="minorHAnsi"/>
          <w:sz w:val="24"/>
          <w:szCs w:val="24"/>
          <w:lang w:eastAsia="en-US"/>
        </w:rPr>
        <w:fldChar w:fldCharType="end"/>
      </w:r>
      <w:r w:rsidRPr="00223D50">
        <w:rPr>
          <w:rFonts w:asciiTheme="minorHAnsi" w:eastAsiaTheme="minorHAnsi" w:hAnsiTheme="minorHAnsi" w:cstheme="minorHAnsi"/>
          <w:sz w:val="24"/>
          <w:szCs w:val="24"/>
          <w:lang w:eastAsia="en-US"/>
        </w:rPr>
      </w:r>
      <w:r w:rsidRPr="00223D50">
        <w:rPr>
          <w:rFonts w:asciiTheme="minorHAnsi" w:eastAsiaTheme="minorHAnsi" w:hAnsiTheme="minorHAnsi" w:cstheme="minorHAnsi"/>
          <w:sz w:val="24"/>
          <w:szCs w:val="24"/>
          <w:lang w:eastAsia="en-US"/>
        </w:rPr>
        <w:fldChar w:fldCharType="separate"/>
      </w:r>
      <w:r w:rsidR="002B1A27">
        <w:rPr>
          <w:rFonts w:asciiTheme="minorHAnsi" w:eastAsiaTheme="minorHAnsi" w:hAnsiTheme="minorHAnsi" w:cstheme="minorHAnsi"/>
          <w:noProof/>
          <w:sz w:val="24"/>
          <w:szCs w:val="24"/>
          <w:lang w:eastAsia="en-US"/>
        </w:rPr>
        <w:t>[1, 2]</w:t>
      </w:r>
      <w:r w:rsidRPr="00223D50">
        <w:rPr>
          <w:rFonts w:asciiTheme="minorHAnsi" w:eastAsiaTheme="minorHAnsi" w:hAnsiTheme="minorHAnsi" w:cstheme="minorHAnsi"/>
          <w:sz w:val="24"/>
          <w:szCs w:val="24"/>
          <w:lang w:eastAsia="en-US"/>
        </w:rPr>
        <w:fldChar w:fldCharType="end"/>
      </w:r>
      <w:r w:rsidRPr="00223D50">
        <w:rPr>
          <w:rFonts w:asciiTheme="minorHAnsi" w:eastAsiaTheme="minorHAnsi" w:hAnsiTheme="minorHAnsi" w:cstheme="minorHAnsi"/>
          <w:sz w:val="24"/>
          <w:szCs w:val="24"/>
          <w:lang w:eastAsia="en-US"/>
        </w:rPr>
        <w:t xml:space="preserve">. Thus, IU results in a desire for predictability </w:t>
      </w:r>
      <w:r w:rsidRPr="00223D50">
        <w:rPr>
          <w:rFonts w:asciiTheme="minorHAnsi" w:eastAsiaTheme="minorHAnsi" w:hAnsiTheme="minorHAnsi" w:cstheme="minorHAnsi"/>
          <w:sz w:val="24"/>
          <w:szCs w:val="24"/>
          <w:lang w:eastAsia="en-US"/>
        </w:rPr>
        <w:fldChar w:fldCharType="begin">
          <w:fldData xml:space="preserve">PEVuZE5vdGU+PENpdGU+PEF1dGhvcj5CZXJlbmJhdW08L0F1dGhvcj48WWVhcj4yMDA4PC9ZZWFy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</w:fldData>
        </w:fldChar>
      </w:r>
      <w:r w:rsidR="002B1A27">
        <w:rPr>
          <w:rFonts w:asciiTheme="minorHAnsi" w:eastAsiaTheme="minorHAnsi" w:hAnsiTheme="minorHAnsi" w:cstheme="minorHAnsi"/>
          <w:sz w:val="24"/>
          <w:szCs w:val="24"/>
          <w:lang w:eastAsia="en-US"/>
        </w:rPr>
        <w:instrText xml:space="preserve"> ADDIN EN.CITE </w:instrText>
      </w:r>
      <w:r w:rsidR="002B1A27">
        <w:rPr>
          <w:rFonts w:asciiTheme="minorHAnsi" w:eastAsiaTheme="minorHAnsi" w:hAnsiTheme="minorHAnsi" w:cstheme="minorHAnsi"/>
          <w:sz w:val="24"/>
          <w:szCs w:val="24"/>
          <w:lang w:eastAsia="en-US"/>
        </w:rPr>
        <w:fldChar w:fldCharType="begin">
          <w:fldData xml:space="preserve">PEVuZE5vdGU+PENpdGU+PEF1dGhvcj5CZXJlbmJhdW08L0F1dGhvcj48WWVhcj4yMDA4PC9ZZWFy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</w:fldData>
        </w:fldChar>
      </w:r>
      <w:r w:rsidR="002B1A27">
        <w:rPr>
          <w:rFonts w:asciiTheme="minorHAnsi" w:eastAsiaTheme="minorHAnsi" w:hAnsiTheme="minorHAnsi" w:cstheme="minorHAnsi"/>
          <w:sz w:val="24"/>
          <w:szCs w:val="24"/>
          <w:lang w:eastAsia="en-US"/>
        </w:rPr>
        <w:instrText xml:space="preserve"> ADDIN EN.CITE.DATA </w:instrText>
      </w:r>
      <w:r w:rsidR="002B1A27">
        <w:rPr>
          <w:rFonts w:asciiTheme="minorHAnsi" w:eastAsiaTheme="minorHAnsi" w:hAnsiTheme="minorHAnsi" w:cstheme="minorHAnsi"/>
          <w:sz w:val="24"/>
          <w:szCs w:val="24"/>
          <w:lang w:eastAsia="en-US"/>
        </w:rPr>
      </w:r>
      <w:r w:rsidR="002B1A27">
        <w:rPr>
          <w:rFonts w:asciiTheme="minorHAnsi" w:eastAsiaTheme="minorHAnsi" w:hAnsiTheme="minorHAnsi" w:cstheme="minorHAnsi"/>
          <w:sz w:val="24"/>
          <w:szCs w:val="24"/>
          <w:lang w:eastAsia="en-US"/>
        </w:rPr>
        <w:fldChar w:fldCharType="end"/>
      </w:r>
      <w:r w:rsidRPr="00223D50">
        <w:rPr>
          <w:rFonts w:asciiTheme="minorHAnsi" w:eastAsiaTheme="minorHAnsi" w:hAnsiTheme="minorHAnsi" w:cstheme="minorHAnsi"/>
          <w:sz w:val="24"/>
          <w:szCs w:val="24"/>
          <w:lang w:eastAsia="en-US"/>
        </w:rPr>
      </w:r>
      <w:r w:rsidRPr="00223D50">
        <w:rPr>
          <w:rFonts w:asciiTheme="minorHAnsi" w:eastAsiaTheme="minorHAnsi" w:hAnsiTheme="minorHAnsi" w:cstheme="minorHAnsi"/>
          <w:sz w:val="24"/>
          <w:szCs w:val="24"/>
          <w:lang w:eastAsia="en-US"/>
        </w:rPr>
        <w:fldChar w:fldCharType="separate"/>
      </w:r>
      <w:r w:rsidR="002B1A27">
        <w:rPr>
          <w:rFonts w:asciiTheme="minorHAnsi" w:eastAsiaTheme="minorHAnsi" w:hAnsiTheme="minorHAnsi" w:cstheme="minorHAnsi"/>
          <w:noProof/>
          <w:sz w:val="24"/>
          <w:szCs w:val="24"/>
          <w:lang w:eastAsia="en-US"/>
        </w:rPr>
        <w:t>[2-5]</w:t>
      </w:r>
      <w:r w:rsidRPr="00223D50">
        <w:rPr>
          <w:rFonts w:asciiTheme="minorHAnsi" w:eastAsiaTheme="minorHAnsi" w:hAnsiTheme="minorHAnsi" w:cstheme="minorHAnsi"/>
          <w:sz w:val="24"/>
          <w:szCs w:val="24"/>
          <w:lang w:eastAsia="en-US"/>
        </w:rPr>
        <w:fldChar w:fldCharType="end"/>
      </w:r>
      <w:r w:rsidRPr="00223D50">
        <w:rPr>
          <w:rFonts w:asciiTheme="minorHAnsi" w:eastAsia="MS Mincho" w:hAnsiTheme="minorHAnsi" w:cstheme="minorHAnsi"/>
          <w:sz w:val="24"/>
          <w:szCs w:val="24"/>
          <w:lang w:eastAsia="en-US"/>
        </w:rPr>
        <w:t xml:space="preserve">. For medical practitioners, IU manifests as lower compliance with evidence-based guidelines </w:t>
      </w:r>
      <w:r w:rsidRPr="00223D50">
        <w:rPr>
          <w:rFonts w:asciiTheme="minorHAnsi" w:eastAsia="MS Mincho" w:hAnsiTheme="minorHAnsi" w:cstheme="minorHAnsi"/>
          <w:sz w:val="24"/>
          <w:szCs w:val="24"/>
          <w:lang w:eastAsia="en-US"/>
        </w:rPr>
        <w:fldChar w:fldCharType="begin"/>
      </w:r>
      <w:r w:rsidR="002B1A27">
        <w:rPr>
          <w:rFonts w:asciiTheme="minorHAnsi" w:eastAsia="MS Mincho" w:hAnsiTheme="minorHAnsi" w:cstheme="minorHAnsi"/>
          <w:sz w:val="24"/>
          <w:szCs w:val="24"/>
          <w:lang w:eastAsia="en-US"/>
        </w:rPr>
        <w:instrText xml:space="preserve"> ADDIN EN.CITE &lt;EndNote&gt;&lt;Cite&gt;&lt;Author&gt;Ghosh&lt;/Author&gt;&lt;Year&gt;2004&lt;/Year&gt;&lt;RecNum&gt;474&lt;/RecNum&gt;&lt;DisplayText&gt;[6]&lt;/DisplayText&gt;&lt;record&gt;&lt;rec-number&gt;474&lt;/rec-number&gt;&lt;foreign-keys&gt;&lt;key app="EN" db-id="f02tfz9vztf0s3esfdpxx5x3rvvss9z25dtx" timestamp="1588223490" guid="416fbd17-e53a-4ea0-ab8c-4ff714413428"&gt;474&lt;/key&gt;&lt;/foreign-keys&gt;&lt;ref-type name="Journal Article"&gt;17&lt;/ref-type&gt;&lt;contributors&gt;&lt;authors&gt;&lt;author&gt;Ghosh, A. K.&lt;/author&gt;&lt;/authors&gt;&lt;/contributors&gt;&lt;auth-address&gt;The Division of General Internal Medicine, Mayo Clinic College of Medicine, Rochester, MN 55905, USA. ghosh.amit@mayo.edu&lt;/auth-address&gt;&lt;titles&gt;&lt;title&gt;On the challenges of using evidence-based information: the role of clinical uncertainty&lt;/title&gt;&lt;secondary-title&gt;J Lab Clin Med&lt;/secondary-title&gt;&lt;/titles&gt;&lt;periodical&gt;&lt;full-title&gt;J Lab Clin Med&lt;/full-title&gt;&lt;/periodical&gt;&lt;pages&gt;60-4&lt;/pages&gt;&lt;volume&gt;144&lt;/volume&gt;&lt;number&gt;2&lt;/number&gt;&lt;edition&gt;2004/08/24&lt;/edition&gt;&lt;keywords&gt;&lt;keyword&gt;*Evidence-Based Medicine&lt;/keyword&gt;&lt;keyword&gt;Guidelines as Topic&lt;/keyword&gt;&lt;keyword&gt;Humans&lt;/keyword&gt;&lt;keyword&gt;Physicians/standards&lt;/keyword&gt;&lt;keyword&gt;*Uncertainty&lt;/keyword&gt;&lt;/keywords&gt;&lt;dates&gt;&lt;year&gt;2004&lt;/year&gt;&lt;pub-dates&gt;&lt;date&gt;Aug&lt;/date&gt;&lt;/pub-dates&gt;&lt;/dates&gt;&lt;isbn&gt;0022-2143 (Print)&amp;#xD;0022-2143 (Linking)&lt;/isbn&gt;&lt;accession-num&gt;15322499&lt;/accession-num&gt;&lt;urls&gt;&lt;related-urls&gt;&lt;url&gt;https://www.ncbi.nlm.nih.gov/pubmed/15322499&lt;/url&gt;&lt;/related-urls&gt;&lt;/urls&gt;&lt;electronic-resource-num&gt;10.1016/j.lab.2004.05.013&lt;/electronic-resource-num&gt;&lt;/record&gt;&lt;/Cite&gt;&lt;/EndNote&gt;</w:instrText>
      </w:r>
      <w:r w:rsidRPr="00223D50">
        <w:rPr>
          <w:rFonts w:asciiTheme="minorHAnsi" w:eastAsia="MS Mincho" w:hAnsiTheme="minorHAnsi" w:cstheme="minorHAnsi"/>
          <w:sz w:val="24"/>
          <w:szCs w:val="24"/>
          <w:lang w:eastAsia="en-US"/>
        </w:rPr>
        <w:fldChar w:fldCharType="separate"/>
      </w:r>
      <w:r w:rsidR="002B1A27">
        <w:rPr>
          <w:rFonts w:asciiTheme="minorHAnsi" w:eastAsia="MS Mincho" w:hAnsiTheme="minorHAnsi" w:cstheme="minorHAnsi"/>
          <w:noProof/>
          <w:sz w:val="24"/>
          <w:szCs w:val="24"/>
          <w:lang w:eastAsia="en-US"/>
        </w:rPr>
        <w:t>[6]</w:t>
      </w:r>
      <w:r w:rsidRPr="00223D50">
        <w:rPr>
          <w:rFonts w:asciiTheme="minorHAnsi" w:eastAsia="MS Mincho" w:hAnsiTheme="minorHAnsi" w:cstheme="minorHAnsi"/>
          <w:sz w:val="24"/>
          <w:szCs w:val="24"/>
          <w:lang w:eastAsia="en-US"/>
        </w:rPr>
        <w:fldChar w:fldCharType="end"/>
      </w:r>
      <w:r w:rsidRPr="00223D50">
        <w:rPr>
          <w:rFonts w:asciiTheme="minorHAnsi" w:eastAsia="MS Mincho" w:hAnsiTheme="minorHAnsi" w:cstheme="minorHAnsi"/>
          <w:sz w:val="24"/>
          <w:szCs w:val="24"/>
          <w:lang w:eastAsia="en-US"/>
        </w:rPr>
        <w:t xml:space="preserve"> because of a tendency to unnecessarily order confirmatory diagnostic tests </w:t>
      </w:r>
      <w:r w:rsidRPr="00223D50">
        <w:rPr>
          <w:rFonts w:asciiTheme="minorHAnsi" w:eastAsia="MS Mincho" w:hAnsiTheme="minorHAnsi" w:cstheme="minorHAnsi"/>
          <w:sz w:val="24"/>
          <w:szCs w:val="24"/>
          <w:lang w:eastAsia="en-US"/>
        </w:rPr>
        <w:fldChar w:fldCharType="begin">
          <w:fldData xml:space="preserve">PEVuZE5vdGU+PENpdGU+PEF1dGhvcj5BbGxpc29uPC9BdXRob3I+PFllYXI+MTk5ODwvWWVhcj48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</w:fldData>
        </w:fldChar>
      </w:r>
      <w:r w:rsidR="002B1A27">
        <w:rPr>
          <w:rFonts w:asciiTheme="minorHAnsi" w:eastAsia="MS Mincho" w:hAnsiTheme="minorHAnsi" w:cstheme="minorHAnsi"/>
          <w:sz w:val="24"/>
          <w:szCs w:val="24"/>
          <w:lang w:eastAsia="en-US"/>
        </w:rPr>
        <w:instrText xml:space="preserve"> ADDIN EN.CITE </w:instrText>
      </w:r>
      <w:r w:rsidR="002B1A27">
        <w:rPr>
          <w:rFonts w:asciiTheme="minorHAnsi" w:eastAsia="MS Mincho" w:hAnsiTheme="minorHAnsi" w:cstheme="minorHAnsi"/>
          <w:sz w:val="24"/>
          <w:szCs w:val="24"/>
          <w:lang w:eastAsia="en-US"/>
        </w:rPr>
        <w:fldChar w:fldCharType="begin">
          <w:fldData xml:space="preserve">PEVuZE5vdGU+PENpdGU+PEF1dGhvcj5BbGxpc29uPC9BdXRob3I+PFllYXI+MTk5ODwvWWVhcj48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</w:fldData>
        </w:fldChar>
      </w:r>
      <w:r w:rsidR="002B1A27">
        <w:rPr>
          <w:rFonts w:asciiTheme="minorHAnsi" w:eastAsia="MS Mincho" w:hAnsiTheme="minorHAnsi" w:cstheme="minorHAnsi"/>
          <w:sz w:val="24"/>
          <w:szCs w:val="24"/>
          <w:lang w:eastAsia="en-US"/>
        </w:rPr>
        <w:instrText xml:space="preserve"> ADDIN EN.CITE.DATA </w:instrText>
      </w:r>
      <w:r w:rsidR="002B1A27">
        <w:rPr>
          <w:rFonts w:asciiTheme="minorHAnsi" w:eastAsia="MS Mincho" w:hAnsiTheme="minorHAnsi" w:cstheme="minorHAnsi"/>
          <w:sz w:val="24"/>
          <w:szCs w:val="24"/>
          <w:lang w:eastAsia="en-US"/>
        </w:rPr>
      </w:r>
      <w:r w:rsidR="002B1A27">
        <w:rPr>
          <w:rFonts w:asciiTheme="minorHAnsi" w:eastAsia="MS Mincho" w:hAnsiTheme="minorHAnsi" w:cstheme="minorHAnsi"/>
          <w:sz w:val="24"/>
          <w:szCs w:val="24"/>
          <w:lang w:eastAsia="en-US"/>
        </w:rPr>
        <w:fldChar w:fldCharType="end"/>
      </w:r>
      <w:r w:rsidRPr="00223D50">
        <w:rPr>
          <w:rFonts w:asciiTheme="minorHAnsi" w:eastAsia="MS Mincho" w:hAnsiTheme="minorHAnsi" w:cstheme="minorHAnsi"/>
          <w:sz w:val="24"/>
          <w:szCs w:val="24"/>
          <w:lang w:eastAsia="en-US"/>
        </w:rPr>
      </w:r>
      <w:r w:rsidRPr="00223D50">
        <w:rPr>
          <w:rFonts w:asciiTheme="minorHAnsi" w:eastAsia="MS Mincho" w:hAnsiTheme="minorHAnsi" w:cstheme="minorHAnsi"/>
          <w:sz w:val="24"/>
          <w:szCs w:val="24"/>
          <w:lang w:eastAsia="en-US"/>
        </w:rPr>
        <w:fldChar w:fldCharType="separate"/>
      </w:r>
      <w:r w:rsidR="002B1A27">
        <w:rPr>
          <w:rFonts w:asciiTheme="minorHAnsi" w:eastAsia="MS Mincho" w:hAnsiTheme="minorHAnsi" w:cstheme="minorHAnsi"/>
          <w:noProof/>
          <w:sz w:val="24"/>
          <w:szCs w:val="24"/>
          <w:lang w:eastAsia="en-US"/>
        </w:rPr>
        <w:t>[7]</w:t>
      </w:r>
      <w:r w:rsidRPr="00223D50">
        <w:rPr>
          <w:rFonts w:asciiTheme="minorHAnsi" w:eastAsia="MS Mincho" w:hAnsiTheme="minorHAnsi" w:cstheme="minorHAnsi"/>
          <w:sz w:val="24"/>
          <w:szCs w:val="24"/>
          <w:lang w:eastAsia="en-US"/>
        </w:rPr>
        <w:fldChar w:fldCharType="end"/>
      </w:r>
      <w:r w:rsidRPr="00223D50">
        <w:rPr>
          <w:rFonts w:asciiTheme="minorHAnsi" w:eastAsia="MS Mincho" w:hAnsiTheme="minorHAnsi" w:cstheme="minorHAnsi"/>
          <w:sz w:val="24"/>
          <w:szCs w:val="24"/>
          <w:lang w:eastAsia="en-US"/>
        </w:rPr>
        <w:t xml:space="preserve">. It is possible that higher levels of an </w:t>
      </w:r>
      <w:r w:rsidR="0022386C">
        <w:rPr>
          <w:rFonts w:asciiTheme="minorHAnsi" w:eastAsia="MS Mincho" w:hAnsiTheme="minorHAnsi" w:cstheme="minorHAnsi"/>
          <w:sz w:val="24"/>
          <w:szCs w:val="24"/>
          <w:lang w:eastAsia="en-US"/>
        </w:rPr>
        <w:t>IU</w:t>
      </w:r>
      <w:r w:rsidRPr="00223D50">
        <w:rPr>
          <w:rFonts w:asciiTheme="minorHAnsi" w:eastAsia="MS Mincho" w:hAnsiTheme="minorHAnsi" w:cstheme="minorHAnsi"/>
          <w:sz w:val="24"/>
          <w:szCs w:val="24"/>
          <w:lang w:eastAsia="en-US"/>
        </w:rPr>
        <w:t xml:space="preserve"> drives </w:t>
      </w:r>
      <w:r w:rsidR="0022386C">
        <w:rPr>
          <w:rFonts w:asciiTheme="minorHAnsi" w:eastAsia="MS Mincho" w:hAnsiTheme="minorHAnsi" w:cstheme="minorHAnsi"/>
          <w:sz w:val="24"/>
          <w:szCs w:val="24"/>
          <w:lang w:eastAsia="en-US"/>
        </w:rPr>
        <w:t>an</w:t>
      </w:r>
      <w:r w:rsidRPr="00223D50">
        <w:rPr>
          <w:rFonts w:asciiTheme="minorHAnsi" w:eastAsia="MS Mincho" w:hAnsiTheme="minorHAnsi" w:cstheme="minorHAnsi"/>
          <w:sz w:val="24"/>
          <w:szCs w:val="24"/>
          <w:lang w:eastAsia="en-US"/>
        </w:rPr>
        <w:t xml:space="preserve"> inflated view of spinal manipulation so that it is seen as a panacea for a complex clinical environment.</w:t>
      </w:r>
    </w:p>
    <w:p w14:paraId="030A2FC9" w14:textId="77777777" w:rsidR="005814FD" w:rsidRPr="00223D50" w:rsidRDefault="005814FD" w:rsidP="005107AC">
      <w:pPr>
        <w:rPr>
          <w:rFonts w:asciiTheme="minorHAnsi" w:eastAsia="MS Mincho" w:hAnsiTheme="minorHAnsi" w:cstheme="minorHAnsi"/>
          <w:sz w:val="24"/>
          <w:szCs w:val="24"/>
          <w:lang w:eastAsia="en-US"/>
        </w:rPr>
      </w:pPr>
    </w:p>
    <w:p w14:paraId="212EC638" w14:textId="77777777" w:rsidR="005814FD" w:rsidRPr="00223D50" w:rsidRDefault="005814FD" w:rsidP="00223D50">
      <w:pPr>
        <w:pStyle w:val="ListParagraph"/>
        <w:numPr>
          <w:ilvl w:val="0"/>
          <w:numId w:val="31"/>
        </w:numPr>
        <w:rPr>
          <w:rFonts w:asciiTheme="minorHAnsi" w:eastAsia="MS Mincho" w:hAnsiTheme="minorHAnsi" w:cstheme="minorHAnsi"/>
          <w:i/>
          <w:iCs/>
          <w:lang w:eastAsia="en-US"/>
        </w:rPr>
      </w:pPr>
      <w:r w:rsidRPr="00223D50">
        <w:rPr>
          <w:rFonts w:asciiTheme="minorHAnsi" w:eastAsia="MS Mincho" w:hAnsiTheme="minorHAnsi" w:cstheme="minorHAnsi"/>
          <w:i/>
          <w:iCs/>
          <w:lang w:eastAsia="en-US"/>
        </w:rPr>
        <w:t>Desire for predictability linked to struggles with complex thinking</w:t>
      </w:r>
    </w:p>
    <w:p w14:paraId="1A77194E" w14:textId="1A02545D" w:rsidR="005814FD" w:rsidRDefault="005814FD" w:rsidP="00223D50">
      <w:pPr>
        <w:rPr>
          <w:rFonts w:asciiTheme="minorHAnsi" w:eastAsia="MS Mincho" w:hAnsiTheme="minorHAnsi" w:cstheme="minorHAnsi"/>
          <w:sz w:val="24"/>
          <w:szCs w:val="24"/>
          <w:lang w:eastAsia="en-US"/>
        </w:rPr>
      </w:pPr>
      <w:r w:rsidRPr="00223D50">
        <w:rPr>
          <w:rFonts w:asciiTheme="minorHAnsi" w:eastAsia="MS Mincho" w:hAnsiTheme="minorHAnsi" w:cstheme="minorHAnsi"/>
          <w:sz w:val="24"/>
          <w:szCs w:val="24"/>
          <w:lang w:eastAsia="en-US"/>
        </w:rPr>
        <w:t xml:space="preserve">Another possibility is that this desire for certainty may not be driven by an </w:t>
      </w:r>
      <w:r w:rsidR="0022386C">
        <w:rPr>
          <w:rFonts w:asciiTheme="minorHAnsi" w:eastAsia="MS Mincho" w:hAnsiTheme="minorHAnsi" w:cstheme="minorHAnsi"/>
          <w:sz w:val="24"/>
          <w:szCs w:val="24"/>
          <w:lang w:eastAsia="en-US"/>
        </w:rPr>
        <w:t>IU</w:t>
      </w:r>
      <w:r w:rsidRPr="00223D50">
        <w:rPr>
          <w:rFonts w:asciiTheme="minorHAnsi" w:eastAsia="MS Mincho" w:hAnsiTheme="minorHAnsi" w:cstheme="minorHAnsi"/>
          <w:sz w:val="24"/>
          <w:szCs w:val="24"/>
          <w:lang w:eastAsia="en-US"/>
        </w:rPr>
        <w:t xml:space="preserve">. Rather it may be a reflection of difficulties in complex clinical critical thinking, either because this was never learnt or because of intellectual shortcomings </w:t>
      </w:r>
      <w:r w:rsidRPr="00223D50">
        <w:rPr>
          <w:rFonts w:asciiTheme="minorHAnsi" w:eastAsia="MS Mincho" w:hAnsiTheme="minorHAnsi" w:cstheme="minorHAnsi"/>
          <w:sz w:val="24"/>
          <w:szCs w:val="24"/>
          <w:lang w:eastAsia="en-US"/>
        </w:rPr>
        <w:fldChar w:fldCharType="begin"/>
      </w:r>
      <w:r w:rsidR="002B1A27">
        <w:rPr>
          <w:rFonts w:asciiTheme="minorHAnsi" w:eastAsia="MS Mincho" w:hAnsiTheme="minorHAnsi" w:cstheme="minorHAnsi"/>
          <w:sz w:val="24"/>
          <w:szCs w:val="24"/>
          <w:lang w:eastAsia="en-US"/>
        </w:rPr>
        <w:instrText xml:space="preserve"> ADDIN EN.CITE &lt;EndNote&gt;&lt;Cite&gt;&lt;Author&gt;Grover&lt;/Author&gt;&lt;Year&gt;2021&lt;/Year&gt;&lt;RecNum&gt;1542&lt;/RecNum&gt;&lt;DisplayText&gt;[8]&lt;/DisplayText&gt;&lt;record&gt;&lt;rec-number&gt;1542&lt;/rec-number&gt;&lt;foreign-keys&gt;&lt;key app="EN" db-id="f02tfz9vztf0s3esfdpxx5x3rvvss9z25dtx" timestamp="1615127830" guid="3332fbf8-4b1d-40df-873e-1fa71b669d83"&gt;1542&lt;/key&gt;&lt;/foreign-keys&gt;&lt;ref-type name="Web Page"&gt;12&lt;/ref-type&gt;&lt;contributors&gt;&lt;authors&gt;&lt;author&gt;Grover, N&lt;/author&gt;&lt;/authors&gt;&lt;/contributors&gt;&lt;titles&gt;&lt;title&gt;People with extremist views less able to do complex mental tasks, research suggests&lt;/title&gt;&lt;/titles&gt;&lt;volume&gt;2021&lt;/volume&gt;&lt;number&gt;07/03/2021&lt;/number&gt;&lt;dates&gt;&lt;year&gt;2021&lt;/year&gt;&lt;/dates&gt;&lt;publisher&gt;The Guardian&lt;/publisher&gt;&lt;urls&gt;&lt;related-urls&gt;&lt;url&gt;https://www.theguardian.com/science/2021/feb/22/people-with-extremist-views-less-able-to-do-complex-mental-tasks-research-suggests?utm_term=b3d46c3212aa22cf65e8fd02a994ea54&amp;amp;utm_campaign=GuardianTodayUK&amp;amp;utm_source=esp&amp;amp;utm_medium=Email&amp;amp;CMP=GTUK_email&lt;/url&gt;&lt;/related-urls&gt;&lt;/urls&gt;&lt;/record&gt;&lt;/Cite&gt;&lt;/EndNote&gt;</w:instrText>
      </w:r>
      <w:r w:rsidRPr="00223D50">
        <w:rPr>
          <w:rFonts w:asciiTheme="minorHAnsi" w:eastAsia="MS Mincho" w:hAnsiTheme="minorHAnsi" w:cstheme="minorHAnsi"/>
          <w:sz w:val="24"/>
          <w:szCs w:val="24"/>
          <w:lang w:eastAsia="en-US"/>
        </w:rPr>
        <w:fldChar w:fldCharType="separate"/>
      </w:r>
      <w:r w:rsidR="002B1A27">
        <w:rPr>
          <w:rFonts w:asciiTheme="minorHAnsi" w:eastAsia="MS Mincho" w:hAnsiTheme="minorHAnsi" w:cstheme="minorHAnsi"/>
          <w:noProof/>
          <w:sz w:val="24"/>
          <w:szCs w:val="24"/>
          <w:lang w:eastAsia="en-US"/>
        </w:rPr>
        <w:t>[8]</w:t>
      </w:r>
      <w:r w:rsidRPr="00223D50">
        <w:rPr>
          <w:rFonts w:asciiTheme="minorHAnsi" w:eastAsia="MS Mincho" w:hAnsiTheme="minorHAnsi" w:cstheme="minorHAnsi"/>
          <w:sz w:val="24"/>
          <w:szCs w:val="24"/>
          <w:lang w:eastAsia="en-US"/>
        </w:rPr>
        <w:fldChar w:fldCharType="end"/>
      </w:r>
      <w:r w:rsidRPr="00223D50">
        <w:rPr>
          <w:rFonts w:asciiTheme="minorHAnsi" w:eastAsia="MS Mincho" w:hAnsiTheme="minorHAnsi" w:cstheme="minorHAnsi"/>
          <w:sz w:val="24"/>
          <w:szCs w:val="24"/>
          <w:lang w:eastAsia="en-US"/>
        </w:rPr>
        <w:t>. If this were the case, then it would probably be reflected, at least to some degree, in lower levels of academic success. To date the possible relationship between academic success and conservative chiropractic beliefs has not been explored.</w:t>
      </w:r>
    </w:p>
    <w:p w14:paraId="5246DB8A" w14:textId="77777777" w:rsidR="001246F8" w:rsidRPr="00223D50" w:rsidRDefault="001246F8" w:rsidP="00223D50">
      <w:pPr>
        <w:rPr>
          <w:rFonts w:asciiTheme="minorHAnsi" w:eastAsia="MS Mincho" w:hAnsiTheme="minorHAnsi" w:cstheme="minorHAnsi"/>
          <w:sz w:val="24"/>
          <w:szCs w:val="24"/>
          <w:lang w:eastAsia="en-US"/>
        </w:rPr>
      </w:pPr>
    </w:p>
    <w:p w14:paraId="66127956" w14:textId="77777777" w:rsidR="005814FD" w:rsidRPr="00223D50" w:rsidRDefault="005814FD" w:rsidP="00223D50">
      <w:pPr>
        <w:pStyle w:val="ListParagraph"/>
        <w:numPr>
          <w:ilvl w:val="0"/>
          <w:numId w:val="31"/>
        </w:numPr>
        <w:rPr>
          <w:rFonts w:asciiTheme="minorHAnsi" w:eastAsia="MS Mincho" w:hAnsiTheme="minorHAnsi" w:cstheme="minorHAnsi"/>
          <w:i/>
          <w:iCs/>
          <w:lang w:eastAsia="en-US"/>
        </w:rPr>
      </w:pPr>
      <w:r w:rsidRPr="00223D50">
        <w:rPr>
          <w:rFonts w:asciiTheme="minorHAnsi" w:eastAsia="MS Mincho" w:hAnsiTheme="minorHAnsi" w:cstheme="minorHAnsi"/>
          <w:i/>
          <w:iCs/>
          <w:lang w:eastAsia="en-US"/>
        </w:rPr>
        <w:t>Magical thinking</w:t>
      </w:r>
    </w:p>
    <w:p w14:paraId="1DB7C55D" w14:textId="341872D0" w:rsidR="001A541C" w:rsidRDefault="005814FD" w:rsidP="00223D50">
      <w:pPr>
        <w:rPr>
          <w:rFonts w:asciiTheme="minorHAnsi" w:hAnsiTheme="minorHAnsi" w:cstheme="minorHAnsi"/>
          <w:sz w:val="24"/>
          <w:szCs w:val="24"/>
        </w:rPr>
      </w:pPr>
      <w:r w:rsidRPr="00223D50">
        <w:rPr>
          <w:rFonts w:asciiTheme="minorHAnsi" w:hAnsiTheme="minorHAnsi" w:cstheme="minorHAnsi"/>
          <w:sz w:val="24"/>
          <w:szCs w:val="24"/>
        </w:rPr>
        <w:t xml:space="preserve">The belief that spinal manipulation holds the power to benefit a wide range of non-MSK conditions, while intuitively appealing to the individual invested in training to be a chiropractor, is to this point in time, without scientific validation </w:t>
      </w:r>
      <w:r w:rsidRPr="00223D50">
        <w:rPr>
          <w:rFonts w:asciiTheme="minorHAnsi" w:hAnsiTheme="minorHAnsi" w:cstheme="minorHAnsi"/>
          <w:sz w:val="24"/>
          <w:szCs w:val="24"/>
        </w:rPr>
        <w:fldChar w:fldCharType="begin">
          <w:fldData xml:space="preserve">PEVuZE5vdGU+PENpdGU+PEF1dGhvcj5Db3RlPC9BdXRob3I+PFllYXI+MjAyMTwvWWVhcj48UmVj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=
</w:fldData>
        </w:fldChar>
      </w:r>
      <w:r w:rsidR="002B1A27">
        <w:rPr>
          <w:rFonts w:asciiTheme="minorHAnsi" w:hAnsiTheme="minorHAnsi" w:cstheme="minorHAnsi"/>
          <w:sz w:val="24"/>
          <w:szCs w:val="24"/>
        </w:rPr>
        <w:instrText xml:space="preserve"> ADDIN EN.CITE </w:instrText>
      </w:r>
      <w:r w:rsidR="002B1A27">
        <w:rPr>
          <w:rFonts w:asciiTheme="minorHAnsi" w:hAnsiTheme="minorHAnsi" w:cstheme="minorHAnsi"/>
          <w:sz w:val="24"/>
          <w:szCs w:val="24"/>
        </w:rPr>
        <w:fldChar w:fldCharType="begin">
          <w:fldData xml:space="preserve">PEVuZE5vdGU+PENpdGU+PEF1dGhvcj5Db3RlPC9BdXRob3I+PFllYXI+MjAyMTwvWWVhcj48UmVj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=
</w:fldData>
        </w:fldChar>
      </w:r>
      <w:r w:rsidR="002B1A27">
        <w:rPr>
          <w:rFonts w:asciiTheme="minorHAnsi" w:hAnsiTheme="minorHAnsi" w:cstheme="minorHAnsi"/>
          <w:sz w:val="24"/>
          <w:szCs w:val="24"/>
        </w:rPr>
        <w:instrText xml:space="preserve"> ADDIN EN.CITE.DATA </w:instrText>
      </w:r>
      <w:r w:rsidR="002B1A27">
        <w:rPr>
          <w:rFonts w:asciiTheme="minorHAnsi" w:hAnsiTheme="minorHAnsi" w:cstheme="minorHAnsi"/>
          <w:sz w:val="24"/>
          <w:szCs w:val="24"/>
        </w:rPr>
      </w:r>
      <w:r w:rsidR="002B1A27">
        <w:rPr>
          <w:rFonts w:asciiTheme="minorHAnsi" w:hAnsiTheme="minorHAnsi" w:cstheme="minorHAnsi"/>
          <w:sz w:val="24"/>
          <w:szCs w:val="24"/>
        </w:rPr>
        <w:fldChar w:fldCharType="end"/>
      </w:r>
      <w:r w:rsidRPr="00223D50">
        <w:rPr>
          <w:rFonts w:asciiTheme="minorHAnsi" w:hAnsiTheme="minorHAnsi" w:cstheme="minorHAnsi"/>
          <w:sz w:val="24"/>
          <w:szCs w:val="24"/>
        </w:rPr>
      </w:r>
      <w:r w:rsidRPr="00223D50">
        <w:rPr>
          <w:rFonts w:asciiTheme="minorHAnsi" w:hAnsiTheme="minorHAnsi" w:cstheme="minorHAnsi"/>
          <w:sz w:val="24"/>
          <w:szCs w:val="24"/>
        </w:rPr>
        <w:fldChar w:fldCharType="separate"/>
      </w:r>
      <w:r w:rsidR="002B1A27">
        <w:rPr>
          <w:rFonts w:asciiTheme="minorHAnsi" w:hAnsiTheme="minorHAnsi" w:cstheme="minorHAnsi"/>
          <w:noProof/>
          <w:sz w:val="24"/>
          <w:szCs w:val="24"/>
        </w:rPr>
        <w:t>[9]</w:t>
      </w:r>
      <w:r w:rsidRPr="00223D50">
        <w:rPr>
          <w:rFonts w:asciiTheme="minorHAnsi" w:hAnsiTheme="minorHAnsi" w:cstheme="minorHAnsi"/>
          <w:sz w:val="24"/>
          <w:szCs w:val="24"/>
        </w:rPr>
        <w:fldChar w:fldCharType="end"/>
      </w:r>
      <w:r w:rsidRPr="00223D50">
        <w:rPr>
          <w:rFonts w:asciiTheme="minorHAnsi" w:hAnsiTheme="minorHAnsi" w:cstheme="minorHAnsi"/>
          <w:sz w:val="24"/>
          <w:szCs w:val="24"/>
        </w:rPr>
        <w:t>, i.e., it can be likened to magical thinking.  In recent years investigators have sought to understand an individual</w:t>
      </w:r>
      <w:r w:rsidR="002134E3">
        <w:rPr>
          <w:rFonts w:asciiTheme="minorHAnsi" w:hAnsiTheme="minorHAnsi" w:cstheme="minorHAnsi"/>
          <w:sz w:val="24"/>
          <w:szCs w:val="24"/>
        </w:rPr>
        <w:t>’</w:t>
      </w:r>
      <w:r w:rsidRPr="00223D50">
        <w:rPr>
          <w:rFonts w:asciiTheme="minorHAnsi" w:hAnsiTheme="minorHAnsi" w:cstheme="minorHAnsi"/>
          <w:sz w:val="24"/>
          <w:szCs w:val="24"/>
        </w:rPr>
        <w:t xml:space="preserve">s tendency to adopt various unreasonable food and health ideologies or other magical beliefs which lack scientific evidence </w:t>
      </w:r>
      <w:r w:rsidRPr="00223D50">
        <w:rPr>
          <w:rFonts w:asciiTheme="minorHAnsi" w:hAnsiTheme="minorHAnsi" w:cstheme="minorHAnsi"/>
          <w:sz w:val="24"/>
          <w:szCs w:val="24"/>
        </w:rPr>
        <w:fldChar w:fldCharType="begin">
          <w:fldData xml:space="preserve">PEVuZE5vdGU+PENpdGU+PEF1dGhvcj5MaW5kZW1hbjwvQXV0aG9yPjxZZWFyPjIwMDA8L1llYXI+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</w:fldData>
        </w:fldChar>
      </w:r>
      <w:r w:rsidR="002B1A27">
        <w:rPr>
          <w:rFonts w:asciiTheme="minorHAnsi" w:hAnsiTheme="minorHAnsi" w:cstheme="minorHAnsi"/>
          <w:sz w:val="24"/>
          <w:szCs w:val="24"/>
        </w:rPr>
        <w:instrText xml:space="preserve"> ADDIN EN.CITE </w:instrText>
      </w:r>
      <w:r w:rsidR="002B1A27">
        <w:rPr>
          <w:rFonts w:asciiTheme="minorHAnsi" w:hAnsiTheme="minorHAnsi" w:cstheme="minorHAnsi"/>
          <w:sz w:val="24"/>
          <w:szCs w:val="24"/>
        </w:rPr>
        <w:fldChar w:fldCharType="begin">
          <w:fldData xml:space="preserve">PEVuZE5vdGU+PENpdGU+PEF1dGhvcj5MaW5kZW1hbjwvQXV0aG9yPjxZZWFyPjIwMDA8L1llYXI+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</w:fldData>
        </w:fldChar>
      </w:r>
      <w:r w:rsidR="002B1A27">
        <w:rPr>
          <w:rFonts w:asciiTheme="minorHAnsi" w:hAnsiTheme="minorHAnsi" w:cstheme="minorHAnsi"/>
          <w:sz w:val="24"/>
          <w:szCs w:val="24"/>
        </w:rPr>
        <w:instrText xml:space="preserve"> ADDIN EN.CITE.DATA </w:instrText>
      </w:r>
      <w:r w:rsidR="002B1A27">
        <w:rPr>
          <w:rFonts w:asciiTheme="minorHAnsi" w:hAnsiTheme="minorHAnsi" w:cstheme="minorHAnsi"/>
          <w:sz w:val="24"/>
          <w:szCs w:val="24"/>
        </w:rPr>
      </w:r>
      <w:r w:rsidR="002B1A27">
        <w:rPr>
          <w:rFonts w:asciiTheme="minorHAnsi" w:hAnsiTheme="minorHAnsi" w:cstheme="minorHAnsi"/>
          <w:sz w:val="24"/>
          <w:szCs w:val="24"/>
        </w:rPr>
        <w:fldChar w:fldCharType="end"/>
      </w:r>
      <w:r w:rsidRPr="00223D50">
        <w:rPr>
          <w:rFonts w:asciiTheme="minorHAnsi" w:hAnsiTheme="minorHAnsi" w:cstheme="minorHAnsi"/>
          <w:sz w:val="24"/>
          <w:szCs w:val="24"/>
        </w:rPr>
      </w:r>
      <w:r w:rsidRPr="00223D50">
        <w:rPr>
          <w:rFonts w:asciiTheme="minorHAnsi" w:hAnsiTheme="minorHAnsi" w:cstheme="minorHAnsi"/>
          <w:sz w:val="24"/>
          <w:szCs w:val="24"/>
        </w:rPr>
        <w:fldChar w:fldCharType="separate"/>
      </w:r>
      <w:r w:rsidR="002B1A27">
        <w:rPr>
          <w:rFonts w:asciiTheme="minorHAnsi" w:hAnsiTheme="minorHAnsi" w:cstheme="minorHAnsi"/>
          <w:noProof/>
          <w:sz w:val="24"/>
          <w:szCs w:val="24"/>
        </w:rPr>
        <w:t>[10, 11]</w:t>
      </w:r>
      <w:r w:rsidRPr="00223D50">
        <w:rPr>
          <w:rFonts w:asciiTheme="minorHAnsi" w:hAnsiTheme="minorHAnsi" w:cstheme="minorHAnsi"/>
          <w:sz w:val="24"/>
          <w:szCs w:val="24"/>
        </w:rPr>
        <w:fldChar w:fldCharType="end"/>
      </w:r>
      <w:r w:rsidRPr="00223D50">
        <w:rPr>
          <w:rFonts w:asciiTheme="minorHAnsi" w:hAnsiTheme="minorHAnsi" w:cstheme="minorHAnsi"/>
          <w:sz w:val="24"/>
          <w:szCs w:val="24"/>
        </w:rPr>
        <w:t xml:space="preserve">. High scorers in Magical Beliefs about Food and Health when compared to low scorers </w:t>
      </w:r>
      <w:r w:rsidR="00B443B3">
        <w:rPr>
          <w:rFonts w:asciiTheme="minorHAnsi" w:hAnsiTheme="minorHAnsi" w:cstheme="minorHAnsi"/>
          <w:sz w:val="24"/>
          <w:szCs w:val="24"/>
        </w:rPr>
        <w:t>were shown to</w:t>
      </w:r>
    </w:p>
    <w:p w14:paraId="270075B0" w14:textId="7BD59674" w:rsidR="00576437" w:rsidRDefault="00F44CD4" w:rsidP="00576437">
      <w:pPr>
        <w:pStyle w:val="ListParagraph"/>
        <w:numPr>
          <w:ilvl w:val="0"/>
          <w:numId w:val="32"/>
        </w:numPr>
        <w:rPr>
          <w:rFonts w:asciiTheme="minorHAnsi" w:hAnsiTheme="minorHAnsi" w:cstheme="minorHAnsi"/>
        </w:rPr>
      </w:pPr>
      <w:r>
        <w:rPr>
          <w:rFonts w:asciiTheme="minorHAnsi" w:hAnsiTheme="minorHAnsi" w:cstheme="minorHAnsi"/>
        </w:rPr>
        <w:t xml:space="preserve">be more common in people who </w:t>
      </w:r>
      <w:r w:rsidR="005814FD" w:rsidRPr="00576437">
        <w:rPr>
          <w:rFonts w:asciiTheme="minorHAnsi" w:hAnsiTheme="minorHAnsi" w:cstheme="minorHAnsi"/>
        </w:rPr>
        <w:t xml:space="preserve">rely more on an intuitive thinking style rather a rational style </w:t>
      </w:r>
      <w:r w:rsidR="005814FD" w:rsidRPr="00576437">
        <w:rPr>
          <w:rFonts w:asciiTheme="minorHAnsi" w:hAnsiTheme="minorHAnsi" w:cstheme="minorHAnsi"/>
        </w:rPr>
        <w:fldChar w:fldCharType="begin"/>
      </w:r>
      <w:r w:rsidR="002B1A27" w:rsidRPr="00576437">
        <w:rPr>
          <w:rFonts w:asciiTheme="minorHAnsi" w:hAnsiTheme="minorHAnsi" w:cstheme="minorHAnsi"/>
        </w:rPr>
        <w:instrText xml:space="preserve"> ADDIN EN.CITE &lt;EndNote&gt;&lt;Cite&gt;&lt;Author&gt;Lindeman&lt;/Author&gt;&lt;Year&gt;2000&lt;/Year&gt;&lt;RecNum&gt;819&lt;/RecNum&gt;&lt;DisplayText&gt;[10]&lt;/DisplayText&gt;&lt;record&gt;&lt;rec-number&gt;819&lt;/rec-number&gt;&lt;foreign-keys&gt;&lt;key app="EN" db-id="f02tfz9vztf0s3esfdpxx5x3rvvss9z25dtx" timestamp="1588223515" guid="c298b127-bcd3-4e5f-a463-04af8573e0e0"&gt;819&lt;/key&gt;&lt;/foreign-keys&gt;&lt;ref-type name="Journal Article"&gt;17&lt;/ref-type&gt;&lt;contributors&gt;&lt;authors&gt;&lt;author&gt;Lindeman, M.&lt;/author&gt;&lt;author&gt;Keskivaara, P.&lt;/author&gt;&lt;author&gt;Roschier, M.&lt;/author&gt;&lt;/authors&gt;&lt;/contributors&gt;&lt;auth-address&gt;Department of Psychology, University of Helsinki, Finland.&lt;/auth-address&gt;&lt;titles&gt;&lt;title&gt;Assessment of Magical Beliefs about Food and Health&lt;/title&gt;&lt;secondary-title&gt;J Health Psychol&lt;/secondary-title&gt;&lt;/titles&gt;&lt;periodical&gt;&lt;full-title&gt;J Health Psychol&lt;/full-title&gt;&lt;/periodical&gt;&lt;pages&gt;195-209&lt;/pages&gt;&lt;volume&gt;5&lt;/volume&gt;&lt;number&gt;2&lt;/number&gt;&lt;edition&gt;2000/03/01&lt;/edition&gt;&lt;dates&gt;&lt;year&gt;2000&lt;/year&gt;&lt;pub-dates&gt;&lt;date&gt;Mar&lt;/date&gt;&lt;/pub-dates&gt;&lt;/dates&gt;&lt;isbn&gt;1359-1053 (Print)&amp;#xD;1359-1053 (Linking)&lt;/isbn&gt;&lt;accession-num&gt;22049010&lt;/accession-num&gt;&lt;urls&gt;&lt;related-urls&gt;&lt;url&gt;https://www.ncbi.nlm.nih.gov/pubmed/22049010&lt;/url&gt;&lt;url&gt;https://journals.sagepub.com/doi/pdf/10.1177/135910530000500210&lt;/url&gt;&lt;/related-urls&gt;&lt;/urls&gt;&lt;electronic-resource-num&gt;10.1177/135910530000500210&lt;/electronic-resource-num&gt;&lt;/record&gt;&lt;/Cite&gt;&lt;/EndNote&gt;</w:instrText>
      </w:r>
      <w:r w:rsidR="005814FD" w:rsidRPr="00576437">
        <w:rPr>
          <w:rFonts w:asciiTheme="minorHAnsi" w:hAnsiTheme="minorHAnsi" w:cstheme="minorHAnsi"/>
        </w:rPr>
        <w:fldChar w:fldCharType="separate"/>
      </w:r>
      <w:r w:rsidR="002B1A27" w:rsidRPr="00576437">
        <w:rPr>
          <w:rFonts w:asciiTheme="minorHAnsi" w:hAnsiTheme="minorHAnsi" w:cstheme="minorHAnsi"/>
          <w:noProof/>
        </w:rPr>
        <w:t>[10]</w:t>
      </w:r>
      <w:r w:rsidR="005814FD" w:rsidRPr="00576437">
        <w:rPr>
          <w:rFonts w:asciiTheme="minorHAnsi" w:hAnsiTheme="minorHAnsi" w:cstheme="minorHAnsi"/>
        </w:rPr>
        <w:fldChar w:fldCharType="end"/>
      </w:r>
      <w:r w:rsidR="005814FD" w:rsidRPr="00576437">
        <w:rPr>
          <w:rFonts w:asciiTheme="minorHAnsi" w:hAnsiTheme="minorHAnsi" w:cstheme="minorHAnsi"/>
        </w:rPr>
        <w:t xml:space="preserve">. </w:t>
      </w:r>
    </w:p>
    <w:p w14:paraId="793298E3" w14:textId="00079EA1" w:rsidR="00576437" w:rsidRPr="00EF1606" w:rsidRDefault="00D813AB" w:rsidP="00576437">
      <w:pPr>
        <w:pStyle w:val="ListParagraph"/>
        <w:numPr>
          <w:ilvl w:val="0"/>
          <w:numId w:val="32"/>
        </w:numPr>
        <w:rPr>
          <w:rFonts w:asciiTheme="minorHAnsi" w:hAnsiTheme="minorHAnsi" w:cstheme="minorHAnsi"/>
        </w:rPr>
      </w:pPr>
      <w:r>
        <w:rPr>
          <w:rFonts w:asciiTheme="minorHAnsi" w:hAnsiTheme="minorHAnsi" w:cstheme="minorHAnsi"/>
        </w:rPr>
        <w:t>b</w:t>
      </w:r>
      <w:r w:rsidR="00393A3F">
        <w:rPr>
          <w:rFonts w:asciiTheme="minorHAnsi" w:hAnsiTheme="minorHAnsi" w:cstheme="minorHAnsi"/>
        </w:rPr>
        <w:t xml:space="preserve">e </w:t>
      </w:r>
      <w:r w:rsidR="005814FD" w:rsidRPr="00EF1606">
        <w:rPr>
          <w:rFonts w:asciiTheme="minorHAnsi" w:hAnsiTheme="minorHAnsi" w:cstheme="minorHAnsi"/>
        </w:rPr>
        <w:t xml:space="preserve">more common in women </w:t>
      </w:r>
      <w:r w:rsidR="00F27E37" w:rsidRPr="00EF1606">
        <w:rPr>
          <w:rFonts w:asciiTheme="minorHAnsi" w:hAnsiTheme="minorHAnsi" w:cstheme="minorHAnsi"/>
        </w:rPr>
        <w:fldChar w:fldCharType="begin"/>
      </w:r>
      <w:r w:rsidR="00F27E37" w:rsidRPr="00EF1606">
        <w:rPr>
          <w:rFonts w:asciiTheme="minorHAnsi" w:hAnsiTheme="minorHAnsi" w:cstheme="minorHAnsi"/>
        </w:rPr>
        <w:instrText xml:space="preserve"> ADDIN EN.CITE &lt;EndNote&gt;&lt;Cite&gt;&lt;Author&gt;Lindeman&lt;/Author&gt;&lt;Year&gt;2000&lt;/Year&gt;&lt;RecNum&gt;819&lt;/RecNum&gt;&lt;DisplayText&gt;[10]&lt;/DisplayText&gt;&lt;record&gt;&lt;rec-number&gt;819&lt;/rec-number&gt;&lt;foreign-keys&gt;&lt;key app="EN" db-id="f02tfz9vztf0s3esfdpxx5x3rvvss9z25dtx" timestamp="1588223515" guid="c298b127-bcd3-4e5f-a463-04af8573e0e0"&gt;819&lt;/key&gt;&lt;/foreign-keys&gt;&lt;ref-type name="Journal Article"&gt;17&lt;/ref-type&gt;&lt;contributors&gt;&lt;authors&gt;&lt;author&gt;Lindeman, M.&lt;/author&gt;&lt;author&gt;Keskivaara, P.&lt;/author&gt;&lt;author&gt;Roschier, M.&lt;/author&gt;&lt;/authors&gt;&lt;/contributors&gt;&lt;auth-address&gt;Department of Psychology, University of Helsinki, Finland.&lt;/auth-address&gt;&lt;titles&gt;&lt;title&gt;Assessment of Magical Beliefs about Food and Health&lt;/title&gt;&lt;secondary-title&gt;J Health Psychol&lt;/secondary-title&gt;&lt;/titles&gt;&lt;periodical&gt;&lt;full-title&gt;J Health Psychol&lt;/full-title&gt;&lt;/periodical&gt;&lt;pages&gt;195-209&lt;/pages&gt;&lt;volume&gt;5&lt;/volume&gt;&lt;number&gt;2&lt;/number&gt;&lt;edition&gt;2000/03/01&lt;/edition&gt;&lt;dates&gt;&lt;year&gt;2000&lt;/year&gt;&lt;pub-dates&gt;&lt;date&gt;Mar&lt;/date&gt;&lt;/pub-dates&gt;&lt;/dates&gt;&lt;isbn&gt;1359-1053 (Print)&amp;#xD;1359-1053 (Linking)&lt;/isbn&gt;&lt;accession-num&gt;22049010&lt;/accession-num&gt;&lt;urls&gt;&lt;related-urls&gt;&lt;url&gt;https://www.ncbi.nlm.nih.gov/pubmed/22049010&lt;/url&gt;&lt;url&gt;https://journals.sagepub.com/doi/pdf/10.1177/135910530000500210&lt;/url&gt;&lt;/related-urls&gt;&lt;/urls&gt;&lt;electronic-resource-num&gt;10.1177/135910530000500210&lt;/electronic-resource-num&gt;&lt;/record&gt;&lt;/Cite&gt;&lt;/EndNote&gt;</w:instrText>
      </w:r>
      <w:r w:rsidR="00F27E37" w:rsidRPr="00EF1606">
        <w:rPr>
          <w:rFonts w:asciiTheme="minorHAnsi" w:hAnsiTheme="minorHAnsi" w:cstheme="minorHAnsi"/>
        </w:rPr>
        <w:fldChar w:fldCharType="separate"/>
      </w:r>
      <w:r w:rsidR="00F27E37" w:rsidRPr="00EF1606">
        <w:rPr>
          <w:rFonts w:asciiTheme="minorHAnsi" w:hAnsiTheme="minorHAnsi" w:cstheme="minorHAnsi"/>
          <w:noProof/>
        </w:rPr>
        <w:t>[10]</w:t>
      </w:r>
      <w:r w:rsidR="00F27E37" w:rsidRPr="00EF1606">
        <w:rPr>
          <w:rFonts w:asciiTheme="minorHAnsi" w:hAnsiTheme="minorHAnsi" w:cstheme="minorHAnsi"/>
        </w:rPr>
        <w:fldChar w:fldCharType="end"/>
      </w:r>
    </w:p>
    <w:p w14:paraId="40FC2E9F" w14:textId="5DC6F9DD" w:rsidR="00361512" w:rsidRPr="00EF1606" w:rsidRDefault="00B443B3" w:rsidP="00576437">
      <w:pPr>
        <w:pStyle w:val="ListParagraph"/>
        <w:numPr>
          <w:ilvl w:val="0"/>
          <w:numId w:val="32"/>
        </w:numPr>
        <w:rPr>
          <w:rFonts w:asciiTheme="minorHAnsi" w:hAnsiTheme="minorHAnsi" w:cstheme="minorHAnsi"/>
        </w:rPr>
      </w:pPr>
      <w:r w:rsidRPr="00EF1606">
        <w:rPr>
          <w:rFonts w:asciiTheme="minorHAnsi" w:hAnsiTheme="minorHAnsi" w:cstheme="minorHAnsi"/>
        </w:rPr>
        <w:t xml:space="preserve">be </w:t>
      </w:r>
      <w:r w:rsidR="005814FD" w:rsidRPr="00EF1606">
        <w:rPr>
          <w:rFonts w:asciiTheme="minorHAnsi" w:hAnsiTheme="minorHAnsi" w:cstheme="minorHAnsi"/>
        </w:rPr>
        <w:t>linked with a more anxiety-based psychopathology</w:t>
      </w:r>
      <w:r w:rsidR="00F27E37" w:rsidRPr="00EF1606">
        <w:rPr>
          <w:rFonts w:asciiTheme="minorHAnsi" w:hAnsiTheme="minorHAnsi" w:cstheme="minorHAnsi"/>
        </w:rPr>
        <w:t xml:space="preserve"> </w:t>
      </w:r>
      <w:r w:rsidR="00F27E37" w:rsidRPr="00EF1606">
        <w:rPr>
          <w:rFonts w:asciiTheme="minorHAnsi" w:hAnsiTheme="minorHAnsi" w:cstheme="minorHAnsi"/>
        </w:rPr>
        <w:fldChar w:fldCharType="begin"/>
      </w:r>
      <w:r w:rsidR="00F27E37" w:rsidRPr="00EF1606">
        <w:rPr>
          <w:rFonts w:asciiTheme="minorHAnsi" w:hAnsiTheme="minorHAnsi" w:cstheme="minorHAnsi"/>
        </w:rPr>
        <w:instrText xml:space="preserve"> ADDIN EN.CITE &lt;EndNote&gt;&lt;Cite&gt;&lt;Author&gt;Lindeman&lt;/Author&gt;&lt;Year&gt;2000&lt;/Year&gt;&lt;RecNum&gt;819&lt;/RecNum&gt;&lt;DisplayText&gt;[10]&lt;/DisplayText&gt;&lt;record&gt;&lt;rec-number&gt;819&lt;/rec-number&gt;&lt;foreign-keys&gt;&lt;key app="EN" db-id="f02tfz9vztf0s3esfdpxx5x3rvvss9z25dtx" timestamp="1588223515" guid="c298b127-bcd3-4e5f-a463-04af8573e0e0"&gt;819&lt;/key&gt;&lt;/foreign-keys&gt;&lt;ref-type name="Journal Article"&gt;17&lt;/ref-type&gt;&lt;contributors&gt;&lt;authors&gt;&lt;author&gt;Lindeman, M.&lt;/author&gt;&lt;author&gt;Keskivaara, P.&lt;/author&gt;&lt;author&gt;Roschier, M.&lt;/author&gt;&lt;/authors&gt;&lt;/contributors&gt;&lt;auth-address&gt;Department of Psychology, University of Helsinki, Finland.&lt;/auth-address&gt;&lt;titles&gt;&lt;title&gt;Assessment of Magical Beliefs about Food and Health&lt;/title&gt;&lt;secondary-title&gt;J Health Psychol&lt;/secondary-title&gt;&lt;/titles&gt;&lt;periodical&gt;&lt;full-title&gt;J Health Psychol&lt;/full-title&gt;&lt;/periodical&gt;&lt;pages&gt;195-209&lt;/pages&gt;&lt;volume&gt;5&lt;/volume&gt;&lt;number&gt;2&lt;/number&gt;&lt;edition&gt;2000/03/01&lt;/edition&gt;&lt;dates&gt;&lt;year&gt;2000&lt;/year&gt;&lt;pub-dates&gt;&lt;date&gt;Mar&lt;/date&gt;&lt;/pub-dates&gt;&lt;/dates&gt;&lt;isbn&gt;1359-1053 (Print)&amp;#xD;1359-1053 (Linking)&lt;/isbn&gt;&lt;accession-num&gt;22049010&lt;/accession-num&gt;&lt;urls&gt;&lt;related-urls&gt;&lt;url&gt;https://www.ncbi.nlm.nih.gov/pubmed/22049010&lt;/url&gt;&lt;url&gt;https://journals.sagepub.com/doi/pdf/10.1177/135910530000500210&lt;/url&gt;&lt;/related-urls&gt;&lt;/urls&gt;&lt;electronic-resource-num&gt;10.1177/135910530000500210&lt;/electronic-resource-num&gt;&lt;/record&gt;&lt;/Cite&gt;&lt;/EndNote&gt;</w:instrText>
      </w:r>
      <w:r w:rsidR="00F27E37" w:rsidRPr="00EF1606">
        <w:rPr>
          <w:rFonts w:asciiTheme="minorHAnsi" w:hAnsiTheme="minorHAnsi" w:cstheme="minorHAnsi"/>
        </w:rPr>
        <w:fldChar w:fldCharType="separate"/>
      </w:r>
      <w:r w:rsidR="00F27E37" w:rsidRPr="00EF1606">
        <w:rPr>
          <w:rFonts w:asciiTheme="minorHAnsi" w:hAnsiTheme="minorHAnsi" w:cstheme="minorHAnsi"/>
          <w:noProof/>
        </w:rPr>
        <w:t>[10]</w:t>
      </w:r>
      <w:r w:rsidR="00F27E37" w:rsidRPr="00EF1606">
        <w:rPr>
          <w:rFonts w:asciiTheme="minorHAnsi" w:hAnsiTheme="minorHAnsi" w:cstheme="minorHAnsi"/>
        </w:rPr>
        <w:fldChar w:fldCharType="end"/>
      </w:r>
      <w:r w:rsidR="005814FD" w:rsidRPr="00EF1606">
        <w:rPr>
          <w:rFonts w:asciiTheme="minorHAnsi" w:hAnsiTheme="minorHAnsi" w:cstheme="minorHAnsi"/>
        </w:rPr>
        <w:t xml:space="preserve"> </w:t>
      </w:r>
    </w:p>
    <w:p w14:paraId="611AF581" w14:textId="77777777" w:rsidR="00C363BE" w:rsidRPr="00EF1606" w:rsidRDefault="00361512" w:rsidP="00576437">
      <w:pPr>
        <w:pStyle w:val="ListParagraph"/>
        <w:numPr>
          <w:ilvl w:val="0"/>
          <w:numId w:val="32"/>
        </w:numPr>
        <w:rPr>
          <w:rFonts w:asciiTheme="minorHAnsi" w:hAnsiTheme="minorHAnsi" w:cstheme="minorHAnsi"/>
        </w:rPr>
      </w:pPr>
      <w:r w:rsidRPr="00EF1606">
        <w:rPr>
          <w:rFonts w:asciiTheme="minorHAnsi" w:hAnsiTheme="minorHAnsi" w:cstheme="minorHAnsi"/>
        </w:rPr>
        <w:t xml:space="preserve">be more supportive of anti-vaccination views </w:t>
      </w:r>
      <w:r w:rsidR="002A5699" w:rsidRPr="00EF1606">
        <w:rPr>
          <w:rFonts w:asciiTheme="minorHAnsi" w:hAnsiTheme="minorHAnsi" w:cstheme="minorHAnsi"/>
        </w:rPr>
        <w:t xml:space="preserve">(in adult Australians) </w:t>
      </w:r>
      <w:r w:rsidRPr="00EF1606">
        <w:rPr>
          <w:rFonts w:asciiTheme="minorHAnsi" w:hAnsiTheme="minorHAnsi" w:cstheme="minorHAnsi"/>
        </w:rPr>
        <w:fldChar w:fldCharType="begin">
          <w:fldData xml:space="preserve">PEVuZE5vdGU+PENpdGU+PEF1dGhvcj5CcnlkZW48L0F1dGhvcj48WWVhcj4yMDE4PC9ZZWFyPjxS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</w:fldData>
        </w:fldChar>
      </w:r>
      <w:r w:rsidRPr="00EF1606">
        <w:rPr>
          <w:rFonts w:asciiTheme="minorHAnsi" w:hAnsiTheme="minorHAnsi" w:cstheme="minorHAnsi"/>
        </w:rPr>
        <w:instrText xml:space="preserve"> ADDIN EN.CITE </w:instrText>
      </w:r>
      <w:r w:rsidRPr="00EF1606">
        <w:rPr>
          <w:rFonts w:asciiTheme="minorHAnsi" w:hAnsiTheme="minorHAnsi" w:cstheme="minorHAnsi"/>
        </w:rPr>
        <w:fldChar w:fldCharType="begin">
          <w:fldData xml:space="preserve">PEVuZE5vdGU+PENpdGU+PEF1dGhvcj5CcnlkZW48L0F1dGhvcj48WWVhcj4yMDE4PC9ZZWFyPjxS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</w:fldData>
        </w:fldChar>
      </w:r>
      <w:r w:rsidRPr="00EF1606">
        <w:rPr>
          <w:rFonts w:asciiTheme="minorHAnsi" w:hAnsiTheme="minorHAnsi" w:cstheme="minorHAnsi"/>
        </w:rPr>
        <w:instrText xml:space="preserve"> ADDIN EN.CITE.DATA </w:instrText>
      </w:r>
      <w:r w:rsidRPr="00EF1606">
        <w:rPr>
          <w:rFonts w:asciiTheme="minorHAnsi" w:hAnsiTheme="minorHAnsi" w:cstheme="minorHAnsi"/>
        </w:rPr>
      </w:r>
      <w:r w:rsidRPr="00EF1606">
        <w:rPr>
          <w:rFonts w:asciiTheme="minorHAnsi" w:hAnsiTheme="minorHAnsi" w:cstheme="minorHAnsi"/>
        </w:rPr>
        <w:fldChar w:fldCharType="end"/>
      </w:r>
      <w:r w:rsidRPr="00EF1606">
        <w:rPr>
          <w:rFonts w:asciiTheme="minorHAnsi" w:hAnsiTheme="minorHAnsi" w:cstheme="minorHAnsi"/>
        </w:rPr>
      </w:r>
      <w:r w:rsidRPr="00EF1606">
        <w:rPr>
          <w:rFonts w:asciiTheme="minorHAnsi" w:hAnsiTheme="minorHAnsi" w:cstheme="minorHAnsi"/>
        </w:rPr>
        <w:fldChar w:fldCharType="separate"/>
      </w:r>
      <w:r w:rsidRPr="00EF1606">
        <w:rPr>
          <w:rFonts w:asciiTheme="minorHAnsi" w:hAnsiTheme="minorHAnsi" w:cstheme="minorHAnsi"/>
          <w:noProof/>
        </w:rPr>
        <w:t>[12]</w:t>
      </w:r>
      <w:r w:rsidRPr="00EF1606">
        <w:rPr>
          <w:rFonts w:asciiTheme="minorHAnsi" w:hAnsiTheme="minorHAnsi" w:cstheme="minorHAnsi"/>
        </w:rPr>
        <w:fldChar w:fldCharType="end"/>
      </w:r>
      <w:r w:rsidRPr="00EF1606">
        <w:rPr>
          <w:rFonts w:asciiTheme="minorHAnsi" w:hAnsiTheme="minorHAnsi" w:cstheme="minorHAnsi"/>
        </w:rPr>
        <w:t>,</w:t>
      </w:r>
      <w:r w:rsidR="009064F7" w:rsidRPr="00EF1606">
        <w:rPr>
          <w:rFonts w:asciiTheme="minorHAnsi" w:hAnsiTheme="minorHAnsi" w:cstheme="minorHAnsi"/>
        </w:rPr>
        <w:t xml:space="preserve"> </w:t>
      </w:r>
    </w:p>
    <w:p w14:paraId="0F4687DE" w14:textId="1ED8AEE3" w:rsidR="007A611F" w:rsidRDefault="00555916" w:rsidP="00576437">
      <w:pPr>
        <w:pStyle w:val="ListParagraph"/>
        <w:numPr>
          <w:ilvl w:val="0"/>
          <w:numId w:val="32"/>
        </w:numPr>
        <w:rPr>
          <w:rFonts w:asciiTheme="minorHAnsi" w:hAnsiTheme="minorHAnsi" w:cstheme="minorHAnsi"/>
        </w:rPr>
      </w:pPr>
      <w:r w:rsidRPr="00EF1606">
        <w:rPr>
          <w:rFonts w:asciiTheme="minorHAnsi" w:hAnsiTheme="minorHAnsi" w:cstheme="minorHAnsi"/>
        </w:rPr>
        <w:t>be due to, at least in part, cognitive</w:t>
      </w:r>
      <w:r w:rsidRPr="00A65080">
        <w:rPr>
          <w:rFonts w:asciiTheme="minorHAnsi" w:hAnsiTheme="minorHAnsi" w:cstheme="minorHAnsi"/>
        </w:rPr>
        <w:t xml:space="preserve"> mistakes </w:t>
      </w:r>
      <w:r w:rsidRPr="00A65080">
        <w:rPr>
          <w:rFonts w:asciiTheme="minorHAnsi" w:hAnsiTheme="minorHAnsi" w:cstheme="minorHAnsi"/>
        </w:rPr>
        <w:fldChar w:fldCharType="begin"/>
      </w:r>
      <w:r w:rsidR="00123230">
        <w:rPr>
          <w:rFonts w:asciiTheme="minorHAnsi" w:hAnsiTheme="minorHAnsi" w:cstheme="minorHAnsi"/>
        </w:rPr>
        <w:instrText xml:space="preserve"> ADDIN EN.CITE &lt;EndNote&gt;&lt;Cite&gt;&lt;Author&gt;Gilovich&lt;/Author&gt;&lt;Year&gt;1991&lt;/Year&gt;&lt;RecNum&gt;2188&lt;/RecNum&gt;&lt;DisplayText&gt;[13]&lt;/DisplayText&gt;&lt;record&gt;&lt;rec-number&gt;2188&lt;/rec-number&gt;&lt;foreign-keys&gt;&lt;key app="EN" db-id="f02tfz9vztf0s3esfdpxx5x3rvvss9z25dtx" timestamp="1634958975" guid="4338e8a9-5896-4d47-93ff-07d901184401"&gt;2188&lt;/key&gt;&lt;/foreign-keys&gt;&lt;ref-type name="Journal Article"&gt;17&lt;/ref-type&gt;&lt;contributors&gt;&lt;authors&gt;&lt;author&gt;Gilovich, Thomas D&lt;/author&gt;&lt;/authors&gt;&lt;/contributors&gt;&lt;titles&gt;&lt;title&gt;The&amp;apos;hot hand&amp;apos;and other illusions of everyday life&lt;/title&gt;&lt;secondary-title&gt;The Wilson Quarterly (1976-)&lt;/secondary-title&gt;&lt;/titles&gt;&lt;periodical&gt;&lt;full-title&gt;The Wilson Quarterly (1976-)&lt;/full-title&gt;&lt;/periodical&gt;&lt;pages&gt;52-59&lt;/pages&gt;&lt;volume&gt;15&lt;/volume&gt;&lt;number&gt;2&lt;/number&gt;&lt;dates&gt;&lt;year&gt;1991&lt;/year&gt;&lt;/dates&gt;&lt;isbn&gt;0363-3276&lt;/isbn&gt;&lt;urls&gt;&lt;/urls&gt;&lt;/record&gt;&lt;/Cite&gt;&lt;/EndNote&gt;</w:instrText>
      </w:r>
      <w:r w:rsidRPr="00A65080">
        <w:rPr>
          <w:rFonts w:asciiTheme="minorHAnsi" w:hAnsiTheme="minorHAnsi" w:cstheme="minorHAnsi"/>
        </w:rPr>
        <w:fldChar w:fldCharType="separate"/>
      </w:r>
      <w:r w:rsidR="00123230">
        <w:rPr>
          <w:rFonts w:asciiTheme="minorHAnsi" w:hAnsiTheme="minorHAnsi" w:cstheme="minorHAnsi"/>
          <w:noProof/>
        </w:rPr>
        <w:t>[13]</w:t>
      </w:r>
      <w:r w:rsidRPr="00A65080">
        <w:rPr>
          <w:rFonts w:asciiTheme="minorHAnsi" w:hAnsiTheme="minorHAnsi" w:cstheme="minorHAnsi"/>
        </w:rPr>
        <w:fldChar w:fldCharType="end"/>
      </w:r>
      <w:r w:rsidR="001048C9">
        <w:rPr>
          <w:rFonts w:asciiTheme="minorHAnsi" w:hAnsiTheme="minorHAnsi" w:cstheme="minorHAnsi"/>
        </w:rPr>
        <w:t>, and thus could be reflected in poor academic results</w:t>
      </w:r>
      <w:r w:rsidR="007A611F" w:rsidRPr="00A65080">
        <w:rPr>
          <w:rFonts w:asciiTheme="minorHAnsi" w:hAnsiTheme="minorHAnsi" w:cstheme="minorHAnsi"/>
        </w:rPr>
        <w:t xml:space="preserve"> </w:t>
      </w:r>
    </w:p>
    <w:p w14:paraId="721DEF84" w14:textId="052023F8" w:rsidR="004B02EE" w:rsidRPr="00B274F2" w:rsidRDefault="00E645B7" w:rsidP="004B02EE">
      <w:pPr>
        <w:pStyle w:val="ListParagraph"/>
        <w:numPr>
          <w:ilvl w:val="0"/>
          <w:numId w:val="32"/>
        </w:numPr>
        <w:rPr>
          <w:rFonts w:asciiTheme="minorHAnsi" w:hAnsiTheme="minorHAnsi" w:cstheme="minorHAnsi"/>
        </w:rPr>
      </w:pPr>
      <w:r w:rsidRPr="00B274F2">
        <w:rPr>
          <w:rFonts w:asciiTheme="minorHAnsi" w:hAnsiTheme="minorHAnsi" w:cstheme="minorHAnsi"/>
        </w:rPr>
        <w:t xml:space="preserve">be </w:t>
      </w:r>
      <w:r w:rsidR="004B02EE" w:rsidRPr="00B274F2">
        <w:rPr>
          <w:rFonts w:asciiTheme="minorHAnsi" w:hAnsiTheme="minorHAnsi" w:cstheme="minorHAnsi"/>
        </w:rPr>
        <w:t xml:space="preserve">most influenced by intuitive thinking </w:t>
      </w:r>
      <w:r w:rsidR="004B02EE" w:rsidRPr="00B274F2">
        <w:rPr>
          <w:rFonts w:asciiTheme="minorHAnsi" w:hAnsiTheme="minorHAnsi" w:cstheme="minorHAnsi"/>
        </w:rPr>
        <w:fldChar w:fldCharType="begin"/>
      </w:r>
      <w:r w:rsidR="004B02EE" w:rsidRPr="00B274F2">
        <w:rPr>
          <w:rFonts w:asciiTheme="minorHAnsi" w:hAnsiTheme="minorHAnsi" w:cstheme="minorHAnsi"/>
        </w:rPr>
        <w:instrText xml:space="preserve"> ADDIN EN.CITE &lt;EndNote&gt;&lt;Cite&gt;&lt;Author&gt;Aarnio&lt;/Author&gt;&lt;Year&gt;2004&lt;/Year&gt;&lt;RecNum&gt;46&lt;/RecNum&gt;&lt;DisplayText&gt;[11]&lt;/DisplayText&gt;&lt;record&gt;&lt;rec-number&gt;46&lt;/rec-number&gt;&lt;foreign-keys&gt;&lt;key app="EN" db-id="f02tfz9vztf0s3esfdpxx5x3rvvss9z25dtx" timestamp="1588223453" guid="66b95138-06e7-457c-8d01-45ea73199802"&gt;46&lt;/key&gt;&lt;/foreign-keys&gt;&lt;ref-type name="Journal Article"&gt;17&lt;/ref-type&gt;&lt;contributors&gt;&lt;authors&gt;&lt;author&gt;Aarnio, K.&lt;/author&gt;&lt;author&gt;Lindeman, M.&lt;/author&gt;&lt;/authors&gt;&lt;/contributors&gt;&lt;auth-address&gt;Department of Psychology, University of Helsinki, PO Box 9, FIN-00014, Finland. kia.aarnio@helsinki.fi&lt;/auth-address&gt;&lt;titles&gt;&lt;title&gt;Magical food and health beliefs: a portrait of believers and functions of the beliefs&lt;/title&gt;&lt;secondary-title&gt;Appetite&lt;/secondary-title&gt;&lt;/titles&gt;&lt;periodical&gt;&lt;full-title&gt;Appetite&lt;/full-title&gt;&lt;/periodical&gt;&lt;pages&gt;65-74&lt;/pages&gt;&lt;volume&gt;43&lt;/volume&gt;&lt;number&gt;1&lt;/number&gt;&lt;edition&gt;2004/07/21&lt;/edition&gt;&lt;keywords&gt;&lt;keyword&gt;Adolescent&lt;/keyword&gt;&lt;keyword&gt;Adult&lt;/keyword&gt;&lt;keyword&gt;Aged&lt;/keyword&gt;&lt;keyword&gt;Choice Behavior&lt;/keyword&gt;&lt;keyword&gt;Complementary Therapies/psychology&lt;/keyword&gt;&lt;keyword&gt;Diet, Vegetarian/psychology&lt;/keyword&gt;&lt;keyword&gt;Eating/psychology&lt;/keyword&gt;&lt;keyword&gt;Female&lt;/keyword&gt;&lt;keyword&gt;Finland&lt;/keyword&gt;&lt;keyword&gt;Food Preferences/*psychology&lt;/keyword&gt;&lt;keyword&gt;*Health Knowledge, Attitudes, Practice&lt;/keyword&gt;&lt;keyword&gt;Humans&lt;/keyword&gt;&lt;keyword&gt;Magic/*psychology&lt;/keyword&gt;&lt;keyword&gt;Male&lt;/keyword&gt;&lt;keyword&gt;Middle Aged&lt;/keyword&gt;&lt;keyword&gt;Surveys and Questionnaires&lt;/keyword&gt;&lt;/keywords&gt;&lt;dates&gt;&lt;year&gt;2004&lt;/year&gt;&lt;pub-dates&gt;&lt;date&gt;Aug&lt;/date&gt;&lt;/pub-dates&gt;&lt;/dates&gt;&lt;isbn&gt;0195-6663 (Print)&amp;#xD;0195-6663 (Linking)&lt;/isbn&gt;&lt;accession-num&gt;15262019&lt;/accession-num&gt;&lt;urls&gt;&lt;related-urls&gt;&lt;url&gt;https://www.ncbi.nlm.nih.gov/pubmed/15262019&lt;/url&gt;&lt;/related-urls&gt;&lt;/urls&gt;&lt;electronic-resource-num&gt;10.1016/j.appet.2004.03.002&lt;/electronic-resource-num&gt;&lt;/record&gt;&lt;/Cite&gt;&lt;/EndNote&gt;</w:instrText>
      </w:r>
      <w:r w:rsidR="004B02EE" w:rsidRPr="00B274F2">
        <w:rPr>
          <w:rFonts w:asciiTheme="minorHAnsi" w:hAnsiTheme="minorHAnsi" w:cstheme="minorHAnsi"/>
        </w:rPr>
        <w:fldChar w:fldCharType="separate"/>
      </w:r>
      <w:r w:rsidR="004B02EE" w:rsidRPr="00B274F2">
        <w:rPr>
          <w:rFonts w:asciiTheme="minorHAnsi" w:hAnsiTheme="minorHAnsi" w:cstheme="minorHAnsi"/>
        </w:rPr>
        <w:t>[11]</w:t>
      </w:r>
      <w:r w:rsidR="004B02EE" w:rsidRPr="00B274F2">
        <w:rPr>
          <w:rFonts w:asciiTheme="minorHAnsi" w:hAnsiTheme="minorHAnsi" w:cstheme="minorHAnsi"/>
        </w:rPr>
        <w:fldChar w:fldCharType="end"/>
      </w:r>
    </w:p>
    <w:p w14:paraId="37BACB96" w14:textId="5270F692" w:rsidR="004B02EE" w:rsidRPr="00B274F2" w:rsidRDefault="007A611F" w:rsidP="00576437">
      <w:pPr>
        <w:pStyle w:val="ListParagraph"/>
        <w:numPr>
          <w:ilvl w:val="0"/>
          <w:numId w:val="32"/>
        </w:numPr>
        <w:rPr>
          <w:rFonts w:asciiTheme="minorHAnsi" w:hAnsiTheme="minorHAnsi" w:cstheme="minorHAnsi"/>
        </w:rPr>
      </w:pPr>
      <w:r w:rsidRPr="00B274F2">
        <w:rPr>
          <w:rFonts w:asciiTheme="minorHAnsi" w:hAnsiTheme="minorHAnsi" w:cstheme="minorHAnsi"/>
        </w:rPr>
        <w:t>manag</w:t>
      </w:r>
      <w:r w:rsidR="00B274F2" w:rsidRPr="00B274F2">
        <w:rPr>
          <w:rFonts w:asciiTheme="minorHAnsi" w:hAnsiTheme="minorHAnsi" w:cstheme="minorHAnsi"/>
        </w:rPr>
        <w:t xml:space="preserve">e </w:t>
      </w:r>
      <w:r w:rsidRPr="00B274F2">
        <w:rPr>
          <w:rFonts w:asciiTheme="minorHAnsi" w:hAnsiTheme="minorHAnsi" w:cstheme="minorHAnsi"/>
        </w:rPr>
        <w:t xml:space="preserve">anxiety </w:t>
      </w:r>
      <w:r w:rsidR="00B274F2" w:rsidRPr="00B274F2">
        <w:rPr>
          <w:rFonts w:asciiTheme="minorHAnsi" w:hAnsiTheme="minorHAnsi" w:cstheme="minorHAnsi"/>
        </w:rPr>
        <w:t xml:space="preserve">by </w:t>
      </w:r>
      <w:r w:rsidR="00B274F2" w:rsidRPr="00B274F2">
        <w:rPr>
          <w:rFonts w:asciiTheme="minorHAnsi" w:hAnsiTheme="minorHAnsi" w:cstheme="minorHAnsi"/>
        </w:rPr>
        <w:t>us</w:t>
      </w:r>
      <w:r w:rsidR="00B274F2" w:rsidRPr="00B274F2">
        <w:rPr>
          <w:rFonts w:asciiTheme="minorHAnsi" w:hAnsiTheme="minorHAnsi" w:cstheme="minorHAnsi"/>
        </w:rPr>
        <w:t xml:space="preserve">ing </w:t>
      </w:r>
      <w:r w:rsidR="00B274F2" w:rsidRPr="00B274F2">
        <w:rPr>
          <w:rFonts w:asciiTheme="minorHAnsi" w:hAnsiTheme="minorHAnsi" w:cstheme="minorHAnsi"/>
        </w:rPr>
        <w:t xml:space="preserve">this thinking style as a way of </w:t>
      </w:r>
      <w:r w:rsidRPr="00B274F2">
        <w:rPr>
          <w:rFonts w:asciiTheme="minorHAnsi" w:hAnsiTheme="minorHAnsi" w:cstheme="minorHAnsi"/>
        </w:rPr>
        <w:fldChar w:fldCharType="begin"/>
      </w:r>
      <w:r w:rsidR="00123230" w:rsidRPr="00B274F2">
        <w:rPr>
          <w:rFonts w:asciiTheme="minorHAnsi" w:hAnsiTheme="minorHAnsi" w:cstheme="minorHAnsi"/>
        </w:rPr>
        <w:instrText xml:space="preserve"> ADDIN EN.CITE &lt;EndNote&gt;&lt;Cite&gt;&lt;Author&gt;Rozin&lt;/Author&gt;&lt;Year&gt;1999&lt;/Year&gt;&lt;RecNum&gt;2187&lt;/RecNum&gt;&lt;DisplayText&gt;[14]&lt;/DisplayText&gt;&lt;record&gt;&lt;rec-number&gt;2187&lt;/rec-number&gt;&lt;foreign-keys&gt;&lt;key app="EN" db-id="f02tfz9vztf0s3esfdpxx5x3rvvss9z25dtx" timestamp="1634958975" guid="7c7efe63-521e-47ab-b493-a9d8be7e83f6"&gt;2187&lt;/key&gt;&lt;/foreign-keys&gt;&lt;ref-type name="Journal Article"&gt;17&lt;/ref-type&gt;&lt;contributors&gt;&lt;authors&gt;&lt;author&gt;Rozin, Paul&lt;/author&gt;&lt;author&gt;Lowery, Laura&lt;/author&gt;&lt;author&gt;Imada, Sumio&lt;/author&gt;&lt;author&gt;Haidt, Jonathan&lt;/author&gt;&lt;/authors&gt;&lt;/contributors&gt;&lt;titles&gt;&lt;title&gt;The CAD triad hypothesis: a mapping between three moral emotions (contempt, anger, disgust) and three moral codes (community, autonomy, divinity)&lt;/title&gt;&lt;secondary-title&gt;Journal of personality and social psychology&lt;/secondary-title&gt;&lt;/titles&gt;&lt;periodical&gt;&lt;full-title&gt;Journal of Personality and Social Psychology&lt;/full-title&gt;&lt;abbr-1&gt;J Pers Soc Psychol&lt;/abbr-1&gt;&lt;/periodical&gt;&lt;pages&gt;574&lt;/pages&gt;&lt;volume&gt;76&lt;/volume&gt;&lt;number&gt;4&lt;/number&gt;&lt;dates&gt;&lt;year&gt;1999&lt;/year&gt;&lt;/dates&gt;&lt;isbn&gt;1939-1315&lt;/isbn&gt;&lt;urls&gt;&lt;/urls&gt;&lt;/record&gt;&lt;/Cite&gt;&lt;/EndNote&gt;</w:instrText>
      </w:r>
      <w:r w:rsidRPr="00B274F2">
        <w:rPr>
          <w:rFonts w:asciiTheme="minorHAnsi" w:hAnsiTheme="minorHAnsi" w:cstheme="minorHAnsi"/>
        </w:rPr>
        <w:fldChar w:fldCharType="separate"/>
      </w:r>
      <w:r w:rsidR="00123230" w:rsidRPr="00B274F2">
        <w:rPr>
          <w:rFonts w:asciiTheme="minorHAnsi" w:hAnsiTheme="minorHAnsi" w:cstheme="minorHAnsi"/>
          <w:noProof/>
        </w:rPr>
        <w:t>[14]</w:t>
      </w:r>
      <w:r w:rsidRPr="00B274F2">
        <w:rPr>
          <w:rFonts w:asciiTheme="minorHAnsi" w:hAnsiTheme="minorHAnsi" w:cstheme="minorHAnsi"/>
        </w:rPr>
        <w:fldChar w:fldCharType="end"/>
      </w:r>
      <w:r w:rsidR="004B02EE" w:rsidRPr="00B274F2">
        <w:rPr>
          <w:rFonts w:asciiTheme="minorHAnsi" w:hAnsiTheme="minorHAnsi" w:cstheme="minorHAnsi"/>
        </w:rPr>
        <w:t xml:space="preserve"> </w:t>
      </w:r>
      <w:r w:rsidR="00797B28" w:rsidRPr="00B274F2">
        <w:rPr>
          <w:rFonts w:asciiTheme="minorHAnsi" w:hAnsiTheme="minorHAnsi" w:cstheme="minorHAnsi"/>
        </w:rPr>
        <w:t>avoid</w:t>
      </w:r>
      <w:r w:rsidR="00C52451">
        <w:rPr>
          <w:rFonts w:asciiTheme="minorHAnsi" w:hAnsiTheme="minorHAnsi" w:cstheme="minorHAnsi"/>
        </w:rPr>
        <w:t>ing</w:t>
      </w:r>
      <w:r w:rsidR="00797B28" w:rsidRPr="00B274F2">
        <w:rPr>
          <w:rFonts w:asciiTheme="minorHAnsi" w:hAnsiTheme="minorHAnsi" w:cstheme="minorHAnsi"/>
        </w:rPr>
        <w:t xml:space="preserve"> issues that cause negative feelings </w:t>
      </w:r>
      <w:r w:rsidR="00797B28" w:rsidRPr="00B274F2">
        <w:rPr>
          <w:rFonts w:asciiTheme="minorHAnsi" w:hAnsiTheme="minorHAnsi" w:cstheme="minorHAnsi"/>
        </w:rPr>
        <w:fldChar w:fldCharType="begin"/>
      </w:r>
      <w:r w:rsidR="00123230" w:rsidRPr="00B274F2">
        <w:rPr>
          <w:rFonts w:asciiTheme="minorHAnsi" w:hAnsiTheme="minorHAnsi" w:cstheme="minorHAnsi"/>
        </w:rPr>
        <w:instrText xml:space="preserve"> ADDIN EN.CITE &lt;EndNote&gt;&lt;Cite&gt;&lt;Author&gt;Abelson&lt;/Author&gt;&lt;Year&gt;1989&lt;/Year&gt;&lt;RecNum&gt;2189&lt;/RecNum&gt;&lt;DisplayText&gt;[15]&lt;/DisplayText&gt;&lt;record&gt;&lt;rec-number&gt;2189&lt;/rec-number&gt;&lt;foreign-keys&gt;&lt;key app="EN" db-id="f02tfz9vztf0s3esfdpxx5x3rvvss9z25dtx" timestamp="1634958975" guid="9b9102e2-4e1c-4a9f-b916-8db9b8fceb47"&gt;2189&lt;/key&gt;&lt;/foreign-keys&gt;&lt;ref-type name="Journal Article"&gt;17&lt;/ref-type&gt;&lt;contributors&gt;&lt;authors&gt;&lt;author&gt;Abelson, Robert P&lt;/author&gt;&lt;author&gt;Prentice, Deborah A&lt;/author&gt;&lt;/authors&gt;&lt;/contributors&gt;&lt;titles&gt;&lt;title&gt;Beliefs as possessions: A functional perspective&lt;/title&gt;&lt;secondary-title&gt;Attitude structure and function&lt;/secondary-title&gt;&lt;/titles&gt;&lt;periodical&gt;&lt;full-title&gt;Attitude structure and function&lt;/full-title&gt;&lt;/periodical&gt;&lt;pages&gt;361-381&lt;/pages&gt;&lt;volume&gt;3&lt;/volume&gt;&lt;dates&gt;&lt;year&gt;1989&lt;/year&gt;&lt;/dates&gt;&lt;urls&gt;&lt;/urls&gt;&lt;/record&gt;&lt;/Cite&gt;&lt;/EndNote&gt;</w:instrText>
      </w:r>
      <w:r w:rsidR="00797B28" w:rsidRPr="00B274F2">
        <w:rPr>
          <w:rFonts w:asciiTheme="minorHAnsi" w:hAnsiTheme="minorHAnsi" w:cstheme="minorHAnsi"/>
        </w:rPr>
        <w:fldChar w:fldCharType="separate"/>
      </w:r>
      <w:r w:rsidR="00123230" w:rsidRPr="00B274F2">
        <w:rPr>
          <w:rFonts w:asciiTheme="minorHAnsi" w:hAnsiTheme="minorHAnsi" w:cstheme="minorHAnsi"/>
          <w:noProof/>
        </w:rPr>
        <w:t>[15]</w:t>
      </w:r>
      <w:r w:rsidR="00797B28" w:rsidRPr="00B274F2">
        <w:rPr>
          <w:rFonts w:asciiTheme="minorHAnsi" w:hAnsiTheme="minorHAnsi" w:cstheme="minorHAnsi"/>
        </w:rPr>
        <w:fldChar w:fldCharType="end"/>
      </w:r>
    </w:p>
    <w:p w14:paraId="08DE23CA" w14:textId="29DABA6B" w:rsidR="00E263A5" w:rsidRPr="00E263A5" w:rsidRDefault="00E263A5" w:rsidP="00E263A5">
      <w:pPr>
        <w:pStyle w:val="ListParagraph"/>
        <w:numPr>
          <w:ilvl w:val="0"/>
          <w:numId w:val="32"/>
        </w:numPr>
        <w:rPr>
          <w:rFonts w:asciiTheme="minorHAnsi" w:hAnsiTheme="minorHAnsi" w:cstheme="minorHAnsi"/>
        </w:rPr>
      </w:pPr>
      <w:r w:rsidRPr="00B1062D">
        <w:rPr>
          <w:rFonts w:asciiTheme="minorHAnsi" w:hAnsiTheme="minorHAnsi" w:cstheme="minorHAnsi"/>
        </w:rPr>
        <w:t>serv</w:t>
      </w:r>
      <w:r w:rsidRPr="00E263A5">
        <w:rPr>
          <w:rFonts w:asciiTheme="minorHAnsi" w:hAnsiTheme="minorHAnsi" w:cstheme="minorHAnsi"/>
        </w:rPr>
        <w:t>e a</w:t>
      </w:r>
      <w:r w:rsidR="00F45D6C">
        <w:rPr>
          <w:rFonts w:asciiTheme="minorHAnsi" w:hAnsiTheme="minorHAnsi" w:cstheme="minorHAnsi"/>
        </w:rPr>
        <w:t>s a</w:t>
      </w:r>
      <w:r w:rsidRPr="00E263A5">
        <w:rPr>
          <w:rFonts w:asciiTheme="minorHAnsi" w:hAnsiTheme="minorHAnsi" w:cstheme="minorHAnsi"/>
        </w:rPr>
        <w:t xml:space="preserve"> function for one’s self-concept </w:t>
      </w:r>
      <w:r w:rsidR="00603957">
        <w:rPr>
          <w:rFonts w:asciiTheme="minorHAnsi" w:hAnsiTheme="minorHAnsi" w:cstheme="minorHAnsi"/>
        </w:rPr>
        <w:t xml:space="preserve">by </w:t>
      </w:r>
      <w:r w:rsidRPr="00E263A5">
        <w:rPr>
          <w:rFonts w:asciiTheme="minorHAnsi" w:hAnsiTheme="minorHAnsi" w:cstheme="minorHAnsi"/>
        </w:rPr>
        <w:t xml:space="preserve">allowing </w:t>
      </w:r>
      <w:r w:rsidR="00F92EE9">
        <w:rPr>
          <w:rFonts w:asciiTheme="minorHAnsi" w:hAnsiTheme="minorHAnsi" w:cstheme="minorHAnsi"/>
        </w:rPr>
        <w:t xml:space="preserve">people with high levels of magical thinking </w:t>
      </w:r>
      <w:r w:rsidRPr="00E263A5">
        <w:rPr>
          <w:rFonts w:asciiTheme="minorHAnsi" w:hAnsiTheme="minorHAnsi" w:cstheme="minorHAnsi"/>
        </w:rPr>
        <w:t xml:space="preserve">to identify with </w:t>
      </w:r>
      <w:r w:rsidR="00267707">
        <w:rPr>
          <w:rFonts w:asciiTheme="minorHAnsi" w:hAnsiTheme="minorHAnsi" w:cstheme="minorHAnsi"/>
        </w:rPr>
        <w:t xml:space="preserve">important </w:t>
      </w:r>
      <w:r w:rsidRPr="00E263A5">
        <w:rPr>
          <w:rFonts w:asciiTheme="minorHAnsi" w:hAnsiTheme="minorHAnsi" w:cstheme="minorHAnsi"/>
        </w:rPr>
        <w:t>reference groups</w:t>
      </w:r>
      <w:r w:rsidR="005F13D2">
        <w:rPr>
          <w:rFonts w:asciiTheme="minorHAnsi" w:hAnsiTheme="minorHAnsi" w:cstheme="minorHAnsi"/>
        </w:rPr>
        <w:t xml:space="preserve"> and create a social identity </w:t>
      </w:r>
      <w:r w:rsidRPr="00E263A5">
        <w:rPr>
          <w:rFonts w:asciiTheme="minorHAnsi" w:hAnsiTheme="minorHAnsi" w:cstheme="minorHAnsi"/>
        </w:rPr>
        <w:fldChar w:fldCharType="begin"/>
      </w:r>
      <w:r w:rsidR="00123230">
        <w:rPr>
          <w:rFonts w:asciiTheme="minorHAnsi" w:hAnsiTheme="minorHAnsi" w:cstheme="minorHAnsi"/>
        </w:rPr>
        <w:instrText xml:space="preserve"> ADDIN EN.CITE &lt;EndNote&gt;&lt;Cite&gt;&lt;Author&gt;Vyse&lt;/Author&gt;&lt;Year&gt;2013&lt;/Year&gt;&lt;RecNum&gt;2186&lt;/RecNum&gt;&lt;DisplayText&gt;[16]&lt;/DisplayText&gt;&lt;record&gt;&lt;rec-number&gt;2186&lt;/rec-number&gt;&lt;foreign-keys&gt;&lt;key app="EN" db-id="f02tfz9vztf0s3esfdpxx5x3rvvss9z25dtx" timestamp="1634958975" guid="7db973ea-a2c8-4eaf-b468-7e305edffa0c"&gt;2186&lt;/key&gt;&lt;/foreign-keys&gt;&lt;ref-type name="Book"&gt;6&lt;/ref-type&gt;&lt;contributors&gt;&lt;authors&gt;&lt;author&gt;Vyse, Stuart A&lt;/author&gt;&lt;/authors&gt;&lt;/contributors&gt;&lt;titles&gt;&lt;title&gt;Believing in magic: The psychology of superstition-updated edition&lt;/title&gt;&lt;/titles&gt;&lt;dates&gt;&lt;year&gt;2013&lt;/year&gt;&lt;/dates&gt;&lt;publisher&gt;Oxford University Press&lt;/publisher&gt;&lt;isbn&gt;019999692X&lt;/isbn&gt;&lt;urls&gt;&lt;/urls&gt;&lt;/record&gt;&lt;/Cite&gt;&lt;/EndNote&gt;</w:instrText>
      </w:r>
      <w:r w:rsidRPr="00E263A5">
        <w:rPr>
          <w:rFonts w:asciiTheme="minorHAnsi" w:hAnsiTheme="minorHAnsi" w:cstheme="minorHAnsi"/>
        </w:rPr>
        <w:fldChar w:fldCharType="separate"/>
      </w:r>
      <w:r w:rsidR="00123230">
        <w:rPr>
          <w:rFonts w:asciiTheme="minorHAnsi" w:hAnsiTheme="minorHAnsi" w:cstheme="minorHAnsi"/>
          <w:noProof/>
        </w:rPr>
        <w:t>[16]</w:t>
      </w:r>
      <w:r w:rsidRPr="00E263A5">
        <w:rPr>
          <w:rFonts w:asciiTheme="minorHAnsi" w:hAnsiTheme="minorHAnsi" w:cstheme="minorHAnsi"/>
        </w:rPr>
        <w:fldChar w:fldCharType="end"/>
      </w:r>
      <w:r w:rsidRPr="00E263A5">
        <w:rPr>
          <w:rFonts w:asciiTheme="minorHAnsi" w:hAnsiTheme="minorHAnsi" w:cstheme="minorHAnsi"/>
        </w:rPr>
        <w:t xml:space="preserve">. </w:t>
      </w:r>
    </w:p>
    <w:p w14:paraId="4E0B13AA" w14:textId="00860EED" w:rsidR="00BA4CDF" w:rsidRDefault="00BE5017" w:rsidP="00090E6A">
      <w:pPr>
        <w:rPr>
          <w:rFonts w:asciiTheme="minorHAnsi" w:hAnsiTheme="minorHAnsi" w:cstheme="minorHAnsi"/>
          <w:sz w:val="24"/>
          <w:szCs w:val="24"/>
        </w:rPr>
      </w:pPr>
      <w:r>
        <w:rPr>
          <w:rFonts w:asciiTheme="minorHAnsi" w:hAnsiTheme="minorHAnsi" w:cstheme="minorHAnsi"/>
          <w:sz w:val="24"/>
          <w:szCs w:val="24"/>
        </w:rPr>
        <w:lastRenderedPageBreak/>
        <w:t xml:space="preserve">In sum </w:t>
      </w:r>
      <w:r w:rsidR="005814FD" w:rsidRPr="00090E6A">
        <w:rPr>
          <w:rFonts w:asciiTheme="minorHAnsi" w:hAnsiTheme="minorHAnsi" w:cstheme="minorHAnsi"/>
          <w:sz w:val="24"/>
          <w:szCs w:val="24"/>
        </w:rPr>
        <w:t xml:space="preserve">authors </w:t>
      </w:r>
      <w:r>
        <w:rPr>
          <w:rFonts w:asciiTheme="minorHAnsi" w:hAnsiTheme="minorHAnsi" w:cstheme="minorHAnsi"/>
          <w:sz w:val="24"/>
          <w:szCs w:val="24"/>
        </w:rPr>
        <w:t xml:space="preserve">have </w:t>
      </w:r>
      <w:r w:rsidR="005814FD" w:rsidRPr="00090E6A">
        <w:rPr>
          <w:rFonts w:asciiTheme="minorHAnsi" w:hAnsiTheme="minorHAnsi" w:cstheme="minorHAnsi"/>
          <w:sz w:val="24"/>
          <w:szCs w:val="24"/>
        </w:rPr>
        <w:t>concluded that adherence to such ideologies</w:t>
      </w:r>
      <w:r w:rsidR="00090E6A">
        <w:rPr>
          <w:rFonts w:asciiTheme="minorHAnsi" w:hAnsiTheme="minorHAnsi" w:cstheme="minorHAnsi"/>
          <w:sz w:val="24"/>
          <w:szCs w:val="24"/>
        </w:rPr>
        <w:t xml:space="preserve"> via magical beliefs </w:t>
      </w:r>
      <w:r w:rsidR="005814FD" w:rsidRPr="00090E6A">
        <w:rPr>
          <w:rFonts w:asciiTheme="minorHAnsi" w:hAnsiTheme="minorHAnsi" w:cstheme="minorHAnsi"/>
          <w:sz w:val="24"/>
          <w:szCs w:val="24"/>
        </w:rPr>
        <w:t xml:space="preserve">gives the world meaning, </w:t>
      </w:r>
      <w:r w:rsidR="00B96DC2">
        <w:rPr>
          <w:rFonts w:asciiTheme="minorHAnsi" w:hAnsiTheme="minorHAnsi" w:cstheme="minorHAnsi"/>
          <w:sz w:val="24"/>
          <w:szCs w:val="24"/>
        </w:rPr>
        <w:t>clarity</w:t>
      </w:r>
      <w:r w:rsidR="00567136">
        <w:rPr>
          <w:rFonts w:asciiTheme="minorHAnsi" w:hAnsiTheme="minorHAnsi" w:cstheme="minorHAnsi"/>
          <w:sz w:val="24"/>
          <w:szCs w:val="24"/>
        </w:rPr>
        <w:t>,</w:t>
      </w:r>
      <w:r w:rsidR="00B96DC2">
        <w:rPr>
          <w:rFonts w:asciiTheme="minorHAnsi" w:hAnsiTheme="minorHAnsi" w:cstheme="minorHAnsi"/>
          <w:sz w:val="24"/>
          <w:szCs w:val="24"/>
        </w:rPr>
        <w:t xml:space="preserve"> </w:t>
      </w:r>
      <w:r w:rsidR="005814FD" w:rsidRPr="00090E6A">
        <w:rPr>
          <w:rFonts w:asciiTheme="minorHAnsi" w:hAnsiTheme="minorHAnsi" w:cstheme="minorHAnsi"/>
          <w:sz w:val="24"/>
          <w:szCs w:val="24"/>
        </w:rPr>
        <w:t xml:space="preserve">and </w:t>
      </w:r>
      <w:r w:rsidR="00B96DC2">
        <w:rPr>
          <w:rFonts w:asciiTheme="minorHAnsi" w:hAnsiTheme="minorHAnsi" w:cstheme="minorHAnsi"/>
          <w:sz w:val="24"/>
          <w:szCs w:val="24"/>
        </w:rPr>
        <w:t xml:space="preserve">stability </w:t>
      </w:r>
      <w:r w:rsidR="005814FD" w:rsidRPr="00090E6A">
        <w:rPr>
          <w:rFonts w:asciiTheme="minorHAnsi" w:hAnsiTheme="minorHAnsi" w:cstheme="minorHAnsi"/>
          <w:sz w:val="24"/>
          <w:szCs w:val="24"/>
        </w:rPr>
        <w:t>and thus decreases the anxiety from living in a largely uncontrolled universe</w:t>
      </w:r>
      <w:r>
        <w:rPr>
          <w:rFonts w:asciiTheme="minorHAnsi" w:hAnsiTheme="minorHAnsi" w:cstheme="minorHAnsi"/>
          <w:sz w:val="24"/>
          <w:szCs w:val="24"/>
        </w:rPr>
        <w:t xml:space="preserve"> </w:t>
      </w:r>
      <w:r>
        <w:rPr>
          <w:rFonts w:asciiTheme="minorHAnsi" w:hAnsiTheme="minorHAnsi" w:cstheme="minorHAnsi"/>
          <w:sz w:val="24"/>
          <w:szCs w:val="24"/>
        </w:rPr>
        <w:fldChar w:fldCharType="begin">
          <w:fldData xml:space="preserve">PEVuZE5vdGU+PENpdGU+PEF1dGhvcj5MaW5kZW1hbjwvQXV0aG9yPjxZZWFyPjIwMDA8L1llYXI+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</w:fldData>
        </w:fldChar>
      </w:r>
      <w:r w:rsidR="000A404A">
        <w:rPr>
          <w:rFonts w:asciiTheme="minorHAnsi" w:hAnsiTheme="minorHAnsi" w:cstheme="minorHAnsi"/>
          <w:sz w:val="24"/>
          <w:szCs w:val="24"/>
        </w:rPr>
        <w:instrText xml:space="preserve"> ADDIN EN.CITE </w:instrText>
      </w:r>
      <w:r w:rsidR="000A404A">
        <w:rPr>
          <w:rFonts w:asciiTheme="minorHAnsi" w:hAnsiTheme="minorHAnsi" w:cstheme="minorHAnsi"/>
          <w:sz w:val="24"/>
          <w:szCs w:val="24"/>
        </w:rPr>
        <w:fldChar w:fldCharType="begin">
          <w:fldData xml:space="preserve">PEVuZE5vdGU+PENpdGU+PEF1dGhvcj5MaW5kZW1hbjwvQXV0aG9yPjxZZWFyPjIwMDA8L1llYXI+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</w:fldData>
        </w:fldChar>
      </w:r>
      <w:r w:rsidR="000A404A">
        <w:rPr>
          <w:rFonts w:asciiTheme="minorHAnsi" w:hAnsiTheme="minorHAnsi" w:cstheme="minorHAnsi"/>
          <w:sz w:val="24"/>
          <w:szCs w:val="24"/>
        </w:rPr>
        <w:instrText xml:space="preserve"> ADDIN EN.CITE.DATA </w:instrText>
      </w:r>
      <w:r w:rsidR="000A404A">
        <w:rPr>
          <w:rFonts w:asciiTheme="minorHAnsi" w:hAnsiTheme="minorHAnsi" w:cstheme="minorHAnsi"/>
          <w:sz w:val="24"/>
          <w:szCs w:val="24"/>
        </w:rPr>
      </w:r>
      <w:r w:rsidR="000A404A">
        <w:rPr>
          <w:rFonts w:asciiTheme="minorHAnsi" w:hAnsiTheme="minorHAnsi" w:cstheme="minorHAnsi"/>
          <w:sz w:val="24"/>
          <w:szCs w:val="24"/>
        </w:rPr>
        <w:fldChar w:fldCharType="end"/>
      </w:r>
      <w:r>
        <w:rPr>
          <w:rFonts w:asciiTheme="minorHAnsi" w:hAnsiTheme="minorHAnsi" w:cstheme="minorHAnsi"/>
          <w:sz w:val="24"/>
          <w:szCs w:val="24"/>
        </w:rPr>
      </w:r>
      <w:r>
        <w:rPr>
          <w:rFonts w:asciiTheme="minorHAnsi" w:hAnsiTheme="minorHAnsi" w:cstheme="minorHAnsi"/>
          <w:sz w:val="24"/>
          <w:szCs w:val="24"/>
        </w:rPr>
        <w:fldChar w:fldCharType="separate"/>
      </w:r>
      <w:r w:rsidR="000A404A">
        <w:rPr>
          <w:rFonts w:asciiTheme="minorHAnsi" w:hAnsiTheme="minorHAnsi" w:cstheme="minorHAnsi"/>
          <w:noProof/>
          <w:sz w:val="24"/>
          <w:szCs w:val="24"/>
        </w:rPr>
        <w:t>[10, 11]</w:t>
      </w:r>
      <w:r>
        <w:rPr>
          <w:rFonts w:asciiTheme="minorHAnsi" w:hAnsiTheme="minorHAnsi" w:cstheme="minorHAnsi"/>
          <w:sz w:val="24"/>
          <w:szCs w:val="24"/>
        </w:rPr>
        <w:fldChar w:fldCharType="end"/>
      </w:r>
      <w:r w:rsidR="005814FD" w:rsidRPr="00090E6A">
        <w:rPr>
          <w:rFonts w:asciiTheme="minorHAnsi" w:hAnsiTheme="minorHAnsi" w:cstheme="minorHAnsi"/>
          <w:sz w:val="24"/>
          <w:szCs w:val="24"/>
        </w:rPr>
        <w:t>.</w:t>
      </w:r>
      <w:r>
        <w:rPr>
          <w:rFonts w:asciiTheme="minorHAnsi" w:hAnsiTheme="minorHAnsi" w:cstheme="minorHAnsi"/>
          <w:sz w:val="24"/>
          <w:szCs w:val="24"/>
        </w:rPr>
        <w:t xml:space="preserve"> </w:t>
      </w:r>
      <w:r w:rsidR="005814FD" w:rsidRPr="00090E6A">
        <w:rPr>
          <w:rFonts w:asciiTheme="minorHAnsi" w:hAnsiTheme="minorHAnsi" w:cstheme="minorHAnsi"/>
          <w:sz w:val="24"/>
          <w:szCs w:val="24"/>
        </w:rPr>
        <w:t xml:space="preserve"> </w:t>
      </w:r>
    </w:p>
    <w:p w14:paraId="5C219E25" w14:textId="77777777" w:rsidR="00090E6A" w:rsidRPr="00090E6A" w:rsidRDefault="00090E6A" w:rsidP="00090E6A">
      <w:pPr>
        <w:rPr>
          <w:rFonts w:asciiTheme="minorHAnsi" w:hAnsiTheme="minorHAnsi" w:cstheme="minorHAnsi"/>
          <w:sz w:val="24"/>
          <w:szCs w:val="24"/>
        </w:rPr>
      </w:pPr>
    </w:p>
    <w:p w14:paraId="2857B594" w14:textId="14646B7E" w:rsidR="000E2B5F" w:rsidRDefault="00056A42" w:rsidP="003D2668">
      <w:pPr>
        <w:rPr>
          <w:rFonts w:asciiTheme="minorHAnsi" w:hAnsiTheme="minorHAnsi" w:cstheme="minorHAnsi"/>
          <w:sz w:val="24"/>
          <w:szCs w:val="24"/>
        </w:rPr>
      </w:pPr>
      <w:r>
        <w:rPr>
          <w:rFonts w:asciiTheme="minorHAnsi" w:hAnsiTheme="minorHAnsi" w:cstheme="minorHAnsi"/>
          <w:sz w:val="24"/>
          <w:szCs w:val="24"/>
        </w:rPr>
        <w:t xml:space="preserve">It is interesting to note that </w:t>
      </w:r>
      <w:r w:rsidR="000E2B5F">
        <w:rPr>
          <w:rFonts w:asciiTheme="minorHAnsi" w:hAnsiTheme="minorHAnsi" w:cstheme="minorHAnsi"/>
          <w:sz w:val="24"/>
          <w:szCs w:val="24"/>
        </w:rPr>
        <w:t>h</w:t>
      </w:r>
      <w:r w:rsidR="003D2668" w:rsidRPr="00123230">
        <w:rPr>
          <w:rFonts w:asciiTheme="minorHAnsi" w:hAnsiTheme="minorHAnsi" w:cstheme="minorHAnsi"/>
          <w:sz w:val="24"/>
          <w:szCs w:val="24"/>
        </w:rPr>
        <w:t xml:space="preserve">igh levels of anti-vaccination views are also found in chiropractors described as ‘conservative’ </w:t>
      </w:r>
      <w:r w:rsidR="003D2668" w:rsidRPr="00123230">
        <w:rPr>
          <w:rFonts w:asciiTheme="minorHAnsi" w:hAnsiTheme="minorHAnsi" w:cstheme="minorHAnsi"/>
          <w:sz w:val="24"/>
          <w:szCs w:val="24"/>
        </w:rPr>
        <w:fldChar w:fldCharType="begin"/>
      </w:r>
      <w:r w:rsidR="003D2668">
        <w:rPr>
          <w:rFonts w:asciiTheme="minorHAnsi" w:hAnsiTheme="minorHAnsi" w:cstheme="minorHAnsi"/>
          <w:sz w:val="24"/>
          <w:szCs w:val="24"/>
        </w:rPr>
        <w:instrText xml:space="preserve"> ADDIN EN.CITE &lt;EndNote&gt;&lt;Cite&gt;&lt;Author&gt;McGregor&lt;/Author&gt;&lt;Year&gt;2014&lt;/Year&gt;&lt;RecNum&gt;920&lt;/RecNum&gt;&lt;DisplayText&gt;[17]&lt;/DisplayText&gt;&lt;record&gt;&lt;rec-number&gt;920&lt;/rec-number&gt;&lt;foreign-keys&gt;&lt;key app="EN" db-id="f02tfz9vztf0s3esfdpxx5x3rvvss9z25dtx" timestamp="1588223523" guid="c39f7973-cadf-43ca-88f7-0a446332c0c3"&gt;920&lt;/key&gt;&lt;/foreign-keys&gt;&lt;ref-type name="Journal Article"&gt;17&lt;/ref-type&gt;&lt;contributors&gt;&lt;authors&gt;&lt;author&gt;McGregor, M.&lt;/author&gt;&lt;author&gt;Puhl, A. A.&lt;/author&gt;&lt;author&gt;Reinhart, C.&lt;/author&gt;&lt;author&gt;Injeyan, H. S.&lt;/author&gt;&lt;author&gt;Soave, D.&lt;/author&gt;&lt;/authors&gt;&lt;/contributors&gt;&lt;auth-address&gt;Canadian Memorial Chiropractic College, 6100 Leslie Street, Toronto, Ontario, M2H 3 J1, Canada. mmcgregor@cmcc.ca.&lt;/auth-address&gt;&lt;titles&gt;&lt;title&gt;Differentiating intraprofessional attitudes toward paradigms in health care delivery among chiropractic factions: results from a randomly sampled survey&lt;/title&gt;&lt;secondary-title&gt;BMC Complement Altern Med&lt;/secondary-title&gt;&lt;/titles&gt;&lt;periodical&gt;&lt;full-title&gt;BMC Complement Altern Med&lt;/full-title&gt;&lt;abbr-1&gt;BMC complementary and alternative medicine&lt;/abbr-1&gt;&lt;/periodical&gt;&lt;pages&gt;51&lt;/pages&gt;&lt;volume&gt;14&lt;/volume&gt;&lt;keywords&gt;&lt;keyword&gt;*Attitude of Health Personnel&lt;/keyword&gt;&lt;keyword&gt;Canada&lt;/keyword&gt;&lt;keyword&gt;*Chiropractic/statistics &amp;amp; numerical data&lt;/keyword&gt;&lt;keyword&gt;Complementary Therapies&lt;/keyword&gt;&lt;keyword&gt;Data Collection&lt;/keyword&gt;&lt;keyword&gt;*Delivery of Health Care&lt;/keyword&gt;&lt;keyword&gt;Humans&lt;/keyword&gt;&lt;keyword&gt;Interprofessional Relations&lt;/keyword&gt;&lt;keyword&gt;Questionnaires&lt;/keyword&gt;&lt;keyword&gt;Referral and Consultation&lt;/keyword&gt;&lt;/keywords&gt;&lt;dates&gt;&lt;year&gt;2014&lt;/year&gt;&lt;/dates&gt;&lt;isbn&gt;1472-6882 (Electronic)&amp;#xD;1472-6882 (Linking)&lt;/isbn&gt;&lt;accession-num&gt;24512507&lt;/accession-num&gt;&lt;urls&gt;&lt;related-urls&gt;&lt;url&gt;http://www.ncbi.nlm.nih.gov/pubmed/24512507&lt;/url&gt;&lt;/related-urls&gt;&lt;/urls&gt;&lt;custom2&gt;3922917&lt;/custom2&gt;&lt;electronic-resource-num&gt;10.1186/1472-6882-14-51&lt;/electronic-resource-num&gt;&lt;/record&gt;&lt;/Cite&gt;&lt;/EndNote&gt;</w:instrText>
      </w:r>
      <w:r w:rsidR="003D2668" w:rsidRPr="00123230">
        <w:rPr>
          <w:rFonts w:asciiTheme="minorHAnsi" w:hAnsiTheme="minorHAnsi" w:cstheme="minorHAnsi"/>
          <w:sz w:val="24"/>
          <w:szCs w:val="24"/>
        </w:rPr>
        <w:fldChar w:fldCharType="separate"/>
      </w:r>
      <w:r w:rsidR="003D2668">
        <w:rPr>
          <w:rFonts w:asciiTheme="minorHAnsi" w:hAnsiTheme="minorHAnsi" w:cstheme="minorHAnsi"/>
          <w:noProof/>
          <w:sz w:val="24"/>
          <w:szCs w:val="24"/>
        </w:rPr>
        <w:t>[17]</w:t>
      </w:r>
      <w:r w:rsidR="003D2668" w:rsidRPr="00123230">
        <w:rPr>
          <w:rFonts w:asciiTheme="minorHAnsi" w:hAnsiTheme="minorHAnsi" w:cstheme="minorHAnsi"/>
          <w:sz w:val="24"/>
          <w:szCs w:val="24"/>
        </w:rPr>
        <w:fldChar w:fldCharType="end"/>
      </w:r>
      <w:r w:rsidR="003D2668">
        <w:rPr>
          <w:rFonts w:asciiTheme="minorHAnsi" w:hAnsiTheme="minorHAnsi" w:cstheme="minorHAnsi"/>
          <w:sz w:val="24"/>
          <w:szCs w:val="24"/>
        </w:rPr>
        <w:t xml:space="preserve"> as are those who have been found to have high levels of magical beliefs.</w:t>
      </w:r>
      <w:r w:rsidR="000E2B5F">
        <w:rPr>
          <w:rFonts w:asciiTheme="minorHAnsi" w:hAnsiTheme="minorHAnsi" w:cstheme="minorHAnsi"/>
          <w:sz w:val="24"/>
          <w:szCs w:val="24"/>
        </w:rPr>
        <w:t xml:space="preserve"> Thus</w:t>
      </w:r>
      <w:r w:rsidR="00914CB1">
        <w:rPr>
          <w:rFonts w:asciiTheme="minorHAnsi" w:hAnsiTheme="minorHAnsi" w:cstheme="minorHAnsi"/>
          <w:sz w:val="24"/>
          <w:szCs w:val="24"/>
        </w:rPr>
        <w:t>,</w:t>
      </w:r>
      <w:r w:rsidR="000E2B5F">
        <w:rPr>
          <w:rFonts w:asciiTheme="minorHAnsi" w:hAnsiTheme="minorHAnsi" w:cstheme="minorHAnsi"/>
          <w:sz w:val="24"/>
          <w:szCs w:val="24"/>
        </w:rPr>
        <w:t xml:space="preserve"> raising the possibility that </w:t>
      </w:r>
      <w:r w:rsidR="0075429C">
        <w:rPr>
          <w:rFonts w:asciiTheme="minorHAnsi" w:hAnsiTheme="minorHAnsi" w:cstheme="minorHAnsi"/>
          <w:sz w:val="24"/>
          <w:szCs w:val="24"/>
        </w:rPr>
        <w:t xml:space="preserve">magical thinking may be </w:t>
      </w:r>
      <w:r w:rsidR="001F7594">
        <w:rPr>
          <w:rFonts w:asciiTheme="minorHAnsi" w:hAnsiTheme="minorHAnsi" w:cstheme="minorHAnsi"/>
          <w:sz w:val="24"/>
          <w:szCs w:val="24"/>
        </w:rPr>
        <w:t xml:space="preserve">a contributing factor to those </w:t>
      </w:r>
      <w:r w:rsidR="00EF5CC0">
        <w:rPr>
          <w:rFonts w:asciiTheme="minorHAnsi" w:hAnsiTheme="minorHAnsi" w:cstheme="minorHAnsi"/>
          <w:sz w:val="24"/>
          <w:szCs w:val="24"/>
        </w:rPr>
        <w:t xml:space="preserve">chiropractors </w:t>
      </w:r>
      <w:r w:rsidR="001F7594">
        <w:rPr>
          <w:rFonts w:asciiTheme="minorHAnsi" w:hAnsiTheme="minorHAnsi" w:cstheme="minorHAnsi"/>
          <w:sz w:val="24"/>
          <w:szCs w:val="24"/>
        </w:rPr>
        <w:t xml:space="preserve">who are identified as ‘conservative’. </w:t>
      </w:r>
      <w:r w:rsidR="003D2668">
        <w:rPr>
          <w:rFonts w:asciiTheme="minorHAnsi" w:hAnsiTheme="minorHAnsi" w:cstheme="minorHAnsi"/>
          <w:sz w:val="24"/>
          <w:szCs w:val="24"/>
        </w:rPr>
        <w:t xml:space="preserve"> </w:t>
      </w:r>
    </w:p>
    <w:p w14:paraId="1DAB8A6E" w14:textId="77777777" w:rsidR="000E2B5F" w:rsidRDefault="000E2B5F" w:rsidP="003D2668">
      <w:pPr>
        <w:rPr>
          <w:rFonts w:asciiTheme="minorHAnsi" w:hAnsiTheme="minorHAnsi" w:cstheme="minorHAnsi"/>
          <w:sz w:val="24"/>
          <w:szCs w:val="24"/>
        </w:rPr>
      </w:pPr>
    </w:p>
    <w:p w14:paraId="24AF66B6" w14:textId="69800E8C" w:rsidR="00914CB1" w:rsidRPr="00123230" w:rsidRDefault="00EF5CC0" w:rsidP="00914CB1">
      <w:pPr>
        <w:rPr>
          <w:rFonts w:asciiTheme="minorHAnsi" w:hAnsiTheme="minorHAnsi" w:cstheme="minorHAnsi"/>
          <w:sz w:val="24"/>
          <w:szCs w:val="24"/>
        </w:rPr>
      </w:pPr>
      <w:r>
        <w:rPr>
          <w:rFonts w:asciiTheme="minorHAnsi" w:hAnsiTheme="minorHAnsi" w:cstheme="minorHAnsi"/>
          <w:sz w:val="24"/>
          <w:szCs w:val="24"/>
        </w:rPr>
        <w:t xml:space="preserve">In sum, </w:t>
      </w:r>
      <w:r w:rsidR="003C5CED" w:rsidRPr="00A65080">
        <w:rPr>
          <w:rFonts w:asciiTheme="minorHAnsi" w:hAnsiTheme="minorHAnsi" w:cstheme="minorHAnsi"/>
          <w:sz w:val="24"/>
          <w:szCs w:val="24"/>
        </w:rPr>
        <w:t>the picture that emerges</w:t>
      </w:r>
      <w:r w:rsidR="00B8122F">
        <w:rPr>
          <w:rFonts w:asciiTheme="minorHAnsi" w:hAnsiTheme="minorHAnsi" w:cstheme="minorHAnsi"/>
          <w:sz w:val="24"/>
          <w:szCs w:val="24"/>
        </w:rPr>
        <w:t xml:space="preserve"> from the included variables </w:t>
      </w:r>
      <w:r w:rsidR="003C5CED" w:rsidRPr="00A65080">
        <w:rPr>
          <w:rFonts w:asciiTheme="minorHAnsi" w:hAnsiTheme="minorHAnsi" w:cstheme="minorHAnsi"/>
          <w:sz w:val="24"/>
          <w:szCs w:val="24"/>
        </w:rPr>
        <w:t xml:space="preserve">is one of </w:t>
      </w:r>
      <w:r w:rsidR="00B8122F">
        <w:rPr>
          <w:rFonts w:asciiTheme="minorHAnsi" w:hAnsiTheme="minorHAnsi" w:cstheme="minorHAnsi"/>
          <w:sz w:val="24"/>
          <w:szCs w:val="24"/>
        </w:rPr>
        <w:t xml:space="preserve">a </w:t>
      </w:r>
      <w:r w:rsidR="00567136">
        <w:rPr>
          <w:rFonts w:asciiTheme="minorHAnsi" w:hAnsiTheme="minorHAnsi" w:cstheme="minorHAnsi"/>
          <w:sz w:val="24"/>
          <w:szCs w:val="24"/>
        </w:rPr>
        <w:t>person</w:t>
      </w:r>
      <w:r w:rsidR="00B8122F">
        <w:rPr>
          <w:rFonts w:asciiTheme="minorHAnsi" w:hAnsiTheme="minorHAnsi" w:cstheme="minorHAnsi"/>
          <w:sz w:val="24"/>
          <w:szCs w:val="24"/>
        </w:rPr>
        <w:t xml:space="preserve"> who </w:t>
      </w:r>
      <w:r w:rsidR="002128BD">
        <w:rPr>
          <w:rFonts w:asciiTheme="minorHAnsi" w:hAnsiTheme="minorHAnsi" w:cstheme="minorHAnsi"/>
          <w:sz w:val="24"/>
          <w:szCs w:val="24"/>
        </w:rPr>
        <w:t>is</w:t>
      </w:r>
      <w:r w:rsidR="003C5CED" w:rsidRPr="00A65080">
        <w:rPr>
          <w:rFonts w:asciiTheme="minorHAnsi" w:hAnsiTheme="minorHAnsi" w:cstheme="minorHAnsi"/>
          <w:sz w:val="24"/>
          <w:szCs w:val="24"/>
        </w:rPr>
        <w:t xml:space="preserve"> attempting to manage the complexity and uncertainty of clinical practice by creating a simpler and more ‘certain’ or predictable view of the world </w:t>
      </w:r>
      <w:r w:rsidR="003C5CED" w:rsidRPr="00A65080">
        <w:rPr>
          <w:rFonts w:asciiTheme="minorHAnsi" w:hAnsiTheme="minorHAnsi" w:cstheme="minorHAnsi"/>
          <w:sz w:val="24"/>
          <w:szCs w:val="24"/>
        </w:rPr>
        <w:fldChar w:fldCharType="begin">
          <w:fldData xml:space="preserve">PEVuZE5vdGU+PENpdGU+PEF1dGhvcj5DYXJsZXRvbjwvQXV0aG9yPjxZZWFyPjIwMTI8L1llYXI+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</w:fldData>
        </w:fldChar>
      </w:r>
      <w:r w:rsidR="003D2668">
        <w:rPr>
          <w:rFonts w:asciiTheme="minorHAnsi" w:hAnsiTheme="minorHAnsi" w:cstheme="minorHAnsi"/>
          <w:sz w:val="24"/>
          <w:szCs w:val="24"/>
        </w:rPr>
        <w:instrText xml:space="preserve"> ADDIN EN.CITE </w:instrText>
      </w:r>
      <w:r w:rsidR="003D2668">
        <w:rPr>
          <w:rFonts w:asciiTheme="minorHAnsi" w:hAnsiTheme="minorHAnsi" w:cstheme="minorHAnsi"/>
          <w:sz w:val="24"/>
          <w:szCs w:val="24"/>
        </w:rPr>
        <w:fldChar w:fldCharType="begin">
          <w:fldData xml:space="preserve">PEVuZE5vdGU+PENpdGU+PEF1dGhvcj5DYXJsZXRvbjwvQXV0aG9yPjxZZWFyPjIwMTI8L1llYXI+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</w:fldData>
        </w:fldChar>
      </w:r>
      <w:r w:rsidR="003D2668">
        <w:rPr>
          <w:rFonts w:asciiTheme="minorHAnsi" w:hAnsiTheme="minorHAnsi" w:cstheme="minorHAnsi"/>
          <w:sz w:val="24"/>
          <w:szCs w:val="24"/>
        </w:rPr>
        <w:instrText xml:space="preserve"> ADDIN EN.CITE.DATA </w:instrText>
      </w:r>
      <w:r w:rsidR="003D2668">
        <w:rPr>
          <w:rFonts w:asciiTheme="minorHAnsi" w:hAnsiTheme="minorHAnsi" w:cstheme="minorHAnsi"/>
          <w:sz w:val="24"/>
          <w:szCs w:val="24"/>
        </w:rPr>
      </w:r>
      <w:r w:rsidR="003D2668">
        <w:rPr>
          <w:rFonts w:asciiTheme="minorHAnsi" w:hAnsiTheme="minorHAnsi" w:cstheme="minorHAnsi"/>
          <w:sz w:val="24"/>
          <w:szCs w:val="24"/>
        </w:rPr>
        <w:fldChar w:fldCharType="end"/>
      </w:r>
      <w:r w:rsidR="003C5CED" w:rsidRPr="00A65080">
        <w:rPr>
          <w:rFonts w:asciiTheme="minorHAnsi" w:hAnsiTheme="minorHAnsi" w:cstheme="minorHAnsi"/>
          <w:sz w:val="24"/>
          <w:szCs w:val="24"/>
        </w:rPr>
        <w:fldChar w:fldCharType="separate"/>
      </w:r>
      <w:r w:rsidR="003D2668">
        <w:rPr>
          <w:rFonts w:asciiTheme="minorHAnsi" w:hAnsiTheme="minorHAnsi" w:cstheme="minorHAnsi"/>
          <w:noProof/>
          <w:sz w:val="24"/>
          <w:szCs w:val="24"/>
        </w:rPr>
        <w:t>[18-21]</w:t>
      </w:r>
      <w:r w:rsidR="003C5CED" w:rsidRPr="00A65080">
        <w:rPr>
          <w:rFonts w:asciiTheme="minorHAnsi" w:hAnsiTheme="minorHAnsi" w:cstheme="minorHAnsi"/>
          <w:sz w:val="24"/>
          <w:szCs w:val="24"/>
        </w:rPr>
        <w:fldChar w:fldCharType="end"/>
      </w:r>
      <w:r w:rsidR="003C5CED" w:rsidRPr="00A65080">
        <w:rPr>
          <w:rFonts w:asciiTheme="minorHAnsi" w:hAnsiTheme="minorHAnsi" w:cstheme="minorHAnsi"/>
          <w:sz w:val="24"/>
          <w:szCs w:val="24"/>
        </w:rPr>
        <w:t>.</w:t>
      </w:r>
      <w:bookmarkStart w:id="0" w:name="_Hlk67493651"/>
      <w:r w:rsidR="002128BD" w:rsidRPr="002128BD">
        <w:rPr>
          <w:rFonts w:ascii="Calibri" w:eastAsia="SimSun" w:hAnsi="Calibri"/>
          <w:noProof/>
          <w:sz w:val="24"/>
          <w:szCs w:val="24"/>
          <w:lang w:val="en-US" w:eastAsia="zh-CN"/>
        </w:rPr>
        <w:t xml:space="preserve"> </w:t>
      </w:r>
      <w:r w:rsidR="002128BD" w:rsidRPr="00BD22E4">
        <w:rPr>
          <w:rFonts w:ascii="Calibri" w:eastAsia="SimSun" w:hAnsi="Calibri"/>
          <w:noProof/>
          <w:sz w:val="24"/>
          <w:szCs w:val="24"/>
          <w:lang w:val="en-US" w:eastAsia="zh-CN"/>
        </w:rPr>
        <w:t xml:space="preserve">An inflated view of spinal manipulation serves this purpose by providing a panacea </w:t>
      </w:r>
      <w:r w:rsidR="002128BD" w:rsidRPr="00BD22E4">
        <w:rPr>
          <w:rFonts w:ascii="Calibri" w:eastAsia="SimSun" w:hAnsi="Calibri"/>
          <w:noProof/>
          <w:sz w:val="24"/>
          <w:szCs w:val="24"/>
          <w:lang w:val="en-US" w:eastAsia="zh-CN"/>
        </w:rPr>
        <w:t xml:space="preserve">for a complex clinical environment that manifests in the form of clinical decisions with an increased likelihood of lower compliance with evidence-based guidelines </w:t>
      </w:r>
      <w:bookmarkEnd w:id="0"/>
      <w:r w:rsidR="002128BD" w:rsidRPr="00BD22E4">
        <w:rPr>
          <w:rFonts w:ascii="Calibri" w:eastAsia="SimSun" w:hAnsi="Calibri"/>
          <w:noProof/>
          <w:sz w:val="24"/>
          <w:szCs w:val="24"/>
          <w:lang w:val="en-US" w:eastAsia="zh-CN"/>
        </w:rPr>
        <w:fldChar w:fldCharType="begin"/>
      </w:r>
      <w:r w:rsidR="002128BD">
        <w:rPr>
          <w:rFonts w:ascii="Calibri" w:eastAsia="SimSun" w:hAnsi="Calibri"/>
          <w:noProof/>
          <w:sz w:val="24"/>
          <w:szCs w:val="24"/>
          <w:lang w:val="en-US" w:eastAsia="zh-CN"/>
        </w:rPr>
        <w:instrText xml:space="preserve"> ADDIN EN.CITE &lt;EndNote&gt;&lt;Cite&gt;&lt;Author&gt;Ghosh&lt;/Author&gt;&lt;Year&gt;2004&lt;/Year&gt;&lt;RecNum&gt;474&lt;/RecNum&gt;&lt;DisplayText&gt;[6]&lt;/DisplayText&gt;&lt;record&gt;&lt;rec-number&gt;474&lt;/rec-number&gt;&lt;foreign-keys&gt;&lt;key app="EN" db-id="f02tfz9vztf0s3esfdpxx5x3rvvss9z25dtx" timestamp="1588223490" guid="416fbd17-e53a-4ea0-ab8c-4ff714413428"&gt;474&lt;/key&gt;&lt;/foreign-keys&gt;&lt;ref-type name="Journal Article"&gt;17&lt;/ref-type&gt;&lt;contributors&gt;&lt;authors&gt;&lt;author&gt;Ghosh, A. K.&lt;/author&gt;&lt;/authors&gt;&lt;/contributors&gt;&lt;auth-address&gt;The Division of General Internal Medicine, Mayo Clinic College of Medicine, Rochester, MN 55905, USA. ghosh.amit@mayo.edu&lt;/auth-address&gt;&lt;titles&gt;&lt;title&gt;On the challenges of using evidence-based information: the role of clinical uncertainty&lt;/title&gt;&lt;secondary-title&gt;J Lab Clin Med&lt;/secondary-title&gt;&lt;/titles&gt;&lt;periodical&gt;&lt;full-title&gt;J Lab Clin Med&lt;/full-title&gt;&lt;/periodical&gt;&lt;pages&gt;60-4&lt;/pages&gt;&lt;volume&gt;144&lt;/volume&gt;&lt;number&gt;2&lt;/number&gt;&lt;edition&gt;2004/08/24&lt;/edition&gt;&lt;keywords&gt;&lt;keyword&gt;*Evidence-Based Medicine&lt;/keyword&gt;&lt;keyword&gt;Guidelines as Topic&lt;/keyword&gt;&lt;keyword&gt;Humans&lt;/keyword&gt;&lt;keyword&gt;Physicians/standards&lt;/keyword&gt;&lt;keyword&gt;*Uncertainty&lt;/keyword&gt;&lt;/keywords&gt;&lt;dates&gt;&lt;year&gt;2004&lt;/year&gt;&lt;pub-dates&gt;&lt;date&gt;Aug&lt;/date&gt;&lt;/pub-dates&gt;&lt;/dates&gt;&lt;isbn&gt;0022-2143 (Print)&amp;#xD;0022-2143 (Linking)&lt;/isbn&gt;&lt;accession-num&gt;15322499&lt;/accession-num&gt;&lt;urls&gt;&lt;related-urls&gt;&lt;url&gt;https://www.ncbi.nlm.nih.gov/pubmed/15322499&lt;/url&gt;&lt;/related-urls&gt;&lt;/urls&gt;&lt;electronic-resource-num&gt;10.1016/j.lab.2004.05.013&lt;/electronic-resource-num&gt;&lt;/record&gt;&lt;/Cite&gt;&lt;/EndNote&gt;</w:instrText>
      </w:r>
      <w:r w:rsidR="002128BD" w:rsidRPr="00BD22E4">
        <w:rPr>
          <w:rFonts w:ascii="Calibri" w:eastAsia="SimSun" w:hAnsi="Calibri"/>
          <w:noProof/>
          <w:sz w:val="24"/>
          <w:szCs w:val="24"/>
          <w:lang w:val="en-US" w:eastAsia="zh-CN"/>
        </w:rPr>
        <w:fldChar w:fldCharType="separate"/>
      </w:r>
      <w:r w:rsidR="002128BD">
        <w:rPr>
          <w:rFonts w:ascii="Calibri" w:eastAsia="SimSun" w:hAnsi="Calibri"/>
          <w:noProof/>
          <w:sz w:val="24"/>
          <w:szCs w:val="24"/>
          <w:lang w:val="en-US" w:eastAsia="zh-CN"/>
        </w:rPr>
        <w:t>[6]</w:t>
      </w:r>
      <w:r w:rsidR="002128BD" w:rsidRPr="00BD22E4">
        <w:rPr>
          <w:rFonts w:ascii="Calibri" w:eastAsia="SimSun" w:hAnsi="Calibri"/>
          <w:noProof/>
          <w:sz w:val="24"/>
          <w:szCs w:val="24"/>
          <w:lang w:val="en-US" w:eastAsia="zh-CN"/>
        </w:rPr>
        <w:fldChar w:fldCharType="end"/>
      </w:r>
      <w:r w:rsidR="002128BD" w:rsidRPr="00BD22E4">
        <w:rPr>
          <w:rFonts w:ascii="Calibri" w:eastAsia="SimSun" w:hAnsi="Calibri"/>
          <w:noProof/>
          <w:sz w:val="24"/>
          <w:szCs w:val="24"/>
          <w:lang w:val="en-US" w:eastAsia="zh-CN"/>
        </w:rPr>
        <w:t>.</w:t>
      </w:r>
      <w:r w:rsidR="00123230">
        <w:rPr>
          <w:rFonts w:ascii="Calibri" w:eastAsia="SimSun" w:hAnsi="Calibri"/>
          <w:noProof/>
          <w:sz w:val="24"/>
          <w:szCs w:val="24"/>
          <w:lang w:val="en-US" w:eastAsia="zh-CN"/>
        </w:rPr>
        <w:t xml:space="preserve"> </w:t>
      </w:r>
      <w:r w:rsidR="00914CB1" w:rsidRPr="00B274F2">
        <w:rPr>
          <w:rFonts w:asciiTheme="minorHAnsi" w:hAnsiTheme="minorHAnsi" w:cstheme="minorHAnsi"/>
          <w:sz w:val="24"/>
          <w:szCs w:val="24"/>
        </w:rPr>
        <w:t xml:space="preserve">Perhaps </w:t>
      </w:r>
      <w:r w:rsidR="00914CB1">
        <w:rPr>
          <w:rFonts w:asciiTheme="minorHAnsi" w:hAnsiTheme="minorHAnsi" w:cstheme="minorHAnsi"/>
          <w:sz w:val="24"/>
          <w:szCs w:val="24"/>
        </w:rPr>
        <w:t xml:space="preserve">also </w:t>
      </w:r>
      <w:r w:rsidR="00914CB1" w:rsidRPr="00B274F2">
        <w:rPr>
          <w:rFonts w:asciiTheme="minorHAnsi" w:hAnsiTheme="minorHAnsi" w:cstheme="minorHAnsi"/>
          <w:sz w:val="24"/>
          <w:szCs w:val="24"/>
        </w:rPr>
        <w:t>the over-valuing of the spinal adjustment is part of maintaining professional self-esteem.</w:t>
      </w:r>
    </w:p>
    <w:p w14:paraId="75C1F049" w14:textId="77777777" w:rsidR="00123230" w:rsidRDefault="00123230" w:rsidP="00BA4CDF">
      <w:pPr>
        <w:rPr>
          <w:rFonts w:asciiTheme="minorHAnsi" w:hAnsiTheme="minorHAnsi" w:cstheme="minorHAnsi"/>
          <w:sz w:val="24"/>
          <w:szCs w:val="24"/>
        </w:rPr>
      </w:pPr>
    </w:p>
    <w:p w14:paraId="2FF8CC2D" w14:textId="08A9D0F5" w:rsidR="00BA4CDF" w:rsidRDefault="00BA4CDF" w:rsidP="00BA4CDF">
      <w:pPr>
        <w:rPr>
          <w:rFonts w:asciiTheme="minorHAnsi" w:hAnsiTheme="minorHAnsi" w:cstheme="minorHAnsi"/>
          <w:sz w:val="24"/>
          <w:szCs w:val="24"/>
        </w:rPr>
      </w:pPr>
      <w:r w:rsidRPr="00090E6A">
        <w:rPr>
          <w:rFonts w:asciiTheme="minorHAnsi" w:hAnsiTheme="minorHAnsi" w:cstheme="minorHAnsi"/>
          <w:sz w:val="24"/>
          <w:szCs w:val="24"/>
        </w:rPr>
        <w:t>To date this has not been investigated.</w:t>
      </w:r>
    </w:p>
    <w:p w14:paraId="4E271F4B" w14:textId="77777777" w:rsidR="00BD22E4" w:rsidRDefault="00BD22E4" w:rsidP="003C5CED">
      <w:pPr>
        <w:pStyle w:val="CommentText"/>
      </w:pPr>
    </w:p>
    <w:p w14:paraId="682BD19D" w14:textId="78D002C1" w:rsidR="003C5CED" w:rsidRPr="00E469FC" w:rsidRDefault="003C5CED" w:rsidP="00E469FC">
      <w:pPr>
        <w:spacing w:after="200" w:line="276" w:lineRule="auto"/>
        <w:rPr>
          <w:rFonts w:ascii="Calibri" w:eastAsia="SimSun" w:hAnsi="Calibri"/>
          <w:noProof/>
          <w:sz w:val="24"/>
          <w:szCs w:val="24"/>
          <w:lang w:val="en-US" w:eastAsia="zh-CN"/>
        </w:rPr>
      </w:pPr>
      <w:r w:rsidRPr="00E469FC">
        <w:rPr>
          <w:rFonts w:ascii="Calibri" w:eastAsia="SimSun" w:hAnsi="Calibri"/>
          <w:noProof/>
          <w:sz w:val="24"/>
          <w:szCs w:val="24"/>
          <w:lang w:val="en-US" w:eastAsia="zh-CN"/>
        </w:rPr>
        <w:br w:type="page"/>
      </w:r>
    </w:p>
    <w:p w14:paraId="5F069A2D" w14:textId="77777777" w:rsidR="00A66A87" w:rsidRDefault="00A66A87">
      <w:pPr>
        <w:spacing w:line="240" w:lineRule="auto"/>
        <w:rPr>
          <w:rFonts w:cs="PraxisCom-Light"/>
          <w:sz w:val="16"/>
          <w:szCs w:val="16"/>
        </w:rPr>
      </w:pPr>
    </w:p>
    <w:p w14:paraId="14B996B7" w14:textId="77777777" w:rsidR="006409EB" w:rsidRDefault="006409EB" w:rsidP="000F3AE0">
      <w:pPr>
        <w:autoSpaceDE w:val="0"/>
        <w:autoSpaceDN w:val="0"/>
        <w:adjustRightInd w:val="0"/>
        <w:spacing w:line="276" w:lineRule="auto"/>
        <w:ind w:right="-1249"/>
        <w:rPr>
          <w:rFonts w:cs="PraxisCom-Light"/>
          <w:sz w:val="16"/>
          <w:szCs w:val="16"/>
        </w:rPr>
      </w:pPr>
    </w:p>
    <w:p w14:paraId="1EE56F4C" w14:textId="2A1C4FFE" w:rsidR="006409EB" w:rsidRDefault="006409EB" w:rsidP="000F3AE0">
      <w:pPr>
        <w:autoSpaceDE w:val="0"/>
        <w:autoSpaceDN w:val="0"/>
        <w:adjustRightInd w:val="0"/>
        <w:spacing w:line="276" w:lineRule="auto"/>
        <w:ind w:right="-1249"/>
        <w:rPr>
          <w:rFonts w:cs="PraxisCom-Light"/>
          <w:sz w:val="16"/>
          <w:szCs w:val="16"/>
        </w:rPr>
      </w:pPr>
    </w:p>
    <w:p w14:paraId="138BDEC7" w14:textId="3A264E78" w:rsidR="005013ED" w:rsidRDefault="005013ED" w:rsidP="005013ED">
      <w:pPr>
        <w:pStyle w:val="Heading2"/>
      </w:pPr>
      <w:r>
        <w:t xml:space="preserve">Questionnaire: </w:t>
      </w:r>
      <w:r w:rsidRPr="004E30DF">
        <w:t>The relationship between chiropractic student personality, beliefs and academic outcomes</w:t>
      </w:r>
    </w:p>
    <w:p w14:paraId="6A9D19AC" w14:textId="77777777" w:rsidR="005013ED" w:rsidRPr="005013ED" w:rsidRDefault="005013ED" w:rsidP="005013ED"/>
    <w:p w14:paraId="77EE3834" w14:textId="67DBAA06" w:rsidR="005013ED" w:rsidRDefault="005013ED" w:rsidP="005013ED">
      <w:r w:rsidRPr="00EA1F2A">
        <w:rPr>
          <w:b/>
          <w:bCs/>
        </w:rPr>
        <w:t>Authors:</w:t>
      </w:r>
      <w:r w:rsidRPr="00EA1F2A">
        <w:t xml:space="preserve">  </w:t>
      </w:r>
      <w:r>
        <w:t>Dr</w:t>
      </w:r>
      <w:r w:rsidRPr="00EA1F2A">
        <w:t xml:space="preserve"> </w:t>
      </w:r>
      <w:r w:rsidRPr="009E27F0">
        <w:t xml:space="preserve">Stanley Innes, </w:t>
      </w:r>
      <w:r>
        <w:t xml:space="preserve">Dr </w:t>
      </w:r>
      <w:r w:rsidRPr="009E27F0">
        <w:t xml:space="preserve">Guillaume Goncalves, </w:t>
      </w:r>
      <w:r>
        <w:t xml:space="preserve">and </w:t>
      </w:r>
      <w:r w:rsidR="002961A3">
        <w:t>Prof</w:t>
      </w:r>
      <w:r>
        <w:t xml:space="preserve"> </w:t>
      </w:r>
      <w:r w:rsidRPr="009E27F0">
        <w:t xml:space="preserve">Niels </w:t>
      </w:r>
      <w:r w:rsidR="002961A3">
        <w:t>Wedderkop</w:t>
      </w:r>
      <w:r w:rsidR="00733252">
        <w:t>p</w:t>
      </w:r>
    </w:p>
    <w:p w14:paraId="0FED91F1" w14:textId="77777777" w:rsidR="005013ED" w:rsidRPr="009E27F0" w:rsidRDefault="005013ED" w:rsidP="005013ED"/>
    <w:p w14:paraId="08EF20C6" w14:textId="77777777" w:rsidR="005013ED" w:rsidRDefault="005013ED" w:rsidP="005013ED">
      <w:pPr>
        <w:jc w:val="both"/>
        <w:rPr>
          <w:b/>
          <w:bCs/>
          <w:lang w:val="en-US"/>
        </w:rPr>
      </w:pPr>
    </w:p>
    <w:p w14:paraId="7848190C" w14:textId="77777777" w:rsidR="00CD6A34" w:rsidRDefault="00CD6A34" w:rsidP="005013ED">
      <w:pPr>
        <w:jc w:val="both"/>
        <w:rPr>
          <w:b/>
          <w:bCs/>
          <w:lang w:val="en-US"/>
        </w:rPr>
      </w:pPr>
    </w:p>
    <w:p w14:paraId="7131E1C8" w14:textId="77777777" w:rsidR="00CD6A34" w:rsidRDefault="00CD6A34" w:rsidP="005013ED">
      <w:pPr>
        <w:jc w:val="both"/>
        <w:rPr>
          <w:b/>
          <w:bCs/>
          <w:lang w:val="en-US"/>
        </w:rPr>
      </w:pPr>
    </w:p>
    <w:p w14:paraId="58C90566" w14:textId="00F5CFCF" w:rsidR="005013ED" w:rsidRDefault="005013ED" w:rsidP="005013ED">
      <w:pPr>
        <w:jc w:val="both"/>
        <w:rPr>
          <w:b/>
          <w:bCs/>
          <w:lang w:val="en-US"/>
        </w:rPr>
      </w:pPr>
      <w:r w:rsidRPr="000A1406">
        <w:rPr>
          <w:b/>
          <w:bCs/>
          <w:lang w:val="en-US"/>
        </w:rPr>
        <w:t xml:space="preserve">By completing this questionnaire, I am giving consent to </w:t>
      </w:r>
      <w:r>
        <w:rPr>
          <w:b/>
          <w:bCs/>
          <w:lang w:val="en-US"/>
        </w:rPr>
        <w:t xml:space="preserve">become a participant in the study and that I agree to the </w:t>
      </w:r>
      <w:r w:rsidRPr="000A1406">
        <w:rPr>
          <w:b/>
          <w:bCs/>
          <w:lang w:val="en-US"/>
        </w:rPr>
        <w:t xml:space="preserve">following: </w:t>
      </w:r>
    </w:p>
    <w:p w14:paraId="2E7C85E9" w14:textId="7A2A0286" w:rsidR="005013ED" w:rsidRDefault="005013ED" w:rsidP="005013ED">
      <w:pPr>
        <w:jc w:val="both"/>
        <w:rPr>
          <w:b/>
          <w:bCs/>
          <w:lang w:val="en-US"/>
        </w:rPr>
      </w:pPr>
    </w:p>
    <w:p w14:paraId="38AFC870" w14:textId="4AA950F8" w:rsidR="005013ED" w:rsidRDefault="005013ED" w:rsidP="005013ED">
      <w:pPr>
        <w:jc w:val="both"/>
        <w:rPr>
          <w:b/>
          <w:bCs/>
          <w:lang w:val="en-US"/>
        </w:rPr>
      </w:pPr>
    </w:p>
    <w:p w14:paraId="5C942397" w14:textId="77777777" w:rsidR="005013ED" w:rsidRPr="000A1406" w:rsidRDefault="005013ED" w:rsidP="005013ED">
      <w:pPr>
        <w:jc w:val="both"/>
        <w:rPr>
          <w:b/>
          <w:bCs/>
          <w:lang w:val="en-US"/>
        </w:rPr>
      </w:pPr>
    </w:p>
    <w:p w14:paraId="32E1001C" w14:textId="0E424BF9" w:rsidR="005013ED" w:rsidRDefault="005013ED" w:rsidP="005013ED">
      <w:pPr>
        <w:spacing w:line="360" w:lineRule="auto"/>
        <w:jc w:val="both"/>
        <w:rPr>
          <w:lang w:val="en-US"/>
        </w:rPr>
      </w:pPr>
      <w:r>
        <w:rPr>
          <w:lang w:val="en-US"/>
        </w:rPr>
        <w:t>I have read the participant information sheet, which explains the nature of the research and the possible risks. The information has been explained to me and all my questions have been satisfactorily answered. I have been given a copy of the information sheet to keep.</w:t>
      </w:r>
    </w:p>
    <w:p w14:paraId="2069500C" w14:textId="77777777" w:rsidR="00CD6A34" w:rsidRDefault="00CD6A34" w:rsidP="005013ED">
      <w:pPr>
        <w:spacing w:line="360" w:lineRule="auto"/>
        <w:jc w:val="both"/>
        <w:rPr>
          <w:lang w:val="en-US"/>
        </w:rPr>
      </w:pPr>
    </w:p>
    <w:p w14:paraId="7CCDF4C8" w14:textId="0330A5DE" w:rsidR="005013ED" w:rsidRDefault="005013ED" w:rsidP="005013ED">
      <w:pPr>
        <w:spacing w:line="360" w:lineRule="auto"/>
        <w:jc w:val="both"/>
        <w:rPr>
          <w:lang w:val="en-US"/>
        </w:rPr>
      </w:pPr>
      <w:r>
        <w:rPr>
          <w:lang w:val="en-US"/>
        </w:rPr>
        <w:t xml:space="preserve">I am happy to be part of this study. I understand that I do not have to answer particular questions if I do not want to and that I can withdraw at any time without needing to give a reason and without consequences to myself. I also understand that once the data has been collected, it will then be anonymized, and it is no longer possible for me to withdraw. </w:t>
      </w:r>
    </w:p>
    <w:p w14:paraId="7C57F064" w14:textId="77777777" w:rsidR="00CD6A34" w:rsidRDefault="00CD6A34" w:rsidP="005013ED">
      <w:pPr>
        <w:spacing w:line="360" w:lineRule="auto"/>
        <w:jc w:val="both"/>
        <w:rPr>
          <w:lang w:val="en-US"/>
        </w:rPr>
      </w:pPr>
    </w:p>
    <w:p w14:paraId="043488DB" w14:textId="54AE15C1" w:rsidR="005013ED" w:rsidRDefault="005013ED" w:rsidP="005013ED">
      <w:pPr>
        <w:spacing w:line="360" w:lineRule="auto"/>
        <w:jc w:val="both"/>
        <w:rPr>
          <w:lang w:val="en-US"/>
        </w:rPr>
      </w:pPr>
      <w:r>
        <w:rPr>
          <w:lang w:val="en-US"/>
        </w:rPr>
        <w:t>I agree that research data from the results of the study may be published provided my name or any identifying data is not used. I have also been informed that I may not receive any direct benefits from participating in this study.</w:t>
      </w:r>
    </w:p>
    <w:p w14:paraId="35856D66" w14:textId="77777777" w:rsidR="00CD6A34" w:rsidRDefault="00CD6A34" w:rsidP="005013ED">
      <w:pPr>
        <w:spacing w:line="360" w:lineRule="auto"/>
        <w:jc w:val="both"/>
        <w:rPr>
          <w:lang w:val="en-US"/>
        </w:rPr>
      </w:pPr>
    </w:p>
    <w:p w14:paraId="6E72F81F" w14:textId="77777777" w:rsidR="005013ED" w:rsidRDefault="005013ED" w:rsidP="005013ED">
      <w:pPr>
        <w:spacing w:line="360" w:lineRule="auto"/>
        <w:jc w:val="both"/>
        <w:rPr>
          <w:lang w:val="en-US"/>
        </w:rPr>
      </w:pPr>
      <w:r>
        <w:rPr>
          <w:rFonts w:cs="Arial"/>
          <w:lang w:val="en-US"/>
        </w:rPr>
        <w:t>I understand that all information provided by me is treated as confidential and will not be released by the researcher to a third party unless required to do so by law.</w:t>
      </w:r>
    </w:p>
    <w:p w14:paraId="2B093648" w14:textId="61F0C816" w:rsidR="000D373F" w:rsidRPr="000D373F" w:rsidRDefault="00F166DA" w:rsidP="000D373F">
      <w:pPr>
        <w:spacing w:after="200" w:line="276" w:lineRule="auto"/>
        <w:rPr>
          <w:rFonts w:ascii="Calibri" w:eastAsia="SimSun" w:hAnsi="Calibri"/>
          <w:sz w:val="24"/>
          <w:szCs w:val="24"/>
          <w:lang w:eastAsia="zh-CN"/>
        </w:rPr>
      </w:pPr>
      <w:bookmarkStart w:id="1" w:name="Subject"/>
      <w:bookmarkEnd w:id="1"/>
      <w:r>
        <w:rPr>
          <w:noProof/>
        </w:rPr>
        <w:pict w14:anchorId="1FE65252">
          <v:shapetype id="_x0000_t202" coordsize="21600,21600" o:spt="202" path="m,l,21600r21600,l21600,xe">
            <v:stroke joinstyle="miter"/>
            <v:path gradientshapeok="t" o:connecttype="rect"/>
          </v:shapetype>
          <v:shape id="Text Box 2" o:spid="_x0000_s2050" type="#_x0000_t202" style="position:absolute;margin-left:-26.45pt;margin-top:49.2pt;width:522.75pt;height:132.65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">
            <v:textbox style="mso-fit-shape-to-text:t">
              <w:txbxContent>
                <w:p w14:paraId="22383167" w14:textId="386C709E" w:rsidR="000D373F" w:rsidRPr="004010D7" w:rsidRDefault="000D373F" w:rsidP="000D373F">
                  <w:pPr>
                    <w:spacing w:line="240" w:lineRule="auto"/>
                    <w:jc w:val="both"/>
                    <w:rPr>
                      <w:rFonts w:eastAsia="Calibri"/>
                    </w:rPr>
                  </w:pPr>
                  <w:r w:rsidRPr="004010D7">
                    <w:rPr>
                      <w:rFonts w:eastAsia="Calibri"/>
                    </w:rPr>
                    <w:t xml:space="preserve">This study has been approved by the Murdoch University Human Research Ethics Committee (Approval </w:t>
                  </w:r>
                  <w:r>
                    <w:rPr>
                      <w:rFonts w:eastAsia="Calibri"/>
                    </w:rPr>
                    <w:t>2020</w:t>
                  </w:r>
                  <w:r w:rsidRPr="004010D7">
                    <w:rPr>
                      <w:rFonts w:eastAsia="Calibri"/>
                    </w:rPr>
                    <w:t>/</w:t>
                  </w:r>
                  <w:r w:rsidR="00444451">
                    <w:rPr>
                      <w:rFonts w:eastAsia="Calibri"/>
                    </w:rPr>
                    <w:t>22</w:t>
                  </w:r>
                  <w:r w:rsidRPr="004010D7">
                    <w:rPr>
                      <w:rFonts w:eastAsia="Calibri"/>
                    </w:rPr>
                    <w:t xml:space="preserve">).  If you have any reservation or complaint about the ethical conduct of this research, and wish to talk with an independent person, you may contact Murdoch University’s Research Ethics Office (Tel. 08 9360 6677 </w:t>
                  </w:r>
                  <w:r w:rsidRPr="004010D7">
                    <w:rPr>
                      <w:rFonts w:eastAsia="Calibri"/>
                      <w:color w:val="FF0000"/>
                    </w:rPr>
                    <w:t>(for overseas studies, +61 8 9360 6677)</w:t>
                  </w:r>
                  <w:r w:rsidRPr="004010D7">
                    <w:rPr>
                      <w:rFonts w:eastAsia="Calibri"/>
                    </w:rPr>
                    <w:t xml:space="preserve"> or e-mail</w:t>
                  </w:r>
                  <w:r w:rsidR="00B52081">
                    <w:rPr>
                      <w:rFonts w:eastAsia="Calibri"/>
                    </w:rPr>
                    <w:t xml:space="preserve"> Ethicsc@murdoch.edu.au</w:t>
                  </w:r>
                  <w:r w:rsidRPr="004010D7">
                    <w:rPr>
                      <w:rFonts w:eastAsia="Calibri"/>
                    </w:rPr>
                    <w:t xml:space="preserve">). Any issues you raise will be treated in confidence and investigated fully, and you will be informed of the outcome. </w:t>
                  </w:r>
                </w:p>
                <w:p w14:paraId="60CC0F10" w14:textId="77777777" w:rsidR="000D373F" w:rsidRDefault="000D373F" w:rsidP="000D373F"/>
              </w:txbxContent>
            </v:textbox>
            <w10:wrap type="square"/>
          </v:shape>
        </w:pict>
      </w:r>
    </w:p>
    <w:p w14:paraId="1B742659" w14:textId="77777777" w:rsidR="000D373F" w:rsidRPr="000D373F" w:rsidRDefault="000D373F" w:rsidP="000D373F">
      <w:pPr>
        <w:spacing w:before="100" w:beforeAutospacing="1" w:after="100" w:afterAutospacing="1" w:line="276" w:lineRule="auto"/>
        <w:outlineLvl w:val="1"/>
        <w:rPr>
          <w:rFonts w:ascii="Calibri" w:eastAsia="SimSun" w:hAnsi="Calibri"/>
          <w:b/>
          <w:sz w:val="24"/>
          <w:szCs w:val="24"/>
          <w:lang w:eastAsia="zh-CN"/>
        </w:rPr>
      </w:pPr>
    </w:p>
    <w:p w14:paraId="51EFF507" w14:textId="77777777" w:rsidR="000D373F" w:rsidRPr="000D373F" w:rsidRDefault="000D373F" w:rsidP="000D373F">
      <w:pPr>
        <w:spacing w:after="200" w:line="276" w:lineRule="auto"/>
        <w:rPr>
          <w:rFonts w:ascii="Calibri" w:eastAsia="SimSun" w:hAnsi="Calibri"/>
          <w:b/>
          <w:sz w:val="24"/>
          <w:szCs w:val="24"/>
          <w:lang w:eastAsia="zh-CN"/>
        </w:rPr>
      </w:pPr>
      <w:r w:rsidRPr="000D373F">
        <w:rPr>
          <w:rFonts w:ascii="Calibri" w:eastAsia="SimSun" w:hAnsi="Calibri"/>
          <w:sz w:val="24"/>
          <w:szCs w:val="24"/>
          <w:lang w:eastAsia="zh-CN"/>
        </w:rPr>
        <w:br w:type="page"/>
      </w:r>
    </w:p>
    <w:tbl>
      <w:tblPr>
        <w:tblStyle w:val="TableGrid1"/>
        <w:tblW w:w="9514" w:type="dxa"/>
        <w:tblInd w:w="-65" w:type="dxa"/>
        <w:tblLook w:val="04A0" w:firstRow="1" w:lastRow="0" w:firstColumn="1" w:lastColumn="0" w:noHBand="0" w:noVBand="1"/>
      </w:tblPr>
      <w:tblGrid>
        <w:gridCol w:w="6127"/>
        <w:gridCol w:w="709"/>
        <w:gridCol w:w="528"/>
        <w:gridCol w:w="159"/>
        <w:gridCol w:w="625"/>
        <w:gridCol w:w="683"/>
        <w:gridCol w:w="683"/>
      </w:tblGrid>
      <w:tr w:rsidR="000D373F" w:rsidRPr="000D373F" w14:paraId="053809C5" w14:textId="77777777" w:rsidTr="00601CFF">
        <w:trPr>
          <w:trHeight w:val="823"/>
        </w:trPr>
        <w:tc>
          <w:tcPr>
            <w:tcW w:w="6127" w:type="dxa"/>
            <w:tcBorders>
              <w:top w:val="nil"/>
              <w:left w:val="nil"/>
            </w:tcBorders>
          </w:tcPr>
          <w:p w14:paraId="7D97FF6E" w14:textId="77777777" w:rsidR="000D373F" w:rsidRPr="000D373F" w:rsidRDefault="000D373F" w:rsidP="000D373F">
            <w:pPr>
              <w:spacing w:line="240" w:lineRule="auto"/>
              <w:rPr>
                <w:rFonts w:ascii="Times" w:hAnsi="Times"/>
                <w:sz w:val="20"/>
                <w:lang w:eastAsia="en-US"/>
              </w:rPr>
            </w:pPr>
          </w:p>
        </w:tc>
        <w:tc>
          <w:tcPr>
            <w:tcW w:w="709" w:type="dxa"/>
            <w:vMerge w:val="restart"/>
            <w:shd w:val="clear" w:color="auto" w:fill="auto"/>
            <w:textDirection w:val="btLr"/>
            <w:vAlign w:val="center"/>
          </w:tcPr>
          <w:p w14:paraId="4B2F22C2" w14:textId="77777777" w:rsidR="000D373F" w:rsidRPr="000D373F" w:rsidRDefault="000D373F" w:rsidP="000D373F">
            <w:pPr>
              <w:spacing w:line="240" w:lineRule="auto"/>
              <w:ind w:left="113" w:right="113"/>
              <w:rPr>
                <w:rFonts w:ascii="Times" w:hAnsi="Times"/>
                <w:b/>
                <w:bCs/>
                <w:lang w:val="en-GB" w:eastAsia="en-US"/>
              </w:rPr>
            </w:pPr>
            <w:r w:rsidRPr="000D373F">
              <w:rPr>
                <w:rFonts w:ascii="Times" w:hAnsi="Times"/>
                <w:b/>
                <w:bCs/>
                <w:lang w:val="en-GB" w:eastAsia="en-US"/>
              </w:rPr>
              <w:t>Definitely not</w:t>
            </w:r>
          </w:p>
        </w:tc>
        <w:tc>
          <w:tcPr>
            <w:tcW w:w="687" w:type="dxa"/>
            <w:gridSpan w:val="2"/>
            <w:vMerge w:val="restart"/>
            <w:shd w:val="clear" w:color="auto" w:fill="auto"/>
            <w:textDirection w:val="btLr"/>
            <w:vAlign w:val="center"/>
          </w:tcPr>
          <w:p w14:paraId="6A5559CB" w14:textId="77777777" w:rsidR="000D373F" w:rsidRPr="000D373F" w:rsidRDefault="000D373F" w:rsidP="000D373F">
            <w:pPr>
              <w:spacing w:line="240" w:lineRule="auto"/>
              <w:ind w:left="113" w:right="113"/>
              <w:rPr>
                <w:rFonts w:ascii="Times" w:hAnsi="Times"/>
                <w:b/>
                <w:bCs/>
                <w:lang w:val="en-GB" w:eastAsia="en-US"/>
              </w:rPr>
            </w:pPr>
            <w:r w:rsidRPr="000D373F">
              <w:rPr>
                <w:rFonts w:ascii="Times" w:hAnsi="Times"/>
                <w:b/>
                <w:bCs/>
                <w:lang w:val="en-GB" w:eastAsia="en-US"/>
              </w:rPr>
              <w:t>Probably not</w:t>
            </w:r>
          </w:p>
        </w:tc>
        <w:tc>
          <w:tcPr>
            <w:tcW w:w="625" w:type="dxa"/>
            <w:vMerge w:val="restart"/>
            <w:shd w:val="clear" w:color="auto" w:fill="auto"/>
            <w:textDirection w:val="btLr"/>
            <w:vAlign w:val="center"/>
          </w:tcPr>
          <w:p w14:paraId="6762C179" w14:textId="77777777" w:rsidR="000D373F" w:rsidRPr="000D373F" w:rsidRDefault="000D373F" w:rsidP="000D373F">
            <w:pPr>
              <w:spacing w:line="240" w:lineRule="auto"/>
              <w:ind w:left="113" w:right="113"/>
              <w:rPr>
                <w:rFonts w:ascii="Times" w:hAnsi="Times"/>
                <w:b/>
                <w:bCs/>
                <w:lang w:val="en-GB" w:eastAsia="en-US"/>
              </w:rPr>
            </w:pPr>
            <w:r w:rsidRPr="000D373F">
              <w:rPr>
                <w:rFonts w:ascii="Times" w:hAnsi="Times"/>
                <w:b/>
                <w:bCs/>
                <w:lang w:val="en-GB" w:eastAsia="en-US"/>
              </w:rPr>
              <w:t>Don’t know</w:t>
            </w:r>
          </w:p>
        </w:tc>
        <w:tc>
          <w:tcPr>
            <w:tcW w:w="683" w:type="dxa"/>
            <w:vMerge w:val="restart"/>
            <w:shd w:val="clear" w:color="auto" w:fill="auto"/>
            <w:textDirection w:val="btLr"/>
            <w:vAlign w:val="center"/>
          </w:tcPr>
          <w:p w14:paraId="52A51B0B" w14:textId="77777777" w:rsidR="000D373F" w:rsidRPr="000D373F" w:rsidRDefault="000D373F" w:rsidP="000D373F">
            <w:pPr>
              <w:spacing w:line="240" w:lineRule="auto"/>
              <w:ind w:left="113" w:right="113"/>
              <w:rPr>
                <w:rFonts w:ascii="Times" w:hAnsi="Times"/>
                <w:b/>
                <w:bCs/>
                <w:lang w:val="en-GB" w:eastAsia="en-US"/>
              </w:rPr>
            </w:pPr>
            <w:r w:rsidRPr="000D373F">
              <w:rPr>
                <w:rFonts w:ascii="Times" w:hAnsi="Times"/>
                <w:b/>
                <w:bCs/>
                <w:lang w:val="en-GB" w:eastAsia="en-US"/>
              </w:rPr>
              <w:t>Yes, probably</w:t>
            </w:r>
          </w:p>
        </w:tc>
        <w:tc>
          <w:tcPr>
            <w:tcW w:w="683" w:type="dxa"/>
            <w:vMerge w:val="restart"/>
            <w:shd w:val="clear" w:color="auto" w:fill="auto"/>
            <w:textDirection w:val="btLr"/>
            <w:vAlign w:val="center"/>
          </w:tcPr>
          <w:p w14:paraId="230B57E7" w14:textId="77777777" w:rsidR="000D373F" w:rsidRPr="000D373F" w:rsidRDefault="000D373F" w:rsidP="000D373F">
            <w:pPr>
              <w:spacing w:line="240" w:lineRule="auto"/>
              <w:ind w:left="113" w:right="113"/>
              <w:rPr>
                <w:rFonts w:ascii="Times" w:hAnsi="Times"/>
                <w:b/>
                <w:bCs/>
                <w:lang w:val="en-GB" w:eastAsia="en-US"/>
              </w:rPr>
            </w:pPr>
            <w:r w:rsidRPr="000D373F">
              <w:rPr>
                <w:rFonts w:ascii="Times" w:hAnsi="Times"/>
                <w:b/>
                <w:bCs/>
                <w:lang w:val="en-GB" w:eastAsia="en-US"/>
              </w:rPr>
              <w:t>Yes, definitely</w:t>
            </w:r>
          </w:p>
        </w:tc>
      </w:tr>
      <w:tr w:rsidR="000D373F" w:rsidRPr="000D373F" w14:paraId="58FA869F" w14:textId="77777777" w:rsidTr="000D373F">
        <w:trPr>
          <w:trHeight w:val="963"/>
        </w:trPr>
        <w:tc>
          <w:tcPr>
            <w:tcW w:w="6127" w:type="dxa"/>
            <w:shd w:val="clear" w:color="auto" w:fill="D9D9D9"/>
            <w:vAlign w:val="center"/>
          </w:tcPr>
          <w:p w14:paraId="51DB7DAB" w14:textId="77777777" w:rsidR="000D373F" w:rsidRPr="000D373F" w:rsidRDefault="000D373F" w:rsidP="000D373F">
            <w:pPr>
              <w:spacing w:line="240" w:lineRule="auto"/>
              <w:rPr>
                <w:rFonts w:ascii="Times" w:hAnsi="Times"/>
                <w:b/>
                <w:bCs/>
                <w:sz w:val="22"/>
                <w:szCs w:val="22"/>
                <w:lang w:val="en-GB" w:eastAsia="en-US"/>
              </w:rPr>
            </w:pPr>
            <w:r w:rsidRPr="000D373F">
              <w:rPr>
                <w:rFonts w:ascii="Times" w:hAnsi="Times"/>
                <w:b/>
                <w:bCs/>
                <w:sz w:val="22"/>
                <w:szCs w:val="22"/>
                <w:lang w:val="en-GB" w:eastAsia="en-US"/>
              </w:rPr>
              <w:t>In your opinion, can chiropractic spinal adjustments</w:t>
            </w:r>
          </w:p>
        </w:tc>
        <w:tc>
          <w:tcPr>
            <w:tcW w:w="709" w:type="dxa"/>
            <w:vMerge/>
            <w:shd w:val="clear" w:color="auto" w:fill="auto"/>
            <w:vAlign w:val="center"/>
          </w:tcPr>
          <w:p w14:paraId="6C70DE50" w14:textId="77777777" w:rsidR="000D373F" w:rsidRPr="000D373F" w:rsidRDefault="000D373F" w:rsidP="000D373F">
            <w:pPr>
              <w:spacing w:line="240" w:lineRule="auto"/>
              <w:jc w:val="center"/>
              <w:rPr>
                <w:rFonts w:ascii="Times" w:hAnsi="Times"/>
                <w:sz w:val="20"/>
                <w:lang w:val="en-GB" w:eastAsia="en-US"/>
              </w:rPr>
            </w:pPr>
          </w:p>
        </w:tc>
        <w:tc>
          <w:tcPr>
            <w:tcW w:w="687" w:type="dxa"/>
            <w:gridSpan w:val="2"/>
            <w:vMerge/>
            <w:shd w:val="clear" w:color="auto" w:fill="auto"/>
          </w:tcPr>
          <w:p w14:paraId="410D910F" w14:textId="77777777" w:rsidR="000D373F" w:rsidRPr="000D373F" w:rsidRDefault="000D373F" w:rsidP="000D373F">
            <w:pPr>
              <w:spacing w:line="240" w:lineRule="auto"/>
              <w:jc w:val="center"/>
              <w:rPr>
                <w:rFonts w:ascii="Times" w:hAnsi="Times"/>
                <w:sz w:val="20"/>
                <w:lang w:val="en-GB" w:eastAsia="en-US"/>
              </w:rPr>
            </w:pPr>
          </w:p>
        </w:tc>
        <w:tc>
          <w:tcPr>
            <w:tcW w:w="625" w:type="dxa"/>
            <w:vMerge/>
            <w:shd w:val="clear" w:color="auto" w:fill="auto"/>
          </w:tcPr>
          <w:p w14:paraId="4082B8CD" w14:textId="77777777" w:rsidR="000D373F" w:rsidRPr="000D373F" w:rsidRDefault="000D373F" w:rsidP="000D373F">
            <w:pPr>
              <w:spacing w:line="240" w:lineRule="auto"/>
              <w:jc w:val="center"/>
              <w:rPr>
                <w:rFonts w:ascii="Times" w:hAnsi="Times"/>
                <w:sz w:val="20"/>
                <w:lang w:val="en-GB" w:eastAsia="en-US"/>
              </w:rPr>
            </w:pPr>
          </w:p>
        </w:tc>
        <w:tc>
          <w:tcPr>
            <w:tcW w:w="683" w:type="dxa"/>
            <w:vMerge/>
            <w:shd w:val="clear" w:color="auto" w:fill="auto"/>
            <w:vAlign w:val="center"/>
          </w:tcPr>
          <w:p w14:paraId="71F86DD5" w14:textId="77777777" w:rsidR="000D373F" w:rsidRPr="000D373F" w:rsidRDefault="000D373F" w:rsidP="000D373F">
            <w:pPr>
              <w:spacing w:line="240" w:lineRule="auto"/>
              <w:jc w:val="center"/>
              <w:rPr>
                <w:rFonts w:ascii="Times" w:hAnsi="Times"/>
                <w:sz w:val="20"/>
                <w:lang w:val="en-GB" w:eastAsia="en-US"/>
              </w:rPr>
            </w:pPr>
          </w:p>
        </w:tc>
        <w:tc>
          <w:tcPr>
            <w:tcW w:w="683" w:type="dxa"/>
            <w:vMerge/>
            <w:shd w:val="clear" w:color="auto" w:fill="auto"/>
            <w:vAlign w:val="center"/>
          </w:tcPr>
          <w:p w14:paraId="629A6AA7" w14:textId="77777777" w:rsidR="000D373F" w:rsidRPr="000D373F" w:rsidRDefault="000D373F" w:rsidP="000D373F">
            <w:pPr>
              <w:spacing w:line="240" w:lineRule="auto"/>
              <w:jc w:val="center"/>
              <w:rPr>
                <w:rFonts w:ascii="Times" w:hAnsi="Times"/>
                <w:sz w:val="20"/>
                <w:lang w:val="en-GB" w:eastAsia="en-US"/>
              </w:rPr>
            </w:pPr>
          </w:p>
        </w:tc>
      </w:tr>
      <w:tr w:rsidR="000D373F" w:rsidRPr="000D373F" w14:paraId="5163F501" w14:textId="77777777" w:rsidTr="00601CFF">
        <w:tc>
          <w:tcPr>
            <w:tcW w:w="6127" w:type="dxa"/>
          </w:tcPr>
          <w:p w14:paraId="1E0B6891" w14:textId="77777777" w:rsidR="000D373F" w:rsidRPr="000D373F" w:rsidRDefault="000D373F" w:rsidP="000D373F">
            <w:pPr>
              <w:spacing w:line="240" w:lineRule="auto"/>
              <w:rPr>
                <w:rFonts w:ascii="Times" w:hAnsi="Times"/>
                <w:lang w:val="en-GB" w:eastAsia="en-US"/>
              </w:rPr>
            </w:pPr>
            <w:r w:rsidRPr="000D373F">
              <w:rPr>
                <w:rFonts w:ascii="Times" w:hAnsi="Times"/>
                <w:lang w:val="en-GB" w:eastAsia="en-US"/>
              </w:rPr>
              <w:t xml:space="preserve">prevent disease in general? </w:t>
            </w:r>
          </w:p>
        </w:tc>
        <w:tc>
          <w:tcPr>
            <w:tcW w:w="709" w:type="dxa"/>
            <w:shd w:val="clear" w:color="auto" w:fill="auto"/>
            <w:vAlign w:val="center"/>
          </w:tcPr>
          <w:p w14:paraId="36B73E3F" w14:textId="77777777" w:rsidR="000D373F" w:rsidRPr="000D373F" w:rsidRDefault="000D373F" w:rsidP="000D373F">
            <w:pPr>
              <w:spacing w:line="240" w:lineRule="auto"/>
              <w:jc w:val="center"/>
              <w:rPr>
                <w:rFonts w:ascii="Times" w:hAnsi="Times" w:cs="Arial"/>
                <w:color w:val="000000"/>
                <w:sz w:val="20"/>
                <w:lang w:val="en-GB" w:eastAsia="en-GB"/>
              </w:rPr>
            </w:pPr>
          </w:p>
        </w:tc>
        <w:tc>
          <w:tcPr>
            <w:tcW w:w="687" w:type="dxa"/>
            <w:gridSpan w:val="2"/>
            <w:shd w:val="clear" w:color="auto" w:fill="auto"/>
            <w:vAlign w:val="center"/>
          </w:tcPr>
          <w:p w14:paraId="2EDBB9E0" w14:textId="77777777" w:rsidR="000D373F" w:rsidRPr="000D373F" w:rsidRDefault="000D373F" w:rsidP="000D373F">
            <w:pPr>
              <w:spacing w:line="240" w:lineRule="auto"/>
              <w:jc w:val="center"/>
              <w:rPr>
                <w:rFonts w:ascii="Times" w:hAnsi="Times" w:cs="Arial"/>
                <w:color w:val="000000"/>
                <w:sz w:val="20"/>
                <w:lang w:val="en-GB" w:eastAsia="en-GB"/>
              </w:rPr>
            </w:pPr>
          </w:p>
        </w:tc>
        <w:tc>
          <w:tcPr>
            <w:tcW w:w="625" w:type="dxa"/>
            <w:shd w:val="clear" w:color="auto" w:fill="auto"/>
            <w:vAlign w:val="center"/>
          </w:tcPr>
          <w:p w14:paraId="3E7688B0" w14:textId="77777777" w:rsidR="000D373F" w:rsidRPr="000D373F" w:rsidRDefault="000D373F" w:rsidP="000D373F">
            <w:pPr>
              <w:spacing w:line="240" w:lineRule="auto"/>
              <w:jc w:val="center"/>
              <w:rPr>
                <w:rFonts w:ascii="Times" w:hAnsi="Times" w:cs="Arial"/>
                <w:color w:val="000000"/>
                <w:sz w:val="20"/>
                <w:lang w:val="en-GB" w:eastAsia="en-GB"/>
              </w:rPr>
            </w:pPr>
          </w:p>
        </w:tc>
        <w:tc>
          <w:tcPr>
            <w:tcW w:w="683" w:type="dxa"/>
            <w:shd w:val="clear" w:color="auto" w:fill="auto"/>
            <w:vAlign w:val="center"/>
          </w:tcPr>
          <w:p w14:paraId="64669842" w14:textId="77777777" w:rsidR="000D373F" w:rsidRPr="000D373F" w:rsidRDefault="000D373F" w:rsidP="000D373F">
            <w:pPr>
              <w:spacing w:line="240" w:lineRule="auto"/>
              <w:jc w:val="center"/>
              <w:rPr>
                <w:rFonts w:ascii="Times" w:hAnsi="Times"/>
                <w:sz w:val="20"/>
                <w:lang w:val="en-GB" w:eastAsia="en-US"/>
              </w:rPr>
            </w:pPr>
          </w:p>
        </w:tc>
        <w:tc>
          <w:tcPr>
            <w:tcW w:w="683" w:type="dxa"/>
            <w:shd w:val="clear" w:color="auto" w:fill="auto"/>
            <w:vAlign w:val="center"/>
          </w:tcPr>
          <w:p w14:paraId="4EEC1163" w14:textId="77777777" w:rsidR="000D373F" w:rsidRPr="000D373F" w:rsidRDefault="000D373F" w:rsidP="000D373F">
            <w:pPr>
              <w:spacing w:line="240" w:lineRule="auto"/>
              <w:jc w:val="center"/>
              <w:rPr>
                <w:rFonts w:ascii="Times" w:hAnsi="Times"/>
                <w:sz w:val="20"/>
                <w:lang w:val="en-GB" w:eastAsia="en-US"/>
              </w:rPr>
            </w:pPr>
          </w:p>
        </w:tc>
      </w:tr>
      <w:tr w:rsidR="000D373F" w:rsidRPr="000D373F" w14:paraId="669038B7" w14:textId="77777777" w:rsidTr="00601CFF">
        <w:tc>
          <w:tcPr>
            <w:tcW w:w="6127" w:type="dxa"/>
          </w:tcPr>
          <w:p w14:paraId="02BB12BD" w14:textId="77777777" w:rsidR="000D373F" w:rsidRPr="000D373F" w:rsidRDefault="000D373F" w:rsidP="000D373F">
            <w:pPr>
              <w:spacing w:line="240" w:lineRule="auto"/>
              <w:rPr>
                <w:rFonts w:ascii="Times" w:hAnsi="Times"/>
                <w:lang w:val="en-GB" w:eastAsia="en-US"/>
              </w:rPr>
            </w:pPr>
            <w:r w:rsidRPr="000D373F">
              <w:rPr>
                <w:rFonts w:ascii="Times" w:hAnsi="Times"/>
                <w:lang w:val="en-GB" w:eastAsia="en-US"/>
              </w:rPr>
              <w:t>help the immune system?</w:t>
            </w:r>
          </w:p>
        </w:tc>
        <w:tc>
          <w:tcPr>
            <w:tcW w:w="709" w:type="dxa"/>
            <w:shd w:val="clear" w:color="auto" w:fill="auto"/>
            <w:vAlign w:val="center"/>
          </w:tcPr>
          <w:p w14:paraId="5DCA9B4C" w14:textId="77777777" w:rsidR="000D373F" w:rsidRPr="000D373F" w:rsidRDefault="000D373F" w:rsidP="000D373F">
            <w:pPr>
              <w:spacing w:line="240" w:lineRule="auto"/>
              <w:jc w:val="center"/>
              <w:rPr>
                <w:rFonts w:ascii="Times" w:hAnsi="Times"/>
                <w:sz w:val="20"/>
                <w:lang w:val="en-GB" w:eastAsia="en-US"/>
              </w:rPr>
            </w:pPr>
          </w:p>
        </w:tc>
        <w:tc>
          <w:tcPr>
            <w:tcW w:w="687" w:type="dxa"/>
            <w:gridSpan w:val="2"/>
            <w:shd w:val="clear" w:color="auto" w:fill="auto"/>
            <w:vAlign w:val="center"/>
          </w:tcPr>
          <w:p w14:paraId="40B4AD1F" w14:textId="77777777" w:rsidR="000D373F" w:rsidRPr="000D373F" w:rsidRDefault="000D373F" w:rsidP="000D373F">
            <w:pPr>
              <w:spacing w:line="240" w:lineRule="auto"/>
              <w:jc w:val="center"/>
              <w:rPr>
                <w:rFonts w:ascii="Times" w:hAnsi="Times"/>
                <w:sz w:val="20"/>
                <w:lang w:val="en-GB" w:eastAsia="en-US"/>
              </w:rPr>
            </w:pPr>
          </w:p>
        </w:tc>
        <w:tc>
          <w:tcPr>
            <w:tcW w:w="625" w:type="dxa"/>
            <w:shd w:val="clear" w:color="auto" w:fill="auto"/>
            <w:vAlign w:val="center"/>
          </w:tcPr>
          <w:p w14:paraId="6E624810" w14:textId="77777777" w:rsidR="000D373F" w:rsidRPr="000D373F" w:rsidRDefault="000D373F" w:rsidP="000D373F">
            <w:pPr>
              <w:spacing w:line="240" w:lineRule="auto"/>
              <w:jc w:val="center"/>
              <w:rPr>
                <w:rFonts w:ascii="Times" w:hAnsi="Times"/>
                <w:sz w:val="20"/>
                <w:lang w:val="en-GB" w:eastAsia="en-US"/>
              </w:rPr>
            </w:pPr>
          </w:p>
        </w:tc>
        <w:tc>
          <w:tcPr>
            <w:tcW w:w="683" w:type="dxa"/>
            <w:shd w:val="clear" w:color="auto" w:fill="auto"/>
            <w:vAlign w:val="center"/>
          </w:tcPr>
          <w:p w14:paraId="4B738ACB" w14:textId="77777777" w:rsidR="000D373F" w:rsidRPr="000D373F" w:rsidRDefault="000D373F" w:rsidP="000D373F">
            <w:pPr>
              <w:spacing w:line="240" w:lineRule="auto"/>
              <w:jc w:val="center"/>
              <w:rPr>
                <w:rFonts w:ascii="Times" w:hAnsi="Times"/>
                <w:sz w:val="20"/>
                <w:lang w:val="en-GB" w:eastAsia="en-US"/>
              </w:rPr>
            </w:pPr>
          </w:p>
        </w:tc>
        <w:tc>
          <w:tcPr>
            <w:tcW w:w="683" w:type="dxa"/>
            <w:shd w:val="clear" w:color="auto" w:fill="auto"/>
            <w:vAlign w:val="center"/>
          </w:tcPr>
          <w:p w14:paraId="2AA066B0" w14:textId="77777777" w:rsidR="000D373F" w:rsidRPr="000D373F" w:rsidRDefault="000D373F" w:rsidP="000D373F">
            <w:pPr>
              <w:spacing w:line="240" w:lineRule="auto"/>
              <w:jc w:val="center"/>
              <w:rPr>
                <w:rFonts w:ascii="Times" w:hAnsi="Times"/>
                <w:sz w:val="20"/>
                <w:lang w:val="en-GB" w:eastAsia="en-US"/>
              </w:rPr>
            </w:pPr>
          </w:p>
        </w:tc>
      </w:tr>
      <w:tr w:rsidR="000D373F" w:rsidRPr="000D373F" w14:paraId="79AA87F7" w14:textId="77777777" w:rsidTr="00601CFF">
        <w:tc>
          <w:tcPr>
            <w:tcW w:w="6127" w:type="dxa"/>
          </w:tcPr>
          <w:p w14:paraId="45DCA8F6" w14:textId="77777777" w:rsidR="000D373F" w:rsidRPr="000D373F" w:rsidRDefault="000D373F" w:rsidP="000D373F">
            <w:pPr>
              <w:spacing w:line="240" w:lineRule="auto"/>
              <w:rPr>
                <w:rFonts w:ascii="Times" w:hAnsi="Times"/>
                <w:lang w:val="en-GB" w:eastAsia="en-US"/>
              </w:rPr>
            </w:pPr>
            <w:r w:rsidRPr="000D373F">
              <w:rPr>
                <w:rFonts w:ascii="Times" w:hAnsi="Times"/>
                <w:lang w:val="en-GB" w:eastAsia="en-US"/>
              </w:rPr>
              <w:t xml:space="preserve">improve the health of infants? </w:t>
            </w:r>
          </w:p>
        </w:tc>
        <w:tc>
          <w:tcPr>
            <w:tcW w:w="709" w:type="dxa"/>
            <w:shd w:val="clear" w:color="auto" w:fill="auto"/>
            <w:vAlign w:val="center"/>
          </w:tcPr>
          <w:p w14:paraId="3D4AAF19" w14:textId="77777777" w:rsidR="000D373F" w:rsidRPr="000D373F" w:rsidRDefault="000D373F" w:rsidP="000D373F">
            <w:pPr>
              <w:spacing w:line="240" w:lineRule="auto"/>
              <w:jc w:val="center"/>
              <w:rPr>
                <w:rFonts w:ascii="Times" w:hAnsi="Times"/>
                <w:sz w:val="20"/>
                <w:lang w:val="en-GB" w:eastAsia="en-US"/>
              </w:rPr>
            </w:pPr>
          </w:p>
        </w:tc>
        <w:tc>
          <w:tcPr>
            <w:tcW w:w="687" w:type="dxa"/>
            <w:gridSpan w:val="2"/>
            <w:shd w:val="clear" w:color="auto" w:fill="auto"/>
            <w:vAlign w:val="center"/>
          </w:tcPr>
          <w:p w14:paraId="752C21BA" w14:textId="77777777" w:rsidR="000D373F" w:rsidRPr="000D373F" w:rsidRDefault="000D373F" w:rsidP="000D373F">
            <w:pPr>
              <w:spacing w:line="240" w:lineRule="auto"/>
              <w:jc w:val="center"/>
              <w:rPr>
                <w:rFonts w:ascii="Times" w:hAnsi="Times"/>
                <w:sz w:val="20"/>
                <w:lang w:val="en-GB" w:eastAsia="en-US"/>
              </w:rPr>
            </w:pPr>
          </w:p>
        </w:tc>
        <w:tc>
          <w:tcPr>
            <w:tcW w:w="625" w:type="dxa"/>
            <w:shd w:val="clear" w:color="auto" w:fill="auto"/>
            <w:vAlign w:val="center"/>
          </w:tcPr>
          <w:p w14:paraId="3916DFFF" w14:textId="77777777" w:rsidR="000D373F" w:rsidRPr="000D373F" w:rsidRDefault="000D373F" w:rsidP="000D373F">
            <w:pPr>
              <w:spacing w:line="240" w:lineRule="auto"/>
              <w:jc w:val="center"/>
              <w:rPr>
                <w:rFonts w:ascii="Times" w:hAnsi="Times"/>
                <w:sz w:val="20"/>
                <w:lang w:val="en-GB" w:eastAsia="en-US"/>
              </w:rPr>
            </w:pPr>
          </w:p>
        </w:tc>
        <w:tc>
          <w:tcPr>
            <w:tcW w:w="683" w:type="dxa"/>
            <w:shd w:val="clear" w:color="auto" w:fill="auto"/>
            <w:vAlign w:val="center"/>
          </w:tcPr>
          <w:p w14:paraId="3D9C0431" w14:textId="77777777" w:rsidR="000D373F" w:rsidRPr="000D373F" w:rsidRDefault="000D373F" w:rsidP="000D373F">
            <w:pPr>
              <w:spacing w:line="240" w:lineRule="auto"/>
              <w:jc w:val="center"/>
              <w:rPr>
                <w:rFonts w:ascii="Times" w:hAnsi="Times"/>
                <w:sz w:val="20"/>
                <w:lang w:val="en-GB" w:eastAsia="en-US"/>
              </w:rPr>
            </w:pPr>
          </w:p>
        </w:tc>
        <w:tc>
          <w:tcPr>
            <w:tcW w:w="683" w:type="dxa"/>
            <w:shd w:val="clear" w:color="auto" w:fill="auto"/>
            <w:vAlign w:val="center"/>
          </w:tcPr>
          <w:p w14:paraId="25599B60" w14:textId="77777777" w:rsidR="000D373F" w:rsidRPr="000D373F" w:rsidRDefault="000D373F" w:rsidP="000D373F">
            <w:pPr>
              <w:spacing w:line="240" w:lineRule="auto"/>
              <w:jc w:val="center"/>
              <w:rPr>
                <w:rFonts w:ascii="Times" w:hAnsi="Times"/>
                <w:sz w:val="20"/>
                <w:lang w:val="en-GB" w:eastAsia="en-US"/>
              </w:rPr>
            </w:pPr>
          </w:p>
        </w:tc>
      </w:tr>
      <w:tr w:rsidR="000D373F" w:rsidRPr="000D373F" w14:paraId="777B5642" w14:textId="77777777" w:rsidTr="00601CFF">
        <w:tc>
          <w:tcPr>
            <w:tcW w:w="6127" w:type="dxa"/>
          </w:tcPr>
          <w:p w14:paraId="1E2F039F" w14:textId="77777777" w:rsidR="000D373F" w:rsidRPr="000D373F" w:rsidRDefault="000D373F" w:rsidP="000D373F">
            <w:pPr>
              <w:spacing w:line="240" w:lineRule="auto"/>
              <w:rPr>
                <w:rFonts w:ascii="Times" w:hAnsi="Times"/>
                <w:lang w:val="en-GB" w:eastAsia="en-US"/>
              </w:rPr>
            </w:pPr>
            <w:r w:rsidRPr="000D373F">
              <w:rPr>
                <w:rFonts w:ascii="Times" w:hAnsi="Times"/>
                <w:lang w:val="en-GB" w:eastAsia="en-US"/>
              </w:rPr>
              <w:t>help the body function at 100% of its capacity?</w:t>
            </w:r>
          </w:p>
        </w:tc>
        <w:tc>
          <w:tcPr>
            <w:tcW w:w="709" w:type="dxa"/>
            <w:shd w:val="clear" w:color="auto" w:fill="auto"/>
            <w:vAlign w:val="center"/>
          </w:tcPr>
          <w:p w14:paraId="0CAAAC07" w14:textId="77777777" w:rsidR="000D373F" w:rsidRPr="000D373F" w:rsidRDefault="000D373F" w:rsidP="000D373F">
            <w:pPr>
              <w:spacing w:line="240" w:lineRule="auto"/>
              <w:jc w:val="center"/>
              <w:rPr>
                <w:rFonts w:ascii="Times" w:hAnsi="Times"/>
                <w:sz w:val="20"/>
                <w:lang w:val="en-GB" w:eastAsia="en-US"/>
              </w:rPr>
            </w:pPr>
          </w:p>
        </w:tc>
        <w:tc>
          <w:tcPr>
            <w:tcW w:w="687" w:type="dxa"/>
            <w:gridSpan w:val="2"/>
            <w:shd w:val="clear" w:color="auto" w:fill="auto"/>
            <w:vAlign w:val="center"/>
          </w:tcPr>
          <w:p w14:paraId="0A96440A" w14:textId="77777777" w:rsidR="000D373F" w:rsidRPr="000D373F" w:rsidRDefault="000D373F" w:rsidP="000D373F">
            <w:pPr>
              <w:spacing w:line="240" w:lineRule="auto"/>
              <w:jc w:val="center"/>
              <w:rPr>
                <w:rFonts w:ascii="Times" w:hAnsi="Times"/>
                <w:sz w:val="20"/>
                <w:lang w:val="en-GB" w:eastAsia="en-US"/>
              </w:rPr>
            </w:pPr>
          </w:p>
        </w:tc>
        <w:tc>
          <w:tcPr>
            <w:tcW w:w="625" w:type="dxa"/>
            <w:shd w:val="clear" w:color="auto" w:fill="auto"/>
            <w:vAlign w:val="center"/>
          </w:tcPr>
          <w:p w14:paraId="41BCEFA7" w14:textId="77777777" w:rsidR="000D373F" w:rsidRPr="000D373F" w:rsidRDefault="000D373F" w:rsidP="000D373F">
            <w:pPr>
              <w:spacing w:line="240" w:lineRule="auto"/>
              <w:jc w:val="center"/>
              <w:rPr>
                <w:rFonts w:ascii="Times" w:hAnsi="Times"/>
                <w:sz w:val="20"/>
                <w:lang w:val="en-GB" w:eastAsia="en-US"/>
              </w:rPr>
            </w:pPr>
          </w:p>
        </w:tc>
        <w:tc>
          <w:tcPr>
            <w:tcW w:w="683" w:type="dxa"/>
            <w:shd w:val="clear" w:color="auto" w:fill="auto"/>
            <w:vAlign w:val="center"/>
          </w:tcPr>
          <w:p w14:paraId="0842A01B" w14:textId="77777777" w:rsidR="000D373F" w:rsidRPr="000D373F" w:rsidRDefault="000D373F" w:rsidP="000D373F">
            <w:pPr>
              <w:spacing w:line="240" w:lineRule="auto"/>
              <w:jc w:val="center"/>
              <w:rPr>
                <w:rFonts w:ascii="Times" w:hAnsi="Times"/>
                <w:sz w:val="20"/>
                <w:lang w:val="en-GB" w:eastAsia="en-US"/>
              </w:rPr>
            </w:pPr>
          </w:p>
        </w:tc>
        <w:tc>
          <w:tcPr>
            <w:tcW w:w="683" w:type="dxa"/>
            <w:shd w:val="clear" w:color="auto" w:fill="auto"/>
            <w:vAlign w:val="center"/>
          </w:tcPr>
          <w:p w14:paraId="7F04D564" w14:textId="77777777" w:rsidR="000D373F" w:rsidRPr="000D373F" w:rsidRDefault="000D373F" w:rsidP="000D373F">
            <w:pPr>
              <w:spacing w:line="240" w:lineRule="auto"/>
              <w:jc w:val="center"/>
              <w:rPr>
                <w:rFonts w:ascii="Times" w:hAnsi="Times"/>
                <w:sz w:val="20"/>
                <w:lang w:val="en-GB" w:eastAsia="en-US"/>
              </w:rPr>
            </w:pPr>
          </w:p>
        </w:tc>
      </w:tr>
      <w:tr w:rsidR="000D373F" w:rsidRPr="000D373F" w14:paraId="128B0F3D" w14:textId="77777777" w:rsidTr="00601CFF">
        <w:tc>
          <w:tcPr>
            <w:tcW w:w="6127" w:type="dxa"/>
          </w:tcPr>
          <w:p w14:paraId="51A928C6" w14:textId="77777777" w:rsidR="000D373F" w:rsidRPr="000D373F" w:rsidRDefault="000D373F" w:rsidP="000D373F">
            <w:pPr>
              <w:spacing w:line="240" w:lineRule="auto"/>
              <w:rPr>
                <w:rFonts w:ascii="Times" w:hAnsi="Times"/>
                <w:lang w:val="en-GB" w:eastAsia="en-US"/>
              </w:rPr>
            </w:pPr>
            <w:r w:rsidRPr="000D373F">
              <w:rPr>
                <w:rFonts w:ascii="Times" w:hAnsi="Times"/>
                <w:lang w:val="en-GB" w:eastAsia="en-US"/>
              </w:rPr>
              <w:t xml:space="preserve">prevent degeneration of the spine? </w:t>
            </w:r>
          </w:p>
        </w:tc>
        <w:tc>
          <w:tcPr>
            <w:tcW w:w="709" w:type="dxa"/>
            <w:shd w:val="clear" w:color="auto" w:fill="auto"/>
            <w:vAlign w:val="center"/>
          </w:tcPr>
          <w:p w14:paraId="618E0513" w14:textId="77777777" w:rsidR="000D373F" w:rsidRPr="000D373F" w:rsidRDefault="000D373F" w:rsidP="000D373F">
            <w:pPr>
              <w:spacing w:line="240" w:lineRule="auto"/>
              <w:jc w:val="center"/>
              <w:rPr>
                <w:rFonts w:ascii="Times" w:hAnsi="Times"/>
                <w:sz w:val="20"/>
                <w:lang w:val="en-GB" w:eastAsia="en-US"/>
              </w:rPr>
            </w:pPr>
          </w:p>
        </w:tc>
        <w:tc>
          <w:tcPr>
            <w:tcW w:w="687" w:type="dxa"/>
            <w:gridSpan w:val="2"/>
            <w:shd w:val="clear" w:color="auto" w:fill="auto"/>
            <w:vAlign w:val="center"/>
          </w:tcPr>
          <w:p w14:paraId="20659F3E" w14:textId="77777777" w:rsidR="000D373F" w:rsidRPr="000D373F" w:rsidRDefault="000D373F" w:rsidP="000D373F">
            <w:pPr>
              <w:spacing w:line="240" w:lineRule="auto"/>
              <w:jc w:val="center"/>
              <w:rPr>
                <w:rFonts w:ascii="Times" w:hAnsi="Times"/>
                <w:sz w:val="20"/>
                <w:lang w:val="en-GB" w:eastAsia="en-US"/>
              </w:rPr>
            </w:pPr>
          </w:p>
        </w:tc>
        <w:tc>
          <w:tcPr>
            <w:tcW w:w="625" w:type="dxa"/>
            <w:shd w:val="clear" w:color="auto" w:fill="auto"/>
            <w:vAlign w:val="center"/>
          </w:tcPr>
          <w:p w14:paraId="759AD23B" w14:textId="77777777" w:rsidR="000D373F" w:rsidRPr="000D373F" w:rsidRDefault="000D373F" w:rsidP="000D373F">
            <w:pPr>
              <w:spacing w:line="240" w:lineRule="auto"/>
              <w:jc w:val="center"/>
              <w:rPr>
                <w:rFonts w:ascii="Times" w:hAnsi="Times"/>
                <w:sz w:val="20"/>
                <w:lang w:val="en-GB" w:eastAsia="en-US"/>
              </w:rPr>
            </w:pPr>
          </w:p>
        </w:tc>
        <w:tc>
          <w:tcPr>
            <w:tcW w:w="683" w:type="dxa"/>
            <w:shd w:val="clear" w:color="auto" w:fill="auto"/>
            <w:vAlign w:val="center"/>
          </w:tcPr>
          <w:p w14:paraId="4F8010ED" w14:textId="77777777" w:rsidR="000D373F" w:rsidRPr="000D373F" w:rsidRDefault="000D373F" w:rsidP="000D373F">
            <w:pPr>
              <w:spacing w:line="240" w:lineRule="auto"/>
              <w:jc w:val="center"/>
              <w:rPr>
                <w:rFonts w:ascii="Times" w:hAnsi="Times"/>
                <w:sz w:val="20"/>
                <w:lang w:val="en-GB" w:eastAsia="en-US"/>
              </w:rPr>
            </w:pPr>
          </w:p>
        </w:tc>
        <w:tc>
          <w:tcPr>
            <w:tcW w:w="683" w:type="dxa"/>
            <w:shd w:val="clear" w:color="auto" w:fill="auto"/>
            <w:vAlign w:val="center"/>
          </w:tcPr>
          <w:p w14:paraId="7F1638B9" w14:textId="77777777" w:rsidR="000D373F" w:rsidRPr="000D373F" w:rsidRDefault="000D373F" w:rsidP="000D373F">
            <w:pPr>
              <w:spacing w:line="240" w:lineRule="auto"/>
              <w:jc w:val="center"/>
              <w:rPr>
                <w:rFonts w:ascii="Times" w:hAnsi="Times"/>
                <w:sz w:val="20"/>
                <w:lang w:val="en-GB" w:eastAsia="en-US"/>
              </w:rPr>
            </w:pPr>
          </w:p>
        </w:tc>
      </w:tr>
      <w:tr w:rsidR="000D373F" w:rsidRPr="000D373F" w14:paraId="1D427E3B" w14:textId="77777777" w:rsidTr="000D373F">
        <w:trPr>
          <w:trHeight w:val="530"/>
        </w:trPr>
        <w:tc>
          <w:tcPr>
            <w:tcW w:w="9514" w:type="dxa"/>
            <w:gridSpan w:val="7"/>
            <w:shd w:val="clear" w:color="auto" w:fill="D9D9D9"/>
            <w:vAlign w:val="center"/>
          </w:tcPr>
          <w:p w14:paraId="7BD45EB7" w14:textId="77777777" w:rsidR="000D373F" w:rsidRPr="000D373F" w:rsidRDefault="000D373F" w:rsidP="000D373F">
            <w:pPr>
              <w:spacing w:line="240" w:lineRule="auto"/>
              <w:rPr>
                <w:rFonts w:ascii="Times" w:hAnsi="Times"/>
                <w:b/>
                <w:lang w:val="en-GB" w:eastAsia="en-US"/>
              </w:rPr>
            </w:pPr>
            <w:r w:rsidRPr="000D373F">
              <w:rPr>
                <w:rFonts w:ascii="Times" w:hAnsi="Times"/>
                <w:b/>
                <w:lang w:val="en-GB" w:eastAsia="en-US"/>
              </w:rPr>
              <w:t>We would like to know what you clinical thinking is for the following two clinical cases</w:t>
            </w:r>
          </w:p>
        </w:tc>
      </w:tr>
      <w:tr w:rsidR="000D373F" w:rsidRPr="000D373F" w14:paraId="4B91F785" w14:textId="77777777" w:rsidTr="00601CFF">
        <w:trPr>
          <w:trHeight w:val="97"/>
        </w:trPr>
        <w:tc>
          <w:tcPr>
            <w:tcW w:w="6127" w:type="dxa"/>
            <w:shd w:val="clear" w:color="auto" w:fill="auto"/>
          </w:tcPr>
          <w:p w14:paraId="1AF158B4" w14:textId="77777777" w:rsidR="000D373F" w:rsidRPr="000D373F" w:rsidRDefault="000D373F" w:rsidP="000D373F">
            <w:pPr>
              <w:spacing w:line="240" w:lineRule="auto"/>
              <w:rPr>
                <w:rFonts w:ascii="Times" w:hAnsi="Times"/>
                <w:lang w:val="en-GB" w:eastAsia="en-US"/>
              </w:rPr>
            </w:pPr>
            <w:r w:rsidRPr="000D373F">
              <w:rPr>
                <w:rFonts w:ascii="Times" w:hAnsi="Times"/>
                <w:u w:val="single"/>
                <w:lang w:val="en-GB" w:eastAsia="en-US"/>
              </w:rPr>
              <w:t>Primary prevention of back disorders</w:t>
            </w:r>
          </w:p>
          <w:p w14:paraId="37E4BEDE" w14:textId="77777777" w:rsidR="000D373F" w:rsidRPr="000D373F" w:rsidRDefault="000D373F" w:rsidP="000D373F">
            <w:pPr>
              <w:spacing w:line="240" w:lineRule="auto"/>
              <w:rPr>
                <w:rFonts w:ascii="Times" w:hAnsi="Times"/>
                <w:lang w:val="en-GB" w:eastAsia="en-US"/>
              </w:rPr>
            </w:pPr>
            <w:r w:rsidRPr="000D373F">
              <w:rPr>
                <w:rFonts w:ascii="Times" w:hAnsi="Times"/>
                <w:lang w:val="en-GB" w:eastAsia="en-US"/>
              </w:rPr>
              <w:t xml:space="preserve">A mother wants to bring her 5-yr. old child for regular chiropractic consultations to prevent the onset of spinal disorders in the future. The child has never had back pain before. Are you willing to regularly adjust this child to avoid the onset of back disorders in the future? </w:t>
            </w:r>
          </w:p>
        </w:tc>
        <w:tc>
          <w:tcPr>
            <w:tcW w:w="709" w:type="dxa"/>
            <w:shd w:val="clear" w:color="auto" w:fill="auto"/>
            <w:vAlign w:val="center"/>
          </w:tcPr>
          <w:p w14:paraId="5D7B1D71" w14:textId="77777777" w:rsidR="000D373F" w:rsidRPr="000D373F" w:rsidRDefault="000D373F" w:rsidP="000D373F">
            <w:pPr>
              <w:spacing w:line="240" w:lineRule="auto"/>
              <w:jc w:val="center"/>
              <w:rPr>
                <w:rFonts w:ascii="Times" w:hAnsi="Times"/>
                <w:sz w:val="20"/>
                <w:lang w:val="en-GB" w:eastAsia="en-US"/>
              </w:rPr>
            </w:pPr>
          </w:p>
        </w:tc>
        <w:tc>
          <w:tcPr>
            <w:tcW w:w="528" w:type="dxa"/>
            <w:shd w:val="clear" w:color="auto" w:fill="auto"/>
            <w:vAlign w:val="center"/>
          </w:tcPr>
          <w:p w14:paraId="57256D3D" w14:textId="77777777" w:rsidR="000D373F" w:rsidRPr="000D373F" w:rsidRDefault="000D373F" w:rsidP="000D373F">
            <w:pPr>
              <w:spacing w:line="240" w:lineRule="auto"/>
              <w:jc w:val="center"/>
              <w:rPr>
                <w:rFonts w:ascii="Times" w:hAnsi="Times"/>
                <w:sz w:val="20"/>
                <w:lang w:val="en-GB" w:eastAsia="en-US"/>
              </w:rPr>
            </w:pPr>
          </w:p>
        </w:tc>
        <w:tc>
          <w:tcPr>
            <w:tcW w:w="784" w:type="dxa"/>
            <w:gridSpan w:val="2"/>
            <w:shd w:val="clear" w:color="auto" w:fill="auto"/>
            <w:vAlign w:val="center"/>
          </w:tcPr>
          <w:p w14:paraId="51DC9A4C" w14:textId="77777777" w:rsidR="000D373F" w:rsidRPr="000D373F" w:rsidRDefault="000D373F" w:rsidP="000D373F">
            <w:pPr>
              <w:spacing w:line="240" w:lineRule="auto"/>
              <w:jc w:val="center"/>
              <w:rPr>
                <w:rFonts w:ascii="Times" w:hAnsi="Times"/>
                <w:sz w:val="20"/>
                <w:lang w:val="en-GB" w:eastAsia="en-US"/>
              </w:rPr>
            </w:pPr>
          </w:p>
        </w:tc>
        <w:tc>
          <w:tcPr>
            <w:tcW w:w="683" w:type="dxa"/>
            <w:shd w:val="clear" w:color="auto" w:fill="auto"/>
            <w:vAlign w:val="center"/>
          </w:tcPr>
          <w:p w14:paraId="171826FC" w14:textId="77777777" w:rsidR="000D373F" w:rsidRPr="000D373F" w:rsidRDefault="000D373F" w:rsidP="000D373F">
            <w:pPr>
              <w:spacing w:line="240" w:lineRule="auto"/>
              <w:jc w:val="center"/>
              <w:rPr>
                <w:rFonts w:ascii="Times" w:hAnsi="Times"/>
                <w:sz w:val="20"/>
                <w:lang w:val="en-GB" w:eastAsia="en-US"/>
              </w:rPr>
            </w:pPr>
          </w:p>
        </w:tc>
        <w:tc>
          <w:tcPr>
            <w:tcW w:w="683" w:type="dxa"/>
            <w:shd w:val="clear" w:color="auto" w:fill="auto"/>
            <w:vAlign w:val="center"/>
          </w:tcPr>
          <w:p w14:paraId="149C4F11" w14:textId="77777777" w:rsidR="000D373F" w:rsidRPr="000D373F" w:rsidRDefault="000D373F" w:rsidP="000D373F">
            <w:pPr>
              <w:spacing w:line="240" w:lineRule="auto"/>
              <w:jc w:val="center"/>
              <w:rPr>
                <w:rFonts w:ascii="Times" w:hAnsi="Times"/>
                <w:sz w:val="20"/>
                <w:lang w:val="en-GB" w:eastAsia="en-US"/>
              </w:rPr>
            </w:pPr>
          </w:p>
        </w:tc>
      </w:tr>
      <w:tr w:rsidR="000D373F" w:rsidRPr="000D373F" w14:paraId="5E36A04F" w14:textId="77777777" w:rsidTr="00601CFF">
        <w:trPr>
          <w:trHeight w:val="1542"/>
        </w:trPr>
        <w:tc>
          <w:tcPr>
            <w:tcW w:w="6127" w:type="dxa"/>
            <w:shd w:val="clear" w:color="auto" w:fill="auto"/>
          </w:tcPr>
          <w:p w14:paraId="39D199EF" w14:textId="77777777" w:rsidR="000D373F" w:rsidRPr="000D373F" w:rsidRDefault="000D373F" w:rsidP="000D373F">
            <w:pPr>
              <w:spacing w:line="240" w:lineRule="auto"/>
              <w:rPr>
                <w:rFonts w:ascii="Times" w:hAnsi="Times"/>
                <w:u w:val="single"/>
                <w:lang w:val="en-GB" w:eastAsia="en-US"/>
              </w:rPr>
            </w:pPr>
            <w:r w:rsidRPr="000D373F">
              <w:rPr>
                <w:rFonts w:ascii="Times" w:hAnsi="Times"/>
                <w:u w:val="single"/>
                <w:lang w:val="en-GB" w:eastAsia="en-US"/>
              </w:rPr>
              <w:t>Primary prevention of diseases</w:t>
            </w:r>
          </w:p>
          <w:p w14:paraId="390B3FE4" w14:textId="77777777" w:rsidR="000D373F" w:rsidRPr="000D373F" w:rsidRDefault="000D373F" w:rsidP="000D373F">
            <w:pPr>
              <w:spacing w:line="240" w:lineRule="auto"/>
              <w:rPr>
                <w:rFonts w:ascii="Times" w:hAnsi="Times"/>
                <w:color w:val="7F7F7F"/>
                <w:u w:val="single"/>
                <w:lang w:val="en-GB" w:eastAsia="en-US"/>
              </w:rPr>
            </w:pPr>
            <w:r w:rsidRPr="000D373F">
              <w:rPr>
                <w:rFonts w:ascii="Times" w:hAnsi="Times"/>
                <w:lang w:val="en-GB" w:eastAsia="en-US"/>
              </w:rPr>
              <w:t>A mother wants to bring her 5-yr. old child for regular chiropractic consultations to prevent the onset of disease in the future. The case history reveals many diseases in the family (breast cancer, diabetes, lipidaemia, etc.). Are you willing to regularly adjust this child to avoid the onset of disease in the future?</w:t>
            </w:r>
          </w:p>
        </w:tc>
        <w:tc>
          <w:tcPr>
            <w:tcW w:w="709" w:type="dxa"/>
            <w:shd w:val="clear" w:color="auto" w:fill="auto"/>
            <w:vAlign w:val="center"/>
          </w:tcPr>
          <w:p w14:paraId="7F9ECE0A" w14:textId="77777777" w:rsidR="000D373F" w:rsidRPr="000D373F" w:rsidRDefault="000D373F" w:rsidP="000D373F">
            <w:pPr>
              <w:spacing w:line="240" w:lineRule="auto"/>
              <w:jc w:val="center"/>
              <w:rPr>
                <w:rFonts w:ascii="Times" w:hAnsi="Times"/>
                <w:sz w:val="20"/>
                <w:lang w:val="en-GB" w:eastAsia="en-US"/>
              </w:rPr>
            </w:pPr>
          </w:p>
        </w:tc>
        <w:tc>
          <w:tcPr>
            <w:tcW w:w="528" w:type="dxa"/>
            <w:shd w:val="clear" w:color="auto" w:fill="auto"/>
            <w:vAlign w:val="center"/>
          </w:tcPr>
          <w:p w14:paraId="0A534907" w14:textId="77777777" w:rsidR="000D373F" w:rsidRPr="000D373F" w:rsidRDefault="000D373F" w:rsidP="000D373F">
            <w:pPr>
              <w:spacing w:line="240" w:lineRule="auto"/>
              <w:jc w:val="center"/>
              <w:rPr>
                <w:rFonts w:ascii="Times" w:hAnsi="Times"/>
                <w:sz w:val="20"/>
                <w:lang w:val="en-GB" w:eastAsia="en-US"/>
              </w:rPr>
            </w:pPr>
          </w:p>
        </w:tc>
        <w:tc>
          <w:tcPr>
            <w:tcW w:w="784" w:type="dxa"/>
            <w:gridSpan w:val="2"/>
            <w:shd w:val="clear" w:color="auto" w:fill="auto"/>
            <w:vAlign w:val="center"/>
          </w:tcPr>
          <w:p w14:paraId="38253A88" w14:textId="77777777" w:rsidR="000D373F" w:rsidRPr="000D373F" w:rsidRDefault="000D373F" w:rsidP="000D373F">
            <w:pPr>
              <w:spacing w:line="240" w:lineRule="auto"/>
              <w:jc w:val="center"/>
              <w:rPr>
                <w:rFonts w:ascii="Times" w:hAnsi="Times"/>
                <w:sz w:val="20"/>
                <w:lang w:val="en-GB" w:eastAsia="en-US"/>
              </w:rPr>
            </w:pPr>
          </w:p>
        </w:tc>
        <w:tc>
          <w:tcPr>
            <w:tcW w:w="683" w:type="dxa"/>
            <w:shd w:val="clear" w:color="auto" w:fill="auto"/>
            <w:vAlign w:val="center"/>
          </w:tcPr>
          <w:p w14:paraId="07433499" w14:textId="77777777" w:rsidR="000D373F" w:rsidRPr="000D373F" w:rsidRDefault="000D373F" w:rsidP="000D373F">
            <w:pPr>
              <w:spacing w:line="240" w:lineRule="auto"/>
              <w:jc w:val="center"/>
              <w:rPr>
                <w:rFonts w:ascii="Times" w:hAnsi="Times"/>
                <w:sz w:val="20"/>
                <w:lang w:val="en-GB" w:eastAsia="en-US"/>
              </w:rPr>
            </w:pPr>
          </w:p>
        </w:tc>
        <w:tc>
          <w:tcPr>
            <w:tcW w:w="683" w:type="dxa"/>
            <w:shd w:val="clear" w:color="auto" w:fill="auto"/>
            <w:vAlign w:val="center"/>
          </w:tcPr>
          <w:p w14:paraId="3845861C" w14:textId="77777777" w:rsidR="000D373F" w:rsidRPr="000D373F" w:rsidRDefault="000D373F" w:rsidP="000D373F">
            <w:pPr>
              <w:spacing w:line="240" w:lineRule="auto"/>
              <w:jc w:val="center"/>
              <w:rPr>
                <w:rFonts w:ascii="Times" w:hAnsi="Times"/>
                <w:sz w:val="20"/>
                <w:lang w:val="en-GB" w:eastAsia="en-US"/>
              </w:rPr>
            </w:pPr>
          </w:p>
        </w:tc>
      </w:tr>
    </w:tbl>
    <w:p w14:paraId="70B0E31E" w14:textId="77777777" w:rsidR="000D373F" w:rsidRPr="000D373F" w:rsidRDefault="000D373F" w:rsidP="000D373F">
      <w:pPr>
        <w:spacing w:after="200" w:line="276" w:lineRule="auto"/>
        <w:rPr>
          <w:rFonts w:ascii="Times" w:hAnsi="Times" w:cs="Arial"/>
          <w:sz w:val="24"/>
          <w:szCs w:val="24"/>
          <w:lang w:val="en-GB" w:eastAsia="en-GB"/>
        </w:rPr>
      </w:pPr>
    </w:p>
    <w:p w14:paraId="4D05EFBB" w14:textId="77777777" w:rsidR="000D373F" w:rsidRPr="000D373F" w:rsidRDefault="000D373F" w:rsidP="000D373F">
      <w:pPr>
        <w:spacing w:after="200" w:line="276" w:lineRule="auto"/>
        <w:rPr>
          <w:rFonts w:ascii="Times" w:hAnsi="Times" w:cs="Arial"/>
          <w:sz w:val="24"/>
          <w:szCs w:val="24"/>
          <w:lang w:val="en-GB" w:eastAsia="en-GB"/>
        </w:rPr>
      </w:pPr>
      <w:r w:rsidRPr="000D373F">
        <w:rPr>
          <w:rFonts w:ascii="Times" w:hAnsi="Times" w:cs="Arial"/>
          <w:sz w:val="24"/>
          <w:szCs w:val="24"/>
          <w:lang w:val="en-GB" w:eastAsia="en-GB"/>
        </w:rPr>
        <w:t>For each statement, choose the box that best corresponds to your opinions</w:t>
      </w:r>
    </w:p>
    <w:tbl>
      <w:tblPr>
        <w:tblStyle w:val="TableGrid1"/>
        <w:tblW w:w="9379" w:type="dxa"/>
        <w:tblInd w:w="25" w:type="dxa"/>
        <w:tblLook w:val="04A0" w:firstRow="1" w:lastRow="0" w:firstColumn="1" w:lastColumn="0" w:noHBand="0" w:noVBand="1"/>
      </w:tblPr>
      <w:tblGrid>
        <w:gridCol w:w="5794"/>
        <w:gridCol w:w="717"/>
        <w:gridCol w:w="717"/>
        <w:gridCol w:w="717"/>
        <w:gridCol w:w="717"/>
        <w:gridCol w:w="717"/>
      </w:tblGrid>
      <w:tr w:rsidR="000D373F" w:rsidRPr="000D373F" w14:paraId="509907FE" w14:textId="77777777" w:rsidTr="00601CFF">
        <w:trPr>
          <w:trHeight w:val="1537"/>
        </w:trPr>
        <w:tc>
          <w:tcPr>
            <w:tcW w:w="5794" w:type="dxa"/>
            <w:tcBorders>
              <w:top w:val="nil"/>
              <w:left w:val="nil"/>
            </w:tcBorders>
            <w:vAlign w:val="center"/>
          </w:tcPr>
          <w:p w14:paraId="77CAC042" w14:textId="77777777" w:rsidR="000D373F" w:rsidRPr="000D373F" w:rsidRDefault="000D373F" w:rsidP="000D373F">
            <w:pPr>
              <w:spacing w:line="240" w:lineRule="auto"/>
              <w:rPr>
                <w:rFonts w:ascii="Times" w:hAnsi="Times" w:cs="Arial"/>
                <w:color w:val="7F7F7F"/>
                <w:sz w:val="20"/>
                <w:u w:val="single"/>
                <w:lang w:val="en-GB" w:eastAsia="en-GB"/>
              </w:rPr>
            </w:pPr>
          </w:p>
        </w:tc>
        <w:tc>
          <w:tcPr>
            <w:tcW w:w="717" w:type="dxa"/>
            <w:shd w:val="clear" w:color="auto" w:fill="auto"/>
            <w:textDirection w:val="btLr"/>
            <w:vAlign w:val="center"/>
          </w:tcPr>
          <w:p w14:paraId="383E9053" w14:textId="77777777" w:rsidR="000D373F" w:rsidRPr="000D373F" w:rsidRDefault="000D373F" w:rsidP="000D373F">
            <w:pPr>
              <w:spacing w:line="240" w:lineRule="auto"/>
              <w:ind w:left="113" w:right="113"/>
              <w:rPr>
                <w:rFonts w:ascii="Times" w:hAnsi="Times"/>
                <w:b/>
                <w:bCs/>
                <w:lang w:val="en-GB" w:eastAsia="en-US"/>
              </w:rPr>
            </w:pPr>
            <w:r w:rsidRPr="000D373F">
              <w:rPr>
                <w:rFonts w:ascii="Times" w:hAnsi="Times"/>
                <w:b/>
                <w:bCs/>
                <w:lang w:val="en-GB" w:eastAsia="en-US"/>
              </w:rPr>
              <w:t>Strongly disagree</w:t>
            </w:r>
          </w:p>
        </w:tc>
        <w:tc>
          <w:tcPr>
            <w:tcW w:w="717" w:type="dxa"/>
            <w:shd w:val="clear" w:color="auto" w:fill="auto"/>
            <w:textDirection w:val="btLr"/>
            <w:vAlign w:val="center"/>
          </w:tcPr>
          <w:p w14:paraId="53338CCE" w14:textId="77777777" w:rsidR="000D373F" w:rsidRPr="000D373F" w:rsidRDefault="000D373F" w:rsidP="000D373F">
            <w:pPr>
              <w:spacing w:line="240" w:lineRule="auto"/>
              <w:ind w:left="113" w:right="113"/>
              <w:rPr>
                <w:rFonts w:ascii="Times" w:hAnsi="Times"/>
                <w:b/>
                <w:bCs/>
                <w:lang w:val="en-GB" w:eastAsia="en-US"/>
              </w:rPr>
            </w:pPr>
            <w:r w:rsidRPr="000D373F">
              <w:rPr>
                <w:rFonts w:ascii="Times" w:hAnsi="Times"/>
                <w:b/>
                <w:bCs/>
                <w:lang w:val="en-GB" w:eastAsia="en-US"/>
              </w:rPr>
              <w:t>Somewhat disagree</w:t>
            </w:r>
          </w:p>
        </w:tc>
        <w:tc>
          <w:tcPr>
            <w:tcW w:w="717" w:type="dxa"/>
            <w:shd w:val="clear" w:color="auto" w:fill="auto"/>
            <w:textDirection w:val="btLr"/>
            <w:vAlign w:val="center"/>
          </w:tcPr>
          <w:p w14:paraId="7BAD8DB4" w14:textId="77777777" w:rsidR="000D373F" w:rsidRPr="000D373F" w:rsidRDefault="000D373F" w:rsidP="000D373F">
            <w:pPr>
              <w:spacing w:line="240" w:lineRule="auto"/>
              <w:ind w:left="113" w:right="113"/>
              <w:rPr>
                <w:rFonts w:ascii="Times" w:hAnsi="Times"/>
                <w:b/>
                <w:bCs/>
                <w:lang w:val="en-GB" w:eastAsia="en-US"/>
              </w:rPr>
            </w:pPr>
            <w:r w:rsidRPr="000D373F">
              <w:rPr>
                <w:rFonts w:ascii="Times" w:hAnsi="Times"/>
                <w:b/>
                <w:bCs/>
                <w:lang w:val="en-GB" w:eastAsia="en-US"/>
              </w:rPr>
              <w:t>I don’t know</w:t>
            </w:r>
          </w:p>
        </w:tc>
        <w:tc>
          <w:tcPr>
            <w:tcW w:w="717" w:type="dxa"/>
            <w:shd w:val="clear" w:color="auto" w:fill="auto"/>
            <w:textDirection w:val="btLr"/>
            <w:vAlign w:val="center"/>
          </w:tcPr>
          <w:p w14:paraId="4C222E8C" w14:textId="77777777" w:rsidR="000D373F" w:rsidRPr="000D373F" w:rsidRDefault="000D373F" w:rsidP="000D373F">
            <w:pPr>
              <w:spacing w:line="240" w:lineRule="auto"/>
              <w:ind w:left="113" w:right="113"/>
              <w:rPr>
                <w:rFonts w:ascii="Times" w:hAnsi="Times"/>
                <w:b/>
                <w:bCs/>
                <w:lang w:val="en-GB" w:eastAsia="en-US"/>
              </w:rPr>
            </w:pPr>
            <w:r w:rsidRPr="000D373F">
              <w:rPr>
                <w:rFonts w:ascii="Times" w:hAnsi="Times"/>
                <w:b/>
                <w:bCs/>
                <w:lang w:val="en-GB" w:eastAsia="en-US"/>
              </w:rPr>
              <w:t>Somewhat agree</w:t>
            </w:r>
          </w:p>
        </w:tc>
        <w:tc>
          <w:tcPr>
            <w:tcW w:w="717" w:type="dxa"/>
            <w:shd w:val="clear" w:color="auto" w:fill="auto"/>
            <w:textDirection w:val="btLr"/>
            <w:vAlign w:val="center"/>
          </w:tcPr>
          <w:p w14:paraId="566089F3" w14:textId="77777777" w:rsidR="000D373F" w:rsidRPr="000D373F" w:rsidRDefault="000D373F" w:rsidP="000D373F">
            <w:pPr>
              <w:spacing w:line="240" w:lineRule="auto"/>
              <w:ind w:left="113" w:right="113"/>
              <w:rPr>
                <w:rFonts w:ascii="Times" w:hAnsi="Times"/>
                <w:b/>
                <w:bCs/>
                <w:lang w:val="en-GB" w:eastAsia="en-US"/>
              </w:rPr>
            </w:pPr>
            <w:r w:rsidRPr="000D373F">
              <w:rPr>
                <w:rFonts w:ascii="Times" w:hAnsi="Times"/>
                <w:b/>
                <w:bCs/>
                <w:lang w:val="en-GB" w:eastAsia="en-US"/>
              </w:rPr>
              <w:t>Strongly agree</w:t>
            </w:r>
          </w:p>
        </w:tc>
      </w:tr>
      <w:tr w:rsidR="000D373F" w:rsidRPr="000D373F" w14:paraId="27630D2C" w14:textId="77777777" w:rsidTr="00601CFF">
        <w:trPr>
          <w:trHeight w:val="397"/>
        </w:trPr>
        <w:tc>
          <w:tcPr>
            <w:tcW w:w="5794" w:type="dxa"/>
            <w:vAlign w:val="center"/>
          </w:tcPr>
          <w:p w14:paraId="19D47783" w14:textId="77777777" w:rsidR="000D373F" w:rsidRPr="000D373F" w:rsidRDefault="000D373F" w:rsidP="000D373F">
            <w:pPr>
              <w:spacing w:line="240" w:lineRule="auto"/>
              <w:rPr>
                <w:rFonts w:ascii="Times" w:hAnsi="Times"/>
                <w:lang w:val="en-GB" w:eastAsia="en-US"/>
              </w:rPr>
            </w:pPr>
            <w:r w:rsidRPr="000D373F">
              <w:rPr>
                <w:rFonts w:ascii="Times" w:hAnsi="Times"/>
                <w:lang w:val="en-GB" w:eastAsia="en-US"/>
              </w:rPr>
              <w:t xml:space="preserve">Subluxations are the cause of all disease </w:t>
            </w:r>
          </w:p>
        </w:tc>
        <w:tc>
          <w:tcPr>
            <w:tcW w:w="717" w:type="dxa"/>
            <w:shd w:val="clear" w:color="auto" w:fill="auto"/>
            <w:vAlign w:val="center"/>
          </w:tcPr>
          <w:p w14:paraId="06F9A713" w14:textId="77777777" w:rsidR="000D373F" w:rsidRPr="000D373F" w:rsidRDefault="000D373F" w:rsidP="000D373F">
            <w:pPr>
              <w:spacing w:line="240" w:lineRule="auto"/>
              <w:jc w:val="center"/>
              <w:rPr>
                <w:rFonts w:ascii="Times" w:hAnsi="Times"/>
                <w:sz w:val="20"/>
                <w:lang w:val="en-GB" w:eastAsia="en-US"/>
              </w:rPr>
            </w:pPr>
          </w:p>
        </w:tc>
        <w:tc>
          <w:tcPr>
            <w:tcW w:w="717" w:type="dxa"/>
            <w:shd w:val="clear" w:color="auto" w:fill="auto"/>
            <w:vAlign w:val="center"/>
          </w:tcPr>
          <w:p w14:paraId="328B2625" w14:textId="77777777" w:rsidR="000D373F" w:rsidRPr="000D373F" w:rsidRDefault="000D373F" w:rsidP="000D373F">
            <w:pPr>
              <w:spacing w:line="240" w:lineRule="auto"/>
              <w:jc w:val="center"/>
              <w:rPr>
                <w:rFonts w:ascii="Times" w:hAnsi="Times"/>
                <w:sz w:val="20"/>
                <w:lang w:val="en-GB" w:eastAsia="en-US"/>
              </w:rPr>
            </w:pPr>
          </w:p>
        </w:tc>
        <w:tc>
          <w:tcPr>
            <w:tcW w:w="717" w:type="dxa"/>
            <w:shd w:val="clear" w:color="auto" w:fill="auto"/>
            <w:vAlign w:val="center"/>
          </w:tcPr>
          <w:p w14:paraId="1F4333A8" w14:textId="77777777" w:rsidR="000D373F" w:rsidRPr="000D373F" w:rsidRDefault="000D373F" w:rsidP="000D373F">
            <w:pPr>
              <w:spacing w:line="240" w:lineRule="auto"/>
              <w:jc w:val="center"/>
              <w:rPr>
                <w:rFonts w:ascii="Times" w:hAnsi="Times"/>
                <w:sz w:val="20"/>
                <w:lang w:val="en-GB" w:eastAsia="en-US"/>
              </w:rPr>
            </w:pPr>
          </w:p>
        </w:tc>
        <w:tc>
          <w:tcPr>
            <w:tcW w:w="717" w:type="dxa"/>
            <w:shd w:val="clear" w:color="auto" w:fill="auto"/>
            <w:vAlign w:val="center"/>
          </w:tcPr>
          <w:p w14:paraId="7021822E" w14:textId="77777777" w:rsidR="000D373F" w:rsidRPr="000D373F" w:rsidRDefault="000D373F" w:rsidP="000D373F">
            <w:pPr>
              <w:spacing w:line="240" w:lineRule="auto"/>
              <w:jc w:val="center"/>
              <w:rPr>
                <w:rFonts w:ascii="Times" w:hAnsi="Times"/>
                <w:sz w:val="20"/>
                <w:lang w:val="en-GB" w:eastAsia="en-US"/>
              </w:rPr>
            </w:pPr>
          </w:p>
        </w:tc>
        <w:tc>
          <w:tcPr>
            <w:tcW w:w="717" w:type="dxa"/>
            <w:shd w:val="clear" w:color="auto" w:fill="auto"/>
            <w:vAlign w:val="center"/>
          </w:tcPr>
          <w:p w14:paraId="508C09DC" w14:textId="77777777" w:rsidR="000D373F" w:rsidRPr="000D373F" w:rsidRDefault="000D373F" w:rsidP="000D373F">
            <w:pPr>
              <w:spacing w:line="240" w:lineRule="auto"/>
              <w:jc w:val="center"/>
              <w:rPr>
                <w:rFonts w:ascii="Times" w:hAnsi="Times"/>
                <w:sz w:val="20"/>
                <w:lang w:val="en-GB" w:eastAsia="en-US"/>
              </w:rPr>
            </w:pPr>
          </w:p>
        </w:tc>
      </w:tr>
      <w:tr w:rsidR="000D373F" w:rsidRPr="000D373F" w14:paraId="3DC0C23F" w14:textId="77777777" w:rsidTr="00601CFF">
        <w:trPr>
          <w:trHeight w:val="397"/>
        </w:trPr>
        <w:tc>
          <w:tcPr>
            <w:tcW w:w="5794" w:type="dxa"/>
            <w:vAlign w:val="center"/>
          </w:tcPr>
          <w:p w14:paraId="1DFD1911" w14:textId="77777777" w:rsidR="000D373F" w:rsidRPr="000D373F" w:rsidRDefault="000D373F" w:rsidP="000D373F">
            <w:pPr>
              <w:spacing w:line="240" w:lineRule="auto"/>
              <w:rPr>
                <w:rFonts w:ascii="Times" w:hAnsi="Times"/>
                <w:color w:val="7F7F7F"/>
                <w:u w:val="single"/>
                <w:lang w:val="en-GB" w:eastAsia="en-US"/>
              </w:rPr>
            </w:pPr>
            <w:r w:rsidRPr="000D373F">
              <w:rPr>
                <w:rFonts w:ascii="Times" w:hAnsi="Times"/>
                <w:lang w:val="en-GB" w:eastAsia="en-US"/>
              </w:rPr>
              <w:t xml:space="preserve">Subluxations cause short-circuits of the nervous system </w:t>
            </w:r>
          </w:p>
        </w:tc>
        <w:tc>
          <w:tcPr>
            <w:tcW w:w="717" w:type="dxa"/>
            <w:shd w:val="clear" w:color="auto" w:fill="auto"/>
            <w:vAlign w:val="center"/>
          </w:tcPr>
          <w:p w14:paraId="11B770FA" w14:textId="77777777" w:rsidR="000D373F" w:rsidRPr="000D373F" w:rsidRDefault="000D373F" w:rsidP="000D373F">
            <w:pPr>
              <w:spacing w:line="240" w:lineRule="auto"/>
              <w:jc w:val="center"/>
              <w:rPr>
                <w:rFonts w:ascii="Times" w:hAnsi="Times"/>
                <w:sz w:val="20"/>
                <w:lang w:val="en-GB" w:eastAsia="en-US"/>
              </w:rPr>
            </w:pPr>
          </w:p>
        </w:tc>
        <w:tc>
          <w:tcPr>
            <w:tcW w:w="717" w:type="dxa"/>
            <w:shd w:val="clear" w:color="auto" w:fill="auto"/>
            <w:vAlign w:val="center"/>
          </w:tcPr>
          <w:p w14:paraId="4575EB74" w14:textId="77777777" w:rsidR="000D373F" w:rsidRPr="000D373F" w:rsidRDefault="000D373F" w:rsidP="000D373F">
            <w:pPr>
              <w:spacing w:line="240" w:lineRule="auto"/>
              <w:jc w:val="center"/>
              <w:rPr>
                <w:rFonts w:ascii="Times" w:hAnsi="Times"/>
                <w:sz w:val="20"/>
                <w:lang w:val="en-GB" w:eastAsia="en-US"/>
              </w:rPr>
            </w:pPr>
          </w:p>
        </w:tc>
        <w:tc>
          <w:tcPr>
            <w:tcW w:w="717" w:type="dxa"/>
            <w:shd w:val="clear" w:color="auto" w:fill="auto"/>
            <w:vAlign w:val="center"/>
          </w:tcPr>
          <w:p w14:paraId="57D6A9AA" w14:textId="77777777" w:rsidR="000D373F" w:rsidRPr="000D373F" w:rsidRDefault="000D373F" w:rsidP="000D373F">
            <w:pPr>
              <w:spacing w:line="240" w:lineRule="auto"/>
              <w:jc w:val="center"/>
              <w:rPr>
                <w:rFonts w:ascii="Times" w:hAnsi="Times"/>
                <w:sz w:val="20"/>
                <w:lang w:val="en-GB" w:eastAsia="en-US"/>
              </w:rPr>
            </w:pPr>
          </w:p>
        </w:tc>
        <w:tc>
          <w:tcPr>
            <w:tcW w:w="717" w:type="dxa"/>
            <w:shd w:val="clear" w:color="auto" w:fill="auto"/>
            <w:vAlign w:val="center"/>
          </w:tcPr>
          <w:p w14:paraId="6137C782" w14:textId="77777777" w:rsidR="000D373F" w:rsidRPr="000D373F" w:rsidRDefault="000D373F" w:rsidP="000D373F">
            <w:pPr>
              <w:spacing w:line="240" w:lineRule="auto"/>
              <w:jc w:val="center"/>
              <w:rPr>
                <w:rFonts w:ascii="Times" w:hAnsi="Times"/>
                <w:sz w:val="20"/>
                <w:lang w:val="en-GB" w:eastAsia="en-US"/>
              </w:rPr>
            </w:pPr>
          </w:p>
        </w:tc>
        <w:tc>
          <w:tcPr>
            <w:tcW w:w="717" w:type="dxa"/>
            <w:shd w:val="clear" w:color="auto" w:fill="auto"/>
            <w:vAlign w:val="center"/>
          </w:tcPr>
          <w:p w14:paraId="33ED9D85" w14:textId="77777777" w:rsidR="000D373F" w:rsidRPr="000D373F" w:rsidRDefault="000D373F" w:rsidP="000D373F">
            <w:pPr>
              <w:spacing w:line="240" w:lineRule="auto"/>
              <w:jc w:val="center"/>
              <w:rPr>
                <w:rFonts w:ascii="Times" w:hAnsi="Times"/>
                <w:sz w:val="20"/>
                <w:lang w:val="en-GB" w:eastAsia="en-US"/>
              </w:rPr>
            </w:pPr>
          </w:p>
        </w:tc>
      </w:tr>
      <w:tr w:rsidR="000D373F" w:rsidRPr="000D373F" w14:paraId="0E2021DD" w14:textId="77777777" w:rsidTr="00601CFF">
        <w:trPr>
          <w:trHeight w:val="624"/>
        </w:trPr>
        <w:tc>
          <w:tcPr>
            <w:tcW w:w="5794" w:type="dxa"/>
            <w:vAlign w:val="center"/>
          </w:tcPr>
          <w:p w14:paraId="26E8B6F1" w14:textId="77777777" w:rsidR="000D373F" w:rsidRPr="000D373F" w:rsidRDefault="000D373F" w:rsidP="000D373F">
            <w:pPr>
              <w:spacing w:line="240" w:lineRule="auto"/>
              <w:rPr>
                <w:rFonts w:ascii="Times" w:hAnsi="Times"/>
                <w:lang w:val="en-GB" w:eastAsia="en-US"/>
              </w:rPr>
            </w:pPr>
            <w:r w:rsidRPr="000D373F">
              <w:rPr>
                <w:rFonts w:ascii="Times" w:hAnsi="Times"/>
                <w:lang w:val="en-GB" w:eastAsia="en-US"/>
              </w:rPr>
              <w:t xml:space="preserve">Subluxations can have a negative effect on the capacity of the nervous system to provide energy to tissues and organs </w:t>
            </w:r>
          </w:p>
        </w:tc>
        <w:tc>
          <w:tcPr>
            <w:tcW w:w="717" w:type="dxa"/>
            <w:shd w:val="clear" w:color="auto" w:fill="auto"/>
            <w:vAlign w:val="center"/>
          </w:tcPr>
          <w:p w14:paraId="48BEFD0A" w14:textId="77777777" w:rsidR="000D373F" w:rsidRPr="000D373F" w:rsidRDefault="000D373F" w:rsidP="000D373F">
            <w:pPr>
              <w:spacing w:line="240" w:lineRule="auto"/>
              <w:jc w:val="center"/>
              <w:rPr>
                <w:rFonts w:ascii="Times" w:hAnsi="Times"/>
                <w:sz w:val="20"/>
                <w:lang w:val="en-GB" w:eastAsia="en-US"/>
              </w:rPr>
            </w:pPr>
          </w:p>
        </w:tc>
        <w:tc>
          <w:tcPr>
            <w:tcW w:w="717" w:type="dxa"/>
            <w:shd w:val="clear" w:color="auto" w:fill="auto"/>
            <w:vAlign w:val="center"/>
          </w:tcPr>
          <w:p w14:paraId="61FE3907" w14:textId="77777777" w:rsidR="000D373F" w:rsidRPr="000D373F" w:rsidRDefault="000D373F" w:rsidP="000D373F">
            <w:pPr>
              <w:spacing w:line="240" w:lineRule="auto"/>
              <w:jc w:val="center"/>
              <w:rPr>
                <w:rFonts w:ascii="Times" w:hAnsi="Times"/>
                <w:sz w:val="20"/>
                <w:lang w:val="en-GB" w:eastAsia="en-US"/>
              </w:rPr>
            </w:pPr>
          </w:p>
        </w:tc>
        <w:tc>
          <w:tcPr>
            <w:tcW w:w="717" w:type="dxa"/>
            <w:shd w:val="clear" w:color="auto" w:fill="auto"/>
            <w:vAlign w:val="center"/>
          </w:tcPr>
          <w:p w14:paraId="70DEBDEC" w14:textId="77777777" w:rsidR="000D373F" w:rsidRPr="000D373F" w:rsidRDefault="000D373F" w:rsidP="000D373F">
            <w:pPr>
              <w:spacing w:line="240" w:lineRule="auto"/>
              <w:jc w:val="center"/>
              <w:rPr>
                <w:rFonts w:ascii="Times" w:hAnsi="Times"/>
                <w:sz w:val="20"/>
                <w:lang w:val="en-GB" w:eastAsia="en-US"/>
              </w:rPr>
            </w:pPr>
          </w:p>
        </w:tc>
        <w:tc>
          <w:tcPr>
            <w:tcW w:w="717" w:type="dxa"/>
            <w:shd w:val="clear" w:color="auto" w:fill="auto"/>
            <w:vAlign w:val="center"/>
          </w:tcPr>
          <w:p w14:paraId="2C28F4A8" w14:textId="77777777" w:rsidR="000D373F" w:rsidRPr="000D373F" w:rsidRDefault="000D373F" w:rsidP="000D373F">
            <w:pPr>
              <w:spacing w:line="240" w:lineRule="auto"/>
              <w:jc w:val="center"/>
              <w:rPr>
                <w:rFonts w:ascii="Times" w:hAnsi="Times"/>
                <w:sz w:val="20"/>
                <w:lang w:val="en-GB" w:eastAsia="en-US"/>
              </w:rPr>
            </w:pPr>
          </w:p>
        </w:tc>
        <w:tc>
          <w:tcPr>
            <w:tcW w:w="717" w:type="dxa"/>
            <w:shd w:val="clear" w:color="auto" w:fill="auto"/>
            <w:vAlign w:val="center"/>
          </w:tcPr>
          <w:p w14:paraId="3A3E967E" w14:textId="77777777" w:rsidR="000D373F" w:rsidRPr="000D373F" w:rsidRDefault="000D373F" w:rsidP="000D373F">
            <w:pPr>
              <w:spacing w:line="240" w:lineRule="auto"/>
              <w:jc w:val="center"/>
              <w:rPr>
                <w:rFonts w:ascii="Times" w:hAnsi="Times"/>
                <w:sz w:val="20"/>
                <w:lang w:val="en-GB" w:eastAsia="en-US"/>
              </w:rPr>
            </w:pPr>
          </w:p>
        </w:tc>
      </w:tr>
      <w:tr w:rsidR="000D373F" w:rsidRPr="000D373F" w14:paraId="69F767FC" w14:textId="77777777" w:rsidTr="00601CFF">
        <w:trPr>
          <w:trHeight w:val="491"/>
        </w:trPr>
        <w:tc>
          <w:tcPr>
            <w:tcW w:w="5794" w:type="dxa"/>
            <w:vAlign w:val="center"/>
          </w:tcPr>
          <w:p w14:paraId="01BFD6B5" w14:textId="77777777" w:rsidR="000D373F" w:rsidRPr="000D373F" w:rsidRDefault="000D373F" w:rsidP="000D373F">
            <w:pPr>
              <w:spacing w:line="240" w:lineRule="auto"/>
              <w:rPr>
                <w:rFonts w:ascii="Times" w:hAnsi="Times"/>
                <w:lang w:val="en-GB" w:eastAsia="en-US"/>
              </w:rPr>
            </w:pPr>
            <w:r w:rsidRPr="000D373F">
              <w:rPr>
                <w:rFonts w:ascii="Times" w:hAnsi="Times"/>
                <w:lang w:val="en-GB" w:eastAsia="en-US"/>
              </w:rPr>
              <w:t xml:space="preserve">It is possible to detect subluxations before symptoms appear </w:t>
            </w:r>
          </w:p>
        </w:tc>
        <w:tc>
          <w:tcPr>
            <w:tcW w:w="717" w:type="dxa"/>
            <w:shd w:val="clear" w:color="auto" w:fill="auto"/>
            <w:vAlign w:val="center"/>
          </w:tcPr>
          <w:p w14:paraId="379C92CE" w14:textId="77777777" w:rsidR="000D373F" w:rsidRPr="000D373F" w:rsidRDefault="000D373F" w:rsidP="000D373F">
            <w:pPr>
              <w:spacing w:line="240" w:lineRule="auto"/>
              <w:jc w:val="center"/>
              <w:rPr>
                <w:rFonts w:ascii="Times" w:hAnsi="Times"/>
                <w:sz w:val="20"/>
                <w:lang w:val="en-GB" w:eastAsia="en-US"/>
              </w:rPr>
            </w:pPr>
          </w:p>
        </w:tc>
        <w:tc>
          <w:tcPr>
            <w:tcW w:w="717" w:type="dxa"/>
            <w:shd w:val="clear" w:color="auto" w:fill="auto"/>
            <w:vAlign w:val="center"/>
          </w:tcPr>
          <w:p w14:paraId="0CB8B365" w14:textId="77777777" w:rsidR="000D373F" w:rsidRPr="000D373F" w:rsidRDefault="000D373F" w:rsidP="000D373F">
            <w:pPr>
              <w:spacing w:line="240" w:lineRule="auto"/>
              <w:jc w:val="center"/>
              <w:rPr>
                <w:rFonts w:ascii="Times" w:hAnsi="Times"/>
                <w:sz w:val="20"/>
                <w:lang w:val="en-GB" w:eastAsia="en-US"/>
              </w:rPr>
            </w:pPr>
          </w:p>
        </w:tc>
        <w:tc>
          <w:tcPr>
            <w:tcW w:w="717" w:type="dxa"/>
            <w:shd w:val="clear" w:color="auto" w:fill="auto"/>
            <w:vAlign w:val="center"/>
          </w:tcPr>
          <w:p w14:paraId="24C6E9E8" w14:textId="77777777" w:rsidR="000D373F" w:rsidRPr="000D373F" w:rsidRDefault="000D373F" w:rsidP="000D373F">
            <w:pPr>
              <w:spacing w:line="240" w:lineRule="auto"/>
              <w:jc w:val="center"/>
              <w:rPr>
                <w:rFonts w:ascii="Times" w:hAnsi="Times"/>
                <w:sz w:val="20"/>
                <w:lang w:val="en-GB" w:eastAsia="en-US"/>
              </w:rPr>
            </w:pPr>
          </w:p>
        </w:tc>
        <w:tc>
          <w:tcPr>
            <w:tcW w:w="717" w:type="dxa"/>
            <w:shd w:val="clear" w:color="auto" w:fill="auto"/>
            <w:vAlign w:val="center"/>
          </w:tcPr>
          <w:p w14:paraId="7E08364E" w14:textId="77777777" w:rsidR="000D373F" w:rsidRPr="000D373F" w:rsidRDefault="000D373F" w:rsidP="000D373F">
            <w:pPr>
              <w:spacing w:line="240" w:lineRule="auto"/>
              <w:jc w:val="center"/>
              <w:rPr>
                <w:rFonts w:ascii="Times" w:hAnsi="Times"/>
                <w:sz w:val="20"/>
                <w:lang w:val="en-GB" w:eastAsia="en-US"/>
              </w:rPr>
            </w:pPr>
          </w:p>
        </w:tc>
        <w:tc>
          <w:tcPr>
            <w:tcW w:w="717" w:type="dxa"/>
            <w:shd w:val="clear" w:color="auto" w:fill="auto"/>
            <w:vAlign w:val="center"/>
          </w:tcPr>
          <w:p w14:paraId="1C18440D" w14:textId="77777777" w:rsidR="000D373F" w:rsidRPr="000D373F" w:rsidRDefault="000D373F" w:rsidP="000D373F">
            <w:pPr>
              <w:spacing w:line="240" w:lineRule="auto"/>
              <w:jc w:val="center"/>
              <w:rPr>
                <w:rFonts w:ascii="Times" w:hAnsi="Times"/>
                <w:sz w:val="20"/>
                <w:lang w:val="en-GB" w:eastAsia="en-US"/>
              </w:rPr>
            </w:pPr>
          </w:p>
        </w:tc>
      </w:tr>
      <w:tr w:rsidR="000D373F" w:rsidRPr="000D373F" w14:paraId="17D49A71" w14:textId="77777777" w:rsidTr="00601CFF">
        <w:trPr>
          <w:trHeight w:val="624"/>
        </w:trPr>
        <w:tc>
          <w:tcPr>
            <w:tcW w:w="5794" w:type="dxa"/>
            <w:vAlign w:val="center"/>
          </w:tcPr>
          <w:p w14:paraId="535D1067" w14:textId="77777777" w:rsidR="000D373F" w:rsidRPr="000D373F" w:rsidRDefault="000D373F" w:rsidP="000D373F">
            <w:pPr>
              <w:spacing w:line="240" w:lineRule="auto"/>
              <w:rPr>
                <w:rFonts w:ascii="Times" w:hAnsi="Times"/>
                <w:lang w:val="en-GB" w:eastAsia="en-US"/>
              </w:rPr>
            </w:pPr>
            <w:r w:rsidRPr="000D373F">
              <w:rPr>
                <w:rFonts w:ascii="Times" w:hAnsi="Times"/>
                <w:lang w:val="en-GB" w:eastAsia="en-US"/>
              </w:rPr>
              <w:t xml:space="preserve">It is appropriate for every person to receive chiropractic adjustments for their entire life </w:t>
            </w:r>
          </w:p>
        </w:tc>
        <w:tc>
          <w:tcPr>
            <w:tcW w:w="717" w:type="dxa"/>
            <w:shd w:val="clear" w:color="auto" w:fill="auto"/>
            <w:vAlign w:val="center"/>
          </w:tcPr>
          <w:p w14:paraId="344B21CD" w14:textId="77777777" w:rsidR="000D373F" w:rsidRPr="000D373F" w:rsidRDefault="000D373F" w:rsidP="000D373F">
            <w:pPr>
              <w:spacing w:line="240" w:lineRule="auto"/>
              <w:jc w:val="center"/>
              <w:rPr>
                <w:rFonts w:ascii="Times" w:hAnsi="Times"/>
                <w:sz w:val="20"/>
                <w:lang w:val="en-GB" w:eastAsia="en-US"/>
              </w:rPr>
            </w:pPr>
          </w:p>
        </w:tc>
        <w:tc>
          <w:tcPr>
            <w:tcW w:w="717" w:type="dxa"/>
            <w:shd w:val="clear" w:color="auto" w:fill="auto"/>
            <w:vAlign w:val="center"/>
          </w:tcPr>
          <w:p w14:paraId="415C7BE8" w14:textId="77777777" w:rsidR="000D373F" w:rsidRPr="000D373F" w:rsidRDefault="000D373F" w:rsidP="000D373F">
            <w:pPr>
              <w:spacing w:line="240" w:lineRule="auto"/>
              <w:jc w:val="center"/>
              <w:rPr>
                <w:rFonts w:ascii="Times" w:hAnsi="Times"/>
                <w:sz w:val="20"/>
                <w:lang w:val="en-GB" w:eastAsia="en-US"/>
              </w:rPr>
            </w:pPr>
          </w:p>
        </w:tc>
        <w:tc>
          <w:tcPr>
            <w:tcW w:w="717" w:type="dxa"/>
            <w:shd w:val="clear" w:color="auto" w:fill="auto"/>
            <w:vAlign w:val="center"/>
          </w:tcPr>
          <w:p w14:paraId="140A433C" w14:textId="77777777" w:rsidR="000D373F" w:rsidRPr="000D373F" w:rsidRDefault="000D373F" w:rsidP="000D373F">
            <w:pPr>
              <w:spacing w:line="240" w:lineRule="auto"/>
              <w:jc w:val="center"/>
              <w:rPr>
                <w:rFonts w:ascii="Times" w:hAnsi="Times"/>
                <w:sz w:val="20"/>
                <w:lang w:val="en-GB" w:eastAsia="en-US"/>
              </w:rPr>
            </w:pPr>
          </w:p>
        </w:tc>
        <w:tc>
          <w:tcPr>
            <w:tcW w:w="717" w:type="dxa"/>
            <w:shd w:val="clear" w:color="auto" w:fill="auto"/>
            <w:vAlign w:val="center"/>
          </w:tcPr>
          <w:p w14:paraId="68C20101" w14:textId="77777777" w:rsidR="000D373F" w:rsidRPr="000D373F" w:rsidRDefault="000D373F" w:rsidP="000D373F">
            <w:pPr>
              <w:spacing w:line="240" w:lineRule="auto"/>
              <w:jc w:val="center"/>
              <w:rPr>
                <w:rFonts w:ascii="Times" w:hAnsi="Times"/>
                <w:sz w:val="20"/>
                <w:lang w:val="en-GB" w:eastAsia="en-US"/>
              </w:rPr>
            </w:pPr>
          </w:p>
        </w:tc>
        <w:tc>
          <w:tcPr>
            <w:tcW w:w="717" w:type="dxa"/>
            <w:shd w:val="clear" w:color="auto" w:fill="auto"/>
            <w:vAlign w:val="center"/>
          </w:tcPr>
          <w:p w14:paraId="75AD63A5" w14:textId="77777777" w:rsidR="000D373F" w:rsidRPr="000D373F" w:rsidRDefault="000D373F" w:rsidP="000D373F">
            <w:pPr>
              <w:spacing w:line="240" w:lineRule="auto"/>
              <w:jc w:val="center"/>
              <w:rPr>
                <w:rFonts w:ascii="Times" w:hAnsi="Times"/>
                <w:sz w:val="20"/>
                <w:lang w:val="en-GB" w:eastAsia="en-US"/>
              </w:rPr>
            </w:pPr>
          </w:p>
        </w:tc>
      </w:tr>
    </w:tbl>
    <w:p w14:paraId="5235B14C" w14:textId="77777777" w:rsidR="000D373F" w:rsidRPr="000D373F" w:rsidRDefault="000D373F" w:rsidP="000D373F">
      <w:pPr>
        <w:keepNext/>
        <w:keepLines/>
        <w:widowControl w:val="0"/>
        <w:spacing w:before="100" w:line="360" w:lineRule="auto"/>
        <w:outlineLvl w:val="5"/>
        <w:rPr>
          <w:rFonts w:ascii="Calibri" w:hAnsi="Calibri" w:cs="Arial"/>
          <w:b/>
          <w:iCs/>
          <w:sz w:val="24"/>
          <w:szCs w:val="24"/>
          <w:lang w:eastAsia="zh-CN"/>
        </w:rPr>
      </w:pPr>
      <w:r w:rsidRPr="000D373F">
        <w:rPr>
          <w:rFonts w:ascii="Calibri" w:hAnsi="Calibri" w:cs="Arial"/>
          <w:b/>
          <w:iCs/>
          <w:sz w:val="22"/>
          <w:szCs w:val="24"/>
          <w:lang w:eastAsia="zh-CN"/>
        </w:rPr>
        <w:lastRenderedPageBreak/>
        <w:t>Please circle the number that best corresponds to how much you agree with each item</w:t>
      </w:r>
      <w:r w:rsidRPr="000D373F">
        <w:rPr>
          <w:rFonts w:ascii="Calibri" w:hAnsi="Calibri" w:cs="Arial"/>
          <w:b/>
          <w:iCs/>
          <w:sz w:val="24"/>
          <w:szCs w:val="24"/>
          <w:lang w:eastAsia="zh-CN"/>
        </w:rPr>
        <w:t>.</w:t>
      </w:r>
    </w:p>
    <w:tbl>
      <w:tblPr>
        <w:tblW w:w="9317" w:type="dxa"/>
        <w:tblInd w:w="-284" w:type="dxa"/>
        <w:tblLayout w:type="fixed"/>
        <w:tblCellMar>
          <w:left w:w="0" w:type="dxa"/>
          <w:right w:w="0" w:type="dxa"/>
        </w:tblCellMar>
        <w:tblLook w:val="0000" w:firstRow="0" w:lastRow="0" w:firstColumn="0" w:lastColumn="0" w:noHBand="0" w:noVBand="0"/>
      </w:tblPr>
      <w:tblGrid>
        <w:gridCol w:w="2875"/>
        <w:gridCol w:w="1321"/>
        <w:gridCol w:w="1237"/>
        <w:gridCol w:w="1391"/>
        <w:gridCol w:w="1189"/>
        <w:gridCol w:w="1304"/>
      </w:tblGrid>
      <w:tr w:rsidR="000D373F" w:rsidRPr="000D373F" w14:paraId="26BD0A9A" w14:textId="77777777" w:rsidTr="00601CFF">
        <w:trPr>
          <w:trHeight w:val="1277"/>
        </w:trPr>
        <w:tc>
          <w:tcPr>
            <w:tcW w:w="2875" w:type="dxa"/>
            <w:shd w:val="clear" w:color="auto" w:fill="EDEDED"/>
            <w:vAlign w:val="center"/>
          </w:tcPr>
          <w:p w14:paraId="70DF9F0D" w14:textId="77777777" w:rsidR="000D373F" w:rsidRPr="000D373F" w:rsidRDefault="000D373F" w:rsidP="000D373F">
            <w:pPr>
              <w:widowControl w:val="0"/>
              <w:suppressAutoHyphens/>
              <w:snapToGrid w:val="0"/>
              <w:spacing w:after="283" w:line="360" w:lineRule="auto"/>
              <w:rPr>
                <w:rFonts w:ascii="Calibri" w:eastAsia="Arial Unicode MS" w:hAnsi="Calibri" w:cs="Arial Unicode MS"/>
                <w:sz w:val="22"/>
                <w:szCs w:val="22"/>
                <w:lang w:eastAsia="zh-CN" w:bidi="hi-IN"/>
              </w:rPr>
            </w:pPr>
          </w:p>
          <w:p w14:paraId="4DE5ABE2" w14:textId="77777777" w:rsidR="000D373F" w:rsidRPr="000D373F" w:rsidRDefault="000D373F" w:rsidP="000D373F">
            <w:pPr>
              <w:widowControl w:val="0"/>
              <w:suppressAutoHyphens/>
              <w:snapToGrid w:val="0"/>
              <w:spacing w:after="283" w:line="360" w:lineRule="auto"/>
              <w:rPr>
                <w:rFonts w:ascii="Calibri" w:eastAsia="Arial Unicode MS" w:hAnsi="Calibri" w:cs="Arial Unicode MS"/>
                <w:sz w:val="22"/>
                <w:szCs w:val="22"/>
                <w:lang w:eastAsia="zh-CN" w:bidi="hi-IN"/>
              </w:rPr>
            </w:pPr>
          </w:p>
        </w:tc>
        <w:tc>
          <w:tcPr>
            <w:tcW w:w="1321" w:type="dxa"/>
            <w:shd w:val="clear" w:color="auto" w:fill="EDEDED"/>
            <w:vAlign w:val="center"/>
          </w:tcPr>
          <w:p w14:paraId="7EFFE82C" w14:textId="77777777" w:rsidR="000D373F" w:rsidRPr="000D373F" w:rsidRDefault="000D373F" w:rsidP="000D373F">
            <w:pPr>
              <w:widowControl w:val="0"/>
              <w:suppressAutoHyphens/>
              <w:spacing w:after="200" w:line="360" w:lineRule="auto"/>
              <w:jc w:val="center"/>
              <w:rPr>
                <w:rFonts w:ascii="Calibri" w:eastAsia="Arial Unicode MS" w:hAnsi="Calibri" w:cs="Arial"/>
                <w:b/>
                <w:bCs/>
                <w:lang w:eastAsia="zh-CN" w:bidi="hi-IN"/>
              </w:rPr>
            </w:pPr>
            <w:r w:rsidRPr="000D373F">
              <w:rPr>
                <w:rFonts w:ascii="Calibri" w:eastAsia="Arial Unicode MS" w:hAnsi="Calibri" w:cs="Arial"/>
                <w:b/>
                <w:bCs/>
                <w:lang w:eastAsia="zh-CN" w:bidi="hi-IN"/>
              </w:rPr>
              <w:t>Not at all characteristic     of me</w:t>
            </w:r>
          </w:p>
        </w:tc>
        <w:tc>
          <w:tcPr>
            <w:tcW w:w="1237" w:type="dxa"/>
            <w:shd w:val="clear" w:color="auto" w:fill="EDEDED"/>
            <w:vAlign w:val="center"/>
          </w:tcPr>
          <w:p w14:paraId="3A7ACF7A" w14:textId="77777777" w:rsidR="000D373F" w:rsidRPr="000D373F" w:rsidRDefault="000D373F" w:rsidP="000D373F">
            <w:pPr>
              <w:widowControl w:val="0"/>
              <w:suppressAutoHyphens/>
              <w:spacing w:after="200" w:line="360" w:lineRule="auto"/>
              <w:jc w:val="center"/>
              <w:rPr>
                <w:rFonts w:ascii="Calibri" w:eastAsia="Arial Unicode MS" w:hAnsi="Calibri" w:cs="Arial"/>
                <w:b/>
                <w:bCs/>
                <w:lang w:eastAsia="zh-CN" w:bidi="hi-IN"/>
              </w:rPr>
            </w:pPr>
            <w:r w:rsidRPr="000D373F">
              <w:rPr>
                <w:rFonts w:ascii="Calibri" w:eastAsia="Arial Unicode MS" w:hAnsi="Calibri" w:cs="Arial"/>
                <w:b/>
                <w:bCs/>
                <w:lang w:eastAsia="zh-CN" w:bidi="hi-IN"/>
              </w:rPr>
              <w:t>A little characteristic    of me</w:t>
            </w:r>
          </w:p>
        </w:tc>
        <w:tc>
          <w:tcPr>
            <w:tcW w:w="1391" w:type="dxa"/>
            <w:shd w:val="clear" w:color="auto" w:fill="EDEDED"/>
            <w:vAlign w:val="center"/>
          </w:tcPr>
          <w:p w14:paraId="14765FF4" w14:textId="77777777" w:rsidR="000D373F" w:rsidRPr="000D373F" w:rsidRDefault="000D373F" w:rsidP="000D373F">
            <w:pPr>
              <w:widowControl w:val="0"/>
              <w:suppressAutoHyphens/>
              <w:spacing w:after="200" w:line="360" w:lineRule="auto"/>
              <w:jc w:val="center"/>
              <w:rPr>
                <w:rFonts w:ascii="Calibri" w:eastAsia="Arial Unicode MS" w:hAnsi="Calibri" w:cs="Arial"/>
                <w:b/>
                <w:bCs/>
                <w:lang w:eastAsia="zh-CN" w:bidi="hi-IN"/>
              </w:rPr>
            </w:pPr>
            <w:r w:rsidRPr="000D373F">
              <w:rPr>
                <w:rFonts w:ascii="Calibri" w:eastAsia="Arial Unicode MS" w:hAnsi="Calibri" w:cs="Arial"/>
                <w:b/>
                <w:bCs/>
                <w:lang w:eastAsia="zh-CN" w:bidi="hi-IN"/>
              </w:rPr>
              <w:t>Somewhat characteristic       of me</w:t>
            </w:r>
          </w:p>
        </w:tc>
        <w:tc>
          <w:tcPr>
            <w:tcW w:w="1189" w:type="dxa"/>
            <w:shd w:val="clear" w:color="auto" w:fill="EDEDED"/>
            <w:vAlign w:val="center"/>
          </w:tcPr>
          <w:p w14:paraId="1C4BC4F2" w14:textId="77777777" w:rsidR="000D373F" w:rsidRPr="000D373F" w:rsidRDefault="000D373F" w:rsidP="000D373F">
            <w:pPr>
              <w:widowControl w:val="0"/>
              <w:suppressAutoHyphens/>
              <w:spacing w:after="200" w:line="360" w:lineRule="auto"/>
              <w:jc w:val="center"/>
              <w:rPr>
                <w:rFonts w:ascii="Calibri" w:eastAsia="Arial Unicode MS" w:hAnsi="Calibri" w:cs="Arial"/>
                <w:b/>
                <w:bCs/>
                <w:lang w:eastAsia="zh-CN" w:bidi="hi-IN"/>
              </w:rPr>
            </w:pPr>
            <w:r w:rsidRPr="000D373F">
              <w:rPr>
                <w:rFonts w:ascii="Calibri" w:eastAsia="Arial Unicode MS" w:hAnsi="Calibri" w:cs="Arial"/>
                <w:b/>
                <w:bCs/>
                <w:lang w:eastAsia="zh-CN" w:bidi="hi-IN"/>
              </w:rPr>
              <w:t>Very characteristic   of me</w:t>
            </w:r>
          </w:p>
        </w:tc>
        <w:tc>
          <w:tcPr>
            <w:tcW w:w="1304" w:type="dxa"/>
            <w:shd w:val="clear" w:color="auto" w:fill="EDEDED"/>
            <w:vAlign w:val="center"/>
          </w:tcPr>
          <w:p w14:paraId="21CF3F53" w14:textId="77777777" w:rsidR="000D373F" w:rsidRPr="000D373F" w:rsidRDefault="000D373F" w:rsidP="000D373F">
            <w:pPr>
              <w:widowControl w:val="0"/>
              <w:suppressAutoHyphens/>
              <w:spacing w:after="200" w:line="360" w:lineRule="auto"/>
              <w:jc w:val="center"/>
              <w:rPr>
                <w:rFonts w:ascii="Calibri" w:eastAsia="Arial Unicode MS" w:hAnsi="Calibri" w:cs="Arial"/>
                <w:b/>
                <w:bCs/>
                <w:lang w:eastAsia="zh-CN" w:bidi="hi-IN"/>
              </w:rPr>
            </w:pPr>
            <w:r w:rsidRPr="000D373F">
              <w:rPr>
                <w:rFonts w:ascii="Calibri" w:eastAsia="Arial Unicode MS" w:hAnsi="Calibri" w:cs="Arial"/>
                <w:b/>
                <w:bCs/>
                <w:lang w:eastAsia="zh-CN" w:bidi="hi-IN"/>
              </w:rPr>
              <w:t>Entirely characteristic     of me</w:t>
            </w:r>
          </w:p>
        </w:tc>
      </w:tr>
      <w:tr w:rsidR="000D373F" w:rsidRPr="000D373F" w14:paraId="003C34B1" w14:textId="77777777" w:rsidTr="00601CFF">
        <w:trPr>
          <w:trHeight w:val="603"/>
        </w:trPr>
        <w:tc>
          <w:tcPr>
            <w:tcW w:w="2875" w:type="dxa"/>
            <w:shd w:val="clear" w:color="auto" w:fill="auto"/>
            <w:vAlign w:val="center"/>
          </w:tcPr>
          <w:p w14:paraId="3D4C794E" w14:textId="77777777" w:rsidR="000D373F" w:rsidRPr="000D373F" w:rsidRDefault="000D373F" w:rsidP="000D373F">
            <w:pPr>
              <w:widowControl w:val="0"/>
              <w:suppressAutoHyphens/>
              <w:spacing w:line="360" w:lineRule="auto"/>
              <w:ind w:left="340" w:hanging="340"/>
              <w:rPr>
                <w:rFonts w:ascii="Calibri" w:eastAsia="Arial Unicode MS" w:hAnsi="Calibri" w:cs="Arial"/>
                <w:sz w:val="22"/>
                <w:szCs w:val="22"/>
                <w:lang w:eastAsia="zh-CN" w:bidi="hi-IN"/>
              </w:rPr>
            </w:pPr>
            <w:r w:rsidRPr="000D373F">
              <w:rPr>
                <w:rFonts w:ascii="Calibri" w:eastAsia="Arial Unicode MS" w:hAnsi="Calibri" w:cs="Arial"/>
                <w:b/>
                <w:bCs/>
                <w:sz w:val="22"/>
                <w:szCs w:val="22"/>
                <w:lang w:eastAsia="zh-CN" w:bidi="hi-IN"/>
              </w:rPr>
              <w:t>1.</w:t>
            </w:r>
            <w:r w:rsidRPr="000D373F">
              <w:rPr>
                <w:rFonts w:ascii="Calibri" w:eastAsia="Arial Unicode MS" w:hAnsi="Calibri" w:cs="Arial Unicode MS"/>
                <w:sz w:val="22"/>
                <w:szCs w:val="22"/>
                <w:lang w:eastAsia="zh-CN" w:bidi="hi-IN"/>
              </w:rPr>
              <w:t xml:space="preserve"> </w:t>
            </w:r>
            <w:r w:rsidRPr="000D373F">
              <w:rPr>
                <w:rFonts w:ascii="Calibri" w:eastAsia="Arial Unicode MS" w:hAnsi="Calibri" w:cs="Arial"/>
                <w:sz w:val="22"/>
                <w:szCs w:val="22"/>
                <w:lang w:eastAsia="zh-CN" w:bidi="hi-IN"/>
              </w:rPr>
              <w:t>Unforeseen events upset me greatly.</w:t>
            </w:r>
          </w:p>
        </w:tc>
        <w:tc>
          <w:tcPr>
            <w:tcW w:w="1321" w:type="dxa"/>
            <w:shd w:val="clear" w:color="auto" w:fill="auto"/>
            <w:vAlign w:val="center"/>
          </w:tcPr>
          <w:p w14:paraId="39D68A7D"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1</w:t>
            </w:r>
          </w:p>
        </w:tc>
        <w:tc>
          <w:tcPr>
            <w:tcW w:w="1237" w:type="dxa"/>
            <w:shd w:val="clear" w:color="auto" w:fill="auto"/>
            <w:vAlign w:val="center"/>
          </w:tcPr>
          <w:p w14:paraId="768BBF7D"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2</w:t>
            </w:r>
          </w:p>
        </w:tc>
        <w:tc>
          <w:tcPr>
            <w:tcW w:w="1391" w:type="dxa"/>
            <w:shd w:val="clear" w:color="auto" w:fill="auto"/>
            <w:vAlign w:val="center"/>
          </w:tcPr>
          <w:p w14:paraId="6A3E15B2"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3</w:t>
            </w:r>
          </w:p>
        </w:tc>
        <w:tc>
          <w:tcPr>
            <w:tcW w:w="1189" w:type="dxa"/>
            <w:shd w:val="clear" w:color="auto" w:fill="auto"/>
            <w:vAlign w:val="center"/>
          </w:tcPr>
          <w:p w14:paraId="6AD32E18"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4</w:t>
            </w:r>
          </w:p>
        </w:tc>
        <w:tc>
          <w:tcPr>
            <w:tcW w:w="1304" w:type="dxa"/>
            <w:shd w:val="clear" w:color="auto" w:fill="auto"/>
            <w:vAlign w:val="center"/>
          </w:tcPr>
          <w:p w14:paraId="429C4628"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5</w:t>
            </w:r>
          </w:p>
        </w:tc>
      </w:tr>
      <w:tr w:rsidR="000D373F" w:rsidRPr="000D373F" w14:paraId="25476132" w14:textId="77777777" w:rsidTr="00601CFF">
        <w:trPr>
          <w:trHeight w:val="621"/>
        </w:trPr>
        <w:tc>
          <w:tcPr>
            <w:tcW w:w="2875" w:type="dxa"/>
            <w:shd w:val="clear" w:color="auto" w:fill="F0F0F0"/>
            <w:vAlign w:val="center"/>
          </w:tcPr>
          <w:p w14:paraId="20BE1AB5" w14:textId="77777777" w:rsidR="000D373F" w:rsidRPr="000D373F" w:rsidRDefault="000D373F" w:rsidP="000D373F">
            <w:pPr>
              <w:widowControl w:val="0"/>
              <w:suppressAutoHyphens/>
              <w:spacing w:line="360" w:lineRule="auto"/>
              <w:ind w:left="340" w:hanging="340"/>
              <w:rPr>
                <w:rFonts w:ascii="Calibri" w:eastAsia="Arial Unicode MS" w:hAnsi="Calibri" w:cs="Arial"/>
                <w:sz w:val="22"/>
                <w:szCs w:val="22"/>
                <w:lang w:eastAsia="zh-CN" w:bidi="hi-IN"/>
              </w:rPr>
            </w:pPr>
            <w:r w:rsidRPr="000D373F">
              <w:rPr>
                <w:rFonts w:ascii="Calibri" w:eastAsia="Arial Unicode MS" w:hAnsi="Calibri" w:cs="Arial"/>
                <w:b/>
                <w:bCs/>
                <w:sz w:val="22"/>
                <w:szCs w:val="22"/>
                <w:lang w:eastAsia="zh-CN" w:bidi="hi-IN"/>
              </w:rPr>
              <w:t>2.</w:t>
            </w:r>
            <w:r w:rsidRPr="000D373F">
              <w:rPr>
                <w:rFonts w:ascii="Calibri" w:eastAsia="Arial Unicode MS" w:hAnsi="Calibri" w:cs="Arial Unicode MS"/>
                <w:sz w:val="22"/>
                <w:szCs w:val="22"/>
                <w:lang w:eastAsia="zh-CN" w:bidi="hi-IN"/>
              </w:rPr>
              <w:t xml:space="preserve"> </w:t>
            </w:r>
            <w:r w:rsidRPr="000D373F">
              <w:rPr>
                <w:rFonts w:ascii="Calibri" w:eastAsia="Arial Unicode MS" w:hAnsi="Calibri" w:cs="Arial"/>
                <w:sz w:val="22"/>
                <w:szCs w:val="22"/>
                <w:lang w:eastAsia="zh-CN" w:bidi="hi-IN"/>
              </w:rPr>
              <w:t>It frustrates me not having all the information I need.</w:t>
            </w:r>
          </w:p>
        </w:tc>
        <w:tc>
          <w:tcPr>
            <w:tcW w:w="1321" w:type="dxa"/>
            <w:shd w:val="clear" w:color="auto" w:fill="F0F0F0"/>
            <w:vAlign w:val="center"/>
          </w:tcPr>
          <w:p w14:paraId="38135245"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1</w:t>
            </w:r>
          </w:p>
        </w:tc>
        <w:tc>
          <w:tcPr>
            <w:tcW w:w="1237" w:type="dxa"/>
            <w:shd w:val="clear" w:color="auto" w:fill="F0F0F0"/>
            <w:vAlign w:val="center"/>
          </w:tcPr>
          <w:p w14:paraId="5847F1FD"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2</w:t>
            </w:r>
          </w:p>
        </w:tc>
        <w:tc>
          <w:tcPr>
            <w:tcW w:w="1391" w:type="dxa"/>
            <w:shd w:val="clear" w:color="auto" w:fill="F0F0F0"/>
            <w:vAlign w:val="center"/>
          </w:tcPr>
          <w:p w14:paraId="5B1B5757"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3</w:t>
            </w:r>
          </w:p>
        </w:tc>
        <w:tc>
          <w:tcPr>
            <w:tcW w:w="1189" w:type="dxa"/>
            <w:shd w:val="clear" w:color="auto" w:fill="F0F0F0"/>
            <w:vAlign w:val="center"/>
          </w:tcPr>
          <w:p w14:paraId="42F29C0B"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4</w:t>
            </w:r>
          </w:p>
        </w:tc>
        <w:tc>
          <w:tcPr>
            <w:tcW w:w="1304" w:type="dxa"/>
            <w:shd w:val="clear" w:color="auto" w:fill="F0F0F0"/>
            <w:vAlign w:val="center"/>
          </w:tcPr>
          <w:p w14:paraId="70591A00"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5</w:t>
            </w:r>
          </w:p>
        </w:tc>
      </w:tr>
      <w:tr w:rsidR="000D373F" w:rsidRPr="000D373F" w14:paraId="54244247" w14:textId="77777777" w:rsidTr="00601CFF">
        <w:trPr>
          <w:trHeight w:val="638"/>
        </w:trPr>
        <w:tc>
          <w:tcPr>
            <w:tcW w:w="2875" w:type="dxa"/>
            <w:shd w:val="clear" w:color="auto" w:fill="auto"/>
            <w:vAlign w:val="center"/>
          </w:tcPr>
          <w:p w14:paraId="3E6883EB" w14:textId="77777777" w:rsidR="000D373F" w:rsidRPr="000D373F" w:rsidRDefault="000D373F" w:rsidP="000D373F">
            <w:pPr>
              <w:widowControl w:val="0"/>
              <w:suppressAutoHyphens/>
              <w:spacing w:line="360" w:lineRule="auto"/>
              <w:ind w:left="340" w:hanging="340"/>
              <w:rPr>
                <w:rFonts w:ascii="Calibri" w:eastAsia="Arial Unicode MS" w:hAnsi="Calibri" w:cs="Arial"/>
                <w:sz w:val="22"/>
                <w:szCs w:val="22"/>
                <w:lang w:eastAsia="zh-CN" w:bidi="hi-IN"/>
              </w:rPr>
            </w:pPr>
            <w:r w:rsidRPr="000D373F">
              <w:rPr>
                <w:rFonts w:ascii="Calibri" w:eastAsia="Arial Unicode MS" w:hAnsi="Calibri" w:cs="Arial"/>
                <w:b/>
                <w:bCs/>
                <w:sz w:val="22"/>
                <w:szCs w:val="22"/>
                <w:lang w:eastAsia="zh-CN" w:bidi="hi-IN"/>
              </w:rPr>
              <w:t>3.</w:t>
            </w:r>
            <w:r w:rsidRPr="000D373F">
              <w:rPr>
                <w:rFonts w:ascii="Calibri" w:eastAsia="Arial Unicode MS" w:hAnsi="Calibri" w:cs="Arial Unicode MS"/>
                <w:sz w:val="22"/>
                <w:szCs w:val="22"/>
                <w:lang w:eastAsia="zh-CN" w:bidi="hi-IN"/>
              </w:rPr>
              <w:t xml:space="preserve"> </w:t>
            </w:r>
            <w:r w:rsidRPr="000D373F">
              <w:rPr>
                <w:rFonts w:ascii="Calibri" w:eastAsia="Arial Unicode MS" w:hAnsi="Calibri" w:cs="Arial"/>
                <w:sz w:val="22"/>
                <w:szCs w:val="22"/>
                <w:lang w:eastAsia="zh-CN" w:bidi="hi-IN"/>
              </w:rPr>
              <w:t>Uncertainty keeps me from living a full life.</w:t>
            </w:r>
          </w:p>
        </w:tc>
        <w:tc>
          <w:tcPr>
            <w:tcW w:w="1321" w:type="dxa"/>
            <w:shd w:val="clear" w:color="auto" w:fill="auto"/>
            <w:vAlign w:val="center"/>
          </w:tcPr>
          <w:p w14:paraId="4A99B685"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1</w:t>
            </w:r>
          </w:p>
        </w:tc>
        <w:tc>
          <w:tcPr>
            <w:tcW w:w="1237" w:type="dxa"/>
            <w:shd w:val="clear" w:color="auto" w:fill="auto"/>
            <w:vAlign w:val="center"/>
          </w:tcPr>
          <w:p w14:paraId="05FBF897"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2</w:t>
            </w:r>
          </w:p>
        </w:tc>
        <w:tc>
          <w:tcPr>
            <w:tcW w:w="1391" w:type="dxa"/>
            <w:shd w:val="clear" w:color="auto" w:fill="auto"/>
            <w:vAlign w:val="center"/>
          </w:tcPr>
          <w:p w14:paraId="2E7C7E64"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3</w:t>
            </w:r>
          </w:p>
        </w:tc>
        <w:tc>
          <w:tcPr>
            <w:tcW w:w="1189" w:type="dxa"/>
            <w:shd w:val="clear" w:color="auto" w:fill="auto"/>
            <w:vAlign w:val="center"/>
          </w:tcPr>
          <w:p w14:paraId="79098B61"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4</w:t>
            </w:r>
          </w:p>
        </w:tc>
        <w:tc>
          <w:tcPr>
            <w:tcW w:w="1304" w:type="dxa"/>
            <w:shd w:val="clear" w:color="auto" w:fill="auto"/>
            <w:vAlign w:val="center"/>
          </w:tcPr>
          <w:p w14:paraId="7E350C42"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5</w:t>
            </w:r>
          </w:p>
        </w:tc>
      </w:tr>
      <w:tr w:rsidR="000D373F" w:rsidRPr="000D373F" w14:paraId="54F4499D" w14:textId="77777777" w:rsidTr="00601CFF">
        <w:trPr>
          <w:trHeight w:val="638"/>
        </w:trPr>
        <w:tc>
          <w:tcPr>
            <w:tcW w:w="2875" w:type="dxa"/>
            <w:shd w:val="clear" w:color="auto" w:fill="F0F0F0"/>
            <w:vAlign w:val="center"/>
          </w:tcPr>
          <w:p w14:paraId="0E0F72D7" w14:textId="77777777" w:rsidR="000D373F" w:rsidRPr="000D373F" w:rsidRDefault="000D373F" w:rsidP="000D373F">
            <w:pPr>
              <w:widowControl w:val="0"/>
              <w:suppressAutoHyphens/>
              <w:spacing w:line="360" w:lineRule="auto"/>
              <w:ind w:left="340" w:hanging="340"/>
              <w:rPr>
                <w:rFonts w:ascii="Calibri" w:eastAsia="Arial Unicode MS" w:hAnsi="Calibri" w:cs="Arial"/>
                <w:sz w:val="22"/>
                <w:szCs w:val="22"/>
                <w:lang w:eastAsia="zh-CN" w:bidi="hi-IN"/>
              </w:rPr>
            </w:pPr>
            <w:r w:rsidRPr="000D373F">
              <w:rPr>
                <w:rFonts w:ascii="Calibri" w:eastAsia="Arial Unicode MS" w:hAnsi="Calibri" w:cs="Arial"/>
                <w:b/>
                <w:bCs/>
                <w:sz w:val="22"/>
                <w:szCs w:val="22"/>
                <w:lang w:eastAsia="zh-CN" w:bidi="hi-IN"/>
              </w:rPr>
              <w:t>4.</w:t>
            </w:r>
            <w:r w:rsidRPr="000D373F">
              <w:rPr>
                <w:rFonts w:ascii="Calibri" w:eastAsia="Arial Unicode MS" w:hAnsi="Calibri" w:cs="Arial Unicode MS"/>
                <w:sz w:val="22"/>
                <w:szCs w:val="22"/>
                <w:lang w:eastAsia="zh-CN" w:bidi="hi-IN"/>
              </w:rPr>
              <w:t xml:space="preserve"> </w:t>
            </w:r>
            <w:r w:rsidRPr="000D373F">
              <w:rPr>
                <w:rFonts w:ascii="Calibri" w:eastAsia="Arial Unicode MS" w:hAnsi="Calibri" w:cs="Arial"/>
                <w:sz w:val="22"/>
                <w:szCs w:val="22"/>
                <w:lang w:eastAsia="zh-CN" w:bidi="hi-IN"/>
              </w:rPr>
              <w:t>One should always look ahead so as to avoid surprises.</w:t>
            </w:r>
          </w:p>
        </w:tc>
        <w:tc>
          <w:tcPr>
            <w:tcW w:w="1321" w:type="dxa"/>
            <w:shd w:val="clear" w:color="auto" w:fill="F0F0F0"/>
            <w:vAlign w:val="center"/>
          </w:tcPr>
          <w:p w14:paraId="01B55BCE"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1</w:t>
            </w:r>
          </w:p>
        </w:tc>
        <w:tc>
          <w:tcPr>
            <w:tcW w:w="1237" w:type="dxa"/>
            <w:shd w:val="clear" w:color="auto" w:fill="F0F0F0"/>
            <w:vAlign w:val="center"/>
          </w:tcPr>
          <w:p w14:paraId="258F9C12"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2</w:t>
            </w:r>
          </w:p>
        </w:tc>
        <w:tc>
          <w:tcPr>
            <w:tcW w:w="1391" w:type="dxa"/>
            <w:shd w:val="clear" w:color="auto" w:fill="F0F0F0"/>
            <w:vAlign w:val="center"/>
          </w:tcPr>
          <w:p w14:paraId="116314CB"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3</w:t>
            </w:r>
          </w:p>
        </w:tc>
        <w:tc>
          <w:tcPr>
            <w:tcW w:w="1189" w:type="dxa"/>
            <w:shd w:val="clear" w:color="auto" w:fill="F0F0F0"/>
            <w:vAlign w:val="center"/>
          </w:tcPr>
          <w:p w14:paraId="21216758"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4</w:t>
            </w:r>
          </w:p>
        </w:tc>
        <w:tc>
          <w:tcPr>
            <w:tcW w:w="1304" w:type="dxa"/>
            <w:shd w:val="clear" w:color="auto" w:fill="F0F0F0"/>
            <w:vAlign w:val="center"/>
          </w:tcPr>
          <w:p w14:paraId="19866C45"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5</w:t>
            </w:r>
          </w:p>
        </w:tc>
      </w:tr>
      <w:tr w:rsidR="000D373F" w:rsidRPr="000D373F" w14:paraId="41C46D87" w14:textId="77777777" w:rsidTr="00601CFF">
        <w:trPr>
          <w:trHeight w:val="958"/>
        </w:trPr>
        <w:tc>
          <w:tcPr>
            <w:tcW w:w="2875" w:type="dxa"/>
            <w:shd w:val="clear" w:color="auto" w:fill="auto"/>
            <w:vAlign w:val="center"/>
          </w:tcPr>
          <w:p w14:paraId="3AB8EEDE" w14:textId="77777777" w:rsidR="000D373F" w:rsidRPr="000D373F" w:rsidRDefault="000D373F" w:rsidP="000D373F">
            <w:pPr>
              <w:widowControl w:val="0"/>
              <w:suppressAutoHyphens/>
              <w:spacing w:line="360" w:lineRule="auto"/>
              <w:ind w:left="340" w:hanging="340"/>
              <w:rPr>
                <w:rFonts w:ascii="Calibri" w:eastAsia="Arial Unicode MS" w:hAnsi="Calibri" w:cs="Arial"/>
                <w:sz w:val="22"/>
                <w:szCs w:val="22"/>
                <w:lang w:eastAsia="zh-CN" w:bidi="hi-IN"/>
              </w:rPr>
            </w:pPr>
            <w:r w:rsidRPr="000D373F">
              <w:rPr>
                <w:rFonts w:ascii="Calibri" w:eastAsia="Arial Unicode MS" w:hAnsi="Calibri" w:cs="Arial"/>
                <w:b/>
                <w:bCs/>
                <w:sz w:val="22"/>
                <w:szCs w:val="22"/>
                <w:lang w:eastAsia="zh-CN" w:bidi="hi-IN"/>
              </w:rPr>
              <w:t>5.</w:t>
            </w:r>
            <w:r w:rsidRPr="000D373F">
              <w:rPr>
                <w:rFonts w:ascii="Calibri" w:eastAsia="Arial Unicode MS" w:hAnsi="Calibri" w:cs="Arial Unicode MS"/>
                <w:sz w:val="22"/>
                <w:szCs w:val="22"/>
                <w:lang w:eastAsia="zh-CN" w:bidi="hi-IN"/>
              </w:rPr>
              <w:t xml:space="preserve"> </w:t>
            </w:r>
            <w:r w:rsidRPr="000D373F">
              <w:rPr>
                <w:rFonts w:ascii="Calibri" w:eastAsia="Arial Unicode MS" w:hAnsi="Calibri" w:cs="Arial"/>
                <w:sz w:val="22"/>
                <w:szCs w:val="22"/>
                <w:lang w:eastAsia="zh-CN" w:bidi="hi-IN"/>
              </w:rPr>
              <w:t>A small unforeseen event can spoil everything, even with the best of planning.</w:t>
            </w:r>
          </w:p>
        </w:tc>
        <w:tc>
          <w:tcPr>
            <w:tcW w:w="1321" w:type="dxa"/>
            <w:shd w:val="clear" w:color="auto" w:fill="auto"/>
            <w:vAlign w:val="center"/>
          </w:tcPr>
          <w:p w14:paraId="63B08487"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1</w:t>
            </w:r>
          </w:p>
        </w:tc>
        <w:tc>
          <w:tcPr>
            <w:tcW w:w="1237" w:type="dxa"/>
            <w:shd w:val="clear" w:color="auto" w:fill="auto"/>
            <w:vAlign w:val="center"/>
          </w:tcPr>
          <w:p w14:paraId="05D90CA2"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2</w:t>
            </w:r>
          </w:p>
        </w:tc>
        <w:tc>
          <w:tcPr>
            <w:tcW w:w="1391" w:type="dxa"/>
            <w:shd w:val="clear" w:color="auto" w:fill="auto"/>
            <w:vAlign w:val="center"/>
          </w:tcPr>
          <w:p w14:paraId="72C6514E"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3</w:t>
            </w:r>
          </w:p>
        </w:tc>
        <w:tc>
          <w:tcPr>
            <w:tcW w:w="1189" w:type="dxa"/>
            <w:shd w:val="clear" w:color="auto" w:fill="auto"/>
            <w:vAlign w:val="center"/>
          </w:tcPr>
          <w:p w14:paraId="3D2A0EDA"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4</w:t>
            </w:r>
          </w:p>
        </w:tc>
        <w:tc>
          <w:tcPr>
            <w:tcW w:w="1304" w:type="dxa"/>
            <w:shd w:val="clear" w:color="auto" w:fill="auto"/>
            <w:vAlign w:val="center"/>
          </w:tcPr>
          <w:p w14:paraId="1188A23B"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5</w:t>
            </w:r>
          </w:p>
        </w:tc>
      </w:tr>
      <w:tr w:rsidR="000D373F" w:rsidRPr="000D373F" w14:paraId="57BB09AD" w14:textId="77777777" w:rsidTr="00601CFF">
        <w:trPr>
          <w:trHeight w:val="638"/>
        </w:trPr>
        <w:tc>
          <w:tcPr>
            <w:tcW w:w="2875" w:type="dxa"/>
            <w:shd w:val="clear" w:color="auto" w:fill="F0F0F0"/>
            <w:vAlign w:val="center"/>
          </w:tcPr>
          <w:p w14:paraId="27AAA172" w14:textId="77777777" w:rsidR="000D373F" w:rsidRPr="000D373F" w:rsidRDefault="000D373F" w:rsidP="000D373F">
            <w:pPr>
              <w:widowControl w:val="0"/>
              <w:suppressAutoHyphens/>
              <w:spacing w:line="360" w:lineRule="auto"/>
              <w:ind w:left="340" w:hanging="340"/>
              <w:rPr>
                <w:rFonts w:ascii="Calibri" w:eastAsia="Arial Unicode MS" w:hAnsi="Calibri" w:cs="Arial"/>
                <w:sz w:val="22"/>
                <w:szCs w:val="22"/>
                <w:lang w:eastAsia="zh-CN" w:bidi="hi-IN"/>
              </w:rPr>
            </w:pPr>
            <w:r w:rsidRPr="000D373F">
              <w:rPr>
                <w:rFonts w:ascii="Calibri" w:eastAsia="Arial Unicode MS" w:hAnsi="Calibri" w:cs="Arial"/>
                <w:b/>
                <w:bCs/>
                <w:sz w:val="22"/>
                <w:szCs w:val="22"/>
                <w:lang w:eastAsia="zh-CN" w:bidi="hi-IN"/>
              </w:rPr>
              <w:t>6.</w:t>
            </w:r>
            <w:r w:rsidRPr="000D373F">
              <w:rPr>
                <w:rFonts w:ascii="Calibri" w:eastAsia="Arial Unicode MS" w:hAnsi="Calibri" w:cs="Arial Unicode MS"/>
                <w:sz w:val="22"/>
                <w:szCs w:val="22"/>
                <w:lang w:eastAsia="zh-CN" w:bidi="hi-IN"/>
              </w:rPr>
              <w:t xml:space="preserve"> </w:t>
            </w:r>
            <w:r w:rsidRPr="000D373F">
              <w:rPr>
                <w:rFonts w:ascii="Calibri" w:eastAsia="Arial Unicode MS" w:hAnsi="Calibri" w:cs="Arial"/>
                <w:sz w:val="22"/>
                <w:szCs w:val="22"/>
                <w:lang w:eastAsia="zh-CN" w:bidi="hi-IN"/>
              </w:rPr>
              <w:t>When it’s time to act, uncertainty paralyses me.</w:t>
            </w:r>
          </w:p>
        </w:tc>
        <w:tc>
          <w:tcPr>
            <w:tcW w:w="1321" w:type="dxa"/>
            <w:shd w:val="clear" w:color="auto" w:fill="F0F0F0"/>
            <w:vAlign w:val="center"/>
          </w:tcPr>
          <w:p w14:paraId="58005E3E"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1</w:t>
            </w:r>
          </w:p>
        </w:tc>
        <w:tc>
          <w:tcPr>
            <w:tcW w:w="1237" w:type="dxa"/>
            <w:shd w:val="clear" w:color="auto" w:fill="F0F0F0"/>
            <w:vAlign w:val="center"/>
          </w:tcPr>
          <w:p w14:paraId="212C4379"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2</w:t>
            </w:r>
          </w:p>
        </w:tc>
        <w:tc>
          <w:tcPr>
            <w:tcW w:w="1391" w:type="dxa"/>
            <w:shd w:val="clear" w:color="auto" w:fill="F0F0F0"/>
            <w:vAlign w:val="center"/>
          </w:tcPr>
          <w:p w14:paraId="3A252F5B"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3</w:t>
            </w:r>
          </w:p>
        </w:tc>
        <w:tc>
          <w:tcPr>
            <w:tcW w:w="1189" w:type="dxa"/>
            <w:shd w:val="clear" w:color="auto" w:fill="F0F0F0"/>
            <w:vAlign w:val="center"/>
          </w:tcPr>
          <w:p w14:paraId="3F968AF4"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4</w:t>
            </w:r>
          </w:p>
        </w:tc>
        <w:tc>
          <w:tcPr>
            <w:tcW w:w="1304" w:type="dxa"/>
            <w:shd w:val="clear" w:color="auto" w:fill="F0F0F0"/>
            <w:vAlign w:val="center"/>
          </w:tcPr>
          <w:p w14:paraId="0D5D84C4"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5</w:t>
            </w:r>
          </w:p>
        </w:tc>
      </w:tr>
      <w:tr w:rsidR="000D373F" w:rsidRPr="000D373F" w14:paraId="32CA70AE" w14:textId="77777777" w:rsidTr="00601CFF">
        <w:trPr>
          <w:trHeight w:val="621"/>
        </w:trPr>
        <w:tc>
          <w:tcPr>
            <w:tcW w:w="2875" w:type="dxa"/>
            <w:shd w:val="clear" w:color="auto" w:fill="auto"/>
            <w:vAlign w:val="center"/>
          </w:tcPr>
          <w:p w14:paraId="3D6F0DB6" w14:textId="77777777" w:rsidR="000D373F" w:rsidRPr="000D373F" w:rsidRDefault="000D373F" w:rsidP="000D373F">
            <w:pPr>
              <w:widowControl w:val="0"/>
              <w:suppressAutoHyphens/>
              <w:spacing w:line="360" w:lineRule="auto"/>
              <w:ind w:left="340" w:hanging="340"/>
              <w:rPr>
                <w:rFonts w:ascii="Calibri" w:eastAsia="Arial Unicode MS" w:hAnsi="Calibri" w:cs="Arial"/>
                <w:sz w:val="22"/>
                <w:szCs w:val="22"/>
                <w:lang w:eastAsia="zh-CN" w:bidi="hi-IN"/>
              </w:rPr>
            </w:pPr>
            <w:r w:rsidRPr="000D373F">
              <w:rPr>
                <w:rFonts w:ascii="Calibri" w:eastAsia="Arial Unicode MS" w:hAnsi="Calibri" w:cs="Arial"/>
                <w:b/>
                <w:bCs/>
                <w:sz w:val="22"/>
                <w:szCs w:val="22"/>
                <w:lang w:eastAsia="zh-CN" w:bidi="hi-IN"/>
              </w:rPr>
              <w:t>7.</w:t>
            </w:r>
            <w:r w:rsidRPr="000D373F">
              <w:rPr>
                <w:rFonts w:ascii="Calibri" w:eastAsia="Arial Unicode MS" w:hAnsi="Calibri" w:cs="Arial Unicode MS"/>
                <w:sz w:val="22"/>
                <w:szCs w:val="22"/>
                <w:lang w:eastAsia="zh-CN" w:bidi="hi-IN"/>
              </w:rPr>
              <w:t xml:space="preserve"> </w:t>
            </w:r>
            <w:r w:rsidRPr="000D373F">
              <w:rPr>
                <w:rFonts w:ascii="Calibri" w:eastAsia="Arial Unicode MS" w:hAnsi="Calibri" w:cs="Arial"/>
                <w:sz w:val="22"/>
                <w:szCs w:val="22"/>
                <w:lang w:eastAsia="zh-CN" w:bidi="hi-IN"/>
              </w:rPr>
              <w:t>When I am uncertain I can’t function very well.</w:t>
            </w:r>
          </w:p>
        </w:tc>
        <w:tc>
          <w:tcPr>
            <w:tcW w:w="1321" w:type="dxa"/>
            <w:shd w:val="clear" w:color="auto" w:fill="auto"/>
            <w:vAlign w:val="center"/>
          </w:tcPr>
          <w:p w14:paraId="686DCD1E"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1</w:t>
            </w:r>
          </w:p>
        </w:tc>
        <w:tc>
          <w:tcPr>
            <w:tcW w:w="1237" w:type="dxa"/>
            <w:shd w:val="clear" w:color="auto" w:fill="auto"/>
            <w:vAlign w:val="center"/>
          </w:tcPr>
          <w:p w14:paraId="5762D51C"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2</w:t>
            </w:r>
          </w:p>
        </w:tc>
        <w:tc>
          <w:tcPr>
            <w:tcW w:w="1391" w:type="dxa"/>
            <w:shd w:val="clear" w:color="auto" w:fill="auto"/>
            <w:vAlign w:val="center"/>
          </w:tcPr>
          <w:p w14:paraId="05966B84"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3</w:t>
            </w:r>
          </w:p>
        </w:tc>
        <w:tc>
          <w:tcPr>
            <w:tcW w:w="1189" w:type="dxa"/>
            <w:shd w:val="clear" w:color="auto" w:fill="auto"/>
            <w:vAlign w:val="center"/>
          </w:tcPr>
          <w:p w14:paraId="76A76058"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4</w:t>
            </w:r>
          </w:p>
        </w:tc>
        <w:tc>
          <w:tcPr>
            <w:tcW w:w="1304" w:type="dxa"/>
            <w:shd w:val="clear" w:color="auto" w:fill="auto"/>
            <w:vAlign w:val="center"/>
          </w:tcPr>
          <w:p w14:paraId="0E28156B"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5</w:t>
            </w:r>
          </w:p>
        </w:tc>
      </w:tr>
      <w:tr w:rsidR="000D373F" w:rsidRPr="000D373F" w14:paraId="0AA492E0" w14:textId="77777777" w:rsidTr="00601CFF">
        <w:trPr>
          <w:trHeight w:val="638"/>
        </w:trPr>
        <w:tc>
          <w:tcPr>
            <w:tcW w:w="2875" w:type="dxa"/>
            <w:shd w:val="clear" w:color="auto" w:fill="F0F0F0"/>
            <w:vAlign w:val="center"/>
          </w:tcPr>
          <w:p w14:paraId="1B518FA4" w14:textId="77777777" w:rsidR="000D373F" w:rsidRPr="000D373F" w:rsidRDefault="000D373F" w:rsidP="000D373F">
            <w:pPr>
              <w:widowControl w:val="0"/>
              <w:suppressAutoHyphens/>
              <w:spacing w:line="360" w:lineRule="auto"/>
              <w:ind w:left="340" w:hanging="340"/>
              <w:rPr>
                <w:rFonts w:ascii="Calibri" w:eastAsia="Arial Unicode MS" w:hAnsi="Calibri" w:cs="Arial"/>
                <w:sz w:val="22"/>
                <w:szCs w:val="22"/>
                <w:lang w:eastAsia="zh-CN" w:bidi="hi-IN"/>
              </w:rPr>
            </w:pPr>
            <w:r w:rsidRPr="000D373F">
              <w:rPr>
                <w:rFonts w:ascii="Calibri" w:eastAsia="Arial Unicode MS" w:hAnsi="Calibri" w:cs="Arial"/>
                <w:b/>
                <w:bCs/>
                <w:sz w:val="22"/>
                <w:szCs w:val="22"/>
                <w:lang w:eastAsia="zh-CN" w:bidi="hi-IN"/>
              </w:rPr>
              <w:t>8.</w:t>
            </w:r>
            <w:r w:rsidRPr="000D373F">
              <w:rPr>
                <w:rFonts w:ascii="Calibri" w:eastAsia="Arial Unicode MS" w:hAnsi="Calibri" w:cs="Arial Unicode MS"/>
                <w:sz w:val="22"/>
                <w:szCs w:val="22"/>
                <w:lang w:eastAsia="zh-CN" w:bidi="hi-IN"/>
              </w:rPr>
              <w:t xml:space="preserve"> </w:t>
            </w:r>
            <w:r w:rsidRPr="000D373F">
              <w:rPr>
                <w:rFonts w:ascii="Calibri" w:eastAsia="Arial Unicode MS" w:hAnsi="Calibri" w:cs="Arial"/>
                <w:sz w:val="22"/>
                <w:szCs w:val="22"/>
                <w:lang w:eastAsia="zh-CN" w:bidi="hi-IN"/>
              </w:rPr>
              <w:t>I always want to know what the future has in store for me.</w:t>
            </w:r>
          </w:p>
        </w:tc>
        <w:tc>
          <w:tcPr>
            <w:tcW w:w="1321" w:type="dxa"/>
            <w:shd w:val="clear" w:color="auto" w:fill="F0F0F0"/>
            <w:vAlign w:val="center"/>
          </w:tcPr>
          <w:p w14:paraId="2300448C"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1</w:t>
            </w:r>
          </w:p>
        </w:tc>
        <w:tc>
          <w:tcPr>
            <w:tcW w:w="1237" w:type="dxa"/>
            <w:shd w:val="clear" w:color="auto" w:fill="F0F0F0"/>
            <w:vAlign w:val="center"/>
          </w:tcPr>
          <w:p w14:paraId="5C526AA7"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2</w:t>
            </w:r>
          </w:p>
        </w:tc>
        <w:tc>
          <w:tcPr>
            <w:tcW w:w="1391" w:type="dxa"/>
            <w:shd w:val="clear" w:color="auto" w:fill="F0F0F0"/>
            <w:vAlign w:val="center"/>
          </w:tcPr>
          <w:p w14:paraId="60D2608F"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3</w:t>
            </w:r>
          </w:p>
        </w:tc>
        <w:tc>
          <w:tcPr>
            <w:tcW w:w="1189" w:type="dxa"/>
            <w:shd w:val="clear" w:color="auto" w:fill="F0F0F0"/>
            <w:vAlign w:val="center"/>
          </w:tcPr>
          <w:p w14:paraId="01CF2A44"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4</w:t>
            </w:r>
          </w:p>
        </w:tc>
        <w:tc>
          <w:tcPr>
            <w:tcW w:w="1304" w:type="dxa"/>
            <w:shd w:val="clear" w:color="auto" w:fill="F0F0F0"/>
            <w:vAlign w:val="center"/>
          </w:tcPr>
          <w:p w14:paraId="03951DCA"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5</w:t>
            </w:r>
          </w:p>
        </w:tc>
      </w:tr>
      <w:tr w:rsidR="000D373F" w:rsidRPr="000D373F" w14:paraId="61BC0077" w14:textId="77777777" w:rsidTr="00601CFF">
        <w:trPr>
          <w:trHeight w:val="603"/>
        </w:trPr>
        <w:tc>
          <w:tcPr>
            <w:tcW w:w="2875" w:type="dxa"/>
            <w:shd w:val="clear" w:color="auto" w:fill="auto"/>
            <w:vAlign w:val="center"/>
          </w:tcPr>
          <w:p w14:paraId="66A3403A" w14:textId="77777777" w:rsidR="000D373F" w:rsidRPr="000D373F" w:rsidRDefault="000D373F" w:rsidP="000D373F">
            <w:pPr>
              <w:widowControl w:val="0"/>
              <w:suppressAutoHyphens/>
              <w:spacing w:line="360" w:lineRule="auto"/>
              <w:ind w:left="340" w:hanging="340"/>
              <w:rPr>
                <w:rFonts w:ascii="Calibri" w:eastAsia="Arial Unicode MS" w:hAnsi="Calibri" w:cs="Arial"/>
                <w:sz w:val="22"/>
                <w:szCs w:val="22"/>
                <w:lang w:eastAsia="zh-CN" w:bidi="hi-IN"/>
              </w:rPr>
            </w:pPr>
            <w:r w:rsidRPr="000D373F">
              <w:rPr>
                <w:rFonts w:ascii="Calibri" w:eastAsia="Arial Unicode MS" w:hAnsi="Calibri" w:cs="Arial"/>
                <w:b/>
                <w:bCs/>
                <w:sz w:val="22"/>
                <w:szCs w:val="22"/>
                <w:lang w:eastAsia="zh-CN" w:bidi="hi-IN"/>
              </w:rPr>
              <w:t>9.</w:t>
            </w:r>
            <w:r w:rsidRPr="000D373F">
              <w:rPr>
                <w:rFonts w:ascii="Calibri" w:eastAsia="Arial Unicode MS" w:hAnsi="Calibri" w:cs="Arial Unicode MS"/>
                <w:sz w:val="22"/>
                <w:szCs w:val="22"/>
                <w:lang w:eastAsia="zh-CN" w:bidi="hi-IN"/>
              </w:rPr>
              <w:t xml:space="preserve"> </w:t>
            </w:r>
            <w:r w:rsidRPr="000D373F">
              <w:rPr>
                <w:rFonts w:ascii="Calibri" w:eastAsia="Arial Unicode MS" w:hAnsi="Calibri" w:cs="Arial"/>
                <w:sz w:val="22"/>
                <w:szCs w:val="22"/>
                <w:lang w:eastAsia="zh-CN" w:bidi="hi-IN"/>
              </w:rPr>
              <w:t>I can’t stand being taken by surprise.</w:t>
            </w:r>
          </w:p>
        </w:tc>
        <w:tc>
          <w:tcPr>
            <w:tcW w:w="1321" w:type="dxa"/>
            <w:shd w:val="clear" w:color="auto" w:fill="auto"/>
            <w:vAlign w:val="center"/>
          </w:tcPr>
          <w:p w14:paraId="1FE3F01B"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1</w:t>
            </w:r>
          </w:p>
        </w:tc>
        <w:tc>
          <w:tcPr>
            <w:tcW w:w="1237" w:type="dxa"/>
            <w:shd w:val="clear" w:color="auto" w:fill="auto"/>
            <w:vAlign w:val="center"/>
          </w:tcPr>
          <w:p w14:paraId="067EF223"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2</w:t>
            </w:r>
          </w:p>
        </w:tc>
        <w:tc>
          <w:tcPr>
            <w:tcW w:w="1391" w:type="dxa"/>
            <w:shd w:val="clear" w:color="auto" w:fill="auto"/>
            <w:vAlign w:val="center"/>
          </w:tcPr>
          <w:p w14:paraId="4F1BD047"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3</w:t>
            </w:r>
          </w:p>
        </w:tc>
        <w:tc>
          <w:tcPr>
            <w:tcW w:w="1189" w:type="dxa"/>
            <w:shd w:val="clear" w:color="auto" w:fill="auto"/>
            <w:vAlign w:val="center"/>
          </w:tcPr>
          <w:p w14:paraId="79120A08"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4</w:t>
            </w:r>
          </w:p>
        </w:tc>
        <w:tc>
          <w:tcPr>
            <w:tcW w:w="1304" w:type="dxa"/>
            <w:shd w:val="clear" w:color="auto" w:fill="auto"/>
            <w:vAlign w:val="center"/>
          </w:tcPr>
          <w:p w14:paraId="4417D7BB"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5</w:t>
            </w:r>
          </w:p>
        </w:tc>
      </w:tr>
      <w:tr w:rsidR="000D373F" w:rsidRPr="000D373F" w14:paraId="42662FCE" w14:textId="77777777" w:rsidTr="00601CFF">
        <w:trPr>
          <w:trHeight w:val="638"/>
        </w:trPr>
        <w:tc>
          <w:tcPr>
            <w:tcW w:w="2875" w:type="dxa"/>
            <w:shd w:val="clear" w:color="auto" w:fill="F0F0F0"/>
            <w:vAlign w:val="center"/>
          </w:tcPr>
          <w:p w14:paraId="046AC5C7" w14:textId="77777777" w:rsidR="000D373F" w:rsidRPr="000D373F" w:rsidRDefault="000D373F" w:rsidP="000D373F">
            <w:pPr>
              <w:widowControl w:val="0"/>
              <w:suppressAutoHyphens/>
              <w:spacing w:line="360" w:lineRule="auto"/>
              <w:ind w:left="340" w:hanging="340"/>
              <w:rPr>
                <w:rFonts w:ascii="Calibri" w:eastAsia="Arial Unicode MS" w:hAnsi="Calibri" w:cs="Arial"/>
                <w:sz w:val="22"/>
                <w:szCs w:val="22"/>
                <w:lang w:eastAsia="zh-CN" w:bidi="hi-IN"/>
              </w:rPr>
            </w:pPr>
            <w:r w:rsidRPr="000D373F">
              <w:rPr>
                <w:rFonts w:ascii="Calibri" w:eastAsia="Arial Unicode MS" w:hAnsi="Calibri" w:cs="Arial"/>
                <w:b/>
                <w:bCs/>
                <w:sz w:val="22"/>
                <w:szCs w:val="22"/>
                <w:lang w:eastAsia="zh-CN" w:bidi="hi-IN"/>
              </w:rPr>
              <w:t>10.</w:t>
            </w:r>
            <w:r w:rsidRPr="000D373F">
              <w:rPr>
                <w:rFonts w:ascii="Calibri" w:eastAsia="Arial Unicode MS" w:hAnsi="Calibri" w:cs="Arial Unicode MS"/>
                <w:sz w:val="22"/>
                <w:szCs w:val="22"/>
                <w:lang w:eastAsia="zh-CN" w:bidi="hi-IN"/>
              </w:rPr>
              <w:t xml:space="preserve"> </w:t>
            </w:r>
            <w:r w:rsidRPr="000D373F">
              <w:rPr>
                <w:rFonts w:ascii="Calibri" w:eastAsia="Arial Unicode MS" w:hAnsi="Calibri" w:cs="Arial"/>
                <w:sz w:val="22"/>
                <w:szCs w:val="22"/>
                <w:lang w:eastAsia="zh-CN" w:bidi="hi-IN"/>
              </w:rPr>
              <w:t>The smallest doubt can stop me from acting.</w:t>
            </w:r>
          </w:p>
        </w:tc>
        <w:tc>
          <w:tcPr>
            <w:tcW w:w="1321" w:type="dxa"/>
            <w:shd w:val="clear" w:color="auto" w:fill="F0F0F0"/>
            <w:vAlign w:val="center"/>
          </w:tcPr>
          <w:p w14:paraId="0F321007"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1</w:t>
            </w:r>
          </w:p>
        </w:tc>
        <w:tc>
          <w:tcPr>
            <w:tcW w:w="1237" w:type="dxa"/>
            <w:shd w:val="clear" w:color="auto" w:fill="F0F0F0"/>
            <w:vAlign w:val="center"/>
          </w:tcPr>
          <w:p w14:paraId="0E9DA0E2"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2</w:t>
            </w:r>
          </w:p>
        </w:tc>
        <w:tc>
          <w:tcPr>
            <w:tcW w:w="1391" w:type="dxa"/>
            <w:shd w:val="clear" w:color="auto" w:fill="F0F0F0"/>
            <w:vAlign w:val="center"/>
          </w:tcPr>
          <w:p w14:paraId="5031A464"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3</w:t>
            </w:r>
          </w:p>
        </w:tc>
        <w:tc>
          <w:tcPr>
            <w:tcW w:w="1189" w:type="dxa"/>
            <w:shd w:val="clear" w:color="auto" w:fill="F0F0F0"/>
            <w:vAlign w:val="center"/>
          </w:tcPr>
          <w:p w14:paraId="1B7C6334"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4</w:t>
            </w:r>
          </w:p>
        </w:tc>
        <w:tc>
          <w:tcPr>
            <w:tcW w:w="1304" w:type="dxa"/>
            <w:shd w:val="clear" w:color="auto" w:fill="F0F0F0"/>
            <w:vAlign w:val="center"/>
          </w:tcPr>
          <w:p w14:paraId="0DF67153"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5</w:t>
            </w:r>
          </w:p>
        </w:tc>
      </w:tr>
      <w:tr w:rsidR="000D373F" w:rsidRPr="000D373F" w14:paraId="35276B76" w14:textId="77777777" w:rsidTr="00601CFF">
        <w:trPr>
          <w:trHeight w:val="638"/>
        </w:trPr>
        <w:tc>
          <w:tcPr>
            <w:tcW w:w="2875" w:type="dxa"/>
            <w:shd w:val="clear" w:color="auto" w:fill="auto"/>
            <w:vAlign w:val="center"/>
          </w:tcPr>
          <w:p w14:paraId="6544C395" w14:textId="77777777" w:rsidR="000D373F" w:rsidRPr="000D373F" w:rsidRDefault="000D373F" w:rsidP="000D373F">
            <w:pPr>
              <w:widowControl w:val="0"/>
              <w:suppressAutoHyphens/>
              <w:spacing w:line="360" w:lineRule="auto"/>
              <w:ind w:left="340" w:hanging="340"/>
              <w:rPr>
                <w:rFonts w:ascii="Calibri" w:eastAsia="Arial Unicode MS" w:hAnsi="Calibri" w:cs="Arial"/>
                <w:sz w:val="22"/>
                <w:szCs w:val="22"/>
                <w:lang w:eastAsia="zh-CN" w:bidi="hi-IN"/>
              </w:rPr>
            </w:pPr>
            <w:r w:rsidRPr="000D373F">
              <w:rPr>
                <w:rFonts w:ascii="Calibri" w:eastAsia="Arial Unicode MS" w:hAnsi="Calibri" w:cs="Arial"/>
                <w:b/>
                <w:bCs/>
                <w:sz w:val="22"/>
                <w:szCs w:val="22"/>
                <w:lang w:eastAsia="zh-CN" w:bidi="hi-IN"/>
              </w:rPr>
              <w:t>11.</w:t>
            </w:r>
            <w:r w:rsidRPr="000D373F">
              <w:rPr>
                <w:rFonts w:ascii="Calibri" w:eastAsia="Arial Unicode MS" w:hAnsi="Calibri" w:cs="Arial Unicode MS"/>
                <w:sz w:val="22"/>
                <w:szCs w:val="22"/>
                <w:lang w:eastAsia="zh-CN" w:bidi="hi-IN"/>
              </w:rPr>
              <w:t xml:space="preserve"> </w:t>
            </w:r>
            <w:r w:rsidRPr="000D373F">
              <w:rPr>
                <w:rFonts w:ascii="Calibri" w:eastAsia="Arial Unicode MS" w:hAnsi="Calibri" w:cs="Arial"/>
                <w:sz w:val="22"/>
                <w:szCs w:val="22"/>
                <w:lang w:eastAsia="zh-CN" w:bidi="hi-IN"/>
              </w:rPr>
              <w:t>I should be able to organize everything in advance.</w:t>
            </w:r>
          </w:p>
        </w:tc>
        <w:tc>
          <w:tcPr>
            <w:tcW w:w="1321" w:type="dxa"/>
            <w:shd w:val="clear" w:color="auto" w:fill="auto"/>
            <w:vAlign w:val="center"/>
          </w:tcPr>
          <w:p w14:paraId="1A100B7D"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1</w:t>
            </w:r>
          </w:p>
        </w:tc>
        <w:tc>
          <w:tcPr>
            <w:tcW w:w="1237" w:type="dxa"/>
            <w:shd w:val="clear" w:color="auto" w:fill="auto"/>
            <w:vAlign w:val="center"/>
          </w:tcPr>
          <w:p w14:paraId="74958483"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2</w:t>
            </w:r>
          </w:p>
        </w:tc>
        <w:tc>
          <w:tcPr>
            <w:tcW w:w="1391" w:type="dxa"/>
            <w:shd w:val="clear" w:color="auto" w:fill="auto"/>
            <w:vAlign w:val="center"/>
          </w:tcPr>
          <w:p w14:paraId="27098815"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3</w:t>
            </w:r>
          </w:p>
        </w:tc>
        <w:tc>
          <w:tcPr>
            <w:tcW w:w="1189" w:type="dxa"/>
            <w:shd w:val="clear" w:color="auto" w:fill="auto"/>
            <w:vAlign w:val="center"/>
          </w:tcPr>
          <w:p w14:paraId="33B65616"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4</w:t>
            </w:r>
          </w:p>
        </w:tc>
        <w:tc>
          <w:tcPr>
            <w:tcW w:w="1304" w:type="dxa"/>
            <w:shd w:val="clear" w:color="auto" w:fill="auto"/>
            <w:vAlign w:val="center"/>
          </w:tcPr>
          <w:p w14:paraId="75115644"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5</w:t>
            </w:r>
          </w:p>
        </w:tc>
      </w:tr>
      <w:tr w:rsidR="000D373F" w:rsidRPr="000D373F" w14:paraId="7BA98C20" w14:textId="77777777" w:rsidTr="00601CFF">
        <w:trPr>
          <w:trHeight w:val="638"/>
        </w:trPr>
        <w:tc>
          <w:tcPr>
            <w:tcW w:w="2875" w:type="dxa"/>
            <w:shd w:val="clear" w:color="auto" w:fill="F0F0F0"/>
            <w:vAlign w:val="center"/>
          </w:tcPr>
          <w:p w14:paraId="445251FA" w14:textId="77777777" w:rsidR="000D373F" w:rsidRPr="000D373F" w:rsidRDefault="000D373F" w:rsidP="000D373F">
            <w:pPr>
              <w:widowControl w:val="0"/>
              <w:suppressAutoHyphens/>
              <w:spacing w:line="360" w:lineRule="auto"/>
              <w:ind w:left="340" w:hanging="340"/>
              <w:rPr>
                <w:rFonts w:ascii="Calibri" w:eastAsia="Arial Unicode MS" w:hAnsi="Calibri" w:cs="Arial"/>
                <w:sz w:val="22"/>
                <w:szCs w:val="22"/>
                <w:lang w:eastAsia="zh-CN" w:bidi="hi-IN"/>
              </w:rPr>
            </w:pPr>
            <w:r w:rsidRPr="000D373F">
              <w:rPr>
                <w:rFonts w:ascii="Calibri" w:eastAsia="Arial Unicode MS" w:hAnsi="Calibri" w:cs="Arial"/>
                <w:b/>
                <w:bCs/>
                <w:sz w:val="22"/>
                <w:szCs w:val="22"/>
                <w:lang w:eastAsia="zh-CN" w:bidi="hi-IN"/>
              </w:rPr>
              <w:t>12.</w:t>
            </w:r>
            <w:r w:rsidRPr="000D373F">
              <w:rPr>
                <w:rFonts w:ascii="Calibri" w:eastAsia="Arial Unicode MS" w:hAnsi="Calibri" w:cs="Arial Unicode MS"/>
                <w:sz w:val="22"/>
                <w:szCs w:val="22"/>
                <w:lang w:eastAsia="zh-CN" w:bidi="hi-IN"/>
              </w:rPr>
              <w:t xml:space="preserve"> </w:t>
            </w:r>
            <w:r w:rsidRPr="000D373F">
              <w:rPr>
                <w:rFonts w:ascii="Calibri" w:eastAsia="Arial Unicode MS" w:hAnsi="Calibri" w:cs="Arial"/>
                <w:sz w:val="22"/>
                <w:szCs w:val="22"/>
                <w:lang w:eastAsia="zh-CN" w:bidi="hi-IN"/>
              </w:rPr>
              <w:t>I must get away from all uncertain situations.</w:t>
            </w:r>
          </w:p>
        </w:tc>
        <w:tc>
          <w:tcPr>
            <w:tcW w:w="1321" w:type="dxa"/>
            <w:shd w:val="clear" w:color="auto" w:fill="F0F0F0"/>
            <w:vAlign w:val="center"/>
          </w:tcPr>
          <w:p w14:paraId="251FC1EF"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1</w:t>
            </w:r>
          </w:p>
        </w:tc>
        <w:tc>
          <w:tcPr>
            <w:tcW w:w="1237" w:type="dxa"/>
            <w:shd w:val="clear" w:color="auto" w:fill="F0F0F0"/>
            <w:vAlign w:val="center"/>
          </w:tcPr>
          <w:p w14:paraId="4E5FA6B2"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2</w:t>
            </w:r>
          </w:p>
        </w:tc>
        <w:tc>
          <w:tcPr>
            <w:tcW w:w="1391" w:type="dxa"/>
            <w:shd w:val="clear" w:color="auto" w:fill="F0F0F0"/>
            <w:vAlign w:val="center"/>
          </w:tcPr>
          <w:p w14:paraId="468ACF55"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3</w:t>
            </w:r>
          </w:p>
        </w:tc>
        <w:tc>
          <w:tcPr>
            <w:tcW w:w="1189" w:type="dxa"/>
            <w:shd w:val="clear" w:color="auto" w:fill="F0F0F0"/>
            <w:vAlign w:val="center"/>
          </w:tcPr>
          <w:p w14:paraId="5640D375"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4</w:t>
            </w:r>
          </w:p>
        </w:tc>
        <w:tc>
          <w:tcPr>
            <w:tcW w:w="1304" w:type="dxa"/>
            <w:shd w:val="clear" w:color="auto" w:fill="F0F0F0"/>
            <w:vAlign w:val="center"/>
          </w:tcPr>
          <w:p w14:paraId="0FFD18B5" w14:textId="77777777" w:rsidR="000D373F" w:rsidRPr="000D373F" w:rsidRDefault="000D373F" w:rsidP="000D373F">
            <w:pPr>
              <w:widowControl w:val="0"/>
              <w:suppressAutoHyphens/>
              <w:spacing w:after="200" w:line="360" w:lineRule="auto"/>
              <w:jc w:val="center"/>
              <w:rPr>
                <w:rFonts w:ascii="Calibri" w:eastAsia="Arial Unicode MS" w:hAnsi="Calibri" w:cs="Arial"/>
                <w:sz w:val="22"/>
                <w:szCs w:val="22"/>
                <w:lang w:eastAsia="zh-CN" w:bidi="hi-IN"/>
              </w:rPr>
            </w:pPr>
            <w:r w:rsidRPr="000D373F">
              <w:rPr>
                <w:rFonts w:ascii="Calibri" w:eastAsia="Arial Unicode MS" w:hAnsi="Calibri" w:cs="Arial"/>
                <w:sz w:val="22"/>
                <w:szCs w:val="22"/>
                <w:lang w:eastAsia="zh-CN" w:bidi="hi-IN"/>
              </w:rPr>
              <w:t>5</w:t>
            </w:r>
          </w:p>
        </w:tc>
      </w:tr>
    </w:tbl>
    <w:p w14:paraId="3271A68E" w14:textId="77777777" w:rsidR="000D373F" w:rsidRPr="000D373F" w:rsidRDefault="000D373F" w:rsidP="000D373F">
      <w:pPr>
        <w:spacing w:after="200" w:line="276" w:lineRule="auto"/>
        <w:rPr>
          <w:rFonts w:ascii="Times" w:hAnsi="Times" w:cs="Arial"/>
          <w:b/>
          <w:lang w:eastAsia="en-GB"/>
        </w:rPr>
      </w:pPr>
    </w:p>
    <w:p w14:paraId="4D0F6409" w14:textId="77777777" w:rsidR="000D373F" w:rsidRPr="000D373F" w:rsidRDefault="000D373F" w:rsidP="000D373F">
      <w:pPr>
        <w:spacing w:after="200" w:line="276" w:lineRule="auto"/>
        <w:rPr>
          <w:rFonts w:ascii="Times" w:hAnsi="Times" w:cs="Arial"/>
          <w:b/>
          <w:lang w:eastAsia="en-GB"/>
        </w:rPr>
      </w:pPr>
    </w:p>
    <w:p w14:paraId="627D8DED" w14:textId="77777777" w:rsidR="000D373F" w:rsidRPr="000D373F" w:rsidRDefault="000D373F" w:rsidP="000D373F">
      <w:pPr>
        <w:spacing w:after="200" w:line="276" w:lineRule="auto"/>
        <w:rPr>
          <w:rFonts w:ascii="Times" w:hAnsi="Times" w:cs="Arial"/>
          <w:b/>
          <w:lang w:eastAsia="en-GB"/>
        </w:rPr>
      </w:pPr>
    </w:p>
    <w:p w14:paraId="05BAA314" w14:textId="77777777" w:rsidR="000D373F" w:rsidRPr="000D373F" w:rsidRDefault="000D373F" w:rsidP="000D373F">
      <w:pPr>
        <w:spacing w:after="200" w:line="276" w:lineRule="auto"/>
        <w:rPr>
          <w:rFonts w:ascii="Times" w:hAnsi="Times" w:cs="Arial"/>
          <w:b/>
          <w:sz w:val="22"/>
          <w:szCs w:val="22"/>
          <w:lang w:eastAsia="en-GB"/>
        </w:rPr>
      </w:pPr>
      <w:r w:rsidRPr="000D373F">
        <w:rPr>
          <w:rFonts w:ascii="Times" w:hAnsi="Times" w:cs="Arial"/>
          <w:b/>
          <w:sz w:val="22"/>
          <w:szCs w:val="22"/>
          <w:lang w:eastAsia="en-GB"/>
        </w:rPr>
        <w:lastRenderedPageBreak/>
        <w:t xml:space="preserve">The following sentences describe various views on keeping the body in a state of health and certain types of health care. </w:t>
      </w:r>
    </w:p>
    <w:tbl>
      <w:tblPr>
        <w:tblStyle w:val="TableGrid11"/>
        <w:tblW w:w="9351" w:type="dxa"/>
        <w:tblLook w:val="04A0" w:firstRow="1" w:lastRow="0" w:firstColumn="1" w:lastColumn="0" w:noHBand="0" w:noVBand="1"/>
      </w:tblPr>
      <w:tblGrid>
        <w:gridCol w:w="470"/>
        <w:gridCol w:w="3562"/>
        <w:gridCol w:w="937"/>
        <w:gridCol w:w="1133"/>
        <w:gridCol w:w="1157"/>
        <w:gridCol w:w="1106"/>
        <w:gridCol w:w="986"/>
      </w:tblGrid>
      <w:tr w:rsidR="000D373F" w:rsidRPr="000D373F" w14:paraId="6F43ECCF" w14:textId="77777777" w:rsidTr="009B1C9B">
        <w:trPr>
          <w:tblHeader/>
        </w:trPr>
        <w:tc>
          <w:tcPr>
            <w:tcW w:w="4106" w:type="dxa"/>
            <w:gridSpan w:val="2"/>
            <w:shd w:val="clear" w:color="auto" w:fill="D9D9D9"/>
          </w:tcPr>
          <w:p w14:paraId="640EF1E8" w14:textId="77777777" w:rsidR="000D373F" w:rsidRPr="000D373F" w:rsidRDefault="000D373F" w:rsidP="000D373F">
            <w:pPr>
              <w:spacing w:line="240" w:lineRule="auto"/>
              <w:rPr>
                <w:rFonts w:ascii="Calibri" w:hAnsi="Calibri"/>
                <w:b/>
                <w:bCs/>
                <w:iCs/>
                <w:sz w:val="20"/>
                <w:szCs w:val="18"/>
                <w:lang w:eastAsia="en-US"/>
              </w:rPr>
            </w:pPr>
          </w:p>
        </w:tc>
        <w:tc>
          <w:tcPr>
            <w:tcW w:w="851" w:type="dxa"/>
            <w:shd w:val="clear" w:color="auto" w:fill="D9D9D9"/>
          </w:tcPr>
          <w:p w14:paraId="2C63419A" w14:textId="77777777" w:rsidR="000D373F" w:rsidRPr="000D373F" w:rsidRDefault="000D373F" w:rsidP="000D373F">
            <w:pPr>
              <w:spacing w:line="240" w:lineRule="auto"/>
              <w:rPr>
                <w:rFonts w:ascii="Calibri" w:hAnsi="Calibri"/>
                <w:b/>
                <w:bCs/>
                <w:sz w:val="20"/>
                <w:szCs w:val="18"/>
                <w:lang w:eastAsia="en-US"/>
              </w:rPr>
            </w:pPr>
            <w:r w:rsidRPr="000D373F">
              <w:rPr>
                <w:rFonts w:ascii="Calibri" w:hAnsi="Calibri"/>
                <w:b/>
                <w:bCs/>
                <w:sz w:val="20"/>
                <w:szCs w:val="18"/>
                <w:lang w:eastAsia="en-US"/>
              </w:rPr>
              <w:t xml:space="preserve">Strongly Disagree </w:t>
            </w:r>
          </w:p>
        </w:tc>
        <w:tc>
          <w:tcPr>
            <w:tcW w:w="1134" w:type="dxa"/>
            <w:shd w:val="clear" w:color="auto" w:fill="D9D9D9"/>
          </w:tcPr>
          <w:p w14:paraId="76D86F22" w14:textId="77777777" w:rsidR="000D373F" w:rsidRPr="000D373F" w:rsidRDefault="000D373F" w:rsidP="000D373F">
            <w:pPr>
              <w:spacing w:line="240" w:lineRule="auto"/>
              <w:rPr>
                <w:rFonts w:ascii="Calibri" w:hAnsi="Calibri"/>
                <w:b/>
                <w:bCs/>
                <w:sz w:val="20"/>
                <w:szCs w:val="18"/>
                <w:lang w:eastAsia="en-US"/>
              </w:rPr>
            </w:pPr>
            <w:r w:rsidRPr="000D373F">
              <w:rPr>
                <w:rFonts w:ascii="Calibri" w:hAnsi="Calibri"/>
                <w:b/>
                <w:bCs/>
                <w:sz w:val="20"/>
                <w:szCs w:val="18"/>
                <w:lang w:eastAsia="en-US"/>
              </w:rPr>
              <w:t xml:space="preserve">Somewhat Disagree </w:t>
            </w:r>
          </w:p>
        </w:tc>
        <w:tc>
          <w:tcPr>
            <w:tcW w:w="1165" w:type="dxa"/>
            <w:shd w:val="clear" w:color="auto" w:fill="D9D9D9"/>
          </w:tcPr>
          <w:p w14:paraId="682C6269" w14:textId="77777777" w:rsidR="000D373F" w:rsidRPr="000D373F" w:rsidRDefault="000D373F" w:rsidP="000D373F">
            <w:pPr>
              <w:spacing w:line="240" w:lineRule="auto"/>
              <w:rPr>
                <w:rFonts w:ascii="Calibri" w:hAnsi="Calibri"/>
                <w:b/>
                <w:bCs/>
                <w:sz w:val="20"/>
                <w:szCs w:val="18"/>
                <w:lang w:eastAsia="en-US"/>
              </w:rPr>
            </w:pPr>
            <w:r w:rsidRPr="000D373F">
              <w:rPr>
                <w:rFonts w:ascii="Calibri" w:hAnsi="Calibri"/>
                <w:b/>
                <w:bCs/>
                <w:sz w:val="20"/>
                <w:szCs w:val="18"/>
                <w:lang w:eastAsia="en-US"/>
              </w:rPr>
              <w:t xml:space="preserve">Neutral; </w:t>
            </w:r>
          </w:p>
          <w:p w14:paraId="09C8481D" w14:textId="77777777" w:rsidR="000D373F" w:rsidRPr="000D373F" w:rsidRDefault="000D373F" w:rsidP="000D373F">
            <w:pPr>
              <w:spacing w:line="240" w:lineRule="auto"/>
              <w:rPr>
                <w:rFonts w:ascii="Calibri" w:hAnsi="Calibri"/>
                <w:b/>
                <w:bCs/>
                <w:sz w:val="20"/>
                <w:szCs w:val="18"/>
                <w:lang w:eastAsia="en-US"/>
              </w:rPr>
            </w:pPr>
            <w:r w:rsidRPr="000D373F">
              <w:rPr>
                <w:rFonts w:ascii="Calibri" w:hAnsi="Calibri"/>
                <w:b/>
                <w:bCs/>
                <w:sz w:val="20"/>
                <w:szCs w:val="18"/>
                <w:lang w:eastAsia="en-US"/>
              </w:rPr>
              <w:t>no opinion</w:t>
            </w:r>
          </w:p>
        </w:tc>
        <w:tc>
          <w:tcPr>
            <w:tcW w:w="1106" w:type="dxa"/>
            <w:shd w:val="clear" w:color="auto" w:fill="D9D9D9"/>
          </w:tcPr>
          <w:p w14:paraId="63833E93" w14:textId="77777777" w:rsidR="000D373F" w:rsidRPr="000D373F" w:rsidRDefault="000D373F" w:rsidP="000D373F">
            <w:pPr>
              <w:spacing w:line="240" w:lineRule="auto"/>
              <w:rPr>
                <w:rFonts w:ascii="Calibri" w:hAnsi="Calibri"/>
                <w:b/>
                <w:bCs/>
                <w:sz w:val="20"/>
                <w:szCs w:val="18"/>
                <w:lang w:eastAsia="en-US"/>
              </w:rPr>
            </w:pPr>
            <w:r w:rsidRPr="000D373F">
              <w:rPr>
                <w:rFonts w:ascii="Calibri" w:hAnsi="Calibri"/>
                <w:b/>
                <w:bCs/>
                <w:sz w:val="20"/>
                <w:szCs w:val="18"/>
                <w:lang w:eastAsia="en-US"/>
              </w:rPr>
              <w:t xml:space="preserve">Somewhat Agree </w:t>
            </w:r>
          </w:p>
        </w:tc>
        <w:tc>
          <w:tcPr>
            <w:tcW w:w="989" w:type="dxa"/>
            <w:shd w:val="clear" w:color="auto" w:fill="D9D9D9"/>
          </w:tcPr>
          <w:p w14:paraId="3D047687" w14:textId="77777777" w:rsidR="000D373F" w:rsidRPr="000D373F" w:rsidRDefault="000D373F" w:rsidP="000D373F">
            <w:pPr>
              <w:spacing w:line="240" w:lineRule="auto"/>
              <w:rPr>
                <w:rFonts w:ascii="Calibri" w:hAnsi="Calibri"/>
                <w:b/>
                <w:bCs/>
                <w:sz w:val="20"/>
                <w:szCs w:val="18"/>
                <w:lang w:eastAsia="en-US"/>
              </w:rPr>
            </w:pPr>
            <w:r w:rsidRPr="000D373F">
              <w:rPr>
                <w:rFonts w:ascii="Calibri" w:hAnsi="Calibri"/>
                <w:b/>
                <w:bCs/>
                <w:sz w:val="20"/>
                <w:szCs w:val="18"/>
                <w:lang w:eastAsia="en-US"/>
              </w:rPr>
              <w:t xml:space="preserve">Strongly Agree </w:t>
            </w:r>
          </w:p>
        </w:tc>
      </w:tr>
      <w:tr w:rsidR="000D373F" w:rsidRPr="000D373F" w14:paraId="50F73F16" w14:textId="77777777" w:rsidTr="009B1C9B">
        <w:tc>
          <w:tcPr>
            <w:tcW w:w="477" w:type="dxa"/>
          </w:tcPr>
          <w:p w14:paraId="1BE0C440" w14:textId="77777777" w:rsidR="000D373F" w:rsidRPr="000D373F" w:rsidRDefault="000D373F" w:rsidP="000D373F">
            <w:pPr>
              <w:numPr>
                <w:ilvl w:val="0"/>
                <w:numId w:val="27"/>
              </w:numPr>
              <w:tabs>
                <w:tab w:val="left" w:pos="300"/>
              </w:tabs>
              <w:spacing w:line="240" w:lineRule="auto"/>
              <w:contextualSpacing/>
              <w:rPr>
                <w:rFonts w:ascii="Calibri" w:hAnsi="Calibri"/>
                <w:b/>
                <w:bCs/>
                <w:lang w:eastAsia="en-US"/>
              </w:rPr>
            </w:pPr>
          </w:p>
        </w:tc>
        <w:tc>
          <w:tcPr>
            <w:tcW w:w="3629" w:type="dxa"/>
          </w:tcPr>
          <w:p w14:paraId="18D59941" w14:textId="77777777" w:rsidR="000D373F" w:rsidRPr="000D373F" w:rsidRDefault="000D373F" w:rsidP="000D373F">
            <w:pPr>
              <w:spacing w:line="240" w:lineRule="auto"/>
              <w:rPr>
                <w:rFonts w:ascii="Calibri" w:hAnsi="Calibri"/>
                <w:sz w:val="22"/>
                <w:lang w:eastAsia="en-US"/>
              </w:rPr>
            </w:pPr>
            <w:r w:rsidRPr="000D373F">
              <w:rPr>
                <w:rFonts w:ascii="Calibri" w:hAnsi="Calibri"/>
                <w:sz w:val="22"/>
                <w:lang w:eastAsia="en-US"/>
              </w:rPr>
              <w:t>An imbalance between energy current lies behind many illnesses</w:t>
            </w:r>
          </w:p>
        </w:tc>
        <w:tc>
          <w:tcPr>
            <w:tcW w:w="851" w:type="dxa"/>
          </w:tcPr>
          <w:p w14:paraId="55650976" w14:textId="77777777" w:rsidR="000D373F" w:rsidRPr="000D373F" w:rsidRDefault="000D373F" w:rsidP="000D373F">
            <w:pPr>
              <w:spacing w:line="240" w:lineRule="auto"/>
              <w:rPr>
                <w:rFonts w:ascii="Calibri" w:hAnsi="Calibri"/>
                <w:lang w:eastAsia="en-US"/>
              </w:rPr>
            </w:pPr>
          </w:p>
        </w:tc>
        <w:tc>
          <w:tcPr>
            <w:tcW w:w="1134" w:type="dxa"/>
          </w:tcPr>
          <w:p w14:paraId="2028CC36" w14:textId="77777777" w:rsidR="000D373F" w:rsidRPr="000D373F" w:rsidRDefault="000D373F" w:rsidP="000D373F">
            <w:pPr>
              <w:spacing w:line="240" w:lineRule="auto"/>
              <w:rPr>
                <w:rFonts w:ascii="Calibri" w:hAnsi="Calibri"/>
                <w:lang w:eastAsia="en-US"/>
              </w:rPr>
            </w:pPr>
          </w:p>
        </w:tc>
        <w:tc>
          <w:tcPr>
            <w:tcW w:w="1165" w:type="dxa"/>
          </w:tcPr>
          <w:p w14:paraId="582EED03" w14:textId="77777777" w:rsidR="000D373F" w:rsidRPr="000D373F" w:rsidRDefault="000D373F" w:rsidP="000D373F">
            <w:pPr>
              <w:spacing w:line="240" w:lineRule="auto"/>
              <w:rPr>
                <w:rFonts w:ascii="Calibri" w:hAnsi="Calibri"/>
                <w:lang w:eastAsia="en-US"/>
              </w:rPr>
            </w:pPr>
          </w:p>
        </w:tc>
        <w:tc>
          <w:tcPr>
            <w:tcW w:w="1106" w:type="dxa"/>
          </w:tcPr>
          <w:p w14:paraId="1B476B2D" w14:textId="77777777" w:rsidR="000D373F" w:rsidRPr="000D373F" w:rsidRDefault="000D373F" w:rsidP="000D373F">
            <w:pPr>
              <w:spacing w:line="240" w:lineRule="auto"/>
              <w:rPr>
                <w:rFonts w:ascii="Calibri" w:hAnsi="Calibri"/>
                <w:lang w:eastAsia="en-US"/>
              </w:rPr>
            </w:pPr>
          </w:p>
        </w:tc>
        <w:tc>
          <w:tcPr>
            <w:tcW w:w="989" w:type="dxa"/>
          </w:tcPr>
          <w:p w14:paraId="1DE76415" w14:textId="77777777" w:rsidR="000D373F" w:rsidRPr="000D373F" w:rsidRDefault="000D373F" w:rsidP="000D373F">
            <w:pPr>
              <w:spacing w:line="240" w:lineRule="auto"/>
              <w:rPr>
                <w:rFonts w:ascii="Calibri" w:hAnsi="Calibri"/>
                <w:lang w:eastAsia="en-US"/>
              </w:rPr>
            </w:pPr>
          </w:p>
        </w:tc>
      </w:tr>
      <w:tr w:rsidR="000D373F" w:rsidRPr="000D373F" w14:paraId="320759E3" w14:textId="77777777" w:rsidTr="009B1C9B">
        <w:tc>
          <w:tcPr>
            <w:tcW w:w="477" w:type="dxa"/>
          </w:tcPr>
          <w:p w14:paraId="383C1771" w14:textId="77777777" w:rsidR="000D373F" w:rsidRPr="000D373F" w:rsidRDefault="000D373F" w:rsidP="000D373F">
            <w:pPr>
              <w:numPr>
                <w:ilvl w:val="0"/>
                <w:numId w:val="27"/>
              </w:numPr>
              <w:spacing w:line="240" w:lineRule="auto"/>
              <w:contextualSpacing/>
              <w:rPr>
                <w:rFonts w:ascii="Calibri" w:hAnsi="Calibri"/>
                <w:b/>
                <w:bCs/>
                <w:lang w:eastAsia="en-US"/>
              </w:rPr>
            </w:pPr>
          </w:p>
        </w:tc>
        <w:tc>
          <w:tcPr>
            <w:tcW w:w="3629" w:type="dxa"/>
          </w:tcPr>
          <w:p w14:paraId="745C2BD4" w14:textId="77777777" w:rsidR="000D373F" w:rsidRPr="000D373F" w:rsidRDefault="000D373F" w:rsidP="000D373F">
            <w:pPr>
              <w:spacing w:line="240" w:lineRule="auto"/>
              <w:rPr>
                <w:rFonts w:ascii="Calibri" w:hAnsi="Calibri"/>
                <w:sz w:val="22"/>
                <w:lang w:eastAsia="en-US"/>
              </w:rPr>
            </w:pPr>
            <w:r w:rsidRPr="000D373F">
              <w:rPr>
                <w:rFonts w:ascii="Calibri" w:hAnsi="Calibri"/>
                <w:sz w:val="22"/>
                <w:lang w:eastAsia="en-US"/>
              </w:rPr>
              <w:t>Colours change the organisms energy vibration in a direction that is beneficial to health</w:t>
            </w:r>
          </w:p>
        </w:tc>
        <w:tc>
          <w:tcPr>
            <w:tcW w:w="851" w:type="dxa"/>
          </w:tcPr>
          <w:p w14:paraId="0F0A65CB" w14:textId="77777777" w:rsidR="000D373F" w:rsidRPr="000D373F" w:rsidRDefault="000D373F" w:rsidP="000D373F">
            <w:pPr>
              <w:spacing w:line="240" w:lineRule="auto"/>
              <w:rPr>
                <w:rFonts w:ascii="Calibri" w:hAnsi="Calibri"/>
                <w:lang w:eastAsia="en-US"/>
              </w:rPr>
            </w:pPr>
          </w:p>
        </w:tc>
        <w:tc>
          <w:tcPr>
            <w:tcW w:w="1134" w:type="dxa"/>
          </w:tcPr>
          <w:p w14:paraId="1CEFE74D" w14:textId="77777777" w:rsidR="000D373F" w:rsidRPr="000D373F" w:rsidRDefault="000D373F" w:rsidP="000D373F">
            <w:pPr>
              <w:spacing w:line="240" w:lineRule="auto"/>
              <w:rPr>
                <w:rFonts w:ascii="Calibri" w:hAnsi="Calibri"/>
                <w:lang w:eastAsia="en-US"/>
              </w:rPr>
            </w:pPr>
          </w:p>
        </w:tc>
        <w:tc>
          <w:tcPr>
            <w:tcW w:w="1165" w:type="dxa"/>
          </w:tcPr>
          <w:p w14:paraId="3A89448C" w14:textId="77777777" w:rsidR="000D373F" w:rsidRPr="000D373F" w:rsidRDefault="000D373F" w:rsidP="000D373F">
            <w:pPr>
              <w:spacing w:line="240" w:lineRule="auto"/>
              <w:rPr>
                <w:rFonts w:ascii="Calibri" w:hAnsi="Calibri"/>
                <w:lang w:eastAsia="en-US"/>
              </w:rPr>
            </w:pPr>
          </w:p>
        </w:tc>
        <w:tc>
          <w:tcPr>
            <w:tcW w:w="1106" w:type="dxa"/>
          </w:tcPr>
          <w:p w14:paraId="3F1784F4" w14:textId="77777777" w:rsidR="000D373F" w:rsidRPr="000D373F" w:rsidRDefault="000D373F" w:rsidP="000D373F">
            <w:pPr>
              <w:spacing w:line="240" w:lineRule="auto"/>
              <w:rPr>
                <w:rFonts w:ascii="Calibri" w:hAnsi="Calibri"/>
                <w:lang w:eastAsia="en-US"/>
              </w:rPr>
            </w:pPr>
          </w:p>
        </w:tc>
        <w:tc>
          <w:tcPr>
            <w:tcW w:w="989" w:type="dxa"/>
          </w:tcPr>
          <w:p w14:paraId="0454532B" w14:textId="77777777" w:rsidR="000D373F" w:rsidRPr="000D373F" w:rsidRDefault="000D373F" w:rsidP="000D373F">
            <w:pPr>
              <w:spacing w:line="240" w:lineRule="auto"/>
              <w:rPr>
                <w:rFonts w:ascii="Calibri" w:hAnsi="Calibri"/>
                <w:lang w:eastAsia="en-US"/>
              </w:rPr>
            </w:pPr>
          </w:p>
        </w:tc>
      </w:tr>
      <w:tr w:rsidR="000D373F" w:rsidRPr="000D373F" w14:paraId="0B4CE2F3" w14:textId="77777777" w:rsidTr="009B1C9B">
        <w:tc>
          <w:tcPr>
            <w:tcW w:w="477" w:type="dxa"/>
          </w:tcPr>
          <w:p w14:paraId="5F1014F5" w14:textId="77777777" w:rsidR="000D373F" w:rsidRPr="000D373F" w:rsidRDefault="000D373F" w:rsidP="000D373F">
            <w:pPr>
              <w:numPr>
                <w:ilvl w:val="0"/>
                <w:numId w:val="27"/>
              </w:numPr>
              <w:spacing w:line="240" w:lineRule="auto"/>
              <w:contextualSpacing/>
              <w:rPr>
                <w:rFonts w:ascii="Calibri" w:hAnsi="Calibri"/>
                <w:b/>
                <w:bCs/>
                <w:lang w:eastAsia="en-US"/>
              </w:rPr>
            </w:pPr>
          </w:p>
        </w:tc>
        <w:tc>
          <w:tcPr>
            <w:tcW w:w="3629" w:type="dxa"/>
          </w:tcPr>
          <w:p w14:paraId="0700DD63" w14:textId="77777777" w:rsidR="000D373F" w:rsidRPr="000D373F" w:rsidRDefault="000D373F" w:rsidP="000D373F">
            <w:pPr>
              <w:spacing w:line="240" w:lineRule="auto"/>
              <w:rPr>
                <w:rFonts w:ascii="Calibri" w:hAnsi="Calibri"/>
                <w:sz w:val="22"/>
                <w:lang w:eastAsia="en-US"/>
              </w:rPr>
            </w:pPr>
            <w:r w:rsidRPr="000D373F">
              <w:rPr>
                <w:rFonts w:ascii="Calibri" w:hAnsi="Calibri"/>
                <w:sz w:val="22"/>
                <w:lang w:eastAsia="en-US"/>
              </w:rPr>
              <w:t>Plants are living beings whose energy can be transmitted to human beings</w:t>
            </w:r>
          </w:p>
        </w:tc>
        <w:tc>
          <w:tcPr>
            <w:tcW w:w="851" w:type="dxa"/>
          </w:tcPr>
          <w:p w14:paraId="4739E566" w14:textId="77777777" w:rsidR="000D373F" w:rsidRPr="000D373F" w:rsidRDefault="000D373F" w:rsidP="000D373F">
            <w:pPr>
              <w:spacing w:line="240" w:lineRule="auto"/>
              <w:rPr>
                <w:rFonts w:ascii="Calibri" w:hAnsi="Calibri"/>
                <w:lang w:eastAsia="en-US"/>
              </w:rPr>
            </w:pPr>
          </w:p>
        </w:tc>
        <w:tc>
          <w:tcPr>
            <w:tcW w:w="1134" w:type="dxa"/>
          </w:tcPr>
          <w:p w14:paraId="13224A02" w14:textId="77777777" w:rsidR="000D373F" w:rsidRPr="000D373F" w:rsidRDefault="000D373F" w:rsidP="000D373F">
            <w:pPr>
              <w:spacing w:line="240" w:lineRule="auto"/>
              <w:rPr>
                <w:rFonts w:ascii="Calibri" w:hAnsi="Calibri"/>
                <w:lang w:eastAsia="en-US"/>
              </w:rPr>
            </w:pPr>
          </w:p>
        </w:tc>
        <w:tc>
          <w:tcPr>
            <w:tcW w:w="1165" w:type="dxa"/>
          </w:tcPr>
          <w:p w14:paraId="257DDAF0" w14:textId="77777777" w:rsidR="000D373F" w:rsidRPr="000D373F" w:rsidRDefault="000D373F" w:rsidP="000D373F">
            <w:pPr>
              <w:spacing w:line="240" w:lineRule="auto"/>
              <w:rPr>
                <w:rFonts w:ascii="Calibri" w:hAnsi="Calibri"/>
                <w:lang w:eastAsia="en-US"/>
              </w:rPr>
            </w:pPr>
          </w:p>
        </w:tc>
        <w:tc>
          <w:tcPr>
            <w:tcW w:w="1106" w:type="dxa"/>
          </w:tcPr>
          <w:p w14:paraId="6844E31B" w14:textId="77777777" w:rsidR="000D373F" w:rsidRPr="000D373F" w:rsidRDefault="000D373F" w:rsidP="000D373F">
            <w:pPr>
              <w:spacing w:line="240" w:lineRule="auto"/>
              <w:rPr>
                <w:rFonts w:ascii="Calibri" w:hAnsi="Calibri"/>
                <w:lang w:eastAsia="en-US"/>
              </w:rPr>
            </w:pPr>
          </w:p>
        </w:tc>
        <w:tc>
          <w:tcPr>
            <w:tcW w:w="989" w:type="dxa"/>
          </w:tcPr>
          <w:p w14:paraId="35C96C4F" w14:textId="77777777" w:rsidR="000D373F" w:rsidRPr="000D373F" w:rsidRDefault="000D373F" w:rsidP="000D373F">
            <w:pPr>
              <w:spacing w:line="240" w:lineRule="auto"/>
              <w:rPr>
                <w:rFonts w:ascii="Calibri" w:hAnsi="Calibri"/>
                <w:lang w:eastAsia="en-US"/>
              </w:rPr>
            </w:pPr>
          </w:p>
        </w:tc>
      </w:tr>
      <w:tr w:rsidR="000D373F" w:rsidRPr="000D373F" w14:paraId="37D92109" w14:textId="77777777" w:rsidTr="009B1C9B">
        <w:tc>
          <w:tcPr>
            <w:tcW w:w="477" w:type="dxa"/>
          </w:tcPr>
          <w:p w14:paraId="1FAB4C5C" w14:textId="77777777" w:rsidR="000D373F" w:rsidRPr="000D373F" w:rsidRDefault="000D373F" w:rsidP="000D373F">
            <w:pPr>
              <w:numPr>
                <w:ilvl w:val="0"/>
                <w:numId w:val="27"/>
              </w:numPr>
              <w:spacing w:line="240" w:lineRule="auto"/>
              <w:contextualSpacing/>
              <w:rPr>
                <w:rFonts w:ascii="Calibri" w:hAnsi="Calibri"/>
                <w:b/>
                <w:bCs/>
                <w:lang w:eastAsia="en-US"/>
              </w:rPr>
            </w:pPr>
          </w:p>
        </w:tc>
        <w:tc>
          <w:tcPr>
            <w:tcW w:w="3629" w:type="dxa"/>
          </w:tcPr>
          <w:p w14:paraId="099D3539" w14:textId="10D37502" w:rsidR="000D373F" w:rsidRPr="000D373F" w:rsidRDefault="000D373F" w:rsidP="000D373F">
            <w:pPr>
              <w:spacing w:line="240" w:lineRule="auto"/>
              <w:rPr>
                <w:rFonts w:ascii="Calibri" w:hAnsi="Calibri"/>
                <w:sz w:val="22"/>
                <w:lang w:eastAsia="en-US"/>
              </w:rPr>
            </w:pPr>
            <w:r w:rsidRPr="000D373F">
              <w:rPr>
                <w:rFonts w:ascii="Calibri" w:hAnsi="Calibri"/>
                <w:sz w:val="22"/>
                <w:lang w:eastAsia="en-US"/>
              </w:rPr>
              <w:t>By massaging a diseased organs surrogate in the sole of the foot, the organ can be restored</w:t>
            </w:r>
            <w:r w:rsidR="002D1D41">
              <w:rPr>
                <w:rFonts w:ascii="Calibri" w:hAnsi="Calibri"/>
                <w:sz w:val="22"/>
                <w:lang w:eastAsia="en-US"/>
              </w:rPr>
              <w:t xml:space="preserve"> (foot reflexology)</w:t>
            </w:r>
          </w:p>
        </w:tc>
        <w:tc>
          <w:tcPr>
            <w:tcW w:w="851" w:type="dxa"/>
          </w:tcPr>
          <w:p w14:paraId="6F0F9057" w14:textId="77777777" w:rsidR="000D373F" w:rsidRPr="000D373F" w:rsidRDefault="000D373F" w:rsidP="000D373F">
            <w:pPr>
              <w:spacing w:line="240" w:lineRule="auto"/>
              <w:rPr>
                <w:rFonts w:ascii="Calibri" w:hAnsi="Calibri"/>
                <w:lang w:eastAsia="en-US"/>
              </w:rPr>
            </w:pPr>
          </w:p>
        </w:tc>
        <w:tc>
          <w:tcPr>
            <w:tcW w:w="1134" w:type="dxa"/>
          </w:tcPr>
          <w:p w14:paraId="43214221" w14:textId="77777777" w:rsidR="000D373F" w:rsidRPr="000D373F" w:rsidRDefault="000D373F" w:rsidP="000D373F">
            <w:pPr>
              <w:spacing w:line="240" w:lineRule="auto"/>
              <w:rPr>
                <w:rFonts w:ascii="Calibri" w:hAnsi="Calibri"/>
                <w:lang w:eastAsia="en-US"/>
              </w:rPr>
            </w:pPr>
          </w:p>
        </w:tc>
        <w:tc>
          <w:tcPr>
            <w:tcW w:w="1165" w:type="dxa"/>
          </w:tcPr>
          <w:p w14:paraId="6DF2D4CF" w14:textId="77777777" w:rsidR="000D373F" w:rsidRPr="000D373F" w:rsidRDefault="000D373F" w:rsidP="000D373F">
            <w:pPr>
              <w:spacing w:line="240" w:lineRule="auto"/>
              <w:rPr>
                <w:rFonts w:ascii="Calibri" w:hAnsi="Calibri"/>
                <w:lang w:eastAsia="en-US"/>
              </w:rPr>
            </w:pPr>
          </w:p>
        </w:tc>
        <w:tc>
          <w:tcPr>
            <w:tcW w:w="1106" w:type="dxa"/>
          </w:tcPr>
          <w:p w14:paraId="17DB0DD3" w14:textId="77777777" w:rsidR="000D373F" w:rsidRPr="000D373F" w:rsidRDefault="000D373F" w:rsidP="000D373F">
            <w:pPr>
              <w:spacing w:line="240" w:lineRule="auto"/>
              <w:rPr>
                <w:rFonts w:ascii="Calibri" w:hAnsi="Calibri"/>
                <w:lang w:eastAsia="en-US"/>
              </w:rPr>
            </w:pPr>
          </w:p>
        </w:tc>
        <w:tc>
          <w:tcPr>
            <w:tcW w:w="989" w:type="dxa"/>
          </w:tcPr>
          <w:p w14:paraId="49AE1E9C" w14:textId="77777777" w:rsidR="000D373F" w:rsidRPr="000D373F" w:rsidRDefault="000D373F" w:rsidP="000D373F">
            <w:pPr>
              <w:spacing w:line="240" w:lineRule="auto"/>
              <w:rPr>
                <w:rFonts w:ascii="Calibri" w:hAnsi="Calibri"/>
                <w:lang w:eastAsia="en-US"/>
              </w:rPr>
            </w:pPr>
          </w:p>
        </w:tc>
      </w:tr>
      <w:tr w:rsidR="000D373F" w:rsidRPr="000D373F" w14:paraId="161C0766" w14:textId="77777777" w:rsidTr="009B1C9B">
        <w:tc>
          <w:tcPr>
            <w:tcW w:w="477" w:type="dxa"/>
          </w:tcPr>
          <w:p w14:paraId="1FD5325C" w14:textId="77777777" w:rsidR="000D373F" w:rsidRPr="000D373F" w:rsidRDefault="000D373F" w:rsidP="000D373F">
            <w:pPr>
              <w:numPr>
                <w:ilvl w:val="0"/>
                <w:numId w:val="27"/>
              </w:numPr>
              <w:spacing w:line="240" w:lineRule="auto"/>
              <w:contextualSpacing/>
              <w:rPr>
                <w:rFonts w:ascii="Calibri" w:hAnsi="Calibri"/>
                <w:b/>
                <w:bCs/>
                <w:lang w:eastAsia="en-US"/>
              </w:rPr>
            </w:pPr>
          </w:p>
        </w:tc>
        <w:tc>
          <w:tcPr>
            <w:tcW w:w="3629" w:type="dxa"/>
          </w:tcPr>
          <w:p w14:paraId="50F9AFF7" w14:textId="77777777" w:rsidR="000D373F" w:rsidRPr="000D373F" w:rsidRDefault="000D373F" w:rsidP="000D373F">
            <w:pPr>
              <w:spacing w:line="240" w:lineRule="auto"/>
              <w:rPr>
                <w:rFonts w:ascii="Calibri" w:hAnsi="Calibri"/>
                <w:sz w:val="22"/>
                <w:lang w:eastAsia="en-US"/>
              </w:rPr>
            </w:pPr>
            <w:r w:rsidRPr="000D373F">
              <w:rPr>
                <w:rFonts w:ascii="Calibri" w:hAnsi="Calibri"/>
                <w:sz w:val="22"/>
                <w:lang w:eastAsia="en-US"/>
              </w:rPr>
              <w:t>An incorrect diet makes food rot in the body</w:t>
            </w:r>
          </w:p>
        </w:tc>
        <w:tc>
          <w:tcPr>
            <w:tcW w:w="851" w:type="dxa"/>
          </w:tcPr>
          <w:p w14:paraId="15E06795" w14:textId="77777777" w:rsidR="000D373F" w:rsidRPr="000D373F" w:rsidRDefault="000D373F" w:rsidP="000D373F">
            <w:pPr>
              <w:spacing w:line="240" w:lineRule="auto"/>
              <w:rPr>
                <w:rFonts w:ascii="Calibri" w:hAnsi="Calibri"/>
                <w:lang w:eastAsia="en-US"/>
              </w:rPr>
            </w:pPr>
          </w:p>
        </w:tc>
        <w:tc>
          <w:tcPr>
            <w:tcW w:w="1134" w:type="dxa"/>
          </w:tcPr>
          <w:p w14:paraId="5CF2723B" w14:textId="77777777" w:rsidR="000D373F" w:rsidRPr="000D373F" w:rsidRDefault="000D373F" w:rsidP="000D373F">
            <w:pPr>
              <w:spacing w:line="240" w:lineRule="auto"/>
              <w:rPr>
                <w:rFonts w:ascii="Calibri" w:hAnsi="Calibri"/>
                <w:lang w:eastAsia="en-US"/>
              </w:rPr>
            </w:pPr>
          </w:p>
        </w:tc>
        <w:tc>
          <w:tcPr>
            <w:tcW w:w="1165" w:type="dxa"/>
          </w:tcPr>
          <w:p w14:paraId="5C1516A0" w14:textId="77777777" w:rsidR="000D373F" w:rsidRPr="000D373F" w:rsidRDefault="000D373F" w:rsidP="000D373F">
            <w:pPr>
              <w:spacing w:line="240" w:lineRule="auto"/>
              <w:rPr>
                <w:rFonts w:ascii="Calibri" w:hAnsi="Calibri"/>
                <w:lang w:eastAsia="en-US"/>
              </w:rPr>
            </w:pPr>
          </w:p>
        </w:tc>
        <w:tc>
          <w:tcPr>
            <w:tcW w:w="1106" w:type="dxa"/>
          </w:tcPr>
          <w:p w14:paraId="3011E61F" w14:textId="77777777" w:rsidR="000D373F" w:rsidRPr="000D373F" w:rsidRDefault="000D373F" w:rsidP="000D373F">
            <w:pPr>
              <w:spacing w:line="240" w:lineRule="auto"/>
              <w:rPr>
                <w:rFonts w:ascii="Calibri" w:hAnsi="Calibri"/>
                <w:lang w:eastAsia="en-US"/>
              </w:rPr>
            </w:pPr>
          </w:p>
        </w:tc>
        <w:tc>
          <w:tcPr>
            <w:tcW w:w="989" w:type="dxa"/>
          </w:tcPr>
          <w:p w14:paraId="39B5FF9D" w14:textId="77777777" w:rsidR="000D373F" w:rsidRPr="000D373F" w:rsidRDefault="000D373F" w:rsidP="000D373F">
            <w:pPr>
              <w:spacing w:line="240" w:lineRule="auto"/>
              <w:rPr>
                <w:rFonts w:ascii="Calibri" w:hAnsi="Calibri"/>
                <w:lang w:eastAsia="en-US"/>
              </w:rPr>
            </w:pPr>
          </w:p>
        </w:tc>
      </w:tr>
      <w:tr w:rsidR="000D373F" w:rsidRPr="000D373F" w14:paraId="71750533" w14:textId="77777777" w:rsidTr="009B1C9B">
        <w:tc>
          <w:tcPr>
            <w:tcW w:w="477" w:type="dxa"/>
          </w:tcPr>
          <w:p w14:paraId="4C5493F8" w14:textId="77777777" w:rsidR="000D373F" w:rsidRPr="000D373F" w:rsidRDefault="000D373F" w:rsidP="000D373F">
            <w:pPr>
              <w:numPr>
                <w:ilvl w:val="0"/>
                <w:numId w:val="27"/>
              </w:numPr>
              <w:spacing w:line="240" w:lineRule="auto"/>
              <w:contextualSpacing/>
              <w:rPr>
                <w:rFonts w:ascii="Calibri" w:hAnsi="Calibri"/>
                <w:b/>
                <w:bCs/>
                <w:lang w:eastAsia="en-US"/>
              </w:rPr>
            </w:pPr>
          </w:p>
        </w:tc>
        <w:tc>
          <w:tcPr>
            <w:tcW w:w="3629" w:type="dxa"/>
          </w:tcPr>
          <w:p w14:paraId="63BD689C" w14:textId="77777777" w:rsidR="000D373F" w:rsidRPr="000D373F" w:rsidRDefault="000D373F" w:rsidP="000D373F">
            <w:pPr>
              <w:spacing w:line="240" w:lineRule="auto"/>
              <w:rPr>
                <w:rFonts w:ascii="Calibri" w:hAnsi="Calibri"/>
                <w:sz w:val="22"/>
                <w:lang w:eastAsia="en-US"/>
              </w:rPr>
            </w:pPr>
            <w:r w:rsidRPr="000D373F">
              <w:rPr>
                <w:rFonts w:ascii="Calibri" w:hAnsi="Calibri"/>
                <w:sz w:val="22"/>
                <w:lang w:eastAsia="en-US"/>
              </w:rPr>
              <w:t>If we don’t somehow clean our bodies, unhealthy toxins remain in them</w:t>
            </w:r>
          </w:p>
        </w:tc>
        <w:tc>
          <w:tcPr>
            <w:tcW w:w="851" w:type="dxa"/>
          </w:tcPr>
          <w:p w14:paraId="74630881" w14:textId="77777777" w:rsidR="000D373F" w:rsidRPr="000D373F" w:rsidRDefault="000D373F" w:rsidP="000D373F">
            <w:pPr>
              <w:spacing w:line="240" w:lineRule="auto"/>
              <w:rPr>
                <w:rFonts w:ascii="Calibri" w:hAnsi="Calibri"/>
                <w:lang w:eastAsia="en-US"/>
              </w:rPr>
            </w:pPr>
          </w:p>
        </w:tc>
        <w:tc>
          <w:tcPr>
            <w:tcW w:w="1134" w:type="dxa"/>
          </w:tcPr>
          <w:p w14:paraId="164A22EB" w14:textId="77777777" w:rsidR="000D373F" w:rsidRPr="000D373F" w:rsidRDefault="000D373F" w:rsidP="000D373F">
            <w:pPr>
              <w:spacing w:line="240" w:lineRule="auto"/>
              <w:rPr>
                <w:rFonts w:ascii="Calibri" w:hAnsi="Calibri"/>
                <w:lang w:eastAsia="en-US"/>
              </w:rPr>
            </w:pPr>
          </w:p>
        </w:tc>
        <w:tc>
          <w:tcPr>
            <w:tcW w:w="1165" w:type="dxa"/>
          </w:tcPr>
          <w:p w14:paraId="352A5422" w14:textId="77777777" w:rsidR="000D373F" w:rsidRPr="000D373F" w:rsidRDefault="000D373F" w:rsidP="000D373F">
            <w:pPr>
              <w:spacing w:line="240" w:lineRule="auto"/>
              <w:rPr>
                <w:rFonts w:ascii="Calibri" w:hAnsi="Calibri"/>
                <w:lang w:eastAsia="en-US"/>
              </w:rPr>
            </w:pPr>
          </w:p>
        </w:tc>
        <w:tc>
          <w:tcPr>
            <w:tcW w:w="1106" w:type="dxa"/>
          </w:tcPr>
          <w:p w14:paraId="33EA701F" w14:textId="77777777" w:rsidR="000D373F" w:rsidRPr="000D373F" w:rsidRDefault="000D373F" w:rsidP="000D373F">
            <w:pPr>
              <w:spacing w:line="240" w:lineRule="auto"/>
              <w:rPr>
                <w:rFonts w:ascii="Calibri" w:hAnsi="Calibri"/>
                <w:lang w:eastAsia="en-US"/>
              </w:rPr>
            </w:pPr>
          </w:p>
        </w:tc>
        <w:tc>
          <w:tcPr>
            <w:tcW w:w="989" w:type="dxa"/>
          </w:tcPr>
          <w:p w14:paraId="43DC31F3" w14:textId="77777777" w:rsidR="000D373F" w:rsidRPr="000D373F" w:rsidRDefault="000D373F" w:rsidP="000D373F">
            <w:pPr>
              <w:spacing w:line="240" w:lineRule="auto"/>
              <w:rPr>
                <w:rFonts w:ascii="Calibri" w:hAnsi="Calibri"/>
                <w:lang w:eastAsia="en-US"/>
              </w:rPr>
            </w:pPr>
          </w:p>
        </w:tc>
      </w:tr>
      <w:tr w:rsidR="000D373F" w:rsidRPr="000D373F" w14:paraId="01382ECC" w14:textId="77777777" w:rsidTr="009B1C9B">
        <w:tc>
          <w:tcPr>
            <w:tcW w:w="477" w:type="dxa"/>
          </w:tcPr>
          <w:p w14:paraId="31557222" w14:textId="77777777" w:rsidR="000D373F" w:rsidRPr="000D373F" w:rsidRDefault="000D373F" w:rsidP="000D373F">
            <w:pPr>
              <w:numPr>
                <w:ilvl w:val="0"/>
                <w:numId w:val="27"/>
              </w:numPr>
              <w:spacing w:line="240" w:lineRule="auto"/>
              <w:contextualSpacing/>
              <w:rPr>
                <w:rFonts w:ascii="Calibri" w:hAnsi="Calibri"/>
                <w:b/>
                <w:bCs/>
                <w:lang w:eastAsia="en-US"/>
              </w:rPr>
            </w:pPr>
          </w:p>
        </w:tc>
        <w:tc>
          <w:tcPr>
            <w:tcW w:w="3629" w:type="dxa"/>
          </w:tcPr>
          <w:p w14:paraId="36085EE4" w14:textId="77777777" w:rsidR="000D373F" w:rsidRPr="000D373F" w:rsidRDefault="000D373F" w:rsidP="000D373F">
            <w:pPr>
              <w:spacing w:line="240" w:lineRule="auto"/>
              <w:rPr>
                <w:rFonts w:ascii="Calibri" w:hAnsi="Calibri"/>
                <w:sz w:val="22"/>
                <w:lang w:eastAsia="en-US"/>
              </w:rPr>
            </w:pPr>
            <w:r w:rsidRPr="000D373F">
              <w:rPr>
                <w:rFonts w:ascii="Calibri" w:hAnsi="Calibri"/>
                <w:sz w:val="22"/>
                <w:lang w:eastAsia="en-US"/>
              </w:rPr>
              <w:t>It is good to detoxify one’s body every now and then with a fast</w:t>
            </w:r>
          </w:p>
        </w:tc>
        <w:tc>
          <w:tcPr>
            <w:tcW w:w="851" w:type="dxa"/>
          </w:tcPr>
          <w:p w14:paraId="7A2D10D0" w14:textId="77777777" w:rsidR="000D373F" w:rsidRPr="000D373F" w:rsidRDefault="000D373F" w:rsidP="000D373F">
            <w:pPr>
              <w:spacing w:line="240" w:lineRule="auto"/>
              <w:rPr>
                <w:rFonts w:ascii="Calibri" w:hAnsi="Calibri"/>
                <w:lang w:eastAsia="en-US"/>
              </w:rPr>
            </w:pPr>
          </w:p>
        </w:tc>
        <w:tc>
          <w:tcPr>
            <w:tcW w:w="1134" w:type="dxa"/>
          </w:tcPr>
          <w:p w14:paraId="2DEB0069" w14:textId="77777777" w:rsidR="000D373F" w:rsidRPr="000D373F" w:rsidRDefault="000D373F" w:rsidP="000D373F">
            <w:pPr>
              <w:spacing w:line="240" w:lineRule="auto"/>
              <w:rPr>
                <w:rFonts w:ascii="Calibri" w:hAnsi="Calibri"/>
                <w:lang w:eastAsia="en-US"/>
              </w:rPr>
            </w:pPr>
          </w:p>
        </w:tc>
        <w:tc>
          <w:tcPr>
            <w:tcW w:w="1165" w:type="dxa"/>
          </w:tcPr>
          <w:p w14:paraId="2B7B97EF" w14:textId="77777777" w:rsidR="000D373F" w:rsidRPr="000D373F" w:rsidRDefault="000D373F" w:rsidP="000D373F">
            <w:pPr>
              <w:spacing w:line="240" w:lineRule="auto"/>
              <w:rPr>
                <w:rFonts w:ascii="Calibri" w:hAnsi="Calibri"/>
                <w:lang w:eastAsia="en-US"/>
              </w:rPr>
            </w:pPr>
          </w:p>
        </w:tc>
        <w:tc>
          <w:tcPr>
            <w:tcW w:w="1106" w:type="dxa"/>
          </w:tcPr>
          <w:p w14:paraId="3F8072DB" w14:textId="77777777" w:rsidR="000D373F" w:rsidRPr="000D373F" w:rsidRDefault="000D373F" w:rsidP="000D373F">
            <w:pPr>
              <w:spacing w:line="240" w:lineRule="auto"/>
              <w:rPr>
                <w:rFonts w:ascii="Calibri" w:hAnsi="Calibri"/>
                <w:lang w:eastAsia="en-US"/>
              </w:rPr>
            </w:pPr>
          </w:p>
        </w:tc>
        <w:tc>
          <w:tcPr>
            <w:tcW w:w="989" w:type="dxa"/>
          </w:tcPr>
          <w:p w14:paraId="3DC31CE4" w14:textId="77777777" w:rsidR="000D373F" w:rsidRPr="000D373F" w:rsidRDefault="000D373F" w:rsidP="000D373F">
            <w:pPr>
              <w:spacing w:line="240" w:lineRule="auto"/>
              <w:rPr>
                <w:rFonts w:ascii="Calibri" w:hAnsi="Calibri"/>
                <w:lang w:eastAsia="en-US"/>
              </w:rPr>
            </w:pPr>
          </w:p>
        </w:tc>
      </w:tr>
      <w:tr w:rsidR="000D373F" w:rsidRPr="000D373F" w14:paraId="1FF033B6" w14:textId="77777777" w:rsidTr="009B1C9B">
        <w:tc>
          <w:tcPr>
            <w:tcW w:w="477" w:type="dxa"/>
          </w:tcPr>
          <w:p w14:paraId="63680506" w14:textId="77777777" w:rsidR="000D373F" w:rsidRPr="000D373F" w:rsidRDefault="000D373F" w:rsidP="000D373F">
            <w:pPr>
              <w:numPr>
                <w:ilvl w:val="0"/>
                <w:numId w:val="27"/>
              </w:numPr>
              <w:spacing w:line="240" w:lineRule="auto"/>
              <w:contextualSpacing/>
              <w:rPr>
                <w:rFonts w:ascii="Calibri" w:hAnsi="Calibri"/>
                <w:b/>
                <w:bCs/>
                <w:lang w:eastAsia="en-US"/>
              </w:rPr>
            </w:pPr>
          </w:p>
        </w:tc>
        <w:tc>
          <w:tcPr>
            <w:tcW w:w="3629" w:type="dxa"/>
          </w:tcPr>
          <w:p w14:paraId="2895AADF" w14:textId="77777777" w:rsidR="000D373F" w:rsidRPr="000D373F" w:rsidRDefault="000D373F" w:rsidP="000D373F">
            <w:pPr>
              <w:spacing w:line="240" w:lineRule="auto"/>
              <w:rPr>
                <w:rFonts w:ascii="Calibri" w:hAnsi="Calibri"/>
                <w:sz w:val="22"/>
                <w:lang w:eastAsia="en-US"/>
              </w:rPr>
            </w:pPr>
            <w:r w:rsidRPr="000D373F">
              <w:rPr>
                <w:rFonts w:ascii="Calibri" w:hAnsi="Calibri"/>
                <w:sz w:val="22"/>
                <w:lang w:eastAsia="en-US"/>
              </w:rPr>
              <w:t>An illness should be treated with a medicine that has properties similar to those of the illness</w:t>
            </w:r>
          </w:p>
        </w:tc>
        <w:tc>
          <w:tcPr>
            <w:tcW w:w="851" w:type="dxa"/>
          </w:tcPr>
          <w:p w14:paraId="10C8FD57" w14:textId="77777777" w:rsidR="000D373F" w:rsidRPr="000D373F" w:rsidRDefault="000D373F" w:rsidP="000D373F">
            <w:pPr>
              <w:spacing w:line="240" w:lineRule="auto"/>
              <w:rPr>
                <w:rFonts w:ascii="Calibri" w:hAnsi="Calibri"/>
                <w:lang w:eastAsia="en-US"/>
              </w:rPr>
            </w:pPr>
          </w:p>
        </w:tc>
        <w:tc>
          <w:tcPr>
            <w:tcW w:w="1134" w:type="dxa"/>
          </w:tcPr>
          <w:p w14:paraId="09AB9B4C" w14:textId="77777777" w:rsidR="000D373F" w:rsidRPr="000D373F" w:rsidRDefault="000D373F" w:rsidP="000D373F">
            <w:pPr>
              <w:spacing w:line="240" w:lineRule="auto"/>
              <w:rPr>
                <w:rFonts w:ascii="Calibri" w:hAnsi="Calibri"/>
                <w:lang w:eastAsia="en-US"/>
              </w:rPr>
            </w:pPr>
          </w:p>
        </w:tc>
        <w:tc>
          <w:tcPr>
            <w:tcW w:w="1165" w:type="dxa"/>
          </w:tcPr>
          <w:p w14:paraId="177157ED" w14:textId="77777777" w:rsidR="000D373F" w:rsidRPr="000D373F" w:rsidRDefault="000D373F" w:rsidP="000D373F">
            <w:pPr>
              <w:spacing w:line="240" w:lineRule="auto"/>
              <w:rPr>
                <w:rFonts w:ascii="Calibri" w:hAnsi="Calibri"/>
                <w:lang w:eastAsia="en-US"/>
              </w:rPr>
            </w:pPr>
          </w:p>
        </w:tc>
        <w:tc>
          <w:tcPr>
            <w:tcW w:w="1106" w:type="dxa"/>
          </w:tcPr>
          <w:p w14:paraId="7246E41B" w14:textId="77777777" w:rsidR="000D373F" w:rsidRPr="000D373F" w:rsidRDefault="000D373F" w:rsidP="000D373F">
            <w:pPr>
              <w:spacing w:line="240" w:lineRule="auto"/>
              <w:rPr>
                <w:rFonts w:ascii="Calibri" w:hAnsi="Calibri"/>
                <w:lang w:eastAsia="en-US"/>
              </w:rPr>
            </w:pPr>
          </w:p>
        </w:tc>
        <w:tc>
          <w:tcPr>
            <w:tcW w:w="989" w:type="dxa"/>
          </w:tcPr>
          <w:p w14:paraId="24A9C4D0" w14:textId="77777777" w:rsidR="000D373F" w:rsidRPr="000D373F" w:rsidRDefault="000D373F" w:rsidP="000D373F">
            <w:pPr>
              <w:spacing w:line="240" w:lineRule="auto"/>
              <w:rPr>
                <w:rFonts w:ascii="Calibri" w:hAnsi="Calibri"/>
                <w:lang w:eastAsia="en-US"/>
              </w:rPr>
            </w:pPr>
          </w:p>
        </w:tc>
      </w:tr>
      <w:tr w:rsidR="000D373F" w:rsidRPr="000D373F" w14:paraId="43556159" w14:textId="77777777" w:rsidTr="009B1C9B">
        <w:tc>
          <w:tcPr>
            <w:tcW w:w="477" w:type="dxa"/>
          </w:tcPr>
          <w:p w14:paraId="5CFC7FEB" w14:textId="77777777" w:rsidR="000D373F" w:rsidRPr="000D373F" w:rsidRDefault="000D373F" w:rsidP="000D373F">
            <w:pPr>
              <w:numPr>
                <w:ilvl w:val="0"/>
                <w:numId w:val="27"/>
              </w:numPr>
              <w:spacing w:line="240" w:lineRule="auto"/>
              <w:contextualSpacing/>
              <w:rPr>
                <w:rFonts w:ascii="Calibri" w:hAnsi="Calibri"/>
                <w:b/>
                <w:bCs/>
                <w:lang w:eastAsia="en-US"/>
              </w:rPr>
            </w:pPr>
          </w:p>
        </w:tc>
        <w:tc>
          <w:tcPr>
            <w:tcW w:w="3629" w:type="dxa"/>
          </w:tcPr>
          <w:p w14:paraId="5DC43A0E" w14:textId="77777777" w:rsidR="000D373F" w:rsidRPr="000D373F" w:rsidRDefault="000D373F" w:rsidP="000D373F">
            <w:pPr>
              <w:spacing w:line="240" w:lineRule="auto"/>
              <w:rPr>
                <w:rFonts w:ascii="Calibri" w:hAnsi="Calibri"/>
                <w:sz w:val="22"/>
                <w:lang w:eastAsia="en-US"/>
              </w:rPr>
            </w:pPr>
            <w:r w:rsidRPr="000D373F">
              <w:rPr>
                <w:rFonts w:ascii="Calibri" w:hAnsi="Calibri"/>
                <w:sz w:val="22"/>
                <w:lang w:eastAsia="en-US"/>
              </w:rPr>
              <w:t>Since our bodies are 70% water, we should be eating a diet that has an approximate water content of 70%</w:t>
            </w:r>
          </w:p>
        </w:tc>
        <w:tc>
          <w:tcPr>
            <w:tcW w:w="851" w:type="dxa"/>
          </w:tcPr>
          <w:p w14:paraId="4BF40334" w14:textId="77777777" w:rsidR="000D373F" w:rsidRPr="000D373F" w:rsidRDefault="000D373F" w:rsidP="000D373F">
            <w:pPr>
              <w:spacing w:line="240" w:lineRule="auto"/>
              <w:rPr>
                <w:rFonts w:ascii="Calibri" w:hAnsi="Calibri"/>
                <w:lang w:eastAsia="en-US"/>
              </w:rPr>
            </w:pPr>
          </w:p>
        </w:tc>
        <w:tc>
          <w:tcPr>
            <w:tcW w:w="1134" w:type="dxa"/>
          </w:tcPr>
          <w:p w14:paraId="6B2BACBE" w14:textId="77777777" w:rsidR="000D373F" w:rsidRPr="000D373F" w:rsidRDefault="000D373F" w:rsidP="000D373F">
            <w:pPr>
              <w:spacing w:line="240" w:lineRule="auto"/>
              <w:rPr>
                <w:rFonts w:ascii="Calibri" w:hAnsi="Calibri"/>
                <w:lang w:eastAsia="en-US"/>
              </w:rPr>
            </w:pPr>
          </w:p>
        </w:tc>
        <w:tc>
          <w:tcPr>
            <w:tcW w:w="1165" w:type="dxa"/>
          </w:tcPr>
          <w:p w14:paraId="058EE079" w14:textId="77777777" w:rsidR="000D373F" w:rsidRPr="000D373F" w:rsidRDefault="000D373F" w:rsidP="000D373F">
            <w:pPr>
              <w:spacing w:line="240" w:lineRule="auto"/>
              <w:rPr>
                <w:rFonts w:ascii="Calibri" w:hAnsi="Calibri"/>
                <w:lang w:eastAsia="en-US"/>
              </w:rPr>
            </w:pPr>
          </w:p>
        </w:tc>
        <w:tc>
          <w:tcPr>
            <w:tcW w:w="1106" w:type="dxa"/>
          </w:tcPr>
          <w:p w14:paraId="554647B7" w14:textId="77777777" w:rsidR="000D373F" w:rsidRPr="000D373F" w:rsidRDefault="000D373F" w:rsidP="000D373F">
            <w:pPr>
              <w:spacing w:line="240" w:lineRule="auto"/>
              <w:rPr>
                <w:rFonts w:ascii="Calibri" w:hAnsi="Calibri"/>
                <w:lang w:eastAsia="en-US"/>
              </w:rPr>
            </w:pPr>
          </w:p>
        </w:tc>
        <w:tc>
          <w:tcPr>
            <w:tcW w:w="989" w:type="dxa"/>
          </w:tcPr>
          <w:p w14:paraId="043A1572" w14:textId="77777777" w:rsidR="000D373F" w:rsidRPr="000D373F" w:rsidRDefault="000D373F" w:rsidP="000D373F">
            <w:pPr>
              <w:spacing w:line="240" w:lineRule="auto"/>
              <w:rPr>
                <w:rFonts w:ascii="Calibri" w:hAnsi="Calibri"/>
                <w:lang w:eastAsia="en-US"/>
              </w:rPr>
            </w:pPr>
          </w:p>
        </w:tc>
      </w:tr>
      <w:tr w:rsidR="000D373F" w:rsidRPr="000D373F" w14:paraId="6B0067DC" w14:textId="77777777" w:rsidTr="009B1C9B">
        <w:tc>
          <w:tcPr>
            <w:tcW w:w="477" w:type="dxa"/>
          </w:tcPr>
          <w:p w14:paraId="3D84703E" w14:textId="77777777" w:rsidR="000D373F" w:rsidRPr="000D373F" w:rsidRDefault="000D373F" w:rsidP="000D373F">
            <w:pPr>
              <w:numPr>
                <w:ilvl w:val="0"/>
                <w:numId w:val="27"/>
              </w:numPr>
              <w:spacing w:line="240" w:lineRule="auto"/>
              <w:contextualSpacing/>
              <w:rPr>
                <w:rFonts w:ascii="Calibri" w:hAnsi="Calibri"/>
                <w:b/>
                <w:bCs/>
                <w:lang w:eastAsia="en-US"/>
              </w:rPr>
            </w:pPr>
          </w:p>
        </w:tc>
        <w:tc>
          <w:tcPr>
            <w:tcW w:w="3629" w:type="dxa"/>
          </w:tcPr>
          <w:p w14:paraId="1CD2DD5B" w14:textId="77777777" w:rsidR="000D373F" w:rsidRPr="000D373F" w:rsidRDefault="000D373F" w:rsidP="000D373F">
            <w:pPr>
              <w:spacing w:line="240" w:lineRule="auto"/>
              <w:rPr>
                <w:rFonts w:ascii="Calibri" w:hAnsi="Calibri"/>
                <w:sz w:val="22"/>
                <w:lang w:eastAsia="en-US"/>
              </w:rPr>
            </w:pPr>
            <w:r w:rsidRPr="000D373F">
              <w:rPr>
                <w:rFonts w:ascii="Calibri" w:hAnsi="Calibri"/>
                <w:sz w:val="22"/>
                <w:lang w:eastAsia="en-US"/>
              </w:rPr>
              <w:t>The statement that red drinks improve haemoglobin is probably valid</w:t>
            </w:r>
          </w:p>
        </w:tc>
        <w:tc>
          <w:tcPr>
            <w:tcW w:w="851" w:type="dxa"/>
          </w:tcPr>
          <w:p w14:paraId="6082B5F0" w14:textId="77777777" w:rsidR="000D373F" w:rsidRPr="000D373F" w:rsidRDefault="000D373F" w:rsidP="000D373F">
            <w:pPr>
              <w:spacing w:line="240" w:lineRule="auto"/>
              <w:rPr>
                <w:rFonts w:ascii="Calibri" w:hAnsi="Calibri"/>
                <w:lang w:eastAsia="en-US"/>
              </w:rPr>
            </w:pPr>
          </w:p>
        </w:tc>
        <w:tc>
          <w:tcPr>
            <w:tcW w:w="1134" w:type="dxa"/>
          </w:tcPr>
          <w:p w14:paraId="118A95C7" w14:textId="77777777" w:rsidR="000D373F" w:rsidRPr="000D373F" w:rsidRDefault="000D373F" w:rsidP="000D373F">
            <w:pPr>
              <w:spacing w:line="240" w:lineRule="auto"/>
              <w:rPr>
                <w:rFonts w:ascii="Calibri" w:hAnsi="Calibri"/>
                <w:lang w:eastAsia="en-US"/>
              </w:rPr>
            </w:pPr>
          </w:p>
        </w:tc>
        <w:tc>
          <w:tcPr>
            <w:tcW w:w="1165" w:type="dxa"/>
          </w:tcPr>
          <w:p w14:paraId="0CA0A1C1" w14:textId="77777777" w:rsidR="000D373F" w:rsidRPr="000D373F" w:rsidRDefault="000D373F" w:rsidP="000D373F">
            <w:pPr>
              <w:spacing w:line="240" w:lineRule="auto"/>
              <w:rPr>
                <w:rFonts w:ascii="Calibri" w:hAnsi="Calibri"/>
                <w:lang w:eastAsia="en-US"/>
              </w:rPr>
            </w:pPr>
          </w:p>
        </w:tc>
        <w:tc>
          <w:tcPr>
            <w:tcW w:w="1106" w:type="dxa"/>
          </w:tcPr>
          <w:p w14:paraId="096A0DE8" w14:textId="77777777" w:rsidR="000D373F" w:rsidRPr="000D373F" w:rsidRDefault="000D373F" w:rsidP="000D373F">
            <w:pPr>
              <w:spacing w:line="240" w:lineRule="auto"/>
              <w:rPr>
                <w:rFonts w:ascii="Calibri" w:hAnsi="Calibri"/>
                <w:lang w:eastAsia="en-US"/>
              </w:rPr>
            </w:pPr>
          </w:p>
        </w:tc>
        <w:tc>
          <w:tcPr>
            <w:tcW w:w="989" w:type="dxa"/>
          </w:tcPr>
          <w:p w14:paraId="44A437E0" w14:textId="77777777" w:rsidR="000D373F" w:rsidRPr="000D373F" w:rsidRDefault="000D373F" w:rsidP="000D373F">
            <w:pPr>
              <w:spacing w:line="240" w:lineRule="auto"/>
              <w:rPr>
                <w:rFonts w:ascii="Calibri" w:hAnsi="Calibri"/>
                <w:lang w:eastAsia="en-US"/>
              </w:rPr>
            </w:pPr>
          </w:p>
        </w:tc>
      </w:tr>
    </w:tbl>
    <w:p w14:paraId="674AC407" w14:textId="77777777" w:rsidR="001B4136" w:rsidRDefault="001B4136" w:rsidP="000D373F">
      <w:pPr>
        <w:spacing w:after="200" w:line="276" w:lineRule="auto"/>
        <w:rPr>
          <w:rFonts w:ascii="Times" w:hAnsi="Times" w:cs="Arial"/>
          <w:b/>
          <w:sz w:val="24"/>
          <w:szCs w:val="24"/>
          <w:u w:val="single"/>
          <w:lang w:val="en-GB" w:eastAsia="en-GB"/>
        </w:rPr>
      </w:pPr>
    </w:p>
    <w:p w14:paraId="099D5AD0" w14:textId="108206C7" w:rsidR="000D373F" w:rsidRPr="000D373F" w:rsidRDefault="000D373F" w:rsidP="000D373F">
      <w:pPr>
        <w:spacing w:after="200" w:line="276" w:lineRule="auto"/>
        <w:rPr>
          <w:rFonts w:ascii="Times" w:hAnsi="Times" w:cs="Arial"/>
          <w:b/>
          <w:sz w:val="24"/>
          <w:szCs w:val="24"/>
          <w:u w:val="single"/>
          <w:lang w:val="en-GB" w:eastAsia="en-GB"/>
        </w:rPr>
      </w:pPr>
      <w:r w:rsidRPr="000D373F">
        <w:rPr>
          <w:rFonts w:ascii="Times" w:hAnsi="Times" w:cs="Arial"/>
          <w:b/>
          <w:sz w:val="24"/>
          <w:szCs w:val="24"/>
          <w:u w:val="single"/>
          <w:lang w:val="en-GB" w:eastAsia="en-GB"/>
        </w:rPr>
        <w:t xml:space="preserve">Demographic details. </w:t>
      </w:r>
    </w:p>
    <w:p w14:paraId="74B182A6" w14:textId="77777777" w:rsidR="000D373F" w:rsidRPr="000D373F" w:rsidRDefault="000D373F" w:rsidP="000D373F">
      <w:pPr>
        <w:numPr>
          <w:ilvl w:val="0"/>
          <w:numId w:val="28"/>
        </w:numPr>
        <w:spacing w:after="200" w:line="276" w:lineRule="auto"/>
        <w:contextualSpacing/>
        <w:rPr>
          <w:rFonts w:ascii="Times" w:hAnsi="Times" w:cs="Arial"/>
          <w:b/>
          <w:sz w:val="22"/>
          <w:szCs w:val="22"/>
          <w:lang w:val="en-GB" w:eastAsia="en-GB"/>
        </w:rPr>
      </w:pPr>
      <w:r w:rsidRPr="000D373F">
        <w:rPr>
          <w:rFonts w:ascii="Times" w:hAnsi="Times" w:cs="Arial"/>
          <w:b/>
          <w:sz w:val="22"/>
          <w:szCs w:val="22"/>
          <w:lang w:val="en-GB" w:eastAsia="en-GB"/>
        </w:rPr>
        <w:t xml:space="preserve">Year of program?                    1 </w:t>
      </w:r>
      <w:r w:rsidRPr="000D373F">
        <w:rPr>
          <w:rFonts w:ascii="Calibri" w:eastAsia="Calibri" w:hAnsi="Calibri"/>
          <w:sz w:val="40"/>
          <w:szCs w:val="24"/>
          <w:lang w:eastAsia="en-US"/>
        </w:rPr>
        <w:t>□</w:t>
      </w:r>
      <w:r w:rsidRPr="000D373F">
        <w:rPr>
          <w:rFonts w:ascii="Times" w:hAnsi="Times" w:cs="Arial"/>
          <w:b/>
          <w:sz w:val="22"/>
          <w:szCs w:val="22"/>
          <w:lang w:val="en-GB" w:eastAsia="en-GB"/>
        </w:rPr>
        <w:t xml:space="preserve">       2 </w:t>
      </w:r>
      <w:r w:rsidRPr="000D373F">
        <w:rPr>
          <w:rFonts w:ascii="Calibri" w:eastAsia="Calibri" w:hAnsi="Calibri"/>
          <w:sz w:val="40"/>
          <w:szCs w:val="24"/>
          <w:lang w:eastAsia="en-US"/>
        </w:rPr>
        <w:t>□</w:t>
      </w:r>
      <w:r w:rsidRPr="000D373F">
        <w:rPr>
          <w:rFonts w:ascii="Times" w:hAnsi="Times" w:cs="Arial"/>
          <w:b/>
          <w:sz w:val="22"/>
          <w:szCs w:val="22"/>
          <w:lang w:val="en-GB" w:eastAsia="en-GB"/>
        </w:rPr>
        <w:t xml:space="preserve">        3 </w:t>
      </w:r>
      <w:r w:rsidRPr="000D373F">
        <w:rPr>
          <w:rFonts w:ascii="Calibri" w:eastAsia="Calibri" w:hAnsi="Calibri"/>
          <w:sz w:val="40"/>
          <w:szCs w:val="24"/>
          <w:lang w:eastAsia="en-US"/>
        </w:rPr>
        <w:t>□</w:t>
      </w:r>
      <w:r w:rsidRPr="000D373F">
        <w:rPr>
          <w:rFonts w:ascii="Times" w:hAnsi="Times" w:cs="Arial"/>
          <w:b/>
          <w:sz w:val="22"/>
          <w:szCs w:val="22"/>
          <w:lang w:val="en-GB" w:eastAsia="en-GB"/>
        </w:rPr>
        <w:t xml:space="preserve">      4 </w:t>
      </w:r>
      <w:r w:rsidRPr="000D373F">
        <w:rPr>
          <w:rFonts w:ascii="Calibri" w:eastAsia="Calibri" w:hAnsi="Calibri"/>
          <w:sz w:val="40"/>
          <w:szCs w:val="24"/>
          <w:lang w:eastAsia="en-US"/>
        </w:rPr>
        <w:t>□</w:t>
      </w:r>
      <w:r w:rsidRPr="000D373F">
        <w:rPr>
          <w:rFonts w:ascii="Times" w:hAnsi="Times" w:cs="Arial"/>
          <w:b/>
          <w:sz w:val="22"/>
          <w:szCs w:val="22"/>
          <w:lang w:val="en-GB" w:eastAsia="en-GB"/>
        </w:rPr>
        <w:t xml:space="preserve">      5 </w:t>
      </w:r>
      <w:r w:rsidRPr="000D373F">
        <w:rPr>
          <w:rFonts w:ascii="Calibri" w:eastAsia="Calibri" w:hAnsi="Calibri"/>
          <w:sz w:val="40"/>
          <w:szCs w:val="24"/>
          <w:lang w:eastAsia="en-US"/>
        </w:rPr>
        <w:t>□</w:t>
      </w:r>
    </w:p>
    <w:p w14:paraId="58EE1722" w14:textId="77777777" w:rsidR="000D373F" w:rsidRPr="000D373F" w:rsidRDefault="000D373F" w:rsidP="000D373F">
      <w:pPr>
        <w:numPr>
          <w:ilvl w:val="0"/>
          <w:numId w:val="28"/>
        </w:numPr>
        <w:spacing w:after="200" w:line="276" w:lineRule="auto"/>
        <w:contextualSpacing/>
        <w:rPr>
          <w:rFonts w:ascii="Times" w:hAnsi="Times" w:cs="Arial"/>
          <w:b/>
          <w:sz w:val="22"/>
          <w:szCs w:val="22"/>
          <w:lang w:val="en-GB" w:eastAsia="en-GB"/>
        </w:rPr>
      </w:pPr>
      <w:r w:rsidRPr="000D373F">
        <w:rPr>
          <w:rFonts w:ascii="Times" w:hAnsi="Times" w:cs="Arial"/>
          <w:b/>
          <w:sz w:val="22"/>
          <w:szCs w:val="22"/>
          <w:lang w:val="en-GB" w:eastAsia="en-GB"/>
        </w:rPr>
        <w:t>What is your age in years?       _________</w:t>
      </w:r>
    </w:p>
    <w:p w14:paraId="40FA64DE" w14:textId="77777777" w:rsidR="000D373F" w:rsidRPr="000D373F" w:rsidRDefault="000D373F" w:rsidP="000D373F">
      <w:pPr>
        <w:numPr>
          <w:ilvl w:val="0"/>
          <w:numId w:val="28"/>
        </w:numPr>
        <w:spacing w:after="200" w:line="276" w:lineRule="auto"/>
        <w:contextualSpacing/>
        <w:rPr>
          <w:rFonts w:ascii="Times" w:hAnsi="Times" w:cs="Arial"/>
          <w:b/>
          <w:sz w:val="22"/>
          <w:szCs w:val="22"/>
          <w:lang w:val="en-GB" w:eastAsia="en-GB"/>
        </w:rPr>
      </w:pPr>
      <w:r w:rsidRPr="000D373F">
        <w:rPr>
          <w:rFonts w:ascii="Times" w:hAnsi="Times" w:cs="Arial"/>
          <w:b/>
          <w:sz w:val="22"/>
          <w:szCs w:val="22"/>
          <w:lang w:val="en-GB" w:eastAsia="en-GB"/>
        </w:rPr>
        <w:t xml:space="preserve">What is your sex?                      Female </w:t>
      </w:r>
      <w:r w:rsidRPr="000D373F">
        <w:rPr>
          <w:rFonts w:ascii="Calibri" w:eastAsia="Calibri" w:hAnsi="Calibri"/>
          <w:sz w:val="40"/>
          <w:szCs w:val="24"/>
          <w:lang w:eastAsia="en-US"/>
        </w:rPr>
        <w:t>□</w:t>
      </w:r>
      <w:r w:rsidRPr="000D373F">
        <w:rPr>
          <w:rFonts w:ascii="Times" w:hAnsi="Times" w:cs="Arial"/>
          <w:b/>
          <w:sz w:val="22"/>
          <w:szCs w:val="22"/>
          <w:lang w:val="en-GB" w:eastAsia="en-GB"/>
        </w:rPr>
        <w:t xml:space="preserve">            Male </w:t>
      </w:r>
      <w:r w:rsidRPr="000D373F">
        <w:rPr>
          <w:rFonts w:ascii="Calibri" w:eastAsia="Calibri" w:hAnsi="Calibri"/>
          <w:sz w:val="40"/>
          <w:szCs w:val="24"/>
          <w:lang w:eastAsia="en-US"/>
        </w:rPr>
        <w:t>□</w:t>
      </w:r>
      <w:r w:rsidRPr="000D373F">
        <w:rPr>
          <w:rFonts w:ascii="Times" w:hAnsi="Times" w:cs="Arial"/>
          <w:b/>
          <w:sz w:val="22"/>
          <w:szCs w:val="22"/>
          <w:lang w:val="en-GB" w:eastAsia="en-GB"/>
        </w:rPr>
        <w:t xml:space="preserve">           Identify as other </w:t>
      </w:r>
      <w:r w:rsidRPr="000D373F">
        <w:rPr>
          <w:rFonts w:ascii="Calibri" w:eastAsia="Calibri" w:hAnsi="Calibri"/>
          <w:sz w:val="40"/>
          <w:szCs w:val="24"/>
          <w:lang w:eastAsia="en-US"/>
        </w:rPr>
        <w:t>□</w:t>
      </w:r>
    </w:p>
    <w:p w14:paraId="60FC799B" w14:textId="5366240E" w:rsidR="000D373F" w:rsidRPr="000D373F" w:rsidRDefault="000D373F" w:rsidP="000D373F">
      <w:pPr>
        <w:numPr>
          <w:ilvl w:val="0"/>
          <w:numId w:val="28"/>
        </w:numPr>
        <w:spacing w:after="200" w:line="276" w:lineRule="auto"/>
        <w:contextualSpacing/>
        <w:rPr>
          <w:rFonts w:ascii="Times" w:hAnsi="Times" w:cs="Arial"/>
          <w:b/>
          <w:sz w:val="22"/>
          <w:szCs w:val="22"/>
          <w:lang w:val="en-GB" w:eastAsia="en-GB"/>
        </w:rPr>
      </w:pPr>
      <w:r w:rsidRPr="000D373F">
        <w:rPr>
          <w:rFonts w:ascii="Times" w:hAnsi="Times" w:cs="Arial"/>
          <w:b/>
          <w:sz w:val="22"/>
          <w:szCs w:val="22"/>
          <w:lang w:val="en-GB" w:eastAsia="en-GB"/>
        </w:rPr>
        <w:t>How many hours per week are you in paid employment ?   ________  Hours / week</w:t>
      </w:r>
    </w:p>
    <w:p w14:paraId="50D20ACC" w14:textId="65AB0C1A" w:rsidR="000D373F" w:rsidRPr="000D373F" w:rsidRDefault="000D373F" w:rsidP="000D373F">
      <w:pPr>
        <w:numPr>
          <w:ilvl w:val="0"/>
          <w:numId w:val="28"/>
        </w:numPr>
        <w:spacing w:after="200" w:line="276" w:lineRule="auto"/>
        <w:contextualSpacing/>
        <w:rPr>
          <w:rFonts w:ascii="Times" w:hAnsi="Times" w:cs="Arial"/>
          <w:b/>
          <w:sz w:val="22"/>
          <w:szCs w:val="22"/>
          <w:lang w:val="en-GB" w:eastAsia="en-GB"/>
        </w:rPr>
      </w:pPr>
      <w:r w:rsidRPr="000D373F">
        <w:rPr>
          <w:rFonts w:ascii="Times" w:hAnsi="Times" w:cs="Arial"/>
          <w:b/>
          <w:sz w:val="22"/>
          <w:szCs w:val="22"/>
          <w:lang w:val="en-GB" w:eastAsia="en-GB"/>
        </w:rPr>
        <w:t>Please write your raw ATAR score from year 12 or its equivalent?    ATAR  __  / 100</w:t>
      </w:r>
    </w:p>
    <w:p w14:paraId="24F505A2" w14:textId="3B23769C" w:rsidR="000D373F" w:rsidRPr="000D373F" w:rsidRDefault="000D373F" w:rsidP="000D373F">
      <w:pPr>
        <w:numPr>
          <w:ilvl w:val="0"/>
          <w:numId w:val="28"/>
        </w:numPr>
        <w:spacing w:after="200" w:line="276" w:lineRule="auto"/>
        <w:contextualSpacing/>
        <w:rPr>
          <w:rFonts w:ascii="Times" w:hAnsi="Times" w:cs="Arial"/>
          <w:b/>
          <w:sz w:val="22"/>
          <w:szCs w:val="22"/>
          <w:lang w:val="en-GB" w:eastAsia="en-GB"/>
        </w:rPr>
      </w:pPr>
      <w:r w:rsidRPr="000D373F">
        <w:rPr>
          <w:rFonts w:ascii="Times" w:hAnsi="Times" w:cs="Arial"/>
          <w:b/>
          <w:sz w:val="22"/>
          <w:szCs w:val="22"/>
          <w:lang w:val="en-GB" w:eastAsia="en-GB"/>
        </w:rPr>
        <w:t xml:space="preserve">What was your best overall grade you achieved for an anatomy unit?    </w:t>
      </w:r>
      <w:bookmarkStart w:id="2" w:name="_Hlk31107622"/>
      <w:r w:rsidRPr="000D373F">
        <w:rPr>
          <w:rFonts w:ascii="Times" w:hAnsi="Times" w:cs="Arial"/>
          <w:b/>
          <w:sz w:val="22"/>
          <w:szCs w:val="22"/>
          <w:lang w:val="en-GB" w:eastAsia="en-GB"/>
        </w:rPr>
        <w:t xml:space="preserve">                          </w:t>
      </w:r>
      <w:r w:rsidR="00B63AD6" w:rsidRPr="00CA3CF7">
        <w:rPr>
          <w:rFonts w:ascii="Times" w:hAnsi="Times" w:cs="Arial"/>
          <w:bCs/>
          <w:sz w:val="22"/>
          <w:szCs w:val="22"/>
          <w:lang w:val="en-GB" w:eastAsia="en-GB"/>
        </w:rPr>
        <w:t xml:space="preserve">N  </w:t>
      </w:r>
      <w:r w:rsidR="00B63AD6" w:rsidRPr="00CA3CF7">
        <w:rPr>
          <w:rFonts w:ascii="Calibri" w:eastAsia="Calibri" w:hAnsi="Calibri"/>
          <w:bCs/>
          <w:sz w:val="40"/>
          <w:szCs w:val="24"/>
          <w:lang w:eastAsia="en-US"/>
        </w:rPr>
        <w:t>□</w:t>
      </w:r>
      <w:r w:rsidR="00CA3CF7">
        <w:rPr>
          <w:rFonts w:ascii="Calibri" w:eastAsia="Calibri" w:hAnsi="Calibri"/>
          <w:bCs/>
          <w:sz w:val="40"/>
          <w:szCs w:val="24"/>
          <w:lang w:eastAsia="en-US"/>
        </w:rPr>
        <w:tab/>
      </w:r>
      <w:r w:rsidR="00B63AD6" w:rsidRPr="00CA3CF7">
        <w:rPr>
          <w:rFonts w:ascii="Times" w:hAnsi="Times" w:cs="Arial"/>
          <w:bCs/>
          <w:sz w:val="22"/>
          <w:szCs w:val="22"/>
          <w:lang w:val="en-GB" w:eastAsia="en-GB"/>
        </w:rPr>
        <w:t xml:space="preserve">    </w:t>
      </w:r>
      <w:r w:rsidRPr="00CA3CF7">
        <w:rPr>
          <w:rFonts w:ascii="Times" w:hAnsi="Times" w:cs="Arial"/>
          <w:bCs/>
          <w:sz w:val="22"/>
          <w:szCs w:val="22"/>
          <w:lang w:val="en-GB" w:eastAsia="en-GB"/>
        </w:rPr>
        <w:t xml:space="preserve">Pass  </w:t>
      </w:r>
      <w:r w:rsidRPr="00CA3CF7">
        <w:rPr>
          <w:rFonts w:ascii="Calibri" w:eastAsia="Calibri" w:hAnsi="Calibri"/>
          <w:bCs/>
          <w:sz w:val="40"/>
          <w:szCs w:val="24"/>
          <w:lang w:eastAsia="en-US"/>
        </w:rPr>
        <w:t>□</w:t>
      </w:r>
      <w:r w:rsidRPr="00CA3CF7">
        <w:rPr>
          <w:rFonts w:ascii="Calibri" w:eastAsia="Calibri" w:hAnsi="Calibri" w:cs="Cordia New"/>
          <w:bCs/>
          <w:sz w:val="40"/>
          <w:szCs w:val="22"/>
          <w:lang w:eastAsia="en-US"/>
        </w:rPr>
        <w:t xml:space="preserve"> </w:t>
      </w:r>
      <w:r w:rsidR="00CA3CF7">
        <w:rPr>
          <w:rFonts w:ascii="Calibri" w:eastAsia="Calibri" w:hAnsi="Calibri" w:cs="Cordia New"/>
          <w:bCs/>
          <w:sz w:val="40"/>
          <w:szCs w:val="22"/>
          <w:lang w:eastAsia="en-US"/>
        </w:rPr>
        <w:tab/>
      </w:r>
      <w:r w:rsidRPr="00CA3CF7">
        <w:rPr>
          <w:rFonts w:ascii="Times" w:hAnsi="Times" w:cs="Arial"/>
          <w:bCs/>
          <w:sz w:val="22"/>
          <w:szCs w:val="22"/>
          <w:lang w:val="en-GB" w:eastAsia="en-GB"/>
        </w:rPr>
        <w:t xml:space="preserve">Credit  </w:t>
      </w:r>
      <w:r w:rsidRPr="00CA3CF7">
        <w:rPr>
          <w:rFonts w:ascii="Calibri" w:eastAsia="Calibri" w:hAnsi="Calibri"/>
          <w:bCs/>
          <w:sz w:val="40"/>
          <w:szCs w:val="24"/>
          <w:lang w:eastAsia="en-US"/>
        </w:rPr>
        <w:t>□</w:t>
      </w:r>
      <w:r w:rsidRPr="00CA3CF7">
        <w:rPr>
          <w:rFonts w:ascii="Calibri" w:eastAsia="Calibri" w:hAnsi="Calibri" w:cs="Cordia New"/>
          <w:bCs/>
          <w:sz w:val="40"/>
          <w:szCs w:val="22"/>
          <w:lang w:eastAsia="en-US"/>
        </w:rPr>
        <w:t xml:space="preserve"> </w:t>
      </w:r>
      <w:r w:rsidR="00CA3CF7">
        <w:rPr>
          <w:rFonts w:ascii="Calibri" w:eastAsia="Calibri" w:hAnsi="Calibri" w:cs="Cordia New"/>
          <w:bCs/>
          <w:sz w:val="40"/>
          <w:szCs w:val="22"/>
          <w:lang w:eastAsia="en-US"/>
        </w:rPr>
        <w:tab/>
      </w:r>
      <w:r w:rsidRPr="00CA3CF7">
        <w:rPr>
          <w:rFonts w:ascii="Times" w:hAnsi="Times" w:cs="Arial"/>
          <w:bCs/>
          <w:sz w:val="22"/>
          <w:szCs w:val="22"/>
          <w:lang w:val="en-GB" w:eastAsia="en-GB"/>
        </w:rPr>
        <w:t xml:space="preserve">Distinction </w:t>
      </w:r>
      <w:r w:rsidRPr="00CA3CF7">
        <w:rPr>
          <w:rFonts w:ascii="Calibri" w:eastAsia="Calibri" w:hAnsi="Calibri"/>
          <w:bCs/>
          <w:sz w:val="40"/>
          <w:szCs w:val="24"/>
          <w:lang w:eastAsia="en-US"/>
        </w:rPr>
        <w:t>□</w:t>
      </w:r>
      <w:r w:rsidRPr="00CA3CF7">
        <w:rPr>
          <w:rFonts w:ascii="Times" w:hAnsi="Times" w:cs="Arial"/>
          <w:bCs/>
          <w:sz w:val="22"/>
          <w:szCs w:val="22"/>
          <w:lang w:val="en-GB" w:eastAsia="en-GB"/>
        </w:rPr>
        <w:t xml:space="preserve"> </w:t>
      </w:r>
      <w:r w:rsidR="00CA3CF7">
        <w:rPr>
          <w:rFonts w:ascii="Times" w:hAnsi="Times" w:cs="Arial"/>
          <w:bCs/>
          <w:sz w:val="22"/>
          <w:szCs w:val="22"/>
          <w:lang w:val="en-GB" w:eastAsia="en-GB"/>
        </w:rPr>
        <w:tab/>
      </w:r>
      <w:r w:rsidR="00CA3CF7">
        <w:rPr>
          <w:rFonts w:ascii="Times" w:hAnsi="Times" w:cs="Arial"/>
          <w:bCs/>
          <w:sz w:val="22"/>
          <w:szCs w:val="22"/>
          <w:lang w:val="en-GB" w:eastAsia="en-GB"/>
        </w:rPr>
        <w:tab/>
      </w:r>
      <w:r w:rsidRPr="00CA3CF7">
        <w:rPr>
          <w:rFonts w:ascii="Times" w:hAnsi="Times" w:cs="Arial"/>
          <w:bCs/>
          <w:sz w:val="22"/>
          <w:szCs w:val="22"/>
          <w:lang w:val="en-GB" w:eastAsia="en-GB"/>
        </w:rPr>
        <w:t>High Distinction</w:t>
      </w:r>
      <w:r w:rsidRPr="000D373F">
        <w:rPr>
          <w:rFonts w:ascii="Times" w:hAnsi="Times" w:cs="Arial"/>
          <w:b/>
          <w:sz w:val="22"/>
          <w:szCs w:val="22"/>
          <w:lang w:val="en-GB" w:eastAsia="en-GB"/>
        </w:rPr>
        <w:t xml:space="preserve"> </w:t>
      </w:r>
      <w:r w:rsidR="00CA3CF7" w:rsidRPr="00CA3CF7">
        <w:rPr>
          <w:rFonts w:ascii="Calibri" w:eastAsia="Calibri" w:hAnsi="Calibri"/>
          <w:bCs/>
          <w:sz w:val="40"/>
          <w:szCs w:val="24"/>
          <w:lang w:eastAsia="en-US"/>
        </w:rPr>
        <w:t>□</w:t>
      </w:r>
    </w:p>
    <w:bookmarkEnd w:id="2"/>
    <w:p w14:paraId="66E5E34D" w14:textId="5A89FF55" w:rsidR="000D373F" w:rsidRPr="001B4136" w:rsidRDefault="000D373F" w:rsidP="000D373F">
      <w:pPr>
        <w:numPr>
          <w:ilvl w:val="0"/>
          <w:numId w:val="28"/>
        </w:numPr>
        <w:spacing w:after="200" w:line="276" w:lineRule="auto"/>
        <w:contextualSpacing/>
        <w:rPr>
          <w:rFonts w:ascii="Times" w:hAnsi="Times" w:cs="Arial"/>
          <w:b/>
          <w:lang w:val="en-GB" w:eastAsia="en-GB"/>
        </w:rPr>
      </w:pPr>
      <w:r w:rsidRPr="000D373F">
        <w:rPr>
          <w:rFonts w:ascii="Times" w:hAnsi="Times" w:cs="Arial"/>
          <w:b/>
          <w:sz w:val="22"/>
          <w:szCs w:val="22"/>
          <w:lang w:val="en-GB" w:eastAsia="en-GB"/>
        </w:rPr>
        <w:t xml:space="preserve">What was your worst overall grade you achieved for an anatomy unit?                            </w:t>
      </w:r>
      <w:r w:rsidRPr="00CA3CF7">
        <w:rPr>
          <w:rFonts w:ascii="Times" w:hAnsi="Times" w:cs="Arial"/>
          <w:bCs/>
          <w:sz w:val="22"/>
          <w:szCs w:val="22"/>
          <w:lang w:val="en-GB" w:eastAsia="en-GB"/>
        </w:rPr>
        <w:t xml:space="preserve">N  </w:t>
      </w:r>
      <w:r w:rsidRPr="00CA3CF7">
        <w:rPr>
          <w:rFonts w:ascii="Calibri" w:eastAsia="Calibri" w:hAnsi="Calibri"/>
          <w:bCs/>
          <w:sz w:val="40"/>
          <w:szCs w:val="24"/>
          <w:lang w:eastAsia="en-US"/>
        </w:rPr>
        <w:t>□</w:t>
      </w:r>
      <w:r w:rsidR="00CA3CF7">
        <w:rPr>
          <w:rFonts w:ascii="Calibri" w:eastAsia="Calibri" w:hAnsi="Calibri"/>
          <w:bCs/>
          <w:sz w:val="40"/>
          <w:szCs w:val="24"/>
          <w:lang w:eastAsia="en-US"/>
        </w:rPr>
        <w:tab/>
      </w:r>
      <w:r w:rsidRPr="00CA3CF7">
        <w:rPr>
          <w:rFonts w:ascii="Times" w:hAnsi="Times" w:cs="Arial"/>
          <w:bCs/>
          <w:sz w:val="22"/>
          <w:szCs w:val="22"/>
          <w:lang w:val="en-GB" w:eastAsia="en-GB"/>
        </w:rPr>
        <w:t xml:space="preserve">    Pass </w:t>
      </w:r>
      <w:r w:rsidRPr="00CA3CF7">
        <w:rPr>
          <w:rFonts w:ascii="Calibri" w:eastAsia="Calibri" w:hAnsi="Calibri"/>
          <w:bCs/>
          <w:sz w:val="40"/>
          <w:szCs w:val="24"/>
          <w:lang w:eastAsia="en-US"/>
        </w:rPr>
        <w:t>□</w:t>
      </w:r>
      <w:r w:rsidR="00CA3CF7">
        <w:rPr>
          <w:rFonts w:ascii="Calibri" w:eastAsia="Calibri" w:hAnsi="Calibri"/>
          <w:bCs/>
          <w:sz w:val="40"/>
          <w:szCs w:val="24"/>
          <w:lang w:eastAsia="en-US"/>
        </w:rPr>
        <w:tab/>
      </w:r>
      <w:r w:rsidRPr="00CA3CF7">
        <w:rPr>
          <w:rFonts w:ascii="Times" w:hAnsi="Times" w:cs="Arial"/>
          <w:bCs/>
          <w:sz w:val="22"/>
          <w:szCs w:val="22"/>
          <w:lang w:val="en-GB" w:eastAsia="en-GB"/>
        </w:rPr>
        <w:t xml:space="preserve">Credit </w:t>
      </w:r>
      <w:r w:rsidRPr="00CA3CF7">
        <w:rPr>
          <w:rFonts w:ascii="Calibri" w:eastAsia="Calibri" w:hAnsi="Calibri"/>
          <w:bCs/>
          <w:sz w:val="40"/>
          <w:szCs w:val="24"/>
          <w:lang w:eastAsia="en-US"/>
        </w:rPr>
        <w:t>□</w:t>
      </w:r>
      <w:r w:rsidR="00CA3CF7">
        <w:rPr>
          <w:rFonts w:ascii="Calibri" w:eastAsia="Calibri" w:hAnsi="Calibri"/>
          <w:bCs/>
          <w:sz w:val="40"/>
          <w:szCs w:val="24"/>
          <w:lang w:eastAsia="en-US"/>
        </w:rPr>
        <w:tab/>
      </w:r>
      <w:r w:rsidRPr="00CA3CF7">
        <w:rPr>
          <w:rFonts w:ascii="Times" w:hAnsi="Times" w:cs="Arial"/>
          <w:bCs/>
          <w:sz w:val="22"/>
          <w:szCs w:val="22"/>
          <w:lang w:val="en-GB" w:eastAsia="en-GB"/>
        </w:rPr>
        <w:t xml:space="preserve">Distinction </w:t>
      </w:r>
      <w:r w:rsidRPr="00CA3CF7">
        <w:rPr>
          <w:rFonts w:ascii="Calibri" w:eastAsia="Calibri" w:hAnsi="Calibri"/>
          <w:bCs/>
          <w:sz w:val="40"/>
          <w:szCs w:val="24"/>
          <w:lang w:eastAsia="en-US"/>
        </w:rPr>
        <w:t>□</w:t>
      </w:r>
      <w:r w:rsidR="00CA3CF7">
        <w:rPr>
          <w:rFonts w:ascii="Calibri" w:eastAsia="Calibri" w:hAnsi="Calibri"/>
          <w:bCs/>
          <w:sz w:val="40"/>
          <w:szCs w:val="24"/>
          <w:lang w:eastAsia="en-US"/>
        </w:rPr>
        <w:tab/>
      </w:r>
      <w:r w:rsidR="00CA3CF7">
        <w:rPr>
          <w:rFonts w:ascii="Calibri" w:eastAsia="Calibri" w:hAnsi="Calibri"/>
          <w:bCs/>
          <w:sz w:val="40"/>
          <w:szCs w:val="24"/>
          <w:lang w:eastAsia="en-US"/>
        </w:rPr>
        <w:tab/>
      </w:r>
      <w:r w:rsidRPr="00CA3CF7">
        <w:rPr>
          <w:rFonts w:ascii="Times" w:hAnsi="Times" w:cs="Arial"/>
          <w:bCs/>
          <w:sz w:val="22"/>
          <w:szCs w:val="22"/>
          <w:lang w:val="en-GB" w:eastAsia="en-GB"/>
        </w:rPr>
        <w:t>High Distinction</w:t>
      </w:r>
      <w:r w:rsidRPr="000D373F">
        <w:rPr>
          <w:rFonts w:ascii="Times" w:hAnsi="Times" w:cs="Arial"/>
          <w:b/>
          <w:sz w:val="22"/>
          <w:szCs w:val="22"/>
          <w:lang w:val="en-GB" w:eastAsia="en-GB"/>
        </w:rPr>
        <w:t xml:space="preserve"> </w:t>
      </w:r>
      <w:r w:rsidR="00CA3CF7" w:rsidRPr="00CA3CF7">
        <w:rPr>
          <w:rFonts w:ascii="Calibri" w:eastAsia="Calibri" w:hAnsi="Calibri"/>
          <w:bCs/>
          <w:sz w:val="40"/>
          <w:szCs w:val="24"/>
          <w:lang w:eastAsia="en-US"/>
        </w:rPr>
        <w:t>□</w:t>
      </w:r>
    </w:p>
    <w:p w14:paraId="00417C8F" w14:textId="77777777" w:rsidR="001B4136" w:rsidRPr="000D373F" w:rsidRDefault="001B4136" w:rsidP="001B4136">
      <w:pPr>
        <w:spacing w:after="200" w:line="276" w:lineRule="auto"/>
        <w:ind w:left="720"/>
        <w:contextualSpacing/>
        <w:rPr>
          <w:rFonts w:ascii="Times" w:hAnsi="Times" w:cs="Arial"/>
          <w:b/>
          <w:lang w:val="en-GB" w:eastAsia="en-GB"/>
        </w:rPr>
      </w:pPr>
    </w:p>
    <w:p w14:paraId="6CF6DD74" w14:textId="77777777" w:rsidR="002B1A27" w:rsidRDefault="000D373F" w:rsidP="000D373F">
      <w:pPr>
        <w:spacing w:after="200" w:line="276" w:lineRule="auto"/>
        <w:rPr>
          <w:rFonts w:ascii="Times" w:hAnsi="Times" w:cs="Arial"/>
          <w:b/>
          <w:sz w:val="28"/>
          <w:szCs w:val="28"/>
          <w:lang w:val="en-GB" w:eastAsia="en-GB"/>
        </w:rPr>
      </w:pPr>
      <w:r w:rsidRPr="000D373F">
        <w:rPr>
          <w:rFonts w:ascii="Times" w:hAnsi="Times" w:cs="Arial"/>
          <w:b/>
          <w:sz w:val="28"/>
          <w:szCs w:val="28"/>
          <w:lang w:val="en-GB" w:eastAsia="en-GB"/>
        </w:rPr>
        <w:t xml:space="preserve">                  THE END.    Thank you for your assistance with this survey!</w:t>
      </w:r>
    </w:p>
    <w:p w14:paraId="251A3547" w14:textId="718D0FC2" w:rsidR="002B1A27" w:rsidRDefault="00092A6D" w:rsidP="000D373F">
      <w:pPr>
        <w:spacing w:after="200" w:line="276" w:lineRule="auto"/>
        <w:rPr>
          <w:rFonts w:ascii="Times" w:hAnsi="Times" w:cs="Arial"/>
          <w:b/>
          <w:sz w:val="28"/>
          <w:szCs w:val="28"/>
          <w:lang w:val="en-GB" w:eastAsia="en-GB"/>
        </w:rPr>
      </w:pPr>
      <w:r>
        <w:rPr>
          <w:rFonts w:ascii="Times" w:hAnsi="Times" w:cs="Arial"/>
          <w:b/>
          <w:sz w:val="28"/>
          <w:szCs w:val="28"/>
          <w:lang w:val="en-GB" w:eastAsia="en-GB"/>
        </w:rPr>
        <w:lastRenderedPageBreak/>
        <w:t>References for rational</w:t>
      </w:r>
      <w:r w:rsidR="007548FA">
        <w:rPr>
          <w:rFonts w:ascii="Times" w:hAnsi="Times" w:cs="Arial"/>
          <w:b/>
          <w:sz w:val="28"/>
          <w:szCs w:val="28"/>
          <w:lang w:val="en-GB" w:eastAsia="en-GB"/>
        </w:rPr>
        <w:t>e</w:t>
      </w:r>
      <w:r>
        <w:rPr>
          <w:rFonts w:ascii="Times" w:hAnsi="Times" w:cs="Arial"/>
          <w:b/>
          <w:sz w:val="28"/>
          <w:szCs w:val="28"/>
          <w:lang w:val="en-GB" w:eastAsia="en-GB"/>
        </w:rPr>
        <w:t xml:space="preserve"> of included variables. </w:t>
      </w:r>
    </w:p>
    <w:p w14:paraId="24E1693C" w14:textId="77777777" w:rsidR="003D2668" w:rsidRPr="003D2668" w:rsidRDefault="002B1A27" w:rsidP="003D2668">
      <w:pPr>
        <w:pStyle w:val="EndNoteBibliography"/>
        <w:ind w:left="720" w:hanging="720"/>
      </w:pPr>
      <w:r>
        <w:rPr>
          <w:rFonts w:cs="PraxisCom-Light"/>
          <w:sz w:val="16"/>
          <w:szCs w:val="16"/>
          <w:lang w:val="en-GB"/>
        </w:rPr>
        <w:fldChar w:fldCharType="begin"/>
      </w:r>
      <w:r>
        <w:rPr>
          <w:rFonts w:cs="PraxisCom-Light"/>
          <w:sz w:val="16"/>
          <w:szCs w:val="16"/>
          <w:lang w:val="en-GB"/>
        </w:rPr>
        <w:instrText xml:space="preserve"> ADDIN EN.REFLIST </w:instrText>
      </w:r>
      <w:r>
        <w:rPr>
          <w:rFonts w:cs="PraxisCom-Light"/>
          <w:sz w:val="16"/>
          <w:szCs w:val="16"/>
          <w:lang w:val="en-GB"/>
        </w:rPr>
        <w:fldChar w:fldCharType="separate"/>
      </w:r>
      <w:r w:rsidR="003D2668" w:rsidRPr="003D2668">
        <w:t>1.</w:t>
      </w:r>
      <w:r w:rsidR="003D2668" w:rsidRPr="003D2668">
        <w:tab/>
        <w:t xml:space="preserve">Hong RY, Lee SS: </w:t>
      </w:r>
      <w:r w:rsidR="003D2668" w:rsidRPr="003D2668">
        <w:rPr>
          <w:b/>
        </w:rPr>
        <w:t>Further clarifying prospective and inhibitory intolerance of uncertainty: Factorial and construct validity of test scores from the Intolerance of Uncertainty Scale</w:t>
      </w:r>
      <w:r w:rsidR="003D2668" w:rsidRPr="003D2668">
        <w:t xml:space="preserve">. </w:t>
      </w:r>
      <w:r w:rsidR="003D2668" w:rsidRPr="003D2668">
        <w:rPr>
          <w:i/>
        </w:rPr>
        <w:t xml:space="preserve">Psychol Assess </w:t>
      </w:r>
      <w:r w:rsidR="003D2668" w:rsidRPr="003D2668">
        <w:t xml:space="preserve">2015, </w:t>
      </w:r>
      <w:r w:rsidR="003D2668" w:rsidRPr="003D2668">
        <w:rPr>
          <w:b/>
        </w:rPr>
        <w:t>27</w:t>
      </w:r>
      <w:r w:rsidR="003D2668" w:rsidRPr="003D2668">
        <w:t>(2):605-620.</w:t>
      </w:r>
    </w:p>
    <w:p w14:paraId="5522C827" w14:textId="77777777" w:rsidR="003D2668" w:rsidRPr="003D2668" w:rsidRDefault="003D2668" w:rsidP="003D2668">
      <w:pPr>
        <w:pStyle w:val="EndNoteBibliography"/>
        <w:ind w:left="720" w:hanging="720"/>
      </w:pPr>
      <w:r w:rsidRPr="003D2668">
        <w:t>2.</w:t>
      </w:r>
      <w:r w:rsidRPr="003D2668">
        <w:tab/>
        <w:t xml:space="preserve">Shihata S, McEvoy PM, Mullan BA, Carleton RN: </w:t>
      </w:r>
      <w:r w:rsidRPr="003D2668">
        <w:rPr>
          <w:b/>
        </w:rPr>
        <w:t>Intolerance of uncertainty in emotional disorders: What uncertainties remain?</w:t>
      </w:r>
      <w:r w:rsidRPr="003D2668">
        <w:t xml:space="preserve"> </w:t>
      </w:r>
      <w:r w:rsidRPr="003D2668">
        <w:rPr>
          <w:i/>
        </w:rPr>
        <w:t xml:space="preserve">J Anxiety Disord </w:t>
      </w:r>
      <w:r w:rsidRPr="003D2668">
        <w:t xml:space="preserve">2016, </w:t>
      </w:r>
      <w:r w:rsidRPr="003D2668">
        <w:rPr>
          <w:b/>
        </w:rPr>
        <w:t>41</w:t>
      </w:r>
      <w:r w:rsidRPr="003D2668">
        <w:t>:115-124.</w:t>
      </w:r>
    </w:p>
    <w:p w14:paraId="39520E65" w14:textId="77777777" w:rsidR="003D2668" w:rsidRPr="003D2668" w:rsidRDefault="003D2668" w:rsidP="003D2668">
      <w:pPr>
        <w:pStyle w:val="EndNoteBibliography"/>
        <w:ind w:left="720" w:hanging="720"/>
      </w:pPr>
      <w:r w:rsidRPr="003D2668">
        <w:t>3.</w:t>
      </w:r>
      <w:r w:rsidRPr="003D2668">
        <w:tab/>
        <w:t xml:space="preserve">Berenbaum H, Bredemeier K, Thompson RJ: </w:t>
      </w:r>
      <w:r w:rsidRPr="003D2668">
        <w:rPr>
          <w:b/>
        </w:rPr>
        <w:t>Intolerance of uncertainty: Exploring its dimensionality and associations with need for cognitive closure, psychopathology, and personality</w:t>
      </w:r>
      <w:r w:rsidRPr="003D2668">
        <w:t xml:space="preserve">. </w:t>
      </w:r>
      <w:r w:rsidRPr="003D2668">
        <w:rPr>
          <w:i/>
        </w:rPr>
        <w:t xml:space="preserve">J Anxiety Disord </w:t>
      </w:r>
      <w:r w:rsidRPr="003D2668">
        <w:t xml:space="preserve">2008, </w:t>
      </w:r>
      <w:r w:rsidRPr="003D2668">
        <w:rPr>
          <w:b/>
        </w:rPr>
        <w:t>22</w:t>
      </w:r>
      <w:r w:rsidRPr="003D2668">
        <w:t>(1):117-125.</w:t>
      </w:r>
    </w:p>
    <w:p w14:paraId="2262C97F" w14:textId="77777777" w:rsidR="003D2668" w:rsidRPr="003D2668" w:rsidRDefault="003D2668" w:rsidP="003D2668">
      <w:pPr>
        <w:pStyle w:val="EndNoteBibliography"/>
        <w:ind w:left="720" w:hanging="720"/>
      </w:pPr>
      <w:r w:rsidRPr="003D2668">
        <w:t>4.</w:t>
      </w:r>
      <w:r w:rsidRPr="003D2668">
        <w:tab/>
        <w:t xml:space="preserve">Zlomke KR, Jeter KM: </w:t>
      </w:r>
      <w:r w:rsidRPr="003D2668">
        <w:rPr>
          <w:b/>
        </w:rPr>
        <w:t>Stress and worry: examining intolerance of uncertainty's moderating effect</w:t>
      </w:r>
      <w:r w:rsidRPr="003D2668">
        <w:t xml:space="preserve">. </w:t>
      </w:r>
      <w:r w:rsidRPr="003D2668">
        <w:rPr>
          <w:i/>
        </w:rPr>
        <w:t xml:space="preserve">Anxiety Stress Coping </w:t>
      </w:r>
      <w:r w:rsidRPr="003D2668">
        <w:t xml:space="preserve">2014, </w:t>
      </w:r>
      <w:r w:rsidRPr="003D2668">
        <w:rPr>
          <w:b/>
        </w:rPr>
        <w:t>27</w:t>
      </w:r>
      <w:r w:rsidRPr="003D2668">
        <w:t>(2):202-215.</w:t>
      </w:r>
    </w:p>
    <w:p w14:paraId="74B6644D" w14:textId="77777777" w:rsidR="003D2668" w:rsidRPr="003D2668" w:rsidRDefault="003D2668" w:rsidP="003D2668">
      <w:pPr>
        <w:pStyle w:val="EndNoteBibliography"/>
        <w:ind w:left="720" w:hanging="720"/>
      </w:pPr>
      <w:r w:rsidRPr="003D2668">
        <w:t>5.</w:t>
      </w:r>
      <w:r w:rsidRPr="003D2668">
        <w:tab/>
        <w:t xml:space="preserve">Lauriola M, Foschi R, Mosca O, Weller J: </w:t>
      </w:r>
      <w:r w:rsidRPr="003D2668">
        <w:rPr>
          <w:b/>
        </w:rPr>
        <w:t>Attitude Toward Ambiguity: Empirically Robust Factors in Self-Report Personality Scales</w:t>
      </w:r>
      <w:r w:rsidRPr="003D2668">
        <w:t xml:space="preserve">. </w:t>
      </w:r>
      <w:r w:rsidRPr="003D2668">
        <w:rPr>
          <w:i/>
        </w:rPr>
        <w:t xml:space="preserve">Assessment </w:t>
      </w:r>
      <w:r w:rsidRPr="003D2668">
        <w:t>2015.</w:t>
      </w:r>
    </w:p>
    <w:p w14:paraId="42B991B0" w14:textId="77777777" w:rsidR="003D2668" w:rsidRPr="003D2668" w:rsidRDefault="003D2668" w:rsidP="003D2668">
      <w:pPr>
        <w:pStyle w:val="EndNoteBibliography"/>
        <w:ind w:left="720" w:hanging="720"/>
      </w:pPr>
      <w:r w:rsidRPr="003D2668">
        <w:t>6.</w:t>
      </w:r>
      <w:r w:rsidRPr="003D2668">
        <w:tab/>
        <w:t xml:space="preserve">Ghosh AK: </w:t>
      </w:r>
      <w:r w:rsidRPr="003D2668">
        <w:rPr>
          <w:b/>
        </w:rPr>
        <w:t>On the challenges of using evidence-based information: the role of clinical uncertainty</w:t>
      </w:r>
      <w:r w:rsidRPr="003D2668">
        <w:t xml:space="preserve">. </w:t>
      </w:r>
      <w:r w:rsidRPr="003D2668">
        <w:rPr>
          <w:i/>
        </w:rPr>
        <w:t xml:space="preserve">J Lab Clin Med </w:t>
      </w:r>
      <w:r w:rsidRPr="003D2668">
        <w:t xml:space="preserve">2004, </w:t>
      </w:r>
      <w:r w:rsidRPr="003D2668">
        <w:rPr>
          <w:b/>
        </w:rPr>
        <w:t>144</w:t>
      </w:r>
      <w:r w:rsidRPr="003D2668">
        <w:t>(2):60-64.</w:t>
      </w:r>
    </w:p>
    <w:p w14:paraId="5AB4D397" w14:textId="77777777" w:rsidR="003D2668" w:rsidRPr="003D2668" w:rsidRDefault="003D2668" w:rsidP="003D2668">
      <w:pPr>
        <w:pStyle w:val="EndNoteBibliography"/>
        <w:ind w:left="720" w:hanging="720"/>
      </w:pPr>
      <w:r w:rsidRPr="003D2668">
        <w:t>7.</w:t>
      </w:r>
      <w:r w:rsidRPr="003D2668">
        <w:tab/>
        <w:t xml:space="preserve">Allison JJ, Kiefe CI, Cook EF, Gerrity MS, Orav EJ, Centor R: </w:t>
      </w:r>
      <w:r w:rsidRPr="003D2668">
        <w:rPr>
          <w:b/>
        </w:rPr>
        <w:t>The association of physician attitudes about uncertainty and risk taking with resource use in a Medicare HMO</w:t>
      </w:r>
      <w:r w:rsidRPr="003D2668">
        <w:t xml:space="preserve">. </w:t>
      </w:r>
      <w:r w:rsidRPr="003D2668">
        <w:rPr>
          <w:i/>
        </w:rPr>
        <w:t xml:space="preserve">Med Decis Making </w:t>
      </w:r>
      <w:r w:rsidRPr="003D2668">
        <w:t xml:space="preserve">1998, </w:t>
      </w:r>
      <w:r w:rsidRPr="003D2668">
        <w:rPr>
          <w:b/>
        </w:rPr>
        <w:t>18</w:t>
      </w:r>
      <w:r w:rsidRPr="003D2668">
        <w:t>(3):320-329.</w:t>
      </w:r>
    </w:p>
    <w:p w14:paraId="326FCB90" w14:textId="4E1958DF" w:rsidR="003D2668" w:rsidRPr="003D2668" w:rsidRDefault="003D2668" w:rsidP="003D2668">
      <w:pPr>
        <w:pStyle w:val="EndNoteBibliography"/>
        <w:ind w:left="720" w:hanging="720"/>
      </w:pPr>
      <w:r w:rsidRPr="003D2668">
        <w:t>8.</w:t>
      </w:r>
      <w:r w:rsidRPr="003D2668">
        <w:tab/>
      </w:r>
      <w:r w:rsidRPr="003D2668">
        <w:rPr>
          <w:b/>
        </w:rPr>
        <w:t xml:space="preserve">People with extremist views less able to do complex mental tasks, research suggests </w:t>
      </w:r>
      <w:r w:rsidRPr="003D2668">
        <w:t>[</w:t>
      </w:r>
      <w:hyperlink r:id="rId11" w:history="1">
        <w:r w:rsidRPr="003D2668">
          <w:rPr>
            <w:rStyle w:val="Hyperlink"/>
          </w:rPr>
          <w:t>https://www.theguardian.com/science/2021/feb/22/people-with-extremist-views-less-able-to-do-complex-mental-tasks-research-suggests?utm_term=b3d46c3212aa22cf65e8fd02a994ea54&amp;utm_campaign=GuardianTodayUK&amp;utm_source=esp&amp;utm_medium=Email&amp;CMP=GTUK_email</w:t>
        </w:r>
      </w:hyperlink>
      <w:r w:rsidRPr="003D2668">
        <w:t>]</w:t>
      </w:r>
    </w:p>
    <w:p w14:paraId="48FF6C24" w14:textId="77777777" w:rsidR="003D2668" w:rsidRPr="003D2668" w:rsidRDefault="003D2668" w:rsidP="003D2668">
      <w:pPr>
        <w:pStyle w:val="EndNoteBibliography"/>
        <w:ind w:left="720" w:hanging="720"/>
      </w:pPr>
      <w:r w:rsidRPr="003D2668">
        <w:t>9.</w:t>
      </w:r>
      <w:r w:rsidRPr="003D2668">
        <w:tab/>
        <w:t>Cote P, Hartvigsen J, Axen I, Leboeuf-Yde C, Corso M, Shearer H, Wong J, Marchand AA, Cassidy JD, French S</w:t>
      </w:r>
      <w:r w:rsidRPr="003D2668">
        <w:rPr>
          <w:i/>
        </w:rPr>
        <w:t xml:space="preserve"> et al</w:t>
      </w:r>
      <w:r w:rsidRPr="003D2668">
        <w:t xml:space="preserve">: </w:t>
      </w:r>
      <w:r w:rsidRPr="003D2668">
        <w:rPr>
          <w:b/>
        </w:rPr>
        <w:t>The global summit on the efficacy and effectiveness of spinal manipulative therapy for the prevention and treatment of non-musculoskeletal disorders: a systematic review of the literature</w:t>
      </w:r>
      <w:r w:rsidRPr="003D2668">
        <w:t xml:space="preserve">. </w:t>
      </w:r>
      <w:r w:rsidRPr="003D2668">
        <w:rPr>
          <w:i/>
        </w:rPr>
        <w:t xml:space="preserve">Chiropr Man Therap </w:t>
      </w:r>
      <w:r w:rsidRPr="003D2668">
        <w:t xml:space="preserve">2021, </w:t>
      </w:r>
      <w:r w:rsidRPr="003D2668">
        <w:rPr>
          <w:b/>
        </w:rPr>
        <w:t>29</w:t>
      </w:r>
      <w:r w:rsidRPr="003D2668">
        <w:t>(1):8.</w:t>
      </w:r>
    </w:p>
    <w:p w14:paraId="2AD4ECA0" w14:textId="77777777" w:rsidR="003D2668" w:rsidRPr="003D2668" w:rsidRDefault="003D2668" w:rsidP="003D2668">
      <w:pPr>
        <w:pStyle w:val="EndNoteBibliography"/>
        <w:ind w:left="720" w:hanging="720"/>
      </w:pPr>
      <w:r w:rsidRPr="003D2668">
        <w:t>10.</w:t>
      </w:r>
      <w:r w:rsidRPr="003D2668">
        <w:tab/>
        <w:t xml:space="preserve">Lindeman M, Keskivaara P, Roschier M: </w:t>
      </w:r>
      <w:r w:rsidRPr="003D2668">
        <w:rPr>
          <w:b/>
        </w:rPr>
        <w:t>Assessment of Magical Beliefs about Food and Health</w:t>
      </w:r>
      <w:r w:rsidRPr="003D2668">
        <w:t xml:space="preserve">. </w:t>
      </w:r>
      <w:r w:rsidRPr="003D2668">
        <w:rPr>
          <w:i/>
        </w:rPr>
        <w:t xml:space="preserve">J Health Psychol </w:t>
      </w:r>
      <w:r w:rsidRPr="003D2668">
        <w:t xml:space="preserve">2000, </w:t>
      </w:r>
      <w:r w:rsidRPr="003D2668">
        <w:rPr>
          <w:b/>
        </w:rPr>
        <w:t>5</w:t>
      </w:r>
      <w:r w:rsidRPr="003D2668">
        <w:t>(2):195-209.</w:t>
      </w:r>
    </w:p>
    <w:p w14:paraId="52CCF0C0" w14:textId="77777777" w:rsidR="003D2668" w:rsidRPr="003D2668" w:rsidRDefault="003D2668" w:rsidP="003D2668">
      <w:pPr>
        <w:pStyle w:val="EndNoteBibliography"/>
        <w:ind w:left="720" w:hanging="720"/>
      </w:pPr>
      <w:r w:rsidRPr="003D2668">
        <w:t>11.</w:t>
      </w:r>
      <w:r w:rsidRPr="003D2668">
        <w:tab/>
        <w:t xml:space="preserve">Aarnio K, Lindeman M: </w:t>
      </w:r>
      <w:r w:rsidRPr="003D2668">
        <w:rPr>
          <w:b/>
        </w:rPr>
        <w:t>Magical food and health beliefs: a portrait of believers and functions of the beliefs</w:t>
      </w:r>
      <w:r w:rsidRPr="003D2668">
        <w:t xml:space="preserve">. </w:t>
      </w:r>
      <w:r w:rsidRPr="003D2668">
        <w:rPr>
          <w:i/>
        </w:rPr>
        <w:t xml:space="preserve">Appetite </w:t>
      </w:r>
      <w:r w:rsidRPr="003D2668">
        <w:t xml:space="preserve">2004, </w:t>
      </w:r>
      <w:r w:rsidRPr="003D2668">
        <w:rPr>
          <w:b/>
        </w:rPr>
        <w:t>43</w:t>
      </w:r>
      <w:r w:rsidRPr="003D2668">
        <w:t>(1):65-74.</w:t>
      </w:r>
    </w:p>
    <w:p w14:paraId="1575BD3A" w14:textId="77777777" w:rsidR="003D2668" w:rsidRPr="003D2668" w:rsidRDefault="003D2668" w:rsidP="003D2668">
      <w:pPr>
        <w:pStyle w:val="EndNoteBibliography"/>
        <w:ind w:left="720" w:hanging="720"/>
      </w:pPr>
      <w:r w:rsidRPr="003D2668">
        <w:t>12.</w:t>
      </w:r>
      <w:r w:rsidRPr="003D2668">
        <w:tab/>
        <w:t xml:space="preserve">Bryden GM, Browne M, Rockloff M, Unsworth C: </w:t>
      </w:r>
      <w:r w:rsidRPr="003D2668">
        <w:rPr>
          <w:b/>
        </w:rPr>
        <w:t>Anti-vaccination and pro-CAM attitudes both reflect magical beliefs about health</w:t>
      </w:r>
      <w:r w:rsidRPr="003D2668">
        <w:t xml:space="preserve">. </w:t>
      </w:r>
      <w:r w:rsidRPr="003D2668">
        <w:rPr>
          <w:i/>
        </w:rPr>
        <w:t xml:space="preserve">Vaccine </w:t>
      </w:r>
      <w:r w:rsidRPr="003D2668">
        <w:t xml:space="preserve">2018, </w:t>
      </w:r>
      <w:r w:rsidRPr="003D2668">
        <w:rPr>
          <w:b/>
        </w:rPr>
        <w:t>36</w:t>
      </w:r>
      <w:r w:rsidRPr="003D2668">
        <w:t>(9):1227-1234.</w:t>
      </w:r>
    </w:p>
    <w:p w14:paraId="68F8972D" w14:textId="77777777" w:rsidR="003D2668" w:rsidRPr="003D2668" w:rsidRDefault="003D2668" w:rsidP="003D2668">
      <w:pPr>
        <w:pStyle w:val="EndNoteBibliography"/>
        <w:ind w:left="720" w:hanging="720"/>
      </w:pPr>
      <w:r w:rsidRPr="003D2668">
        <w:t>13.</w:t>
      </w:r>
      <w:r w:rsidRPr="003D2668">
        <w:tab/>
        <w:t xml:space="preserve">Gilovich TD: </w:t>
      </w:r>
      <w:r w:rsidRPr="003D2668">
        <w:rPr>
          <w:b/>
        </w:rPr>
        <w:t>The'hot hand'and other illusions of everyday life</w:t>
      </w:r>
      <w:r w:rsidRPr="003D2668">
        <w:t xml:space="preserve">. </w:t>
      </w:r>
      <w:r w:rsidRPr="003D2668">
        <w:rPr>
          <w:i/>
        </w:rPr>
        <w:t xml:space="preserve">The Wilson Quarterly (1976-) </w:t>
      </w:r>
      <w:r w:rsidRPr="003D2668">
        <w:t xml:space="preserve">1991, </w:t>
      </w:r>
      <w:r w:rsidRPr="003D2668">
        <w:rPr>
          <w:b/>
        </w:rPr>
        <w:t>15</w:t>
      </w:r>
      <w:r w:rsidRPr="003D2668">
        <w:t>(2):52-59.</w:t>
      </w:r>
    </w:p>
    <w:p w14:paraId="7A4913F3" w14:textId="77777777" w:rsidR="003D2668" w:rsidRPr="003D2668" w:rsidRDefault="003D2668" w:rsidP="003D2668">
      <w:pPr>
        <w:pStyle w:val="EndNoteBibliography"/>
        <w:ind w:left="720" w:hanging="720"/>
      </w:pPr>
      <w:r w:rsidRPr="003D2668">
        <w:t>14.</w:t>
      </w:r>
      <w:r w:rsidRPr="003D2668">
        <w:tab/>
        <w:t xml:space="preserve">Rozin P, Lowery L, Imada S, Haidt J: </w:t>
      </w:r>
      <w:r w:rsidRPr="003D2668">
        <w:rPr>
          <w:b/>
        </w:rPr>
        <w:t>The CAD triad hypothesis: a mapping between three moral emotions (contempt, anger, disgust) and three moral codes (community, autonomy, divinity)</w:t>
      </w:r>
      <w:r w:rsidRPr="003D2668">
        <w:t xml:space="preserve">. </w:t>
      </w:r>
      <w:r w:rsidRPr="003D2668">
        <w:rPr>
          <w:i/>
        </w:rPr>
        <w:t xml:space="preserve">J Pers Soc Psychol </w:t>
      </w:r>
      <w:r w:rsidRPr="003D2668">
        <w:t xml:space="preserve">1999, </w:t>
      </w:r>
      <w:r w:rsidRPr="003D2668">
        <w:rPr>
          <w:b/>
        </w:rPr>
        <w:t>76</w:t>
      </w:r>
      <w:r w:rsidRPr="003D2668">
        <w:t>(4):574.</w:t>
      </w:r>
    </w:p>
    <w:p w14:paraId="52982C02" w14:textId="77777777" w:rsidR="003D2668" w:rsidRPr="003D2668" w:rsidRDefault="003D2668" w:rsidP="003D2668">
      <w:pPr>
        <w:pStyle w:val="EndNoteBibliography"/>
        <w:ind w:left="720" w:hanging="720"/>
      </w:pPr>
      <w:r w:rsidRPr="003D2668">
        <w:t>15.</w:t>
      </w:r>
      <w:r w:rsidRPr="003D2668">
        <w:tab/>
        <w:t xml:space="preserve">Abelson RP, Prentice DA: </w:t>
      </w:r>
      <w:r w:rsidRPr="003D2668">
        <w:rPr>
          <w:b/>
        </w:rPr>
        <w:t>Beliefs as possessions: A functional perspective</w:t>
      </w:r>
      <w:r w:rsidRPr="003D2668">
        <w:t xml:space="preserve">. </w:t>
      </w:r>
      <w:r w:rsidRPr="003D2668">
        <w:rPr>
          <w:i/>
        </w:rPr>
        <w:t xml:space="preserve">Attitude structure and function </w:t>
      </w:r>
      <w:r w:rsidRPr="003D2668">
        <w:t xml:space="preserve">1989, </w:t>
      </w:r>
      <w:r w:rsidRPr="003D2668">
        <w:rPr>
          <w:b/>
        </w:rPr>
        <w:t>3</w:t>
      </w:r>
      <w:r w:rsidRPr="003D2668">
        <w:t>:361-381.</w:t>
      </w:r>
    </w:p>
    <w:p w14:paraId="66DA797C" w14:textId="77777777" w:rsidR="003D2668" w:rsidRPr="003D2668" w:rsidRDefault="003D2668" w:rsidP="003D2668">
      <w:pPr>
        <w:pStyle w:val="EndNoteBibliography"/>
        <w:ind w:left="720" w:hanging="720"/>
      </w:pPr>
      <w:r w:rsidRPr="003D2668">
        <w:t>16.</w:t>
      </w:r>
      <w:r w:rsidRPr="003D2668">
        <w:tab/>
        <w:t xml:space="preserve">Vyse SA: </w:t>
      </w:r>
      <w:r w:rsidRPr="003D2668">
        <w:rPr>
          <w:b/>
        </w:rPr>
        <w:t>Believing in magic: The psychology of superstition-updated edition</w:t>
      </w:r>
      <w:r w:rsidRPr="003D2668">
        <w:t>: Oxford University Press; 2013.</w:t>
      </w:r>
    </w:p>
    <w:p w14:paraId="7D695B76" w14:textId="77777777" w:rsidR="003D2668" w:rsidRPr="003D2668" w:rsidRDefault="003D2668" w:rsidP="003D2668">
      <w:pPr>
        <w:pStyle w:val="EndNoteBibliography"/>
        <w:ind w:left="720" w:hanging="720"/>
      </w:pPr>
      <w:r w:rsidRPr="003D2668">
        <w:t>17.</w:t>
      </w:r>
      <w:r w:rsidRPr="003D2668">
        <w:tab/>
        <w:t xml:space="preserve">McGregor M, Puhl AA, Reinhart C, Injeyan HS, Soave D: </w:t>
      </w:r>
      <w:r w:rsidRPr="003D2668">
        <w:rPr>
          <w:b/>
        </w:rPr>
        <w:t>Differentiating intraprofessional attitudes toward paradigms in health care delivery among chiropractic factions: results from a randomly sampled survey</w:t>
      </w:r>
      <w:r w:rsidRPr="003D2668">
        <w:t xml:space="preserve">. </w:t>
      </w:r>
      <w:r w:rsidRPr="003D2668">
        <w:rPr>
          <w:i/>
        </w:rPr>
        <w:t xml:space="preserve">BMC complementary and alternative medicine </w:t>
      </w:r>
      <w:r w:rsidRPr="003D2668">
        <w:t xml:space="preserve">2014, </w:t>
      </w:r>
      <w:r w:rsidRPr="003D2668">
        <w:rPr>
          <w:b/>
        </w:rPr>
        <w:t>14</w:t>
      </w:r>
      <w:r w:rsidRPr="003D2668">
        <w:t>:51.</w:t>
      </w:r>
    </w:p>
    <w:p w14:paraId="4E781371" w14:textId="77777777" w:rsidR="003D2668" w:rsidRPr="003D2668" w:rsidRDefault="003D2668" w:rsidP="003D2668">
      <w:pPr>
        <w:pStyle w:val="EndNoteBibliography"/>
        <w:ind w:left="720" w:hanging="720"/>
      </w:pPr>
      <w:r w:rsidRPr="003D2668">
        <w:lastRenderedPageBreak/>
        <w:t>18.</w:t>
      </w:r>
      <w:r w:rsidRPr="003D2668">
        <w:tab/>
        <w:t xml:space="preserve">Carleton RN: </w:t>
      </w:r>
      <w:r w:rsidRPr="003D2668">
        <w:rPr>
          <w:b/>
        </w:rPr>
        <w:t>The intolerance of uncertainty construct in the context of anxiety disorders: theoretical and practical perspectives</w:t>
      </w:r>
      <w:r w:rsidRPr="003D2668">
        <w:t xml:space="preserve">. </w:t>
      </w:r>
      <w:r w:rsidRPr="003D2668">
        <w:rPr>
          <w:i/>
        </w:rPr>
        <w:t xml:space="preserve">Expert Rev Neurother </w:t>
      </w:r>
      <w:r w:rsidRPr="003D2668">
        <w:t xml:space="preserve">2012, </w:t>
      </w:r>
      <w:r w:rsidRPr="003D2668">
        <w:rPr>
          <w:b/>
        </w:rPr>
        <w:t>12</w:t>
      </w:r>
      <w:r w:rsidRPr="003D2668">
        <w:t>(8):937-947.</w:t>
      </w:r>
    </w:p>
    <w:p w14:paraId="51743EB0" w14:textId="77777777" w:rsidR="003D2668" w:rsidRPr="003D2668" w:rsidRDefault="003D2668" w:rsidP="003D2668">
      <w:pPr>
        <w:pStyle w:val="EndNoteBibliography"/>
        <w:ind w:left="720" w:hanging="720"/>
      </w:pPr>
      <w:r w:rsidRPr="003D2668">
        <w:t>19.</w:t>
      </w:r>
      <w:r w:rsidRPr="003D2668">
        <w:tab/>
        <w:t xml:space="preserve">Gerrity MS, DeVellis RF, Earp JA: </w:t>
      </w:r>
      <w:r w:rsidRPr="003D2668">
        <w:rPr>
          <w:b/>
        </w:rPr>
        <w:t>Physicians' reactions to uncertainty in patient care. A new measure and new insights</w:t>
      </w:r>
      <w:r w:rsidRPr="003D2668">
        <w:t xml:space="preserve">. </w:t>
      </w:r>
      <w:r w:rsidRPr="003D2668">
        <w:rPr>
          <w:i/>
        </w:rPr>
        <w:t xml:space="preserve">Med Care </w:t>
      </w:r>
      <w:r w:rsidRPr="003D2668">
        <w:t xml:space="preserve">1990, </w:t>
      </w:r>
      <w:r w:rsidRPr="003D2668">
        <w:rPr>
          <w:b/>
        </w:rPr>
        <w:t>28</w:t>
      </w:r>
      <w:r w:rsidRPr="003D2668">
        <w:t>(8):724-736.</w:t>
      </w:r>
    </w:p>
    <w:p w14:paraId="48C401F5" w14:textId="77777777" w:rsidR="003D2668" w:rsidRPr="003D2668" w:rsidRDefault="003D2668" w:rsidP="003D2668">
      <w:pPr>
        <w:pStyle w:val="EndNoteBibliography"/>
        <w:ind w:left="720" w:hanging="720"/>
      </w:pPr>
      <w:r w:rsidRPr="003D2668">
        <w:t>20.</w:t>
      </w:r>
      <w:r w:rsidRPr="003D2668">
        <w:tab/>
        <w:t xml:space="preserve">Hall KH: </w:t>
      </w:r>
      <w:r w:rsidRPr="003D2668">
        <w:rPr>
          <w:b/>
        </w:rPr>
        <w:t>Reviewing intuitive decision-making and uncertainty: the implications for medical education</w:t>
      </w:r>
      <w:r w:rsidRPr="003D2668">
        <w:t xml:space="preserve">. </w:t>
      </w:r>
      <w:r w:rsidRPr="003D2668">
        <w:rPr>
          <w:i/>
        </w:rPr>
        <w:t xml:space="preserve">Medical education </w:t>
      </w:r>
      <w:r w:rsidRPr="003D2668">
        <w:t xml:space="preserve">2002, </w:t>
      </w:r>
      <w:r w:rsidRPr="003D2668">
        <w:rPr>
          <w:b/>
        </w:rPr>
        <w:t>36</w:t>
      </w:r>
      <w:r w:rsidRPr="003D2668">
        <w:t>(3):216-224.</w:t>
      </w:r>
    </w:p>
    <w:p w14:paraId="237A6785" w14:textId="77777777" w:rsidR="003D2668" w:rsidRPr="003D2668" w:rsidRDefault="003D2668" w:rsidP="003D2668">
      <w:pPr>
        <w:pStyle w:val="EndNoteBibliography"/>
        <w:ind w:left="720" w:hanging="720"/>
      </w:pPr>
      <w:r w:rsidRPr="003D2668">
        <w:t>21.</w:t>
      </w:r>
      <w:r w:rsidRPr="003D2668">
        <w:tab/>
        <w:t xml:space="preserve">Jost JT, Napier JL, Thorisdottir H, Gosling SD, Palfai TP, Ostafin B: </w:t>
      </w:r>
      <w:r w:rsidRPr="003D2668">
        <w:rPr>
          <w:b/>
        </w:rPr>
        <w:t>Are needs to manage uncertainty and threat associated with political conservatism or ideological extremity?</w:t>
      </w:r>
      <w:r w:rsidRPr="003D2668">
        <w:t xml:space="preserve"> </w:t>
      </w:r>
      <w:r w:rsidRPr="003D2668">
        <w:rPr>
          <w:i/>
        </w:rPr>
        <w:t xml:space="preserve">Pers Soc Psychol Bull </w:t>
      </w:r>
      <w:r w:rsidRPr="003D2668">
        <w:t xml:space="preserve">2007, </w:t>
      </w:r>
      <w:r w:rsidRPr="003D2668">
        <w:rPr>
          <w:b/>
        </w:rPr>
        <w:t>33</w:t>
      </w:r>
      <w:r w:rsidRPr="003D2668">
        <w:t>(7):989-1007.</w:t>
      </w:r>
    </w:p>
    <w:p w14:paraId="7C968FFF" w14:textId="6E35DD5F" w:rsidR="006409EB" w:rsidRPr="006409EB" w:rsidRDefault="002B1A27" w:rsidP="000D373F">
      <w:pPr>
        <w:spacing w:after="200" w:line="276" w:lineRule="auto"/>
        <w:rPr>
          <w:rFonts w:cs="PraxisCom-Light"/>
          <w:sz w:val="16"/>
          <w:szCs w:val="16"/>
          <w:lang w:val="en-GB"/>
        </w:rPr>
      </w:pPr>
      <w:r>
        <w:rPr>
          <w:rFonts w:cs="PraxisCom-Light"/>
          <w:sz w:val="16"/>
          <w:szCs w:val="16"/>
          <w:lang w:val="en-GB"/>
        </w:rPr>
        <w:fldChar w:fldCharType="end"/>
      </w:r>
    </w:p>
    <w:sectPr w:rsidR="006409EB" w:rsidRPr="006409EB" w:rsidSect="0050455D">
      <w:headerReference w:type="default" r:id="rId12"/>
      <w:headerReference w:type="first" r:id="rId13"/>
      <w:pgSz w:w="11906" w:h="16838"/>
      <w:pgMar w:top="851" w:right="1985" w:bottom="1701" w:left="1247"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D489C9" w14:textId="77777777" w:rsidR="00F166DA" w:rsidRDefault="00F166DA">
      <w:r>
        <w:separator/>
      </w:r>
    </w:p>
  </w:endnote>
  <w:endnote w:type="continuationSeparator" w:id="0">
    <w:p w14:paraId="046A896A" w14:textId="77777777" w:rsidR="00F166DA" w:rsidRDefault="00F166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DengXian Light">
    <w:altName w:val="等线 Light"/>
    <w:panose1 w:val="00000000000000000000"/>
    <w:charset w:val="86"/>
    <w:family w:val="roman"/>
    <w:notTrueType/>
    <w:pitch w:val="default"/>
  </w:font>
  <w:font w:name="Tahoma">
    <w:panose1 w:val="020B0604030504040204"/>
    <w:charset w:val="00"/>
    <w:family w:val="swiss"/>
    <w:pitch w:val="variable"/>
    <w:sig w:usb0="E1002EFF" w:usb1="C000605B" w:usb2="00000029" w:usb3="00000000" w:csb0="000101FF" w:csb1="00000000"/>
  </w:font>
  <w:font w:name="Cordia New">
    <w:panose1 w:val="020B0304020202020204"/>
    <w:charset w:val="DE"/>
    <w:family w:val="swiss"/>
    <w:pitch w:val="variable"/>
    <w:sig w:usb0="81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 w:name="PraxisCom-Light">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00EDCF" w14:textId="77777777" w:rsidR="00F166DA" w:rsidRDefault="00F166DA">
      <w:r>
        <w:separator/>
      </w:r>
    </w:p>
  </w:footnote>
  <w:footnote w:type="continuationSeparator" w:id="0">
    <w:p w14:paraId="68B23882" w14:textId="77777777" w:rsidR="00F166DA" w:rsidRDefault="00F166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45C91" w14:textId="77777777" w:rsidR="0040637B" w:rsidRDefault="0040637B" w:rsidP="00847564">
    <w:pPr>
      <w:pStyle w:val="Header"/>
      <w:spacing w:after="5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0E6C4" w14:textId="77777777" w:rsidR="00D2788C" w:rsidRPr="002254EF" w:rsidRDefault="00931B18" w:rsidP="002254EF">
    <w:pPr>
      <w:pStyle w:val="Header"/>
    </w:pPr>
    <w:bookmarkStart w:id="3" w:name="Logo"/>
    <w:r>
      <w:rPr>
        <w:noProof/>
        <w:lang w:val="fr-FR" w:eastAsia="fr-FR"/>
      </w:rPr>
      <w:drawing>
        <wp:anchor distT="0" distB="0" distL="114300" distR="114300" simplePos="0" relativeHeight="251659776" behindDoc="1" locked="0" layoutInCell="1" allowOverlap="1" wp14:anchorId="113CC8F4" wp14:editId="25C5A14B">
          <wp:simplePos x="0" y="0"/>
          <wp:positionH relativeFrom="page">
            <wp:align>right</wp:align>
          </wp:positionH>
          <wp:positionV relativeFrom="paragraph">
            <wp:posOffset>-19050</wp:posOffset>
          </wp:positionV>
          <wp:extent cx="7527290" cy="10716895"/>
          <wp:effectExtent l="0" t="0" r="0" b="8255"/>
          <wp:wrapNone/>
          <wp:docPr id="3" name="Picture 0" descr="Letterhead image 201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0" descr="Letterhead image 2012.JPG"/>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7290" cy="1071689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44F00072"/>
    <w:lvl w:ilvl="0">
      <w:start w:val="1"/>
      <w:numFmt w:val="lowerLetter"/>
      <w:lvlText w:val="%1."/>
      <w:lvlJc w:val="left"/>
      <w:pPr>
        <w:tabs>
          <w:tab w:val="num" w:pos="0"/>
        </w:tabs>
        <w:ind w:left="0" w:hanging="360"/>
      </w:pPr>
      <w:rPr>
        <w:rFonts w:hint="default"/>
      </w:rPr>
    </w:lvl>
  </w:abstractNum>
  <w:abstractNum w:abstractNumId="1" w15:restartNumberingAfterBreak="0">
    <w:nsid w:val="FFFFFF7F"/>
    <w:multiLevelType w:val="singleLevel"/>
    <w:tmpl w:val="FEB85F92"/>
    <w:lvl w:ilvl="0">
      <w:start w:val="1"/>
      <w:numFmt w:val="lowerRoman"/>
      <w:lvlText w:val="(%1)"/>
      <w:lvlJc w:val="left"/>
      <w:pPr>
        <w:tabs>
          <w:tab w:val="num" w:pos="360"/>
        </w:tabs>
        <w:ind w:left="360" w:hanging="360"/>
      </w:pPr>
      <w:rPr>
        <w:rFonts w:hint="default"/>
      </w:rPr>
    </w:lvl>
  </w:abstractNum>
  <w:abstractNum w:abstractNumId="2" w15:restartNumberingAfterBreak="0">
    <w:nsid w:val="FFFFFF80"/>
    <w:multiLevelType w:val="singleLevel"/>
    <w:tmpl w:val="8F24BB0E"/>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4896FA30"/>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9C0056FE"/>
    <w:lvl w:ilvl="0">
      <w:start w:val="1"/>
      <w:numFmt w:val="bullet"/>
      <w:lvlText w:val=""/>
      <w:lvlJc w:val="left"/>
      <w:pPr>
        <w:tabs>
          <w:tab w:val="num" w:pos="1072"/>
        </w:tabs>
        <w:ind w:left="1072" w:hanging="358"/>
      </w:pPr>
      <w:rPr>
        <w:rFonts w:ascii="Wingdings" w:hAnsi="Wingdings" w:hint="default"/>
        <w:color w:val="5C1C49"/>
      </w:rPr>
    </w:lvl>
  </w:abstractNum>
  <w:abstractNum w:abstractNumId="5" w15:restartNumberingAfterBreak="0">
    <w:nsid w:val="FFFFFF83"/>
    <w:multiLevelType w:val="singleLevel"/>
    <w:tmpl w:val="2226738C"/>
    <w:lvl w:ilvl="0">
      <w:start w:val="1"/>
      <w:numFmt w:val="bullet"/>
      <w:lvlText w:val="–"/>
      <w:lvlJc w:val="left"/>
      <w:pPr>
        <w:tabs>
          <w:tab w:val="num" w:pos="714"/>
        </w:tabs>
        <w:ind w:left="714" w:hanging="357"/>
      </w:pPr>
      <w:rPr>
        <w:rFonts w:ascii="Arial" w:hAnsi="Arial" w:hint="default"/>
        <w:color w:val="auto"/>
      </w:rPr>
    </w:lvl>
  </w:abstractNum>
  <w:abstractNum w:abstractNumId="6" w15:restartNumberingAfterBreak="0">
    <w:nsid w:val="FFFFFF88"/>
    <w:multiLevelType w:val="singleLevel"/>
    <w:tmpl w:val="0F6CF742"/>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3148E5DA"/>
    <w:lvl w:ilvl="0">
      <w:start w:val="1"/>
      <w:numFmt w:val="bullet"/>
      <w:lvlText w:val="–"/>
      <w:lvlJc w:val="left"/>
      <w:pPr>
        <w:tabs>
          <w:tab w:val="num" w:pos="714"/>
        </w:tabs>
        <w:ind w:left="714" w:hanging="357"/>
      </w:pPr>
      <w:rPr>
        <w:rFonts w:ascii="Arial" w:hAnsi="Arial" w:hint="default"/>
        <w:color w:val="auto"/>
      </w:rPr>
    </w:lvl>
  </w:abstractNum>
  <w:abstractNum w:abstractNumId="8" w15:restartNumberingAfterBreak="0">
    <w:nsid w:val="025A59F8"/>
    <w:multiLevelType w:val="hybridMultilevel"/>
    <w:tmpl w:val="B80C445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BA605E6"/>
    <w:multiLevelType w:val="singleLevel"/>
    <w:tmpl w:val="3C6C72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24B02EC"/>
    <w:multiLevelType w:val="hybridMultilevel"/>
    <w:tmpl w:val="62502200"/>
    <w:lvl w:ilvl="0" w:tplc="FF422E30">
      <w:start w:val="3"/>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4D140CB"/>
    <w:multiLevelType w:val="hybridMultilevel"/>
    <w:tmpl w:val="ED86D634"/>
    <w:lvl w:ilvl="0" w:tplc="0C09001B">
      <w:start w:val="1"/>
      <w:numFmt w:val="lowerRoman"/>
      <w:lvlText w:val="%1."/>
      <w:lvlJc w:val="righ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78C0FAA"/>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3B31590"/>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08D1ED5"/>
    <w:multiLevelType w:val="hybridMultilevel"/>
    <w:tmpl w:val="55D65058"/>
    <w:lvl w:ilvl="0" w:tplc="733E8928">
      <w:start w:val="1"/>
      <w:numFmt w:val="bullet"/>
      <w:lvlText w:val=""/>
      <w:lvlJc w:val="left"/>
      <w:pPr>
        <w:tabs>
          <w:tab w:val="num" w:pos="357"/>
        </w:tabs>
        <w:ind w:left="357" w:hanging="357"/>
      </w:pPr>
      <w:rPr>
        <w:rFonts w:ascii="Wingdings" w:hAnsi="Wingdings" w:hint="default"/>
        <w:color w:val="5C1C49"/>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79D5B56"/>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C4A5857"/>
    <w:multiLevelType w:val="hybridMultilevel"/>
    <w:tmpl w:val="A7088BE2"/>
    <w:lvl w:ilvl="0" w:tplc="0C090013">
      <w:start w:val="1"/>
      <w:numFmt w:val="upp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6E267698"/>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6FB130E6"/>
    <w:multiLevelType w:val="hybridMultilevel"/>
    <w:tmpl w:val="38568358"/>
    <w:lvl w:ilvl="0" w:tplc="381E2730">
      <w:start w:val="1"/>
      <w:numFmt w:val="decimal"/>
      <w:lvlText w:val="%1."/>
      <w:lvlJc w:val="right"/>
      <w:pPr>
        <w:ind w:left="720" w:hanging="360"/>
      </w:pPr>
      <w:rPr>
        <w:rFonts w:hint="default"/>
        <w:spacing w:val="20"/>
        <w:sz w:val="20"/>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1261335"/>
    <w:multiLevelType w:val="hybridMultilevel"/>
    <w:tmpl w:val="ED86D634"/>
    <w:lvl w:ilvl="0" w:tplc="0C09001B">
      <w:start w:val="1"/>
      <w:numFmt w:val="lowerRoman"/>
      <w:lvlText w:val="%1."/>
      <w:lvlJc w:val="righ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72433ADF"/>
    <w:multiLevelType w:val="hybridMultilevel"/>
    <w:tmpl w:val="9A48310E"/>
    <w:lvl w:ilvl="0" w:tplc="59FCB498">
      <w:start w:val="1"/>
      <w:numFmt w:val="bullet"/>
      <w:pStyle w:val="ListBullet"/>
      <w:lvlText w:val=""/>
      <w:lvlJc w:val="left"/>
      <w:pPr>
        <w:tabs>
          <w:tab w:val="num" w:pos="357"/>
        </w:tabs>
        <w:ind w:left="357" w:hanging="357"/>
      </w:pPr>
      <w:rPr>
        <w:rFonts w:ascii="Wingdings" w:hAnsi="Wingdings" w:hint="default"/>
        <w:color w:val="5C1C49"/>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CA5B49"/>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79EB7FBC"/>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639794925">
    <w:abstractNumId w:val="7"/>
  </w:num>
  <w:num w:numId="2" w16cid:durableId="590890679">
    <w:abstractNumId w:val="5"/>
  </w:num>
  <w:num w:numId="3" w16cid:durableId="1742947835">
    <w:abstractNumId w:val="4"/>
  </w:num>
  <w:num w:numId="4" w16cid:durableId="1322927810">
    <w:abstractNumId w:val="3"/>
  </w:num>
  <w:num w:numId="5" w16cid:durableId="1662468761">
    <w:abstractNumId w:val="2"/>
  </w:num>
  <w:num w:numId="6" w16cid:durableId="1045638865">
    <w:abstractNumId w:val="9"/>
  </w:num>
  <w:num w:numId="7" w16cid:durableId="1822885445">
    <w:abstractNumId w:val="7"/>
  </w:num>
  <w:num w:numId="8" w16cid:durableId="847132506">
    <w:abstractNumId w:val="14"/>
  </w:num>
  <w:num w:numId="9" w16cid:durableId="668293176">
    <w:abstractNumId w:val="5"/>
  </w:num>
  <w:num w:numId="10" w16cid:durableId="796920062">
    <w:abstractNumId w:val="4"/>
  </w:num>
  <w:num w:numId="11" w16cid:durableId="909120188">
    <w:abstractNumId w:val="14"/>
  </w:num>
  <w:num w:numId="12" w16cid:durableId="452015304">
    <w:abstractNumId w:val="7"/>
  </w:num>
  <w:num w:numId="13" w16cid:durableId="17781111">
    <w:abstractNumId w:val="20"/>
  </w:num>
  <w:num w:numId="14" w16cid:durableId="1305502814">
    <w:abstractNumId w:val="14"/>
  </w:num>
  <w:num w:numId="15" w16cid:durableId="198124402">
    <w:abstractNumId w:val="6"/>
  </w:num>
  <w:num w:numId="16" w16cid:durableId="367533219">
    <w:abstractNumId w:val="6"/>
  </w:num>
  <w:num w:numId="17" w16cid:durableId="1817797320">
    <w:abstractNumId w:val="1"/>
  </w:num>
  <w:num w:numId="18" w16cid:durableId="1898586826">
    <w:abstractNumId w:val="1"/>
  </w:num>
  <w:num w:numId="19" w16cid:durableId="305546992">
    <w:abstractNumId w:val="0"/>
  </w:num>
  <w:num w:numId="20" w16cid:durableId="911545879">
    <w:abstractNumId w:val="0"/>
  </w:num>
  <w:num w:numId="21" w16cid:durableId="390807717">
    <w:abstractNumId w:val="12"/>
  </w:num>
  <w:num w:numId="22" w16cid:durableId="811599921">
    <w:abstractNumId w:val="22"/>
  </w:num>
  <w:num w:numId="23" w16cid:durableId="691761047">
    <w:abstractNumId w:val="13"/>
  </w:num>
  <w:num w:numId="24" w16cid:durableId="944851674">
    <w:abstractNumId w:val="17"/>
  </w:num>
  <w:num w:numId="25" w16cid:durableId="1974173132">
    <w:abstractNumId w:val="15"/>
  </w:num>
  <w:num w:numId="26" w16cid:durableId="1230069873">
    <w:abstractNumId w:val="21"/>
  </w:num>
  <w:num w:numId="27" w16cid:durableId="1868063880">
    <w:abstractNumId w:val="18"/>
  </w:num>
  <w:num w:numId="28" w16cid:durableId="1770007817">
    <w:abstractNumId w:val="8"/>
  </w:num>
  <w:num w:numId="29" w16cid:durableId="1690720813">
    <w:abstractNumId w:val="19"/>
  </w:num>
  <w:num w:numId="30" w16cid:durableId="429008526">
    <w:abstractNumId w:val="11"/>
  </w:num>
  <w:num w:numId="31" w16cid:durableId="916979730">
    <w:abstractNumId w:val="16"/>
  </w:num>
  <w:num w:numId="32" w16cid:durableId="127370559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Cardiovascular Dis&lt;/Style&gt;&lt;LeftDelim&gt;{&lt;/LeftDelim&gt;&lt;RightDelim&gt;}&lt;/RightDelim&gt;&lt;FontName&gt;Verdana&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02tfz9vztf0s3esfdpxx5x3rvvss9z25dtx&quot;&gt;Stan EndNote Library_Backup_30_4_2020&lt;record-ids&gt;&lt;item&gt;46&lt;/item&gt;&lt;item&gt;63&lt;/item&gt;&lt;item&gt;132&lt;/item&gt;&lt;item&gt;166&lt;/item&gt;&lt;item&gt;228&lt;/item&gt;&lt;item&gt;474&lt;/item&gt;&lt;item&gt;488&lt;/item&gt;&lt;item&gt;585&lt;/item&gt;&lt;item&gt;648&lt;/item&gt;&lt;item&gt;714&lt;/item&gt;&lt;item&gt;819&lt;/item&gt;&lt;item&gt;920&lt;/item&gt;&lt;item&gt;1065&lt;/item&gt;&lt;item&gt;1348&lt;/item&gt;&lt;item&gt;1541&lt;/item&gt;&lt;item&gt;1542&lt;/item&gt;&lt;item&gt;2186&lt;/item&gt;&lt;item&gt;2187&lt;/item&gt;&lt;item&gt;2188&lt;/item&gt;&lt;item&gt;2189&lt;/item&gt;&lt;/record-ids&gt;&lt;/item&gt;&lt;/Libraries&gt;"/>
  </w:docVars>
  <w:rsids>
    <w:rsidRoot w:val="00931B18"/>
    <w:rsid w:val="00005264"/>
    <w:rsid w:val="00013BD8"/>
    <w:rsid w:val="00014480"/>
    <w:rsid w:val="00020708"/>
    <w:rsid w:val="00021E3B"/>
    <w:rsid w:val="00025409"/>
    <w:rsid w:val="00032B4B"/>
    <w:rsid w:val="00033B87"/>
    <w:rsid w:val="00035FF3"/>
    <w:rsid w:val="000411BE"/>
    <w:rsid w:val="00044ED2"/>
    <w:rsid w:val="00047EC9"/>
    <w:rsid w:val="00056A42"/>
    <w:rsid w:val="00071338"/>
    <w:rsid w:val="00076E8B"/>
    <w:rsid w:val="00077930"/>
    <w:rsid w:val="00080E0B"/>
    <w:rsid w:val="000841D1"/>
    <w:rsid w:val="00090E6A"/>
    <w:rsid w:val="00092A6D"/>
    <w:rsid w:val="000A11C0"/>
    <w:rsid w:val="000A404A"/>
    <w:rsid w:val="000A5E73"/>
    <w:rsid w:val="000B54A3"/>
    <w:rsid w:val="000B5BF5"/>
    <w:rsid w:val="000C1397"/>
    <w:rsid w:val="000C2898"/>
    <w:rsid w:val="000C3D9C"/>
    <w:rsid w:val="000D373F"/>
    <w:rsid w:val="000E1DF4"/>
    <w:rsid w:val="000E2B5F"/>
    <w:rsid w:val="000F1A58"/>
    <w:rsid w:val="000F3AE0"/>
    <w:rsid w:val="00100018"/>
    <w:rsid w:val="00102CF6"/>
    <w:rsid w:val="001048C9"/>
    <w:rsid w:val="00106921"/>
    <w:rsid w:val="00107B98"/>
    <w:rsid w:val="00110F3E"/>
    <w:rsid w:val="001221E1"/>
    <w:rsid w:val="00123230"/>
    <w:rsid w:val="0012419F"/>
    <w:rsid w:val="001246F8"/>
    <w:rsid w:val="00125253"/>
    <w:rsid w:val="00126345"/>
    <w:rsid w:val="00133149"/>
    <w:rsid w:val="001403A7"/>
    <w:rsid w:val="001434BD"/>
    <w:rsid w:val="001555EE"/>
    <w:rsid w:val="00160EB6"/>
    <w:rsid w:val="00170714"/>
    <w:rsid w:val="00172B94"/>
    <w:rsid w:val="0017322E"/>
    <w:rsid w:val="001843B8"/>
    <w:rsid w:val="001850D1"/>
    <w:rsid w:val="001869DB"/>
    <w:rsid w:val="00191238"/>
    <w:rsid w:val="00192A6D"/>
    <w:rsid w:val="0019323F"/>
    <w:rsid w:val="0019417E"/>
    <w:rsid w:val="001A541C"/>
    <w:rsid w:val="001B1240"/>
    <w:rsid w:val="001B4136"/>
    <w:rsid w:val="001B5A1C"/>
    <w:rsid w:val="001C475B"/>
    <w:rsid w:val="001C6211"/>
    <w:rsid w:val="001D0988"/>
    <w:rsid w:val="001D1668"/>
    <w:rsid w:val="001D1BA1"/>
    <w:rsid w:val="001D3A01"/>
    <w:rsid w:val="001D48A7"/>
    <w:rsid w:val="001D543A"/>
    <w:rsid w:val="001E3596"/>
    <w:rsid w:val="001F65B7"/>
    <w:rsid w:val="001F7594"/>
    <w:rsid w:val="00204672"/>
    <w:rsid w:val="002076E1"/>
    <w:rsid w:val="00207EAD"/>
    <w:rsid w:val="00210510"/>
    <w:rsid w:val="002128BD"/>
    <w:rsid w:val="002134E3"/>
    <w:rsid w:val="002147D3"/>
    <w:rsid w:val="0022386C"/>
    <w:rsid w:val="00223D50"/>
    <w:rsid w:val="002254EF"/>
    <w:rsid w:val="0023347B"/>
    <w:rsid w:val="00234044"/>
    <w:rsid w:val="002366DA"/>
    <w:rsid w:val="00257789"/>
    <w:rsid w:val="00262547"/>
    <w:rsid w:val="00263110"/>
    <w:rsid w:val="00263E12"/>
    <w:rsid w:val="00267707"/>
    <w:rsid w:val="00282605"/>
    <w:rsid w:val="00290C8C"/>
    <w:rsid w:val="002961A3"/>
    <w:rsid w:val="002A0192"/>
    <w:rsid w:val="002A2D4F"/>
    <w:rsid w:val="002A335F"/>
    <w:rsid w:val="002A5699"/>
    <w:rsid w:val="002B1A27"/>
    <w:rsid w:val="002B7593"/>
    <w:rsid w:val="002C10C5"/>
    <w:rsid w:val="002C34E0"/>
    <w:rsid w:val="002C5654"/>
    <w:rsid w:val="002D1D41"/>
    <w:rsid w:val="002D21B4"/>
    <w:rsid w:val="002D5EA0"/>
    <w:rsid w:val="002D6281"/>
    <w:rsid w:val="002E7543"/>
    <w:rsid w:val="002F6C1B"/>
    <w:rsid w:val="00302094"/>
    <w:rsid w:val="00302F48"/>
    <w:rsid w:val="00306B21"/>
    <w:rsid w:val="00306F9B"/>
    <w:rsid w:val="0031007E"/>
    <w:rsid w:val="00315F75"/>
    <w:rsid w:val="00320075"/>
    <w:rsid w:val="003201AA"/>
    <w:rsid w:val="00322348"/>
    <w:rsid w:val="00323585"/>
    <w:rsid w:val="00331052"/>
    <w:rsid w:val="00331408"/>
    <w:rsid w:val="0033437C"/>
    <w:rsid w:val="00341568"/>
    <w:rsid w:val="00351142"/>
    <w:rsid w:val="0035148C"/>
    <w:rsid w:val="0035440D"/>
    <w:rsid w:val="0035449E"/>
    <w:rsid w:val="00355BC7"/>
    <w:rsid w:val="00360A04"/>
    <w:rsid w:val="00361512"/>
    <w:rsid w:val="00364D13"/>
    <w:rsid w:val="003708E9"/>
    <w:rsid w:val="00374668"/>
    <w:rsid w:val="00375013"/>
    <w:rsid w:val="00377898"/>
    <w:rsid w:val="00392C0F"/>
    <w:rsid w:val="00393A3F"/>
    <w:rsid w:val="003A4240"/>
    <w:rsid w:val="003A6112"/>
    <w:rsid w:val="003B1EB1"/>
    <w:rsid w:val="003B2E60"/>
    <w:rsid w:val="003B466B"/>
    <w:rsid w:val="003C17CF"/>
    <w:rsid w:val="003C5CED"/>
    <w:rsid w:val="003D0CFB"/>
    <w:rsid w:val="003D2668"/>
    <w:rsid w:val="003D6EF6"/>
    <w:rsid w:val="003E0ADF"/>
    <w:rsid w:val="003E4918"/>
    <w:rsid w:val="0040195C"/>
    <w:rsid w:val="004019A5"/>
    <w:rsid w:val="00403773"/>
    <w:rsid w:val="0040637B"/>
    <w:rsid w:val="00420CA7"/>
    <w:rsid w:val="00425064"/>
    <w:rsid w:val="00432162"/>
    <w:rsid w:val="00432F03"/>
    <w:rsid w:val="00444451"/>
    <w:rsid w:val="0044529D"/>
    <w:rsid w:val="004454D1"/>
    <w:rsid w:val="00450F03"/>
    <w:rsid w:val="00451EE6"/>
    <w:rsid w:val="0045774F"/>
    <w:rsid w:val="004617A8"/>
    <w:rsid w:val="004632EB"/>
    <w:rsid w:val="00463B1C"/>
    <w:rsid w:val="004658A9"/>
    <w:rsid w:val="00473102"/>
    <w:rsid w:val="00484BD2"/>
    <w:rsid w:val="00486D5D"/>
    <w:rsid w:val="0048744C"/>
    <w:rsid w:val="0049164F"/>
    <w:rsid w:val="00491A50"/>
    <w:rsid w:val="00493D48"/>
    <w:rsid w:val="00496978"/>
    <w:rsid w:val="004A30AB"/>
    <w:rsid w:val="004A58C8"/>
    <w:rsid w:val="004A7C06"/>
    <w:rsid w:val="004B02EE"/>
    <w:rsid w:val="004B6D1D"/>
    <w:rsid w:val="004C1CBE"/>
    <w:rsid w:val="004C4A85"/>
    <w:rsid w:val="004C5376"/>
    <w:rsid w:val="004C5B8D"/>
    <w:rsid w:val="004E3757"/>
    <w:rsid w:val="004E50B5"/>
    <w:rsid w:val="004F3D9E"/>
    <w:rsid w:val="005013ED"/>
    <w:rsid w:val="00503988"/>
    <w:rsid w:val="0050455D"/>
    <w:rsid w:val="005062CD"/>
    <w:rsid w:val="005107AC"/>
    <w:rsid w:val="00525C98"/>
    <w:rsid w:val="00534DE7"/>
    <w:rsid w:val="00535A52"/>
    <w:rsid w:val="00541985"/>
    <w:rsid w:val="00543155"/>
    <w:rsid w:val="00546482"/>
    <w:rsid w:val="00555916"/>
    <w:rsid w:val="005602B1"/>
    <w:rsid w:val="00562100"/>
    <w:rsid w:val="0056690B"/>
    <w:rsid w:val="00566D06"/>
    <w:rsid w:val="00567136"/>
    <w:rsid w:val="00570AF2"/>
    <w:rsid w:val="00576437"/>
    <w:rsid w:val="0058014E"/>
    <w:rsid w:val="005810BF"/>
    <w:rsid w:val="005814FD"/>
    <w:rsid w:val="0058394D"/>
    <w:rsid w:val="0058744B"/>
    <w:rsid w:val="00592342"/>
    <w:rsid w:val="005926E5"/>
    <w:rsid w:val="005A179B"/>
    <w:rsid w:val="005C131A"/>
    <w:rsid w:val="005C517C"/>
    <w:rsid w:val="005C6AC1"/>
    <w:rsid w:val="005D31DB"/>
    <w:rsid w:val="005D74D5"/>
    <w:rsid w:val="005E3966"/>
    <w:rsid w:val="005E4CDA"/>
    <w:rsid w:val="005F12F2"/>
    <w:rsid w:val="005F13D2"/>
    <w:rsid w:val="00601CFF"/>
    <w:rsid w:val="00603957"/>
    <w:rsid w:val="00617241"/>
    <w:rsid w:val="00621B4B"/>
    <w:rsid w:val="006230C1"/>
    <w:rsid w:val="00640472"/>
    <w:rsid w:val="006409EB"/>
    <w:rsid w:val="00646A79"/>
    <w:rsid w:val="006532C9"/>
    <w:rsid w:val="00661C45"/>
    <w:rsid w:val="00663F74"/>
    <w:rsid w:val="0066688F"/>
    <w:rsid w:val="006827B6"/>
    <w:rsid w:val="00694E57"/>
    <w:rsid w:val="006A3087"/>
    <w:rsid w:val="006A3267"/>
    <w:rsid w:val="006C1B4A"/>
    <w:rsid w:val="006C2169"/>
    <w:rsid w:val="006C7894"/>
    <w:rsid w:val="006D2E2A"/>
    <w:rsid w:val="006D5972"/>
    <w:rsid w:val="006E3122"/>
    <w:rsid w:val="006E7136"/>
    <w:rsid w:val="00703A56"/>
    <w:rsid w:val="0070660C"/>
    <w:rsid w:val="00714C46"/>
    <w:rsid w:val="00722A32"/>
    <w:rsid w:val="007254AA"/>
    <w:rsid w:val="0072745F"/>
    <w:rsid w:val="00733252"/>
    <w:rsid w:val="0073392C"/>
    <w:rsid w:val="00735F03"/>
    <w:rsid w:val="0075429C"/>
    <w:rsid w:val="007548FA"/>
    <w:rsid w:val="0075715E"/>
    <w:rsid w:val="00780E5E"/>
    <w:rsid w:val="00781027"/>
    <w:rsid w:val="00781105"/>
    <w:rsid w:val="00784DF8"/>
    <w:rsid w:val="00792366"/>
    <w:rsid w:val="00793F13"/>
    <w:rsid w:val="00794046"/>
    <w:rsid w:val="00797B28"/>
    <w:rsid w:val="007A29DE"/>
    <w:rsid w:val="007A37B9"/>
    <w:rsid w:val="007A611F"/>
    <w:rsid w:val="007C2FF4"/>
    <w:rsid w:val="007C41F3"/>
    <w:rsid w:val="007C481E"/>
    <w:rsid w:val="007E2319"/>
    <w:rsid w:val="007E30F9"/>
    <w:rsid w:val="007F449D"/>
    <w:rsid w:val="00817DBF"/>
    <w:rsid w:val="00822352"/>
    <w:rsid w:val="00825183"/>
    <w:rsid w:val="00825810"/>
    <w:rsid w:val="00826F9A"/>
    <w:rsid w:val="00842400"/>
    <w:rsid w:val="00847564"/>
    <w:rsid w:val="00847BE7"/>
    <w:rsid w:val="00855894"/>
    <w:rsid w:val="00860198"/>
    <w:rsid w:val="00860996"/>
    <w:rsid w:val="00881F77"/>
    <w:rsid w:val="00882230"/>
    <w:rsid w:val="00887B6D"/>
    <w:rsid w:val="00894CE3"/>
    <w:rsid w:val="00896507"/>
    <w:rsid w:val="008A539B"/>
    <w:rsid w:val="008A7ABB"/>
    <w:rsid w:val="008B0453"/>
    <w:rsid w:val="008B054A"/>
    <w:rsid w:val="008B7E45"/>
    <w:rsid w:val="008D3A54"/>
    <w:rsid w:val="008F0C15"/>
    <w:rsid w:val="008F4B38"/>
    <w:rsid w:val="008F6C77"/>
    <w:rsid w:val="009064F7"/>
    <w:rsid w:val="00906A3C"/>
    <w:rsid w:val="00913955"/>
    <w:rsid w:val="00913D62"/>
    <w:rsid w:val="00914CB1"/>
    <w:rsid w:val="00931B18"/>
    <w:rsid w:val="00933157"/>
    <w:rsid w:val="00946091"/>
    <w:rsid w:val="009556F2"/>
    <w:rsid w:val="0096620D"/>
    <w:rsid w:val="00974B63"/>
    <w:rsid w:val="00975075"/>
    <w:rsid w:val="009843B9"/>
    <w:rsid w:val="00984B32"/>
    <w:rsid w:val="009876CD"/>
    <w:rsid w:val="00987B43"/>
    <w:rsid w:val="009938B2"/>
    <w:rsid w:val="009A1D23"/>
    <w:rsid w:val="009B0D2F"/>
    <w:rsid w:val="009B1C9B"/>
    <w:rsid w:val="009B4891"/>
    <w:rsid w:val="009C17E2"/>
    <w:rsid w:val="009D26A5"/>
    <w:rsid w:val="009D3192"/>
    <w:rsid w:val="009D48C8"/>
    <w:rsid w:val="009E252F"/>
    <w:rsid w:val="009E2B46"/>
    <w:rsid w:val="009E41A8"/>
    <w:rsid w:val="009F062B"/>
    <w:rsid w:val="009F3D74"/>
    <w:rsid w:val="00A10829"/>
    <w:rsid w:val="00A10B14"/>
    <w:rsid w:val="00A130EB"/>
    <w:rsid w:val="00A22114"/>
    <w:rsid w:val="00A25B45"/>
    <w:rsid w:val="00A25C09"/>
    <w:rsid w:val="00A263B0"/>
    <w:rsid w:val="00A32249"/>
    <w:rsid w:val="00A41F3D"/>
    <w:rsid w:val="00A45573"/>
    <w:rsid w:val="00A5250B"/>
    <w:rsid w:val="00A52C41"/>
    <w:rsid w:val="00A56BF9"/>
    <w:rsid w:val="00A631BA"/>
    <w:rsid w:val="00A65080"/>
    <w:rsid w:val="00A66A69"/>
    <w:rsid w:val="00A66A87"/>
    <w:rsid w:val="00A75962"/>
    <w:rsid w:val="00A853DB"/>
    <w:rsid w:val="00AA4712"/>
    <w:rsid w:val="00AA5D08"/>
    <w:rsid w:val="00AB182D"/>
    <w:rsid w:val="00AD34C5"/>
    <w:rsid w:val="00AD360A"/>
    <w:rsid w:val="00AE2311"/>
    <w:rsid w:val="00AE5E6E"/>
    <w:rsid w:val="00AF08C5"/>
    <w:rsid w:val="00AF5396"/>
    <w:rsid w:val="00B1062D"/>
    <w:rsid w:val="00B12E47"/>
    <w:rsid w:val="00B243F3"/>
    <w:rsid w:val="00B25B78"/>
    <w:rsid w:val="00B25C7A"/>
    <w:rsid w:val="00B26B1A"/>
    <w:rsid w:val="00B274F2"/>
    <w:rsid w:val="00B3000F"/>
    <w:rsid w:val="00B30BCB"/>
    <w:rsid w:val="00B31AB5"/>
    <w:rsid w:val="00B321C3"/>
    <w:rsid w:val="00B41B3A"/>
    <w:rsid w:val="00B431BF"/>
    <w:rsid w:val="00B443B3"/>
    <w:rsid w:val="00B47DBA"/>
    <w:rsid w:val="00B5090E"/>
    <w:rsid w:val="00B52081"/>
    <w:rsid w:val="00B525FF"/>
    <w:rsid w:val="00B6326E"/>
    <w:rsid w:val="00B63AD6"/>
    <w:rsid w:val="00B63DCF"/>
    <w:rsid w:val="00B645E5"/>
    <w:rsid w:val="00B71D53"/>
    <w:rsid w:val="00B72388"/>
    <w:rsid w:val="00B73B57"/>
    <w:rsid w:val="00B73CB4"/>
    <w:rsid w:val="00B77099"/>
    <w:rsid w:val="00B8017B"/>
    <w:rsid w:val="00B8122F"/>
    <w:rsid w:val="00B8214B"/>
    <w:rsid w:val="00B82F4B"/>
    <w:rsid w:val="00B923D2"/>
    <w:rsid w:val="00B930C5"/>
    <w:rsid w:val="00B96DC2"/>
    <w:rsid w:val="00BA16A9"/>
    <w:rsid w:val="00BA16AA"/>
    <w:rsid w:val="00BA4CDF"/>
    <w:rsid w:val="00BA52E9"/>
    <w:rsid w:val="00BB70FE"/>
    <w:rsid w:val="00BC1323"/>
    <w:rsid w:val="00BC7E27"/>
    <w:rsid w:val="00BD22E4"/>
    <w:rsid w:val="00BD2CAE"/>
    <w:rsid w:val="00BD4365"/>
    <w:rsid w:val="00BE2A1F"/>
    <w:rsid w:val="00BE3708"/>
    <w:rsid w:val="00BE5017"/>
    <w:rsid w:val="00BF0095"/>
    <w:rsid w:val="00C02D34"/>
    <w:rsid w:val="00C04E9D"/>
    <w:rsid w:val="00C11631"/>
    <w:rsid w:val="00C175DA"/>
    <w:rsid w:val="00C23EA9"/>
    <w:rsid w:val="00C30384"/>
    <w:rsid w:val="00C363BE"/>
    <w:rsid w:val="00C36932"/>
    <w:rsid w:val="00C4494A"/>
    <w:rsid w:val="00C50908"/>
    <w:rsid w:val="00C52451"/>
    <w:rsid w:val="00C5682A"/>
    <w:rsid w:val="00C916AF"/>
    <w:rsid w:val="00C9457C"/>
    <w:rsid w:val="00CA0009"/>
    <w:rsid w:val="00CA059A"/>
    <w:rsid w:val="00CA2106"/>
    <w:rsid w:val="00CA3CF7"/>
    <w:rsid w:val="00CA5454"/>
    <w:rsid w:val="00CB5DE9"/>
    <w:rsid w:val="00CC6AA6"/>
    <w:rsid w:val="00CD6A34"/>
    <w:rsid w:val="00CF0F9A"/>
    <w:rsid w:val="00CF1399"/>
    <w:rsid w:val="00D14FDC"/>
    <w:rsid w:val="00D224C8"/>
    <w:rsid w:val="00D23C8B"/>
    <w:rsid w:val="00D2788C"/>
    <w:rsid w:val="00D30BBA"/>
    <w:rsid w:val="00D35FEC"/>
    <w:rsid w:val="00D36A41"/>
    <w:rsid w:val="00D61459"/>
    <w:rsid w:val="00D61F3B"/>
    <w:rsid w:val="00D643DE"/>
    <w:rsid w:val="00D736FD"/>
    <w:rsid w:val="00D73A07"/>
    <w:rsid w:val="00D767A6"/>
    <w:rsid w:val="00D813AB"/>
    <w:rsid w:val="00D845A5"/>
    <w:rsid w:val="00D86FFD"/>
    <w:rsid w:val="00D91D2D"/>
    <w:rsid w:val="00D969AE"/>
    <w:rsid w:val="00DA2A75"/>
    <w:rsid w:val="00DA51E5"/>
    <w:rsid w:val="00DB18D7"/>
    <w:rsid w:val="00DC06BF"/>
    <w:rsid w:val="00DC213E"/>
    <w:rsid w:val="00DC300D"/>
    <w:rsid w:val="00DC62E5"/>
    <w:rsid w:val="00DD1BF0"/>
    <w:rsid w:val="00DD77E7"/>
    <w:rsid w:val="00DE0B07"/>
    <w:rsid w:val="00DE2B8B"/>
    <w:rsid w:val="00DE796C"/>
    <w:rsid w:val="00DF286B"/>
    <w:rsid w:val="00E0531E"/>
    <w:rsid w:val="00E079CB"/>
    <w:rsid w:val="00E101EA"/>
    <w:rsid w:val="00E1402D"/>
    <w:rsid w:val="00E17258"/>
    <w:rsid w:val="00E23B42"/>
    <w:rsid w:val="00E25D2B"/>
    <w:rsid w:val="00E263A5"/>
    <w:rsid w:val="00E43752"/>
    <w:rsid w:val="00E451D1"/>
    <w:rsid w:val="00E469FC"/>
    <w:rsid w:val="00E53537"/>
    <w:rsid w:val="00E60AF9"/>
    <w:rsid w:val="00E6224C"/>
    <w:rsid w:val="00E645B7"/>
    <w:rsid w:val="00E7475F"/>
    <w:rsid w:val="00E763A2"/>
    <w:rsid w:val="00E8293B"/>
    <w:rsid w:val="00E90CE2"/>
    <w:rsid w:val="00E929A2"/>
    <w:rsid w:val="00EA4ABE"/>
    <w:rsid w:val="00EB04EA"/>
    <w:rsid w:val="00EB1DC9"/>
    <w:rsid w:val="00EB488C"/>
    <w:rsid w:val="00EB6D4B"/>
    <w:rsid w:val="00EC141F"/>
    <w:rsid w:val="00EC3839"/>
    <w:rsid w:val="00EC526C"/>
    <w:rsid w:val="00EC6F23"/>
    <w:rsid w:val="00ED3E22"/>
    <w:rsid w:val="00ED7374"/>
    <w:rsid w:val="00EE00F9"/>
    <w:rsid w:val="00EF1606"/>
    <w:rsid w:val="00EF3B24"/>
    <w:rsid w:val="00EF5CC0"/>
    <w:rsid w:val="00EF66B5"/>
    <w:rsid w:val="00F131D4"/>
    <w:rsid w:val="00F13700"/>
    <w:rsid w:val="00F143A7"/>
    <w:rsid w:val="00F166DA"/>
    <w:rsid w:val="00F201EC"/>
    <w:rsid w:val="00F27E37"/>
    <w:rsid w:val="00F308FF"/>
    <w:rsid w:val="00F31045"/>
    <w:rsid w:val="00F35DA1"/>
    <w:rsid w:val="00F41315"/>
    <w:rsid w:val="00F42407"/>
    <w:rsid w:val="00F449B3"/>
    <w:rsid w:val="00F44CD4"/>
    <w:rsid w:val="00F45D6C"/>
    <w:rsid w:val="00F53CF8"/>
    <w:rsid w:val="00F56101"/>
    <w:rsid w:val="00F60788"/>
    <w:rsid w:val="00F624E4"/>
    <w:rsid w:val="00F633DE"/>
    <w:rsid w:val="00F663C2"/>
    <w:rsid w:val="00F6765F"/>
    <w:rsid w:val="00F73B27"/>
    <w:rsid w:val="00F75BFE"/>
    <w:rsid w:val="00F84661"/>
    <w:rsid w:val="00F87FF7"/>
    <w:rsid w:val="00F92EE9"/>
    <w:rsid w:val="00F962A6"/>
    <w:rsid w:val="00FA11E8"/>
    <w:rsid w:val="00FA389C"/>
    <w:rsid w:val="00FA5B2C"/>
    <w:rsid w:val="00FA5BAB"/>
    <w:rsid w:val="00FB08F1"/>
    <w:rsid w:val="00FB3F03"/>
    <w:rsid w:val="00FC0A3C"/>
    <w:rsid w:val="00FD1243"/>
    <w:rsid w:val="00FD22F8"/>
    <w:rsid w:val="00FD272A"/>
    <w:rsid w:val="00FD6BDA"/>
    <w:rsid w:val="00FF12FC"/>
    <w:rsid w:val="00FF23CC"/>
    <w:rsid w:val="00FF6B97"/>
  </w:rsids>
  <m:mathPr>
    <m:mathFont m:val="Cambria Math"/>
    <m:brkBin m:val="before"/>
    <m:brkBinSub m:val="--"/>
    <m:smallFrac m:val="0"/>
    <m:dispDef/>
    <m:lMargin m:val="0"/>
    <m:rMargin m:val="0"/>
    <m:defJc m:val="centerGroup"/>
    <m:wrapIndent m:val="1440"/>
    <m:intLim m:val="subSup"/>
    <m:naryLim m:val="undOvr"/>
  </m:mathPr>
  <w:themeFontLang w:val="en-GB"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B298F14"/>
  <w15:docId w15:val="{99E131A5-A975-453E-905F-D004891AF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ED3E22"/>
    <w:pPr>
      <w:spacing w:line="240" w:lineRule="atLeast"/>
    </w:pPr>
    <w:rPr>
      <w:rFonts w:ascii="Verdana" w:hAnsi="Verdana"/>
      <w:lang w:val="en-AU" w:eastAsia="en-AU"/>
    </w:rPr>
  </w:style>
  <w:style w:type="paragraph" w:styleId="Heading1">
    <w:name w:val="heading 1"/>
    <w:basedOn w:val="Normal"/>
    <w:next w:val="Normal"/>
    <w:qFormat/>
    <w:rsid w:val="00451EE6"/>
    <w:pPr>
      <w:keepNext/>
      <w:spacing w:before="120" w:after="120"/>
      <w:outlineLvl w:val="0"/>
    </w:pPr>
    <w:rPr>
      <w:rFonts w:cs="Arial"/>
      <w:b/>
      <w:bCs/>
      <w:szCs w:val="40"/>
    </w:rPr>
  </w:style>
  <w:style w:type="paragraph" w:styleId="Heading2">
    <w:name w:val="heading 2"/>
    <w:basedOn w:val="Normal"/>
    <w:next w:val="Normal"/>
    <w:qFormat/>
    <w:rsid w:val="00EC6F23"/>
    <w:pPr>
      <w:keepNext/>
      <w:spacing w:after="180"/>
      <w:outlineLvl w:val="1"/>
    </w:pPr>
    <w:rPr>
      <w:rFonts w:cs="Arial"/>
      <w:b/>
      <w:bCs/>
      <w:iCs/>
      <w:szCs w:val="32"/>
    </w:rPr>
  </w:style>
  <w:style w:type="paragraph" w:styleId="Heading3">
    <w:name w:val="heading 3"/>
    <w:basedOn w:val="Normal"/>
    <w:next w:val="Normal"/>
    <w:qFormat/>
    <w:rsid w:val="00EC6F23"/>
    <w:pPr>
      <w:keepNext/>
      <w:spacing w:after="180"/>
      <w:outlineLvl w:val="2"/>
    </w:pPr>
    <w:rPr>
      <w:rFonts w:cs="Arial"/>
      <w:b/>
      <w:bCs/>
      <w:i/>
      <w:szCs w:val="28"/>
    </w:rPr>
  </w:style>
  <w:style w:type="paragraph" w:styleId="Heading4">
    <w:name w:val="heading 4"/>
    <w:basedOn w:val="Normal"/>
    <w:next w:val="Normal"/>
    <w:qFormat/>
    <w:rsid w:val="00EC6F23"/>
    <w:pPr>
      <w:keepNext/>
      <w:spacing w:after="120"/>
      <w:outlineLvl w:val="3"/>
    </w:pPr>
    <w:rPr>
      <w:bCs/>
      <w:i/>
      <w:szCs w:val="24"/>
    </w:rPr>
  </w:style>
  <w:style w:type="paragraph" w:styleId="Heading5">
    <w:name w:val="heading 5"/>
    <w:basedOn w:val="Normal"/>
    <w:next w:val="Normal"/>
    <w:qFormat/>
    <w:rsid w:val="00EC6F23"/>
    <w:pPr>
      <w:spacing w:after="120"/>
      <w:outlineLvl w:val="4"/>
    </w:pPr>
    <w:rPr>
      <w:b/>
      <w:bCs/>
      <w:iCs/>
    </w:rPr>
  </w:style>
  <w:style w:type="paragraph" w:styleId="Heading6">
    <w:name w:val="heading 6"/>
    <w:basedOn w:val="Normal"/>
    <w:next w:val="Normal"/>
    <w:qFormat/>
    <w:rsid w:val="00EC6F23"/>
    <w:pPr>
      <w:spacing w:after="120"/>
      <w:outlineLvl w:val="5"/>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EC6F23"/>
    <w:pPr>
      <w:numPr>
        <w:numId w:val="13"/>
      </w:numPr>
    </w:pPr>
  </w:style>
  <w:style w:type="paragraph" w:styleId="Header">
    <w:name w:val="header"/>
    <w:basedOn w:val="Normal"/>
    <w:semiHidden/>
    <w:rsid w:val="00005264"/>
    <w:pPr>
      <w:tabs>
        <w:tab w:val="center" w:pos="4153"/>
        <w:tab w:val="right" w:pos="8306"/>
      </w:tabs>
    </w:pPr>
  </w:style>
  <w:style w:type="paragraph" w:styleId="Footer">
    <w:name w:val="footer"/>
    <w:basedOn w:val="Normal"/>
    <w:link w:val="FooterChar"/>
    <w:uiPriority w:val="99"/>
    <w:rsid w:val="00451EE6"/>
    <w:pPr>
      <w:tabs>
        <w:tab w:val="right" w:pos="9526"/>
      </w:tabs>
      <w:spacing w:after="360"/>
    </w:pPr>
    <w:rPr>
      <w:sz w:val="16"/>
      <w:szCs w:val="16"/>
      <w:lang w:val="x-none" w:eastAsia="x-none"/>
    </w:rPr>
  </w:style>
  <w:style w:type="character" w:styleId="PageNumber">
    <w:name w:val="page number"/>
    <w:rsid w:val="00451EE6"/>
    <w:rPr>
      <w:rFonts w:ascii="Verdana" w:hAnsi="Verdana"/>
      <w:color w:val="auto"/>
      <w:sz w:val="16"/>
      <w:szCs w:val="16"/>
    </w:rPr>
  </w:style>
  <w:style w:type="table" w:styleId="TableGrid">
    <w:name w:val="Table Grid"/>
    <w:basedOn w:val="TableNormal"/>
    <w:rsid w:val="00473102"/>
    <w:rPr>
      <w:rFonts w:ascii="Verdana" w:hAnsi="Verdana"/>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blStylePr w:type="firstRow">
      <w:rPr>
        <w:rFonts w:ascii="DengXian Light" w:hAnsi="DengXian Light"/>
        <w:color w:val="auto"/>
        <w:sz w:val="20"/>
      </w:rPr>
      <w:tblPr/>
      <w:tcPr>
        <w:tcBorders>
          <w:top w:val="nil"/>
          <w:left w:val="nil"/>
          <w:bottom w:val="nil"/>
          <w:right w:val="nil"/>
          <w:insideH w:val="nil"/>
          <w:insideV w:val="nil"/>
          <w:tl2br w:val="nil"/>
          <w:tr2bl w:val="nil"/>
        </w:tcBorders>
      </w:tcPr>
    </w:tblStylePr>
  </w:style>
  <w:style w:type="paragraph" w:customStyle="1" w:styleId="Disclaimer">
    <w:name w:val="Disclaimer"/>
    <w:basedOn w:val="Normal"/>
    <w:rsid w:val="00005264"/>
    <w:pPr>
      <w:spacing w:before="240" w:after="720"/>
    </w:pPr>
    <w:rPr>
      <w:sz w:val="16"/>
    </w:rPr>
  </w:style>
  <w:style w:type="paragraph" w:styleId="TOC1">
    <w:name w:val="toc 1"/>
    <w:basedOn w:val="Normal"/>
    <w:next w:val="Normal"/>
    <w:semiHidden/>
    <w:rsid w:val="00005264"/>
  </w:style>
  <w:style w:type="paragraph" w:styleId="TOC2">
    <w:name w:val="toc 2"/>
    <w:basedOn w:val="Normal"/>
    <w:next w:val="Normal"/>
    <w:semiHidden/>
    <w:rsid w:val="00005264"/>
    <w:pPr>
      <w:tabs>
        <w:tab w:val="right" w:leader="dot" w:pos="9344"/>
      </w:tabs>
      <w:ind w:left="284"/>
    </w:pPr>
    <w:rPr>
      <w:color w:val="000000"/>
    </w:rPr>
  </w:style>
  <w:style w:type="paragraph" w:customStyle="1" w:styleId="Address">
    <w:name w:val="Address"/>
    <w:basedOn w:val="Normal"/>
    <w:rsid w:val="00473102"/>
    <w:pPr>
      <w:jc w:val="right"/>
    </w:pPr>
    <w:rPr>
      <w:sz w:val="16"/>
    </w:rPr>
  </w:style>
  <w:style w:type="paragraph" w:customStyle="1" w:styleId="Division">
    <w:name w:val="Division"/>
    <w:basedOn w:val="Normal"/>
    <w:next w:val="DivisionDetails"/>
    <w:rsid w:val="00ED3E22"/>
    <w:rPr>
      <w:b/>
      <w:sz w:val="18"/>
    </w:rPr>
  </w:style>
  <w:style w:type="paragraph" w:customStyle="1" w:styleId="DivisionDetails">
    <w:name w:val="DivisionDetails"/>
    <w:basedOn w:val="Normal"/>
    <w:rsid w:val="00ED3E22"/>
    <w:rPr>
      <w:sz w:val="18"/>
    </w:rPr>
  </w:style>
  <w:style w:type="character" w:customStyle="1" w:styleId="FooterChar">
    <w:name w:val="Footer Char"/>
    <w:link w:val="Footer"/>
    <w:uiPriority w:val="99"/>
    <w:rsid w:val="003C17CF"/>
    <w:rPr>
      <w:rFonts w:ascii="Verdana" w:hAnsi="Verdana"/>
      <w:sz w:val="16"/>
      <w:szCs w:val="16"/>
    </w:rPr>
  </w:style>
  <w:style w:type="paragraph" w:styleId="BalloonText">
    <w:name w:val="Balloon Text"/>
    <w:basedOn w:val="Normal"/>
    <w:link w:val="BalloonTextChar"/>
    <w:rsid w:val="003C17CF"/>
    <w:pPr>
      <w:spacing w:line="240" w:lineRule="auto"/>
    </w:pPr>
    <w:rPr>
      <w:rFonts w:ascii="Tahoma" w:hAnsi="Tahoma"/>
      <w:sz w:val="16"/>
      <w:szCs w:val="16"/>
      <w:lang w:val="x-none" w:eastAsia="x-none"/>
    </w:rPr>
  </w:style>
  <w:style w:type="character" w:customStyle="1" w:styleId="BalloonTextChar">
    <w:name w:val="Balloon Text Char"/>
    <w:link w:val="BalloonText"/>
    <w:rsid w:val="003C17CF"/>
    <w:rPr>
      <w:rFonts w:ascii="Tahoma" w:hAnsi="Tahoma" w:cs="Tahoma"/>
      <w:sz w:val="16"/>
      <w:szCs w:val="16"/>
    </w:rPr>
  </w:style>
  <w:style w:type="character" w:styleId="Hyperlink">
    <w:name w:val="Hyperlink"/>
    <w:rsid w:val="00931B18"/>
    <w:rPr>
      <w:color w:val="0000FF"/>
      <w:u w:val="single"/>
    </w:rPr>
  </w:style>
  <w:style w:type="character" w:styleId="CommentReference">
    <w:name w:val="annotation reference"/>
    <w:basedOn w:val="DefaultParagraphFont"/>
    <w:uiPriority w:val="99"/>
    <w:rsid w:val="00EB1DC9"/>
    <w:rPr>
      <w:sz w:val="18"/>
      <w:szCs w:val="18"/>
    </w:rPr>
  </w:style>
  <w:style w:type="paragraph" w:styleId="CommentText">
    <w:name w:val="annotation text"/>
    <w:basedOn w:val="Normal"/>
    <w:link w:val="CommentTextChar"/>
    <w:uiPriority w:val="99"/>
    <w:rsid w:val="00EB1DC9"/>
    <w:pPr>
      <w:spacing w:line="240" w:lineRule="auto"/>
    </w:pPr>
    <w:rPr>
      <w:sz w:val="24"/>
      <w:szCs w:val="24"/>
    </w:rPr>
  </w:style>
  <w:style w:type="character" w:customStyle="1" w:styleId="CommentTextChar">
    <w:name w:val="Comment Text Char"/>
    <w:basedOn w:val="DefaultParagraphFont"/>
    <w:link w:val="CommentText"/>
    <w:uiPriority w:val="99"/>
    <w:rsid w:val="00EB1DC9"/>
    <w:rPr>
      <w:rFonts w:ascii="Verdana" w:hAnsi="Verdana"/>
      <w:sz w:val="24"/>
      <w:szCs w:val="24"/>
      <w:lang w:val="en-AU" w:eastAsia="en-AU"/>
    </w:rPr>
  </w:style>
  <w:style w:type="paragraph" w:styleId="CommentSubject">
    <w:name w:val="annotation subject"/>
    <w:basedOn w:val="CommentText"/>
    <w:next w:val="CommentText"/>
    <w:link w:val="CommentSubjectChar"/>
    <w:rsid w:val="00EB1DC9"/>
    <w:rPr>
      <w:b/>
      <w:bCs/>
      <w:sz w:val="20"/>
      <w:szCs w:val="20"/>
    </w:rPr>
  </w:style>
  <w:style w:type="character" w:customStyle="1" w:styleId="CommentSubjectChar">
    <w:name w:val="Comment Subject Char"/>
    <w:basedOn w:val="CommentTextChar"/>
    <w:link w:val="CommentSubject"/>
    <w:rsid w:val="00EB1DC9"/>
    <w:rPr>
      <w:rFonts w:ascii="Verdana" w:hAnsi="Verdana"/>
      <w:b/>
      <w:bCs/>
      <w:sz w:val="24"/>
      <w:szCs w:val="24"/>
      <w:lang w:val="en-AU" w:eastAsia="en-AU"/>
    </w:rPr>
  </w:style>
  <w:style w:type="table" w:customStyle="1" w:styleId="TableGrid1">
    <w:name w:val="Table Grid1"/>
    <w:basedOn w:val="TableNormal"/>
    <w:next w:val="TableGrid"/>
    <w:uiPriority w:val="39"/>
    <w:rsid w:val="000D373F"/>
    <w:rPr>
      <w:rFonts w:ascii="Calibri" w:eastAsia="Calibri" w:hAnsi="Calibri" w:cs="Cordia New"/>
      <w:sz w:val="24"/>
      <w:szCs w:val="24"/>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0D373F"/>
    <w:rPr>
      <w:rFonts w:ascii="Calibri" w:eastAsia="Calibri" w:hAnsi="Calibri" w:cs="Cordia New"/>
      <w:sz w:val="24"/>
      <w:szCs w:val="22"/>
      <w:lang w:val="en-A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107AC"/>
    <w:pPr>
      <w:spacing w:after="200" w:line="276" w:lineRule="auto"/>
      <w:ind w:left="720"/>
      <w:contextualSpacing/>
    </w:pPr>
    <w:rPr>
      <w:rFonts w:ascii="Calibri" w:eastAsiaTheme="minorEastAsia" w:hAnsi="Calibri"/>
      <w:sz w:val="24"/>
      <w:szCs w:val="24"/>
      <w:lang w:eastAsia="zh-CN"/>
    </w:rPr>
  </w:style>
  <w:style w:type="paragraph" w:customStyle="1" w:styleId="EndNoteBibliographyTitle">
    <w:name w:val="EndNote Bibliography Title"/>
    <w:basedOn w:val="Normal"/>
    <w:link w:val="EndNoteBibliographyTitleChar"/>
    <w:rsid w:val="002B1A27"/>
    <w:pPr>
      <w:jc w:val="center"/>
    </w:pPr>
    <w:rPr>
      <w:noProof/>
    </w:rPr>
  </w:style>
  <w:style w:type="character" w:customStyle="1" w:styleId="EndNoteBibliographyTitleChar">
    <w:name w:val="EndNote Bibliography Title Char"/>
    <w:basedOn w:val="DefaultParagraphFont"/>
    <w:link w:val="EndNoteBibliographyTitle"/>
    <w:rsid w:val="002B1A27"/>
    <w:rPr>
      <w:rFonts w:ascii="Verdana" w:hAnsi="Verdana"/>
      <w:noProof/>
      <w:lang w:val="en-AU" w:eastAsia="en-AU"/>
    </w:rPr>
  </w:style>
  <w:style w:type="paragraph" w:customStyle="1" w:styleId="EndNoteBibliography">
    <w:name w:val="EndNote Bibliography"/>
    <w:basedOn w:val="Normal"/>
    <w:link w:val="EndNoteBibliographyChar"/>
    <w:rsid w:val="002B1A27"/>
    <w:rPr>
      <w:noProof/>
    </w:rPr>
  </w:style>
  <w:style w:type="character" w:customStyle="1" w:styleId="EndNoteBibliographyChar">
    <w:name w:val="EndNote Bibliography Char"/>
    <w:basedOn w:val="DefaultParagraphFont"/>
    <w:link w:val="EndNoteBibliography"/>
    <w:rsid w:val="002B1A27"/>
    <w:rPr>
      <w:rFonts w:ascii="Verdana" w:hAnsi="Verdana"/>
      <w:noProof/>
      <w:lang w:val="en-AU" w:eastAsia="en-AU"/>
    </w:rPr>
  </w:style>
  <w:style w:type="character" w:styleId="UnresolvedMention">
    <w:name w:val="Unresolved Mention"/>
    <w:basedOn w:val="DefaultParagraphFont"/>
    <w:rsid w:val="002B1A27"/>
    <w:rPr>
      <w:color w:val="605E5C"/>
      <w:shd w:val="clear" w:color="auto" w:fill="E1DFDD"/>
    </w:rPr>
  </w:style>
  <w:style w:type="paragraph" w:styleId="Revision">
    <w:name w:val="Revision"/>
    <w:hidden/>
    <w:uiPriority w:val="99"/>
    <w:semiHidden/>
    <w:rsid w:val="0022386C"/>
    <w:rPr>
      <w:rFonts w:ascii="Verdana" w:hAnsi="Verdana"/>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05302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heguardian.com/science/2021/feb/22/people-with-extremist-views-less-able-to-do-complex-mental-tasks-research-suggests?utm_term=b3d46c3212aa22cf65e8fd02a994ea54&amp;utm_campaign=GuardianTodayUK&amp;utm_source=esp&amp;utm_medium=Email&amp;CMP=GTUK_emai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0140549\Desktop\Murdoch%20templates\Electronic-Letter_Murdoch_1.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483970B7059A4A4AA4776DD28FEC0024" ma:contentTypeVersion="13" ma:contentTypeDescription="Create a new document." ma:contentTypeScope="" ma:versionID="9abd2904e86a1d6c750fb23e456d7eda">
  <xsd:schema xmlns:xsd="http://www.w3.org/2001/XMLSchema" xmlns:xs="http://www.w3.org/2001/XMLSchema" xmlns:p="http://schemas.microsoft.com/office/2006/metadata/properties" xmlns:ns3="c6810c5f-e758-43f7-aa67-7ed79b357e17" xmlns:ns4="0365183a-966c-4cac-aed7-ec0be1216eb8" targetNamespace="http://schemas.microsoft.com/office/2006/metadata/properties" ma:root="true" ma:fieldsID="81c7d2123ae384c890e4affe3a8ed2b3" ns3:_="" ns4:_="">
    <xsd:import namespace="c6810c5f-e758-43f7-aa67-7ed79b357e17"/>
    <xsd:import namespace="0365183a-966c-4cac-aed7-ec0be1216eb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Location" minOccurs="0"/>
                <xsd:element ref="ns3:MediaServiceGenerationTime" minOccurs="0"/>
                <xsd:element ref="ns3:MediaServiceEventHashCode" minOccurs="0"/>
                <xsd:element ref="ns3:MediaServiceAutoTags"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810c5f-e758-43f7-aa67-7ed79b357e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65183a-966c-4cac-aed7-ec0be1216eb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14BD43-3284-49A6-A434-B30E6A2ECA70}">
  <ds:schemaRefs>
    <ds:schemaRef ds:uri="http://schemas.microsoft.com/sharepoint/v3/contenttype/forms"/>
  </ds:schemaRefs>
</ds:datastoreItem>
</file>

<file path=customXml/itemProps2.xml><?xml version="1.0" encoding="utf-8"?>
<ds:datastoreItem xmlns:ds="http://schemas.openxmlformats.org/officeDocument/2006/customXml" ds:itemID="{C2C48120-06A9-4377-950D-3F7940E9669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0C601CD-804F-4A69-A9F5-D4FD8514E509}">
  <ds:schemaRefs>
    <ds:schemaRef ds:uri="http://schemas.openxmlformats.org/officeDocument/2006/bibliography"/>
  </ds:schemaRefs>
</ds:datastoreItem>
</file>

<file path=customXml/itemProps4.xml><?xml version="1.0" encoding="utf-8"?>
<ds:datastoreItem xmlns:ds="http://schemas.openxmlformats.org/officeDocument/2006/customXml" ds:itemID="{C9B96492-984B-4E80-875C-8A9AEDB887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810c5f-e758-43f7-aa67-7ed79b357e17"/>
    <ds:schemaRef ds:uri="0365183a-966c-4cac-aed7-ec0be1216e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Electronic-Letter_Murdoch_1.01.dot</Template>
  <TotalTime>49</TotalTime>
  <Pages>8</Pages>
  <Words>4397</Words>
  <Characters>25064</Characters>
  <Application>Microsoft Office Word</Application>
  <DocSecurity>0</DocSecurity>
  <Lines>208</Lines>
  <Paragraphs>58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Letter to</vt:lpstr>
      <vt:lpstr>Letter to</vt:lpstr>
    </vt:vector>
  </TitlesOfParts>
  <Company>Murdoch University</Company>
  <LinksUpToDate>false</LinksUpToDate>
  <CharactersWithSpaces>29403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to</dc:title>
  <dc:subject/>
  <dc:creator>Stanley Innes</dc:creator>
  <cp:keywords/>
  <dc:description/>
  <cp:lastModifiedBy>Stan Innes</cp:lastModifiedBy>
  <cp:revision>14</cp:revision>
  <cp:lastPrinted>2020-03-17T03:30:00Z</cp:lastPrinted>
  <dcterms:created xsi:type="dcterms:W3CDTF">2022-06-25T03:39:00Z</dcterms:created>
  <dcterms:modified xsi:type="dcterms:W3CDTF">2022-06-25T04:24:00Z</dcterms:modified>
  <cp:category>Letter</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0x010100483970B7059A4A4AA4776DD28FEC0024</vt:lpwstr>
  </property>
</Properties>
</file>