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3A5" w:rsidRPr="00D973A5" w:rsidRDefault="00D973A5" w:rsidP="00D973A5">
      <w:pPr>
        <w:spacing w:after="0" w:line="480" w:lineRule="auto"/>
        <w:rPr>
          <w:lang w:val="en-US"/>
        </w:rPr>
      </w:pPr>
      <w:r w:rsidRPr="006B0E93">
        <w:rPr>
          <w:lang w:val="en-US"/>
        </w:rPr>
        <w:t>Supplementary Table 3</w:t>
      </w:r>
      <w:r w:rsidRPr="00C663AB">
        <w:rPr>
          <w:lang w:val="en-US"/>
        </w:rPr>
        <w:t xml:space="preserve">. Molecular profile of NSCLC mutated </w:t>
      </w:r>
      <w:r w:rsidRPr="00B32773">
        <w:rPr>
          <w:lang w:val="en-US"/>
        </w:rPr>
        <w:t>cases.</w:t>
      </w:r>
      <w:r w:rsidRPr="00C663AB">
        <w:rPr>
          <w:lang w:val="en-US"/>
        </w:rPr>
        <w:t xml:space="preserve"> For each </w:t>
      </w:r>
      <w:r w:rsidRPr="00B32773">
        <w:rPr>
          <w:lang w:val="en-US"/>
        </w:rPr>
        <w:t>detected mutation, the number of positive cases and the diagnosis are</w:t>
      </w:r>
      <w:r w:rsidRPr="00EF2E70">
        <w:rPr>
          <w:lang w:val="en-US"/>
        </w:rPr>
        <w:t xml:space="preserve"> reported.</w:t>
      </w:r>
    </w:p>
    <w:tbl>
      <w:tblPr>
        <w:tblW w:w="581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4"/>
        <w:gridCol w:w="720"/>
        <w:gridCol w:w="840"/>
        <w:gridCol w:w="1817"/>
        <w:gridCol w:w="1541"/>
      </w:tblGrid>
      <w:tr w:rsidR="00EF5315" w:rsidRPr="005742D0" w:rsidTr="003635CB">
        <w:trPr>
          <w:trHeight w:val="1116"/>
        </w:trPr>
        <w:tc>
          <w:tcPr>
            <w:tcW w:w="8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EF2E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Tumor diagnosis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Gene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 xml:space="preserve">  N°. of mutated tumors</w:t>
            </w:r>
          </w:p>
        </w:tc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Mutation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6B0E93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N° of cases with each mutation</w:t>
            </w:r>
          </w:p>
        </w:tc>
      </w:tr>
      <w:tr w:rsidR="00EF5315" w:rsidRPr="005742D0" w:rsidTr="003635CB">
        <w:trPr>
          <w:trHeight w:val="288"/>
        </w:trPr>
        <w:tc>
          <w:tcPr>
            <w:tcW w:w="89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ADC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EGFR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  <w:r w:rsidR="00CF46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L858R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EF5315" w:rsidRPr="005742D0" w:rsidTr="003635CB">
        <w:trPr>
          <w:trHeight w:val="552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L858R+T790M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CF460B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F5315" w:rsidRPr="005742D0" w:rsidTr="003635CB">
        <w:trPr>
          <w:trHeight w:val="82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L747_T751delLREAT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F5315" w:rsidRPr="005742D0" w:rsidTr="003635CB">
        <w:trPr>
          <w:trHeight w:val="82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E746_A750delELREA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EF5315" w:rsidRPr="005742D0" w:rsidTr="003635CB">
        <w:trPr>
          <w:trHeight w:val="34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E746</w:t>
            </w:r>
            <w:r w:rsidR="000F6A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0F6AC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US" w:eastAsia="it-IT"/>
              </w:rPr>
              <w:t>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F5315" w:rsidRPr="005742D0" w:rsidTr="003635CB">
        <w:trPr>
          <w:trHeight w:val="34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L747</w:t>
            </w:r>
            <w:r w:rsidR="000F6A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0F6AC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US" w:eastAsia="it-IT"/>
              </w:rPr>
              <w:t>b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F5315" w:rsidRPr="005742D0" w:rsidTr="003635CB">
        <w:trPr>
          <w:trHeight w:val="300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S768I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F5315" w:rsidRPr="005742D0" w:rsidTr="003635CB">
        <w:trPr>
          <w:trHeight w:val="312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G12C</w:t>
            </w:r>
            <w:r w:rsidR="000F6A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0F6AC2" w:rsidRPr="000F6AC2">
              <w:rPr>
                <w:rFonts w:ascii="Calibri" w:eastAsia="Times New Roman" w:hAnsi="Calibri" w:cs="Times New Roman"/>
                <w:color w:val="000000"/>
                <w:sz w:val="24"/>
                <w:szCs w:val="24"/>
                <w:vertAlign w:val="superscript"/>
                <w:lang w:val="en-US" w:eastAsia="it-IT"/>
              </w:rPr>
              <w:t>c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14</w:t>
            </w:r>
          </w:p>
        </w:tc>
      </w:tr>
      <w:tr w:rsidR="00EF5315" w:rsidRPr="005742D0" w:rsidTr="003635CB">
        <w:trPr>
          <w:trHeight w:val="28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G12V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</w:tr>
      <w:tr w:rsidR="00EF5315" w:rsidRPr="005742D0" w:rsidTr="003635CB">
        <w:trPr>
          <w:trHeight w:val="34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G12D</w:t>
            </w:r>
            <w:r w:rsidR="000F6A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0F6AC2">
              <w:rPr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4</w:t>
            </w:r>
          </w:p>
        </w:tc>
      </w:tr>
      <w:tr w:rsidR="00EF5315" w:rsidRPr="005742D0" w:rsidTr="003635CB">
        <w:trPr>
          <w:trHeight w:val="28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G12F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F5315" w:rsidRPr="005742D0" w:rsidTr="003635CB">
        <w:trPr>
          <w:trHeight w:val="28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G13D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F5315" w:rsidRPr="005742D0" w:rsidTr="003635CB">
        <w:trPr>
          <w:trHeight w:val="300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Q61H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F5315" w:rsidRPr="005742D0" w:rsidTr="003635CB">
        <w:trPr>
          <w:trHeight w:val="82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ERBB2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A775_G776insYVMA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F5315" w:rsidRPr="005742D0" w:rsidTr="003635CB">
        <w:trPr>
          <w:trHeight w:val="28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G776&gt;</w:t>
            </w:r>
            <w:r w:rsidRPr="006B0E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LC</w:t>
            </w:r>
            <w:r w:rsidR="000F6A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0F6AC2" w:rsidRPr="000F6AC2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 w:eastAsia="it-IT"/>
              </w:rPr>
              <w:t>c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F5315" w:rsidRPr="005742D0" w:rsidTr="003635CB">
        <w:trPr>
          <w:trHeight w:val="348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AKT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 xml:space="preserve">E17K </w:t>
            </w:r>
            <w:r w:rsidR="000F6AC2">
              <w:rPr>
                <w:sz w:val="24"/>
                <w:szCs w:val="24"/>
                <w:vertAlign w:val="superscript"/>
                <w:lang w:val="en-US"/>
              </w:rPr>
              <w:t>d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F5315" w:rsidRPr="005742D0" w:rsidTr="003635CB">
        <w:trPr>
          <w:trHeight w:val="300"/>
        </w:trPr>
        <w:tc>
          <w:tcPr>
            <w:tcW w:w="8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BRAF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V600E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EF5315" w:rsidRPr="005742D0" w:rsidTr="003635CB">
        <w:trPr>
          <w:trHeight w:val="300"/>
        </w:trPr>
        <w:tc>
          <w:tcPr>
            <w:tcW w:w="894" w:type="dxa"/>
            <w:vMerge w:val="restart"/>
            <w:tcBorders>
              <w:top w:val="double" w:sz="6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SCC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PIK3CA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H1047R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EF5315" w:rsidRPr="005742D0" w:rsidTr="00CF460B">
        <w:trPr>
          <w:trHeight w:val="300"/>
        </w:trPr>
        <w:tc>
          <w:tcPr>
            <w:tcW w:w="894" w:type="dxa"/>
            <w:vMerge/>
            <w:tcBorders>
              <w:top w:val="double" w:sz="6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</w:p>
        </w:tc>
        <w:tc>
          <w:tcPr>
            <w:tcW w:w="181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E542K</w:t>
            </w:r>
          </w:p>
        </w:tc>
        <w:tc>
          <w:tcPr>
            <w:tcW w:w="154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F5315" w:rsidRPr="005742D0" w:rsidRDefault="00EF5315" w:rsidP="00EE445F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CF460B" w:rsidRPr="005742D0" w:rsidTr="00CF460B">
        <w:trPr>
          <w:trHeight w:val="564"/>
        </w:trPr>
        <w:tc>
          <w:tcPr>
            <w:tcW w:w="8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0B" w:rsidRPr="005742D0" w:rsidRDefault="00CF460B" w:rsidP="00CF460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NSC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60B" w:rsidRPr="005742D0" w:rsidRDefault="00CF460B" w:rsidP="00CF460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KRAS</w:t>
            </w:r>
          </w:p>
        </w:tc>
        <w:tc>
          <w:tcPr>
            <w:tcW w:w="84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60B" w:rsidRPr="005742D0" w:rsidRDefault="00CF460B" w:rsidP="00CF460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18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F460B" w:rsidRPr="005742D0" w:rsidRDefault="00CF460B" w:rsidP="00CF460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G12A</w:t>
            </w:r>
          </w:p>
        </w:tc>
        <w:tc>
          <w:tcPr>
            <w:tcW w:w="1541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460B" w:rsidRPr="005742D0" w:rsidRDefault="00CF460B" w:rsidP="00CF460B">
            <w:pPr>
              <w:spacing w:after="0" w:line="48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</w:pPr>
            <w:r w:rsidRPr="00574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</w:tbl>
    <w:p w:rsidR="00D973A5" w:rsidRPr="005742D0" w:rsidRDefault="00D973A5" w:rsidP="00D973A5">
      <w:pPr>
        <w:spacing w:after="0" w:line="480" w:lineRule="auto"/>
        <w:rPr>
          <w:lang w:val="en-US"/>
        </w:rPr>
      </w:pPr>
      <w:bookmarkStart w:id="0" w:name="_GoBack"/>
      <w:bookmarkEnd w:id="0"/>
      <w:proofErr w:type="spellStart"/>
      <w:r>
        <w:rPr>
          <w:rFonts w:ascii="Calibri" w:hAnsi="Calibri" w:cs="Calibri"/>
          <w:sz w:val="24"/>
          <w:vertAlign w:val="superscript"/>
          <w:lang w:val="en-US"/>
        </w:rPr>
        <w:lastRenderedPageBreak/>
        <w:t>a</w:t>
      </w:r>
      <w:proofErr w:type="spellEnd"/>
      <w:r>
        <w:rPr>
          <w:rFonts w:ascii="Calibri" w:hAnsi="Calibri" w:cs="Calibri"/>
          <w:sz w:val="24"/>
          <w:vertAlign w:val="superscript"/>
          <w:lang w:val="en-US"/>
        </w:rPr>
        <w:t xml:space="preserve"> </w:t>
      </w:r>
      <w:r w:rsidRPr="000F6AC2">
        <w:rPr>
          <w:lang w:val="en-US"/>
        </w:rPr>
        <w:t>T</w:t>
      </w:r>
      <w:r w:rsidRPr="00EF2E70">
        <w:rPr>
          <w:lang w:val="en-US"/>
        </w:rPr>
        <w:t xml:space="preserve">he mutation detected was not distinguishable among K745_E746insIPVAIK,  </w:t>
      </w:r>
    </w:p>
    <w:p w:rsidR="00D973A5" w:rsidRDefault="00D973A5" w:rsidP="00D973A5">
      <w:pPr>
        <w:rPr>
          <w:lang w:val="it-IT"/>
        </w:rPr>
      </w:pPr>
      <w:r w:rsidRPr="00EF5315">
        <w:rPr>
          <w:lang w:val="en-US"/>
        </w:rPr>
        <w:t xml:space="preserve">   </w:t>
      </w:r>
      <w:r w:rsidRPr="00EF2E70">
        <w:rPr>
          <w:lang w:val="it-IT"/>
        </w:rPr>
        <w:t>K745_E746insTPVAIK, E746_E749delELRE, E746_T750&gt;IP.</w:t>
      </w:r>
    </w:p>
    <w:p w:rsidR="00D973A5" w:rsidRPr="00B32773" w:rsidRDefault="00D973A5" w:rsidP="00D973A5">
      <w:pPr>
        <w:spacing w:after="0" w:line="480" w:lineRule="auto"/>
        <w:rPr>
          <w:lang w:val="en-US"/>
        </w:rPr>
      </w:pPr>
      <w:r w:rsidRPr="000F6AC2">
        <w:rPr>
          <w:vertAlign w:val="superscript"/>
          <w:lang w:val="en-US"/>
        </w:rPr>
        <w:t xml:space="preserve">b </w:t>
      </w:r>
      <w:r w:rsidRPr="00B32773">
        <w:rPr>
          <w:lang w:val="en-US"/>
        </w:rPr>
        <w:t>The mutation detected was not distinguishable among L747P, L747_A750&gt;P, L747_T751&gt;PT,</w:t>
      </w:r>
    </w:p>
    <w:p w:rsidR="00D973A5" w:rsidRPr="005742D0" w:rsidRDefault="00D973A5" w:rsidP="00D973A5">
      <w:pPr>
        <w:spacing w:after="0" w:line="480" w:lineRule="auto"/>
        <w:rPr>
          <w:lang w:val="en-US"/>
        </w:rPr>
      </w:pPr>
      <w:r w:rsidRPr="00EF2E70">
        <w:rPr>
          <w:lang w:val="en-US"/>
        </w:rPr>
        <w:t xml:space="preserve">  L747_S752del, L747_S752&gt;Q, L747_P753&gt;Q.</w:t>
      </w:r>
    </w:p>
    <w:p w:rsidR="00D973A5" w:rsidRPr="00C663AB" w:rsidRDefault="00D973A5" w:rsidP="00D973A5">
      <w:pPr>
        <w:spacing w:after="0" w:line="480" w:lineRule="auto"/>
        <w:rPr>
          <w:lang w:val="en-US"/>
        </w:rPr>
      </w:pPr>
      <w:proofErr w:type="spellStart"/>
      <w:r w:rsidRPr="000F6AC2">
        <w:rPr>
          <w:sz w:val="24"/>
          <w:szCs w:val="24"/>
          <w:vertAlign w:val="superscript"/>
          <w:lang w:val="en-US"/>
        </w:rPr>
        <w:t>c</w:t>
      </w:r>
      <w:r>
        <w:rPr>
          <w:sz w:val="24"/>
          <w:szCs w:val="24"/>
          <w:vertAlign w:val="superscript"/>
          <w:lang w:val="en-US"/>
        </w:rPr>
        <w:t>,d</w:t>
      </w:r>
      <w:proofErr w:type="spellEnd"/>
      <w:r w:rsidRPr="006B0E93">
        <w:rPr>
          <w:sz w:val="24"/>
          <w:szCs w:val="24"/>
          <w:vertAlign w:val="superscript"/>
          <w:lang w:val="en-US"/>
        </w:rPr>
        <w:t xml:space="preserve"> </w:t>
      </w:r>
      <w:r w:rsidRPr="00C663AB">
        <w:rPr>
          <w:lang w:val="en-US"/>
        </w:rPr>
        <w:t>mutations concomitant in one case.</w:t>
      </w:r>
    </w:p>
    <w:p w:rsidR="00CF460B" w:rsidRDefault="00CF460B" w:rsidP="00EF5315">
      <w:pPr>
        <w:spacing w:after="0" w:line="480" w:lineRule="auto"/>
        <w:rPr>
          <w:lang w:val="en-US"/>
        </w:rPr>
      </w:pPr>
    </w:p>
    <w:sectPr w:rsidR="00CF460B" w:rsidSect="001446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EF5315"/>
    <w:rsid w:val="00004653"/>
    <w:rsid w:val="000657F4"/>
    <w:rsid w:val="000F6AC2"/>
    <w:rsid w:val="001446D7"/>
    <w:rsid w:val="001F1D60"/>
    <w:rsid w:val="003635CB"/>
    <w:rsid w:val="00395CAF"/>
    <w:rsid w:val="00431458"/>
    <w:rsid w:val="004919F8"/>
    <w:rsid w:val="00494E70"/>
    <w:rsid w:val="004F2193"/>
    <w:rsid w:val="0050531A"/>
    <w:rsid w:val="00512DAA"/>
    <w:rsid w:val="005F64B2"/>
    <w:rsid w:val="006E7E77"/>
    <w:rsid w:val="008800C6"/>
    <w:rsid w:val="0088583C"/>
    <w:rsid w:val="008E3E6E"/>
    <w:rsid w:val="00920213"/>
    <w:rsid w:val="00992F19"/>
    <w:rsid w:val="00B03B0D"/>
    <w:rsid w:val="00CF460B"/>
    <w:rsid w:val="00D43004"/>
    <w:rsid w:val="00D973A5"/>
    <w:rsid w:val="00E178E3"/>
    <w:rsid w:val="00EF5315"/>
    <w:rsid w:val="00F4413A"/>
    <w:rsid w:val="00F94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5315"/>
    <w:rPr>
      <w:rFonts w:eastAsiaTheme="minorEastAsia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131</Words>
  <Characters>751</Characters>
  <Application>Microsoft Office Word</Application>
  <DocSecurity>0</DocSecurity>
  <Lines>6</Lines>
  <Paragraphs>1</Paragraphs>
  <ScaleCrop>false</ScaleCrop>
  <Company>Università Degli Studi di Milano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Miozzo</dc:creator>
  <cp:keywords/>
  <dc:description/>
  <cp:lastModifiedBy>Monica Miozzo</cp:lastModifiedBy>
  <cp:revision>6</cp:revision>
  <dcterms:created xsi:type="dcterms:W3CDTF">2016-10-24T10:45:00Z</dcterms:created>
  <dcterms:modified xsi:type="dcterms:W3CDTF">2017-07-25T12:24:00Z</dcterms:modified>
</cp:coreProperties>
</file>