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6DE46" w14:textId="5C06333B" w:rsidR="00672B46" w:rsidRPr="004A447B" w:rsidRDefault="008323A1" w:rsidP="008323A1">
      <w:pPr>
        <w:rPr>
          <w:rFonts w:ascii="Arial" w:eastAsia="Calibri" w:hAnsi="Arial" w:cs="Arial"/>
          <w:b/>
          <w:bCs/>
          <w:szCs w:val="32"/>
          <w:lang w:val="en-US"/>
        </w:rPr>
      </w:pPr>
      <w:r w:rsidRPr="004A447B">
        <w:rPr>
          <w:rFonts w:ascii="Arial" w:eastAsia="Calibri" w:hAnsi="Arial" w:cs="Arial"/>
          <w:b/>
          <w:bCs/>
          <w:szCs w:val="32"/>
          <w:lang w:val="en-US"/>
        </w:rPr>
        <w:t xml:space="preserve">Table S1: Mean sTILs scores with respect to clinicopathological features of the breast cancer cohort. </w:t>
      </w:r>
    </w:p>
    <w:tbl>
      <w:tblPr>
        <w:tblW w:w="9072" w:type="dxa"/>
        <w:tblInd w:w="-5" w:type="dxa"/>
        <w:tblCellMar>
          <w:left w:w="0" w:type="dxa"/>
          <w:right w:w="0" w:type="dxa"/>
        </w:tblCellMar>
        <w:tblLook w:val="0600" w:firstRow="0" w:lastRow="0" w:firstColumn="0" w:lastColumn="0" w:noHBand="1" w:noVBand="1"/>
      </w:tblPr>
      <w:tblGrid>
        <w:gridCol w:w="2835"/>
        <w:gridCol w:w="1829"/>
        <w:gridCol w:w="2707"/>
        <w:gridCol w:w="1701"/>
      </w:tblGrid>
      <w:tr w:rsidR="00C379AC" w:rsidRPr="00C379AC" w14:paraId="6840755B" w14:textId="77777777" w:rsidTr="008323A1">
        <w:trPr>
          <w:trHeight w:val="165"/>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7C91729" w14:textId="77777777" w:rsidR="00C379AC" w:rsidRPr="00C379AC" w:rsidRDefault="00C379AC" w:rsidP="00A178D1">
            <w:pPr>
              <w:jc w:val="center"/>
              <w:rPr>
                <w:rFonts w:ascii="Arial" w:eastAsia="Calibri" w:hAnsi="Arial" w:cs="Arial"/>
                <w:b/>
                <w:bCs/>
              </w:rPr>
            </w:pPr>
            <w:r w:rsidRPr="00C379AC">
              <w:rPr>
                <w:rFonts w:ascii="Arial" w:eastAsia="Calibri" w:hAnsi="Arial" w:cs="Arial"/>
                <w:b/>
                <w:bCs/>
                <w:lang w:val="en-US"/>
              </w:rPr>
              <w:t>TILs distribution against subtypes w.r.t clinical parameters</w:t>
            </w:r>
          </w:p>
        </w:tc>
        <w:tc>
          <w:tcPr>
            <w:tcW w:w="1829" w:type="dxa"/>
            <w:tcBorders>
              <w:top w:val="single" w:sz="4" w:space="0" w:color="000000"/>
              <w:left w:val="single" w:sz="4" w:space="0" w:color="000000"/>
              <w:right w:val="single" w:sz="4" w:space="0" w:color="000000"/>
            </w:tcBorders>
            <w:shd w:val="clear" w:color="auto" w:fill="auto"/>
            <w:tcMar>
              <w:top w:w="7" w:type="dxa"/>
              <w:left w:w="7" w:type="dxa"/>
              <w:bottom w:w="0" w:type="dxa"/>
              <w:right w:w="7" w:type="dxa"/>
            </w:tcMar>
            <w:vAlign w:val="center"/>
            <w:hideMark/>
          </w:tcPr>
          <w:p w14:paraId="088A5145" w14:textId="49CD4380" w:rsidR="00C379AC" w:rsidRPr="00C379AC" w:rsidRDefault="00C379AC" w:rsidP="00A178D1">
            <w:pPr>
              <w:jc w:val="center"/>
              <w:rPr>
                <w:rFonts w:ascii="Arial" w:eastAsia="Calibri" w:hAnsi="Arial" w:cs="Arial"/>
                <w:b/>
                <w:bCs/>
              </w:rPr>
            </w:pPr>
          </w:p>
        </w:tc>
        <w:tc>
          <w:tcPr>
            <w:tcW w:w="2707" w:type="dxa"/>
            <w:tcBorders>
              <w:top w:val="single" w:sz="4" w:space="0" w:color="000000"/>
              <w:left w:val="single" w:sz="4" w:space="0" w:color="000000"/>
              <w:right w:val="single" w:sz="4" w:space="0" w:color="000000"/>
            </w:tcBorders>
            <w:shd w:val="clear" w:color="auto" w:fill="auto"/>
            <w:tcMar>
              <w:top w:w="7" w:type="dxa"/>
              <w:left w:w="7" w:type="dxa"/>
              <w:bottom w:w="0" w:type="dxa"/>
              <w:right w:w="7" w:type="dxa"/>
            </w:tcMar>
            <w:vAlign w:val="center"/>
            <w:hideMark/>
          </w:tcPr>
          <w:p w14:paraId="3D5C8195" w14:textId="62A367E1" w:rsidR="00C379AC" w:rsidRPr="00C379AC" w:rsidRDefault="00C379AC" w:rsidP="00A178D1">
            <w:pPr>
              <w:jc w:val="center"/>
              <w:rPr>
                <w:rFonts w:ascii="Arial" w:eastAsia="Calibri" w:hAnsi="Arial" w:cs="Arial"/>
                <w:b/>
                <w:bCs/>
              </w:rPr>
            </w:pPr>
            <w:r w:rsidRPr="00C379AC">
              <w:rPr>
                <w:rFonts w:ascii="Arial" w:eastAsia="Calibri" w:hAnsi="Arial" w:cs="Arial"/>
                <w:b/>
                <w:bCs/>
              </w:rPr>
              <w:t>Total     (Mean ± S.E)</w:t>
            </w:r>
          </w:p>
        </w:tc>
        <w:tc>
          <w:tcPr>
            <w:tcW w:w="1701" w:type="dxa"/>
            <w:tcBorders>
              <w:top w:val="single" w:sz="4" w:space="0" w:color="000000"/>
              <w:left w:val="single" w:sz="4" w:space="0" w:color="000000"/>
              <w:right w:val="single" w:sz="4" w:space="0" w:color="000000"/>
            </w:tcBorders>
            <w:shd w:val="clear" w:color="auto" w:fill="auto"/>
            <w:tcMar>
              <w:top w:w="7" w:type="dxa"/>
              <w:left w:w="7" w:type="dxa"/>
              <w:bottom w:w="0" w:type="dxa"/>
              <w:right w:w="7" w:type="dxa"/>
            </w:tcMar>
            <w:vAlign w:val="center"/>
            <w:hideMark/>
          </w:tcPr>
          <w:p w14:paraId="1ED45375" w14:textId="77777777" w:rsidR="00C379AC" w:rsidRPr="00C379AC" w:rsidRDefault="00C379AC" w:rsidP="00A178D1">
            <w:pPr>
              <w:jc w:val="center"/>
              <w:rPr>
                <w:rFonts w:ascii="Arial" w:eastAsia="Calibri" w:hAnsi="Arial" w:cs="Arial"/>
                <w:b/>
                <w:bCs/>
                <w:i/>
                <w:iCs/>
              </w:rPr>
            </w:pPr>
            <w:r w:rsidRPr="00C379AC">
              <w:rPr>
                <w:rFonts w:ascii="Arial" w:eastAsia="Calibri" w:hAnsi="Arial" w:cs="Arial"/>
                <w:b/>
                <w:bCs/>
                <w:i/>
                <w:iCs/>
              </w:rPr>
              <w:t xml:space="preserve">p-values      </w:t>
            </w:r>
          </w:p>
          <w:p w14:paraId="20E40FD7" w14:textId="14598EFE" w:rsidR="00C379AC" w:rsidRPr="00C379AC" w:rsidRDefault="00C379AC" w:rsidP="00A178D1">
            <w:pPr>
              <w:jc w:val="center"/>
              <w:rPr>
                <w:rFonts w:ascii="Arial" w:eastAsia="Calibri" w:hAnsi="Arial" w:cs="Arial"/>
                <w:b/>
                <w:bCs/>
              </w:rPr>
            </w:pPr>
            <w:r w:rsidRPr="00C379AC">
              <w:rPr>
                <w:rFonts w:ascii="Arial" w:eastAsia="Calibri" w:hAnsi="Arial" w:cs="Arial"/>
                <w:b/>
                <w:bCs/>
                <w:i/>
                <w:iCs/>
              </w:rPr>
              <w:t>(Mann-Whitney test)</w:t>
            </w:r>
          </w:p>
        </w:tc>
      </w:tr>
      <w:tr w:rsidR="00A178D1" w:rsidRPr="00C379AC" w14:paraId="3E1E6481" w14:textId="77777777" w:rsidTr="008323A1">
        <w:trPr>
          <w:trHeight w:val="165"/>
        </w:trPr>
        <w:tc>
          <w:tcPr>
            <w:tcW w:w="2835"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BE3247D" w14:textId="77777777" w:rsidR="00A178D1" w:rsidRPr="00C379AC" w:rsidRDefault="00A178D1" w:rsidP="00A178D1">
            <w:pPr>
              <w:jc w:val="center"/>
              <w:rPr>
                <w:rFonts w:ascii="Arial" w:eastAsia="Calibri" w:hAnsi="Arial" w:cs="Arial"/>
                <w:b/>
                <w:bCs/>
              </w:rPr>
            </w:pPr>
            <w:r w:rsidRPr="00C379AC">
              <w:rPr>
                <w:rFonts w:ascii="Arial" w:eastAsia="Calibri" w:hAnsi="Arial" w:cs="Arial"/>
                <w:b/>
                <w:bCs/>
                <w:lang w:val="en-US"/>
              </w:rPr>
              <w:t>No. Of patients (n=229)</w:t>
            </w: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3FB8FA0" w14:textId="77777777" w:rsidR="00A178D1" w:rsidRPr="00C379AC" w:rsidRDefault="00A178D1" w:rsidP="00A178D1">
            <w:pPr>
              <w:jc w:val="center"/>
              <w:rPr>
                <w:rFonts w:ascii="Arial" w:eastAsia="Calibri" w:hAnsi="Arial" w:cs="Arial"/>
              </w:rPr>
            </w:pPr>
            <w:r w:rsidRPr="00C379AC">
              <w:rPr>
                <w:rFonts w:ascii="Arial" w:eastAsia="Calibri" w:hAnsi="Arial" w:cs="Arial"/>
              </w:rPr>
              <w:t>(Mean ± S.E)</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4C1BA28" w14:textId="77777777" w:rsidR="00A178D1" w:rsidRPr="00C379AC" w:rsidRDefault="00A178D1" w:rsidP="00A178D1">
            <w:pPr>
              <w:jc w:val="center"/>
              <w:rPr>
                <w:rFonts w:ascii="Arial" w:eastAsia="Calibri" w:hAnsi="Arial" w:cs="Arial"/>
              </w:rPr>
            </w:pPr>
            <w:r w:rsidRPr="00C379AC">
              <w:rPr>
                <w:rFonts w:ascii="Arial" w:eastAsia="Calibri" w:hAnsi="Arial" w:cs="Arial"/>
              </w:rPr>
              <w:t>21.6 ± 1.4 (n=229)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70F3985" w14:textId="31D50F89" w:rsidR="00A178D1" w:rsidRPr="00C379AC" w:rsidRDefault="00A178D1" w:rsidP="00A178D1">
            <w:pPr>
              <w:jc w:val="center"/>
              <w:rPr>
                <w:rFonts w:ascii="Arial" w:eastAsia="Calibri" w:hAnsi="Arial" w:cs="Arial"/>
              </w:rPr>
            </w:pPr>
          </w:p>
        </w:tc>
      </w:tr>
      <w:tr w:rsidR="00A178D1" w:rsidRPr="00C379AC" w14:paraId="714336D0" w14:textId="77777777" w:rsidTr="008323A1">
        <w:trPr>
          <w:trHeight w:val="165"/>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F0283C1" w14:textId="77777777" w:rsidR="00A178D1" w:rsidRPr="00C379AC" w:rsidRDefault="00A178D1" w:rsidP="00A178D1">
            <w:pPr>
              <w:jc w:val="center"/>
              <w:rPr>
                <w:rFonts w:ascii="Arial" w:eastAsia="Calibri" w:hAnsi="Arial" w:cs="Arial"/>
                <w:b/>
                <w:bCs/>
              </w:rPr>
            </w:pPr>
            <w:r w:rsidRPr="00C379AC">
              <w:rPr>
                <w:rFonts w:ascii="Arial" w:eastAsia="Calibri" w:hAnsi="Arial" w:cs="Arial"/>
                <w:b/>
                <w:bCs/>
              </w:rPr>
              <w:t>Age, (n=227)</w:t>
            </w: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E854341" w14:textId="77777777" w:rsidR="00A178D1" w:rsidRPr="00C379AC" w:rsidRDefault="00A178D1" w:rsidP="00A178D1">
            <w:pPr>
              <w:jc w:val="center"/>
              <w:rPr>
                <w:rFonts w:ascii="Arial" w:eastAsia="Calibri" w:hAnsi="Arial" w:cs="Arial"/>
              </w:rPr>
            </w:pPr>
            <w:r w:rsidRPr="00C379AC">
              <w:rPr>
                <w:rFonts w:ascii="Arial" w:eastAsia="Calibri" w:hAnsi="Arial" w:cs="Arial"/>
              </w:rPr>
              <w:t>Early (&lt;50)</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971DAAC" w14:textId="77777777" w:rsidR="00A178D1" w:rsidRPr="00C379AC" w:rsidRDefault="00A178D1" w:rsidP="00A178D1">
            <w:pPr>
              <w:jc w:val="center"/>
              <w:rPr>
                <w:rFonts w:ascii="Arial" w:eastAsia="Calibri" w:hAnsi="Arial" w:cs="Arial"/>
              </w:rPr>
            </w:pPr>
            <w:r w:rsidRPr="00C379AC">
              <w:rPr>
                <w:rFonts w:ascii="Arial" w:eastAsia="Calibri" w:hAnsi="Arial" w:cs="Arial"/>
              </w:rPr>
              <w:t>23.8 ± 2.4 (n=86)</w:t>
            </w:r>
          </w:p>
        </w:tc>
        <w:tc>
          <w:tcPr>
            <w:tcW w:w="1701" w:type="dxa"/>
            <w:tcBorders>
              <w:top w:val="single" w:sz="4" w:space="0" w:color="000000"/>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0FDECBF5" w14:textId="77777777" w:rsidR="00A178D1" w:rsidRPr="00C379AC" w:rsidRDefault="00A178D1" w:rsidP="00A178D1">
            <w:pPr>
              <w:jc w:val="center"/>
              <w:rPr>
                <w:rFonts w:ascii="Arial" w:eastAsia="Calibri" w:hAnsi="Arial" w:cs="Arial"/>
              </w:rPr>
            </w:pPr>
            <w:r w:rsidRPr="00C379AC">
              <w:rPr>
                <w:rFonts w:ascii="Arial" w:eastAsia="Calibri" w:hAnsi="Arial" w:cs="Arial"/>
              </w:rPr>
              <w:t>0.0856</w:t>
            </w:r>
          </w:p>
        </w:tc>
      </w:tr>
      <w:tr w:rsidR="00A178D1" w:rsidRPr="00C379AC" w14:paraId="4EB43539" w14:textId="77777777" w:rsidTr="008323A1">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3A9ACE56"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FEA8DFC" w14:textId="77777777" w:rsidR="00A178D1" w:rsidRPr="00C379AC" w:rsidRDefault="00A178D1" w:rsidP="00A178D1">
            <w:pPr>
              <w:jc w:val="center"/>
              <w:rPr>
                <w:rFonts w:ascii="Arial" w:eastAsia="Calibri" w:hAnsi="Arial" w:cs="Arial"/>
              </w:rPr>
            </w:pPr>
            <w:r w:rsidRPr="00C379AC">
              <w:rPr>
                <w:rFonts w:ascii="Arial" w:eastAsia="Calibri" w:hAnsi="Arial" w:cs="Arial"/>
              </w:rPr>
              <w:t>Late (≥ 50)</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455E718" w14:textId="77777777" w:rsidR="00A178D1" w:rsidRPr="00C379AC" w:rsidRDefault="00A178D1" w:rsidP="00A178D1">
            <w:pPr>
              <w:jc w:val="center"/>
              <w:rPr>
                <w:rFonts w:ascii="Arial" w:eastAsia="Calibri" w:hAnsi="Arial" w:cs="Arial"/>
              </w:rPr>
            </w:pPr>
            <w:r w:rsidRPr="00C379AC">
              <w:rPr>
                <w:rFonts w:ascii="Arial" w:eastAsia="Calibri" w:hAnsi="Arial" w:cs="Arial"/>
              </w:rPr>
              <w:t>20.2 ± 1.8 (n=141)</w:t>
            </w:r>
          </w:p>
        </w:tc>
        <w:tc>
          <w:tcPr>
            <w:tcW w:w="1701" w:type="dxa"/>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2E8F68CC" w14:textId="55C1CAB8" w:rsidR="00A178D1" w:rsidRPr="00C379AC" w:rsidRDefault="00A178D1" w:rsidP="00A178D1">
            <w:pPr>
              <w:jc w:val="center"/>
              <w:rPr>
                <w:rFonts w:ascii="Arial" w:eastAsia="Calibri" w:hAnsi="Arial" w:cs="Arial"/>
              </w:rPr>
            </w:pPr>
          </w:p>
        </w:tc>
      </w:tr>
      <w:tr w:rsidR="00A178D1" w:rsidRPr="00C379AC" w14:paraId="3DDAA608" w14:textId="77777777" w:rsidTr="008323A1">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726AA0BF"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FA5C5CE" w14:textId="77777777" w:rsidR="00A178D1" w:rsidRPr="00C379AC" w:rsidRDefault="00A178D1" w:rsidP="00A178D1">
            <w:pPr>
              <w:jc w:val="center"/>
              <w:rPr>
                <w:rFonts w:ascii="Arial" w:eastAsia="Calibri" w:hAnsi="Arial" w:cs="Arial"/>
              </w:rPr>
            </w:pPr>
            <w:r w:rsidRPr="00C379AC">
              <w:rPr>
                <w:rFonts w:ascii="Arial" w:eastAsia="Calibri" w:hAnsi="Arial" w:cs="Arial"/>
              </w:rPr>
              <w:t>NA</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5A26AF2" w14:textId="77777777" w:rsidR="00A178D1" w:rsidRPr="00C379AC" w:rsidRDefault="00A178D1" w:rsidP="00A178D1">
            <w:pPr>
              <w:jc w:val="center"/>
              <w:rPr>
                <w:rFonts w:ascii="Arial" w:eastAsia="Calibri" w:hAnsi="Arial" w:cs="Arial"/>
              </w:rPr>
            </w:pPr>
            <w:r w:rsidRPr="00C379AC">
              <w:rPr>
                <w:rFonts w:ascii="Arial" w:eastAsia="Calibri" w:hAnsi="Arial" w:cs="Arial"/>
              </w:rPr>
              <w:t>2</w:t>
            </w:r>
          </w:p>
        </w:tc>
        <w:tc>
          <w:tcPr>
            <w:tcW w:w="1701" w:type="dxa"/>
            <w:tcBorders>
              <w:top w:val="nil"/>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2ED8A2D" w14:textId="068AC76B" w:rsidR="00A178D1" w:rsidRPr="00C379AC" w:rsidRDefault="00A178D1" w:rsidP="00A178D1">
            <w:pPr>
              <w:jc w:val="center"/>
              <w:rPr>
                <w:rFonts w:ascii="Arial" w:eastAsia="Calibri" w:hAnsi="Arial" w:cs="Arial"/>
              </w:rPr>
            </w:pPr>
          </w:p>
        </w:tc>
      </w:tr>
      <w:tr w:rsidR="00A178D1" w:rsidRPr="00C379AC" w14:paraId="6AC1459B" w14:textId="77777777" w:rsidTr="008323A1">
        <w:trPr>
          <w:trHeight w:val="165"/>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82057E7" w14:textId="77777777" w:rsidR="00A178D1" w:rsidRPr="00C379AC" w:rsidRDefault="00A178D1" w:rsidP="00A178D1">
            <w:pPr>
              <w:jc w:val="center"/>
              <w:rPr>
                <w:rFonts w:ascii="Arial" w:eastAsia="Calibri" w:hAnsi="Arial" w:cs="Arial"/>
                <w:b/>
                <w:bCs/>
              </w:rPr>
            </w:pPr>
            <w:r w:rsidRPr="00C379AC">
              <w:rPr>
                <w:rFonts w:ascii="Arial" w:eastAsia="Calibri" w:hAnsi="Arial" w:cs="Arial"/>
                <w:b/>
                <w:bCs/>
              </w:rPr>
              <w:t>Menopausal status, (n=192)</w:t>
            </w: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BD8E7F9" w14:textId="77777777" w:rsidR="00A178D1" w:rsidRPr="00C379AC" w:rsidRDefault="00A178D1" w:rsidP="00A178D1">
            <w:pPr>
              <w:jc w:val="center"/>
              <w:rPr>
                <w:rFonts w:ascii="Arial" w:eastAsia="Calibri" w:hAnsi="Arial" w:cs="Arial"/>
              </w:rPr>
            </w:pPr>
            <w:r w:rsidRPr="00C379AC">
              <w:rPr>
                <w:rFonts w:ascii="Arial" w:eastAsia="Calibri" w:hAnsi="Arial" w:cs="Arial"/>
              </w:rPr>
              <w:t>pre</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B4817FF" w14:textId="77777777" w:rsidR="00A178D1" w:rsidRPr="00C379AC" w:rsidRDefault="00A178D1" w:rsidP="00A178D1">
            <w:pPr>
              <w:jc w:val="center"/>
              <w:rPr>
                <w:rFonts w:ascii="Arial" w:eastAsia="Calibri" w:hAnsi="Arial" w:cs="Arial"/>
              </w:rPr>
            </w:pPr>
            <w:r w:rsidRPr="00C379AC">
              <w:rPr>
                <w:rFonts w:ascii="Arial" w:eastAsia="Calibri" w:hAnsi="Arial" w:cs="Arial"/>
              </w:rPr>
              <w:t>22.7 ± 3.0  (n=58)</w:t>
            </w:r>
          </w:p>
        </w:tc>
        <w:tc>
          <w:tcPr>
            <w:tcW w:w="1701" w:type="dxa"/>
            <w:tcBorders>
              <w:top w:val="single" w:sz="4" w:space="0" w:color="000000"/>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07CD51A1" w14:textId="77777777" w:rsidR="00A178D1" w:rsidRPr="00C379AC" w:rsidRDefault="00A178D1" w:rsidP="00A178D1">
            <w:pPr>
              <w:jc w:val="center"/>
              <w:rPr>
                <w:rFonts w:ascii="Arial" w:eastAsia="Calibri" w:hAnsi="Arial" w:cs="Arial"/>
              </w:rPr>
            </w:pPr>
            <w:r w:rsidRPr="00C379AC">
              <w:rPr>
                <w:rFonts w:ascii="Arial" w:eastAsia="Calibri" w:hAnsi="Arial" w:cs="Arial"/>
              </w:rPr>
              <w:t>0.5474</w:t>
            </w:r>
          </w:p>
        </w:tc>
      </w:tr>
      <w:tr w:rsidR="00A178D1" w:rsidRPr="00C379AC" w14:paraId="05A0B1E0" w14:textId="77777777" w:rsidTr="008323A1">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13984D63"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4DD8F07" w14:textId="77777777" w:rsidR="00A178D1" w:rsidRPr="00C379AC" w:rsidRDefault="00A178D1" w:rsidP="00A178D1">
            <w:pPr>
              <w:jc w:val="center"/>
              <w:rPr>
                <w:rFonts w:ascii="Arial" w:eastAsia="Calibri" w:hAnsi="Arial" w:cs="Arial"/>
              </w:rPr>
            </w:pPr>
            <w:r w:rsidRPr="00C379AC">
              <w:rPr>
                <w:rFonts w:ascii="Arial" w:eastAsia="Calibri" w:hAnsi="Arial" w:cs="Arial"/>
              </w:rPr>
              <w:t>post</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2C4E4FF" w14:textId="77777777" w:rsidR="00A178D1" w:rsidRPr="00C379AC" w:rsidRDefault="00A178D1" w:rsidP="00A178D1">
            <w:pPr>
              <w:jc w:val="center"/>
              <w:rPr>
                <w:rFonts w:ascii="Arial" w:eastAsia="Calibri" w:hAnsi="Arial" w:cs="Arial"/>
              </w:rPr>
            </w:pPr>
            <w:r w:rsidRPr="00C379AC">
              <w:rPr>
                <w:rFonts w:ascii="Arial" w:eastAsia="Calibri" w:hAnsi="Arial" w:cs="Arial"/>
              </w:rPr>
              <w:t>21.5 ± 1.9  (n=134)</w:t>
            </w:r>
          </w:p>
        </w:tc>
        <w:tc>
          <w:tcPr>
            <w:tcW w:w="1701" w:type="dxa"/>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6691E23A" w14:textId="15110DCB" w:rsidR="00A178D1" w:rsidRPr="00C379AC" w:rsidRDefault="00A178D1" w:rsidP="00A178D1">
            <w:pPr>
              <w:jc w:val="center"/>
              <w:rPr>
                <w:rFonts w:ascii="Arial" w:eastAsia="Calibri" w:hAnsi="Arial" w:cs="Arial"/>
              </w:rPr>
            </w:pPr>
          </w:p>
        </w:tc>
      </w:tr>
      <w:tr w:rsidR="00A178D1" w:rsidRPr="00C379AC" w14:paraId="3A667F7B" w14:textId="77777777" w:rsidTr="008323A1">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00D499F2"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7229BE6" w14:textId="77777777" w:rsidR="00A178D1" w:rsidRPr="00C379AC" w:rsidRDefault="00A178D1" w:rsidP="00A178D1">
            <w:pPr>
              <w:jc w:val="center"/>
              <w:rPr>
                <w:rFonts w:ascii="Arial" w:eastAsia="Calibri" w:hAnsi="Arial" w:cs="Arial"/>
              </w:rPr>
            </w:pPr>
            <w:r w:rsidRPr="00C379AC">
              <w:rPr>
                <w:rFonts w:ascii="Arial" w:eastAsia="Calibri" w:hAnsi="Arial" w:cs="Arial"/>
              </w:rPr>
              <w:t>NA</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5C3AF3C" w14:textId="77777777" w:rsidR="00A178D1" w:rsidRPr="00C379AC" w:rsidRDefault="00A178D1" w:rsidP="00A178D1">
            <w:pPr>
              <w:jc w:val="center"/>
              <w:rPr>
                <w:rFonts w:ascii="Arial" w:eastAsia="Calibri" w:hAnsi="Arial" w:cs="Arial"/>
              </w:rPr>
            </w:pPr>
            <w:r w:rsidRPr="00C379AC">
              <w:rPr>
                <w:rFonts w:ascii="Arial" w:eastAsia="Calibri" w:hAnsi="Arial" w:cs="Arial"/>
              </w:rPr>
              <w:t>37</w:t>
            </w:r>
          </w:p>
        </w:tc>
        <w:tc>
          <w:tcPr>
            <w:tcW w:w="1701" w:type="dxa"/>
            <w:tcBorders>
              <w:top w:val="nil"/>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F26465F" w14:textId="4A4AE7E2" w:rsidR="00A178D1" w:rsidRPr="00C379AC" w:rsidRDefault="00A178D1" w:rsidP="00A178D1">
            <w:pPr>
              <w:jc w:val="center"/>
              <w:rPr>
                <w:rFonts w:ascii="Arial" w:eastAsia="Calibri" w:hAnsi="Arial" w:cs="Arial"/>
              </w:rPr>
            </w:pPr>
          </w:p>
        </w:tc>
      </w:tr>
      <w:tr w:rsidR="00A178D1" w:rsidRPr="00C379AC" w14:paraId="24AB9769" w14:textId="77777777" w:rsidTr="008323A1">
        <w:trPr>
          <w:trHeight w:val="165"/>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9356AC7" w14:textId="77777777" w:rsidR="00A178D1" w:rsidRPr="00C379AC" w:rsidRDefault="00A178D1" w:rsidP="00A178D1">
            <w:pPr>
              <w:jc w:val="center"/>
              <w:rPr>
                <w:rFonts w:ascii="Arial" w:eastAsia="Calibri" w:hAnsi="Arial" w:cs="Arial"/>
                <w:b/>
                <w:bCs/>
              </w:rPr>
            </w:pPr>
            <w:r w:rsidRPr="00C379AC">
              <w:rPr>
                <w:rFonts w:ascii="Arial" w:eastAsia="Calibri" w:hAnsi="Arial" w:cs="Arial"/>
                <w:b/>
                <w:bCs/>
              </w:rPr>
              <w:t>Grade, (n=229)</w:t>
            </w: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14E06A5" w14:textId="77777777" w:rsidR="00A178D1" w:rsidRPr="00C379AC" w:rsidRDefault="00A178D1" w:rsidP="00A178D1">
            <w:pPr>
              <w:jc w:val="center"/>
              <w:rPr>
                <w:rFonts w:ascii="Arial" w:eastAsia="Calibri" w:hAnsi="Arial" w:cs="Arial"/>
              </w:rPr>
            </w:pPr>
            <w:r w:rsidRPr="00C379AC">
              <w:rPr>
                <w:rFonts w:ascii="Arial" w:eastAsia="Calibri" w:hAnsi="Arial" w:cs="Arial"/>
              </w:rPr>
              <w:t>I/II</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961C42F" w14:textId="77777777" w:rsidR="00A178D1" w:rsidRPr="00C379AC" w:rsidRDefault="00A178D1" w:rsidP="00A178D1">
            <w:pPr>
              <w:jc w:val="center"/>
              <w:rPr>
                <w:rFonts w:ascii="Arial" w:eastAsia="Calibri" w:hAnsi="Arial" w:cs="Arial"/>
              </w:rPr>
            </w:pPr>
            <w:r w:rsidRPr="00C379AC">
              <w:rPr>
                <w:rFonts w:ascii="Arial" w:eastAsia="Calibri" w:hAnsi="Arial" w:cs="Arial"/>
              </w:rPr>
              <w:t>10.4 ± 0.9  (n=111)</w:t>
            </w:r>
          </w:p>
        </w:tc>
        <w:tc>
          <w:tcPr>
            <w:tcW w:w="1701" w:type="dxa"/>
            <w:tcBorders>
              <w:top w:val="single" w:sz="4" w:space="0" w:color="000000"/>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06AFE332" w14:textId="77777777" w:rsidR="00A178D1" w:rsidRPr="00C379AC" w:rsidRDefault="00A178D1" w:rsidP="00A178D1">
            <w:pPr>
              <w:jc w:val="center"/>
              <w:rPr>
                <w:rFonts w:ascii="Arial" w:eastAsia="Calibri" w:hAnsi="Arial" w:cs="Arial"/>
                <w:b/>
                <w:bCs/>
              </w:rPr>
            </w:pPr>
            <w:r w:rsidRPr="00C379AC">
              <w:rPr>
                <w:rFonts w:ascii="Arial" w:eastAsia="Calibri" w:hAnsi="Arial" w:cs="Arial"/>
                <w:b/>
                <w:bCs/>
              </w:rPr>
              <w:t>&lt; 0.0001</w:t>
            </w:r>
          </w:p>
        </w:tc>
      </w:tr>
      <w:tr w:rsidR="00A178D1" w:rsidRPr="00C379AC" w14:paraId="17B7685B" w14:textId="77777777" w:rsidTr="008323A1">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65DC4AFE"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F35E6C9" w14:textId="77777777" w:rsidR="00A178D1" w:rsidRPr="00C379AC" w:rsidRDefault="00A178D1" w:rsidP="00A178D1">
            <w:pPr>
              <w:jc w:val="center"/>
              <w:rPr>
                <w:rFonts w:ascii="Arial" w:eastAsia="Calibri" w:hAnsi="Arial" w:cs="Arial"/>
              </w:rPr>
            </w:pPr>
            <w:r w:rsidRPr="00C379AC">
              <w:rPr>
                <w:rFonts w:ascii="Arial" w:eastAsia="Calibri" w:hAnsi="Arial" w:cs="Arial"/>
              </w:rPr>
              <w:t>III</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1E3982A" w14:textId="77777777" w:rsidR="00A178D1" w:rsidRPr="00C379AC" w:rsidRDefault="00A178D1" w:rsidP="00A178D1">
            <w:pPr>
              <w:jc w:val="center"/>
              <w:rPr>
                <w:rFonts w:ascii="Arial" w:eastAsia="Calibri" w:hAnsi="Arial" w:cs="Arial"/>
              </w:rPr>
            </w:pPr>
            <w:r w:rsidRPr="00C379AC">
              <w:rPr>
                <w:rFonts w:ascii="Arial" w:eastAsia="Calibri" w:hAnsi="Arial" w:cs="Arial"/>
              </w:rPr>
              <w:t>32.1 ± 2.2  (n=118)</w:t>
            </w:r>
          </w:p>
        </w:tc>
        <w:tc>
          <w:tcPr>
            <w:tcW w:w="1701" w:type="dxa"/>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735179B7" w14:textId="36AE995A" w:rsidR="00A178D1" w:rsidRPr="00C379AC" w:rsidRDefault="00A178D1" w:rsidP="00A178D1">
            <w:pPr>
              <w:jc w:val="center"/>
              <w:rPr>
                <w:rFonts w:ascii="Arial" w:eastAsia="Calibri" w:hAnsi="Arial" w:cs="Arial"/>
              </w:rPr>
            </w:pPr>
          </w:p>
        </w:tc>
      </w:tr>
      <w:tr w:rsidR="00A178D1" w:rsidRPr="00C379AC" w14:paraId="59ECDE6A" w14:textId="77777777" w:rsidTr="008323A1">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722B1CBC"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AFA428B" w14:textId="77777777" w:rsidR="00A178D1" w:rsidRPr="00C379AC" w:rsidRDefault="00A178D1" w:rsidP="00A178D1">
            <w:pPr>
              <w:jc w:val="center"/>
              <w:rPr>
                <w:rFonts w:ascii="Arial" w:eastAsia="Calibri" w:hAnsi="Arial" w:cs="Arial"/>
              </w:rPr>
            </w:pPr>
            <w:r w:rsidRPr="00C379AC">
              <w:rPr>
                <w:rFonts w:ascii="Arial" w:eastAsia="Calibri" w:hAnsi="Arial" w:cs="Arial"/>
              </w:rPr>
              <w:t>NA</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DD7BE36" w14:textId="77777777" w:rsidR="00A178D1" w:rsidRPr="00C379AC" w:rsidRDefault="00A178D1" w:rsidP="00A178D1">
            <w:pPr>
              <w:jc w:val="center"/>
              <w:rPr>
                <w:rFonts w:ascii="Arial" w:eastAsia="Calibri" w:hAnsi="Arial" w:cs="Arial"/>
              </w:rPr>
            </w:pPr>
            <w:r w:rsidRPr="00C379AC">
              <w:rPr>
                <w:rFonts w:ascii="Arial" w:eastAsia="Calibri" w:hAnsi="Arial" w:cs="Arial"/>
              </w:rPr>
              <w:t>0</w:t>
            </w:r>
          </w:p>
        </w:tc>
        <w:tc>
          <w:tcPr>
            <w:tcW w:w="1701" w:type="dxa"/>
            <w:tcBorders>
              <w:top w:val="nil"/>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8A9173B" w14:textId="633DD9C6" w:rsidR="00A178D1" w:rsidRPr="00C379AC" w:rsidRDefault="00A178D1" w:rsidP="00A178D1">
            <w:pPr>
              <w:jc w:val="center"/>
              <w:rPr>
                <w:rFonts w:ascii="Arial" w:eastAsia="Calibri" w:hAnsi="Arial" w:cs="Arial"/>
              </w:rPr>
            </w:pPr>
          </w:p>
        </w:tc>
      </w:tr>
      <w:tr w:rsidR="00A178D1" w:rsidRPr="00C379AC" w14:paraId="2A3630F6" w14:textId="77777777" w:rsidTr="008323A1">
        <w:trPr>
          <w:trHeight w:val="165"/>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F1D7A3F" w14:textId="77777777" w:rsidR="00A178D1" w:rsidRPr="00C379AC" w:rsidRDefault="00A178D1" w:rsidP="00A178D1">
            <w:pPr>
              <w:jc w:val="center"/>
              <w:rPr>
                <w:rFonts w:ascii="Arial" w:eastAsia="Calibri" w:hAnsi="Arial" w:cs="Arial"/>
                <w:b/>
                <w:bCs/>
              </w:rPr>
            </w:pPr>
            <w:r w:rsidRPr="00C379AC">
              <w:rPr>
                <w:rFonts w:ascii="Arial" w:eastAsia="Calibri" w:hAnsi="Arial" w:cs="Arial"/>
                <w:b/>
                <w:bCs/>
              </w:rPr>
              <w:t>Tumor size (</w:t>
            </w:r>
            <w:proofErr w:type="spellStart"/>
            <w:r w:rsidRPr="00C379AC">
              <w:rPr>
                <w:rFonts w:ascii="Arial" w:eastAsia="Calibri" w:hAnsi="Arial" w:cs="Arial"/>
                <w:b/>
                <w:bCs/>
              </w:rPr>
              <w:t>cT</w:t>
            </w:r>
            <w:proofErr w:type="spellEnd"/>
            <w:r w:rsidRPr="00C379AC">
              <w:rPr>
                <w:rFonts w:ascii="Arial" w:eastAsia="Calibri" w:hAnsi="Arial" w:cs="Arial"/>
                <w:b/>
                <w:bCs/>
              </w:rPr>
              <w:t>), (n=216)</w:t>
            </w: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8E7B8BF" w14:textId="77777777" w:rsidR="00A178D1" w:rsidRPr="00C379AC" w:rsidRDefault="00A178D1" w:rsidP="00A178D1">
            <w:pPr>
              <w:jc w:val="center"/>
              <w:rPr>
                <w:rFonts w:ascii="Arial" w:eastAsia="Calibri" w:hAnsi="Arial" w:cs="Arial"/>
              </w:rPr>
            </w:pPr>
            <w:r w:rsidRPr="00C379AC">
              <w:rPr>
                <w:rFonts w:ascii="Arial" w:eastAsia="Calibri" w:hAnsi="Arial" w:cs="Arial"/>
              </w:rPr>
              <w:t>T1</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CA76CF3" w14:textId="77777777" w:rsidR="00A178D1" w:rsidRPr="00C379AC" w:rsidRDefault="00A178D1" w:rsidP="00A178D1">
            <w:pPr>
              <w:jc w:val="center"/>
              <w:rPr>
                <w:rFonts w:ascii="Arial" w:eastAsia="Calibri" w:hAnsi="Arial" w:cs="Arial"/>
              </w:rPr>
            </w:pPr>
            <w:r w:rsidRPr="00C379AC">
              <w:rPr>
                <w:rFonts w:ascii="Arial" w:eastAsia="Calibri" w:hAnsi="Arial" w:cs="Arial"/>
              </w:rPr>
              <w:t>15.4 ± 2.2   (n=66)</w:t>
            </w:r>
          </w:p>
        </w:tc>
        <w:tc>
          <w:tcPr>
            <w:tcW w:w="1701" w:type="dxa"/>
            <w:tcBorders>
              <w:top w:val="single" w:sz="4" w:space="0" w:color="000000"/>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4E0B7FE4" w14:textId="465910B5" w:rsidR="00A178D1" w:rsidRPr="00C379AC" w:rsidRDefault="00A178D1" w:rsidP="00A178D1">
            <w:pPr>
              <w:jc w:val="center"/>
              <w:rPr>
                <w:rFonts w:ascii="Arial" w:eastAsia="Calibri" w:hAnsi="Arial" w:cs="Arial"/>
                <w:b/>
                <w:bCs/>
              </w:rPr>
            </w:pPr>
            <w:r w:rsidRPr="00C379AC">
              <w:rPr>
                <w:rFonts w:ascii="Arial" w:eastAsia="Calibri" w:hAnsi="Arial" w:cs="Arial"/>
                <w:b/>
                <w:bCs/>
              </w:rPr>
              <w:t>0.0148</w:t>
            </w:r>
            <w:r w:rsidR="004F10C4" w:rsidRPr="00C379AC">
              <w:rPr>
                <w:rFonts w:ascii="Arial" w:eastAsia="Calibri" w:hAnsi="Arial" w:cs="Arial"/>
                <w:bCs/>
                <w:vertAlign w:val="superscript"/>
              </w:rPr>
              <w:t>$</w:t>
            </w:r>
          </w:p>
        </w:tc>
      </w:tr>
      <w:tr w:rsidR="00A178D1" w:rsidRPr="00C379AC" w14:paraId="17A9149B" w14:textId="77777777" w:rsidTr="008323A1">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7C010CC1"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F533B94" w14:textId="77777777" w:rsidR="00A178D1" w:rsidRPr="00C379AC" w:rsidRDefault="00A178D1" w:rsidP="00A178D1">
            <w:pPr>
              <w:jc w:val="center"/>
              <w:rPr>
                <w:rFonts w:ascii="Arial" w:eastAsia="Calibri" w:hAnsi="Arial" w:cs="Arial"/>
              </w:rPr>
            </w:pPr>
            <w:r w:rsidRPr="00C379AC">
              <w:rPr>
                <w:rFonts w:ascii="Arial" w:eastAsia="Calibri" w:hAnsi="Arial" w:cs="Arial"/>
              </w:rPr>
              <w:t>T2</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7217328" w14:textId="56D87717" w:rsidR="00A178D1" w:rsidRPr="00C379AC" w:rsidRDefault="00A178D1" w:rsidP="00A178D1">
            <w:pPr>
              <w:jc w:val="center"/>
              <w:rPr>
                <w:rFonts w:ascii="Arial" w:eastAsia="Calibri" w:hAnsi="Arial" w:cs="Arial"/>
              </w:rPr>
            </w:pPr>
            <w:r w:rsidRPr="00C379AC">
              <w:rPr>
                <w:rFonts w:ascii="Arial" w:eastAsia="Calibri" w:hAnsi="Arial" w:cs="Arial"/>
              </w:rPr>
              <w:t>24.6 ± 2.0  (n=136)</w:t>
            </w:r>
          </w:p>
        </w:tc>
        <w:tc>
          <w:tcPr>
            <w:tcW w:w="1701" w:type="dxa"/>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694BAFED" w14:textId="495D985A" w:rsidR="00A178D1" w:rsidRPr="00C379AC" w:rsidRDefault="00A178D1" w:rsidP="00A178D1">
            <w:pPr>
              <w:jc w:val="center"/>
              <w:rPr>
                <w:rFonts w:ascii="Arial" w:eastAsia="Calibri" w:hAnsi="Arial" w:cs="Arial"/>
              </w:rPr>
            </w:pPr>
          </w:p>
        </w:tc>
      </w:tr>
      <w:tr w:rsidR="00A178D1" w:rsidRPr="00C379AC" w14:paraId="26F7AAA9" w14:textId="77777777" w:rsidTr="008323A1">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4C883B4D"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157CD45" w14:textId="77777777" w:rsidR="00A178D1" w:rsidRPr="00C379AC" w:rsidRDefault="00A178D1" w:rsidP="00A178D1">
            <w:pPr>
              <w:jc w:val="center"/>
              <w:rPr>
                <w:rFonts w:ascii="Arial" w:eastAsia="Calibri" w:hAnsi="Arial" w:cs="Arial"/>
              </w:rPr>
            </w:pPr>
            <w:r w:rsidRPr="00C379AC">
              <w:rPr>
                <w:rFonts w:ascii="Arial" w:eastAsia="Calibri" w:hAnsi="Arial" w:cs="Arial"/>
              </w:rPr>
              <w:t>T3,T4</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06A90CE" w14:textId="77777777" w:rsidR="00A178D1" w:rsidRPr="00C379AC" w:rsidRDefault="00A178D1" w:rsidP="00A178D1">
            <w:pPr>
              <w:jc w:val="center"/>
              <w:rPr>
                <w:rFonts w:ascii="Arial" w:eastAsia="Calibri" w:hAnsi="Arial" w:cs="Arial"/>
              </w:rPr>
            </w:pPr>
            <w:r w:rsidRPr="00C379AC">
              <w:rPr>
                <w:rFonts w:ascii="Arial" w:eastAsia="Calibri" w:hAnsi="Arial" w:cs="Arial"/>
              </w:rPr>
              <w:t>17.9 ± 3.6 (n=14)</w:t>
            </w:r>
          </w:p>
        </w:tc>
        <w:tc>
          <w:tcPr>
            <w:tcW w:w="1701" w:type="dxa"/>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53420647" w14:textId="26AA9D39" w:rsidR="00A178D1" w:rsidRPr="00C379AC" w:rsidRDefault="00A178D1" w:rsidP="00A178D1">
            <w:pPr>
              <w:jc w:val="center"/>
              <w:rPr>
                <w:rFonts w:ascii="Arial" w:eastAsia="Calibri" w:hAnsi="Arial" w:cs="Arial"/>
              </w:rPr>
            </w:pPr>
          </w:p>
        </w:tc>
      </w:tr>
      <w:tr w:rsidR="00A178D1" w:rsidRPr="00C379AC" w14:paraId="6F9B6C58" w14:textId="77777777" w:rsidTr="008323A1">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065AD935"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64B887D" w14:textId="77777777" w:rsidR="00A178D1" w:rsidRPr="00C379AC" w:rsidRDefault="00A178D1" w:rsidP="00A178D1">
            <w:pPr>
              <w:jc w:val="center"/>
              <w:rPr>
                <w:rFonts w:ascii="Arial" w:eastAsia="Calibri" w:hAnsi="Arial" w:cs="Arial"/>
              </w:rPr>
            </w:pPr>
            <w:r w:rsidRPr="00C379AC">
              <w:rPr>
                <w:rFonts w:ascii="Arial" w:eastAsia="Calibri" w:hAnsi="Arial" w:cs="Arial"/>
              </w:rPr>
              <w:t>NA</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AC01320" w14:textId="77777777" w:rsidR="00A178D1" w:rsidRPr="00C379AC" w:rsidRDefault="00A178D1" w:rsidP="00A178D1">
            <w:pPr>
              <w:jc w:val="center"/>
              <w:rPr>
                <w:rFonts w:ascii="Arial" w:eastAsia="Calibri" w:hAnsi="Arial" w:cs="Arial"/>
              </w:rPr>
            </w:pPr>
            <w:r w:rsidRPr="00C379AC">
              <w:rPr>
                <w:rFonts w:ascii="Arial" w:eastAsia="Calibri" w:hAnsi="Arial" w:cs="Arial"/>
              </w:rPr>
              <w:t>13</w:t>
            </w:r>
          </w:p>
        </w:tc>
        <w:tc>
          <w:tcPr>
            <w:tcW w:w="1701" w:type="dxa"/>
            <w:tcBorders>
              <w:top w:val="nil"/>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5AAAC29" w14:textId="7A5E5617" w:rsidR="00A178D1" w:rsidRPr="00C379AC" w:rsidRDefault="00A178D1" w:rsidP="00A178D1">
            <w:pPr>
              <w:jc w:val="center"/>
              <w:rPr>
                <w:rFonts w:ascii="Arial" w:eastAsia="Calibri" w:hAnsi="Arial" w:cs="Arial"/>
              </w:rPr>
            </w:pPr>
          </w:p>
        </w:tc>
      </w:tr>
      <w:tr w:rsidR="00A178D1" w:rsidRPr="00C379AC" w14:paraId="401D177F" w14:textId="77777777" w:rsidTr="008323A1">
        <w:trPr>
          <w:trHeight w:val="165"/>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89868CD" w14:textId="77777777" w:rsidR="00A178D1" w:rsidRPr="00C379AC" w:rsidRDefault="00A178D1" w:rsidP="00A178D1">
            <w:pPr>
              <w:jc w:val="center"/>
              <w:rPr>
                <w:rFonts w:ascii="Arial" w:eastAsia="Calibri" w:hAnsi="Arial" w:cs="Arial"/>
                <w:b/>
                <w:bCs/>
              </w:rPr>
            </w:pPr>
            <w:r w:rsidRPr="00C379AC">
              <w:rPr>
                <w:rFonts w:ascii="Arial" w:eastAsia="Calibri" w:hAnsi="Arial" w:cs="Arial"/>
                <w:b/>
                <w:bCs/>
                <w:lang w:val="pt-BR"/>
              </w:rPr>
              <w:t>LN status(cN), (n=206)</w:t>
            </w: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9F94BA0" w14:textId="1019AE03" w:rsidR="00A178D1" w:rsidRPr="00C379AC" w:rsidRDefault="00A178D1" w:rsidP="00A178D1">
            <w:pPr>
              <w:jc w:val="center"/>
              <w:rPr>
                <w:rFonts w:ascii="Arial" w:eastAsia="Calibri" w:hAnsi="Arial" w:cs="Arial"/>
              </w:rPr>
            </w:pPr>
            <w:r w:rsidRPr="00C379AC">
              <w:rPr>
                <w:rFonts w:ascii="Arial" w:eastAsia="Calibri" w:hAnsi="Arial" w:cs="Arial"/>
              </w:rPr>
              <w:t>negative</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BD71A14" w14:textId="44357418" w:rsidR="00A178D1" w:rsidRPr="00C379AC" w:rsidRDefault="00A178D1" w:rsidP="00A178D1">
            <w:pPr>
              <w:jc w:val="center"/>
              <w:rPr>
                <w:rFonts w:ascii="Arial" w:eastAsia="Calibri" w:hAnsi="Arial" w:cs="Arial"/>
              </w:rPr>
            </w:pPr>
            <w:r w:rsidRPr="00C379AC">
              <w:rPr>
                <w:rFonts w:ascii="Arial" w:eastAsia="Calibri" w:hAnsi="Arial" w:cs="Arial"/>
              </w:rPr>
              <w:t>19.1 ± 2.6  (n=65)</w:t>
            </w:r>
          </w:p>
        </w:tc>
        <w:tc>
          <w:tcPr>
            <w:tcW w:w="1701" w:type="dxa"/>
            <w:tcBorders>
              <w:top w:val="single" w:sz="4" w:space="0" w:color="000000"/>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0610731F" w14:textId="77777777" w:rsidR="00A178D1" w:rsidRPr="00C379AC" w:rsidRDefault="00A178D1" w:rsidP="00A178D1">
            <w:pPr>
              <w:jc w:val="center"/>
              <w:rPr>
                <w:rFonts w:ascii="Arial" w:eastAsia="Calibri" w:hAnsi="Arial" w:cs="Arial"/>
              </w:rPr>
            </w:pPr>
            <w:r w:rsidRPr="00C379AC">
              <w:rPr>
                <w:rFonts w:ascii="Arial" w:eastAsia="Calibri" w:hAnsi="Arial" w:cs="Arial"/>
              </w:rPr>
              <w:t>0.1052</w:t>
            </w:r>
          </w:p>
        </w:tc>
      </w:tr>
      <w:tr w:rsidR="00A178D1" w:rsidRPr="00C379AC" w14:paraId="0F266359" w14:textId="77777777" w:rsidTr="008323A1">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371B358F"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9E2814C" w14:textId="77777777" w:rsidR="00A178D1" w:rsidRPr="00C379AC" w:rsidRDefault="00A178D1" w:rsidP="00A178D1">
            <w:pPr>
              <w:jc w:val="center"/>
              <w:rPr>
                <w:rFonts w:ascii="Arial" w:eastAsia="Calibri" w:hAnsi="Arial" w:cs="Arial"/>
              </w:rPr>
            </w:pPr>
            <w:r w:rsidRPr="00C379AC">
              <w:rPr>
                <w:rFonts w:ascii="Arial" w:eastAsia="Calibri" w:hAnsi="Arial" w:cs="Arial"/>
              </w:rPr>
              <w:t>positive</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1870BFC" w14:textId="51B38FBD" w:rsidR="00A178D1" w:rsidRPr="00C379AC" w:rsidRDefault="00A178D1" w:rsidP="00A178D1">
            <w:pPr>
              <w:jc w:val="center"/>
              <w:rPr>
                <w:rFonts w:ascii="Arial" w:eastAsia="Calibri" w:hAnsi="Arial" w:cs="Arial"/>
              </w:rPr>
            </w:pPr>
            <w:r w:rsidRPr="00C379AC">
              <w:rPr>
                <w:rFonts w:ascii="Arial" w:eastAsia="Calibri" w:hAnsi="Arial" w:cs="Arial"/>
              </w:rPr>
              <w:t>22.3 ± 1.8 (n=141)</w:t>
            </w:r>
          </w:p>
        </w:tc>
        <w:tc>
          <w:tcPr>
            <w:tcW w:w="1701" w:type="dxa"/>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64E3B868" w14:textId="709E2963" w:rsidR="00A178D1" w:rsidRPr="00C379AC" w:rsidRDefault="00A178D1" w:rsidP="00A178D1">
            <w:pPr>
              <w:jc w:val="center"/>
              <w:rPr>
                <w:rFonts w:ascii="Arial" w:eastAsia="Calibri" w:hAnsi="Arial" w:cs="Arial"/>
              </w:rPr>
            </w:pPr>
          </w:p>
        </w:tc>
      </w:tr>
      <w:tr w:rsidR="00A178D1" w:rsidRPr="00C379AC" w14:paraId="3143BA97" w14:textId="77777777" w:rsidTr="008323A1">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4EBE0095"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A293742" w14:textId="77777777" w:rsidR="00A178D1" w:rsidRPr="00C379AC" w:rsidRDefault="00A178D1" w:rsidP="00A178D1">
            <w:pPr>
              <w:jc w:val="center"/>
              <w:rPr>
                <w:rFonts w:ascii="Arial" w:eastAsia="Calibri" w:hAnsi="Arial" w:cs="Arial"/>
              </w:rPr>
            </w:pPr>
            <w:r w:rsidRPr="00C379AC">
              <w:rPr>
                <w:rFonts w:ascii="Arial" w:eastAsia="Calibri" w:hAnsi="Arial" w:cs="Arial"/>
              </w:rPr>
              <w:t>NA</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A39C4BB" w14:textId="77777777" w:rsidR="00A178D1" w:rsidRPr="00C379AC" w:rsidRDefault="00A178D1" w:rsidP="00A178D1">
            <w:pPr>
              <w:jc w:val="center"/>
              <w:rPr>
                <w:rFonts w:ascii="Arial" w:eastAsia="Calibri" w:hAnsi="Arial" w:cs="Arial"/>
              </w:rPr>
            </w:pPr>
            <w:r w:rsidRPr="00C379AC">
              <w:rPr>
                <w:rFonts w:ascii="Arial" w:eastAsia="Calibri" w:hAnsi="Arial" w:cs="Arial"/>
              </w:rPr>
              <w:t>23</w:t>
            </w:r>
          </w:p>
        </w:tc>
        <w:tc>
          <w:tcPr>
            <w:tcW w:w="1701" w:type="dxa"/>
            <w:tcBorders>
              <w:top w:val="nil"/>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53D0709" w14:textId="7EA6B219" w:rsidR="00A178D1" w:rsidRPr="00C379AC" w:rsidRDefault="00A178D1" w:rsidP="00A178D1">
            <w:pPr>
              <w:jc w:val="center"/>
              <w:rPr>
                <w:rFonts w:ascii="Arial" w:eastAsia="Calibri" w:hAnsi="Arial" w:cs="Arial"/>
              </w:rPr>
            </w:pPr>
          </w:p>
        </w:tc>
      </w:tr>
      <w:tr w:rsidR="00A178D1" w:rsidRPr="00C379AC" w14:paraId="40F13C53" w14:textId="77777777" w:rsidTr="008323A1">
        <w:trPr>
          <w:trHeight w:val="165"/>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E59EFED" w14:textId="77777777" w:rsidR="00A178D1" w:rsidRPr="00C379AC" w:rsidRDefault="00A178D1" w:rsidP="00A178D1">
            <w:pPr>
              <w:jc w:val="center"/>
              <w:rPr>
                <w:rFonts w:ascii="Arial" w:eastAsia="Calibri" w:hAnsi="Arial" w:cs="Arial"/>
                <w:b/>
                <w:bCs/>
              </w:rPr>
            </w:pPr>
            <w:r w:rsidRPr="00C379AC">
              <w:rPr>
                <w:rFonts w:ascii="Arial" w:eastAsia="Calibri" w:hAnsi="Arial" w:cs="Arial"/>
                <w:b/>
                <w:bCs/>
              </w:rPr>
              <w:t>Clinical Stage, (n=209)</w:t>
            </w: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B560C00" w14:textId="77777777" w:rsidR="00A178D1" w:rsidRPr="00C379AC" w:rsidRDefault="00A178D1" w:rsidP="00A178D1">
            <w:pPr>
              <w:jc w:val="center"/>
              <w:rPr>
                <w:rFonts w:ascii="Arial" w:eastAsia="Calibri" w:hAnsi="Arial" w:cs="Arial"/>
              </w:rPr>
            </w:pPr>
            <w:r w:rsidRPr="00C379AC">
              <w:rPr>
                <w:rFonts w:ascii="Arial" w:eastAsia="Calibri" w:hAnsi="Arial" w:cs="Arial"/>
              </w:rPr>
              <w:t>Early (&lt;IIB)</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F17189F" w14:textId="5C0B6217" w:rsidR="00A178D1" w:rsidRPr="00C379AC" w:rsidRDefault="00A178D1" w:rsidP="00A178D1">
            <w:pPr>
              <w:jc w:val="center"/>
              <w:rPr>
                <w:rFonts w:ascii="Arial" w:eastAsia="Calibri" w:hAnsi="Arial" w:cs="Arial"/>
              </w:rPr>
            </w:pPr>
            <w:r w:rsidRPr="00C379AC">
              <w:rPr>
                <w:rFonts w:ascii="Arial" w:eastAsia="Calibri" w:hAnsi="Arial" w:cs="Arial"/>
              </w:rPr>
              <w:t>20.0 ± 2.5  (n=84)</w:t>
            </w:r>
          </w:p>
        </w:tc>
        <w:tc>
          <w:tcPr>
            <w:tcW w:w="1701" w:type="dxa"/>
            <w:tcBorders>
              <w:top w:val="single" w:sz="4" w:space="0" w:color="000000"/>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54183D37" w14:textId="77777777" w:rsidR="00A178D1" w:rsidRPr="00C379AC" w:rsidRDefault="00A178D1" w:rsidP="00A178D1">
            <w:pPr>
              <w:jc w:val="center"/>
              <w:rPr>
                <w:rFonts w:ascii="Arial" w:eastAsia="Calibri" w:hAnsi="Arial" w:cs="Arial"/>
              </w:rPr>
            </w:pPr>
            <w:r w:rsidRPr="00C379AC">
              <w:rPr>
                <w:rFonts w:ascii="Arial" w:eastAsia="Calibri" w:hAnsi="Arial" w:cs="Arial"/>
              </w:rPr>
              <w:t>0.0969</w:t>
            </w:r>
          </w:p>
        </w:tc>
      </w:tr>
      <w:tr w:rsidR="00A178D1" w:rsidRPr="00C379AC" w14:paraId="12CCBD2F" w14:textId="77777777" w:rsidTr="008323A1">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01A411B9"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E48AA52" w14:textId="77777777" w:rsidR="00A178D1" w:rsidRPr="00C379AC" w:rsidRDefault="00A178D1" w:rsidP="00A178D1">
            <w:pPr>
              <w:jc w:val="center"/>
              <w:rPr>
                <w:rFonts w:ascii="Arial" w:eastAsia="Calibri" w:hAnsi="Arial" w:cs="Arial"/>
              </w:rPr>
            </w:pPr>
            <w:r w:rsidRPr="00C379AC">
              <w:rPr>
                <w:rFonts w:ascii="Arial" w:eastAsia="Calibri" w:hAnsi="Arial" w:cs="Arial"/>
              </w:rPr>
              <w:t>Late (≥IIB)</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4BAC38A" w14:textId="3BBEF3AF" w:rsidR="00A178D1" w:rsidRPr="00C379AC" w:rsidRDefault="00A178D1" w:rsidP="00A178D1">
            <w:pPr>
              <w:jc w:val="center"/>
              <w:rPr>
                <w:rFonts w:ascii="Arial" w:eastAsia="Calibri" w:hAnsi="Arial" w:cs="Arial"/>
              </w:rPr>
            </w:pPr>
            <w:r w:rsidRPr="00C379AC">
              <w:rPr>
                <w:rFonts w:ascii="Arial" w:eastAsia="Calibri" w:hAnsi="Arial" w:cs="Arial"/>
              </w:rPr>
              <w:t>22.7 ± 1.9 (n=125)</w:t>
            </w:r>
          </w:p>
        </w:tc>
        <w:tc>
          <w:tcPr>
            <w:tcW w:w="1701" w:type="dxa"/>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5BEC4981" w14:textId="2797468F" w:rsidR="00A178D1" w:rsidRPr="00C379AC" w:rsidRDefault="00A178D1" w:rsidP="00A178D1">
            <w:pPr>
              <w:jc w:val="center"/>
              <w:rPr>
                <w:rFonts w:ascii="Arial" w:eastAsia="Calibri" w:hAnsi="Arial" w:cs="Arial"/>
              </w:rPr>
            </w:pPr>
          </w:p>
        </w:tc>
      </w:tr>
      <w:tr w:rsidR="00A178D1" w:rsidRPr="00C379AC" w14:paraId="346626A0" w14:textId="77777777" w:rsidTr="008323A1">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538271AA"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E4F6C6F" w14:textId="77777777" w:rsidR="00A178D1" w:rsidRPr="00C379AC" w:rsidRDefault="00A178D1" w:rsidP="00A178D1">
            <w:pPr>
              <w:jc w:val="center"/>
              <w:rPr>
                <w:rFonts w:ascii="Arial" w:eastAsia="Calibri" w:hAnsi="Arial" w:cs="Arial"/>
              </w:rPr>
            </w:pPr>
            <w:r w:rsidRPr="00C379AC">
              <w:rPr>
                <w:rFonts w:ascii="Arial" w:eastAsia="Calibri" w:hAnsi="Arial" w:cs="Arial"/>
              </w:rPr>
              <w:t>NA</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7FFCAD2" w14:textId="77777777" w:rsidR="00A178D1" w:rsidRPr="00C379AC" w:rsidRDefault="00A178D1" w:rsidP="00A178D1">
            <w:pPr>
              <w:jc w:val="center"/>
              <w:rPr>
                <w:rFonts w:ascii="Arial" w:eastAsia="Calibri" w:hAnsi="Arial" w:cs="Arial"/>
              </w:rPr>
            </w:pPr>
            <w:r w:rsidRPr="00C379AC">
              <w:rPr>
                <w:rFonts w:ascii="Arial" w:eastAsia="Calibri" w:hAnsi="Arial" w:cs="Arial"/>
              </w:rPr>
              <w:t>20</w:t>
            </w:r>
          </w:p>
        </w:tc>
        <w:tc>
          <w:tcPr>
            <w:tcW w:w="1701" w:type="dxa"/>
            <w:tcBorders>
              <w:top w:val="nil"/>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B14B4BB" w14:textId="717AA873" w:rsidR="00A178D1" w:rsidRPr="00C379AC" w:rsidRDefault="00A178D1" w:rsidP="00A178D1">
            <w:pPr>
              <w:jc w:val="center"/>
              <w:rPr>
                <w:rFonts w:ascii="Arial" w:eastAsia="Calibri" w:hAnsi="Arial" w:cs="Arial"/>
              </w:rPr>
            </w:pPr>
          </w:p>
        </w:tc>
      </w:tr>
      <w:tr w:rsidR="00A178D1" w:rsidRPr="00C379AC" w14:paraId="4CFE70B4" w14:textId="77777777" w:rsidTr="008323A1">
        <w:trPr>
          <w:trHeight w:val="165"/>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DE4A6E9" w14:textId="1A41C81F" w:rsidR="00A178D1" w:rsidRPr="00C379AC" w:rsidRDefault="00A178D1" w:rsidP="00A178D1">
            <w:pPr>
              <w:jc w:val="center"/>
              <w:rPr>
                <w:rFonts w:ascii="Arial" w:eastAsia="Calibri" w:hAnsi="Arial" w:cs="Arial"/>
                <w:b/>
                <w:bCs/>
              </w:rPr>
            </w:pPr>
            <w:r w:rsidRPr="00C379AC">
              <w:rPr>
                <w:rFonts w:ascii="Arial" w:eastAsia="Calibri" w:hAnsi="Arial" w:cs="Arial"/>
                <w:b/>
                <w:bCs/>
              </w:rPr>
              <w:t>LVI</w:t>
            </w:r>
            <w:r w:rsidR="004F10C4" w:rsidRPr="00C379AC">
              <w:rPr>
                <w:rFonts w:ascii="Arial" w:eastAsia="Calibri" w:hAnsi="Arial" w:cs="Arial"/>
                <w:bCs/>
              </w:rPr>
              <w:t>*</w:t>
            </w:r>
            <w:r w:rsidRPr="00C379AC">
              <w:rPr>
                <w:rFonts w:ascii="Arial" w:eastAsia="Calibri" w:hAnsi="Arial" w:cs="Arial"/>
                <w:b/>
                <w:bCs/>
              </w:rPr>
              <w:t>, (n=229)</w:t>
            </w: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7E409DE" w14:textId="6E7F0723" w:rsidR="00A178D1" w:rsidRPr="00C379AC" w:rsidRDefault="004F10C4" w:rsidP="00A178D1">
            <w:pPr>
              <w:jc w:val="center"/>
              <w:rPr>
                <w:rFonts w:ascii="Arial" w:eastAsia="Calibri" w:hAnsi="Arial" w:cs="Arial"/>
              </w:rPr>
            </w:pPr>
            <w:r w:rsidRPr="00C379AC">
              <w:rPr>
                <w:rFonts w:ascii="Arial" w:eastAsia="Calibri" w:hAnsi="Arial" w:cs="Arial"/>
              </w:rPr>
              <w:t>N</w:t>
            </w:r>
            <w:r w:rsidR="00A178D1" w:rsidRPr="00C379AC">
              <w:rPr>
                <w:rFonts w:ascii="Arial" w:eastAsia="Calibri" w:hAnsi="Arial" w:cs="Arial"/>
              </w:rPr>
              <w:t>egative</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25B5F97" w14:textId="099D2F14" w:rsidR="00A178D1" w:rsidRPr="00C379AC" w:rsidRDefault="00A178D1" w:rsidP="00A178D1">
            <w:pPr>
              <w:jc w:val="center"/>
              <w:rPr>
                <w:rFonts w:ascii="Arial" w:eastAsia="Calibri" w:hAnsi="Arial" w:cs="Arial"/>
              </w:rPr>
            </w:pPr>
            <w:r w:rsidRPr="00C379AC">
              <w:rPr>
                <w:rFonts w:ascii="Arial" w:eastAsia="Calibri" w:hAnsi="Arial" w:cs="Arial"/>
              </w:rPr>
              <w:t>21.7 ± 1.6  (n=184)</w:t>
            </w:r>
          </w:p>
        </w:tc>
        <w:tc>
          <w:tcPr>
            <w:tcW w:w="1701" w:type="dxa"/>
            <w:tcBorders>
              <w:top w:val="single" w:sz="4" w:space="0" w:color="000000"/>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666F0ACE" w14:textId="77777777" w:rsidR="00A178D1" w:rsidRPr="00C379AC" w:rsidRDefault="00A178D1" w:rsidP="00A178D1">
            <w:pPr>
              <w:jc w:val="center"/>
              <w:rPr>
                <w:rFonts w:ascii="Arial" w:eastAsia="Calibri" w:hAnsi="Arial" w:cs="Arial"/>
              </w:rPr>
            </w:pPr>
            <w:r w:rsidRPr="00C379AC">
              <w:rPr>
                <w:rFonts w:ascii="Arial" w:eastAsia="Calibri" w:hAnsi="Arial" w:cs="Arial"/>
              </w:rPr>
              <w:t>0.4723</w:t>
            </w:r>
          </w:p>
        </w:tc>
      </w:tr>
      <w:tr w:rsidR="00A178D1" w:rsidRPr="00C379AC" w14:paraId="2373C9A9" w14:textId="77777777" w:rsidTr="008323A1">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58368A7F"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F6C1390" w14:textId="1323DDA6" w:rsidR="00A178D1" w:rsidRPr="00C379AC" w:rsidRDefault="004F10C4" w:rsidP="00A178D1">
            <w:pPr>
              <w:jc w:val="center"/>
              <w:rPr>
                <w:rFonts w:ascii="Arial" w:eastAsia="Calibri" w:hAnsi="Arial" w:cs="Arial"/>
              </w:rPr>
            </w:pPr>
            <w:r w:rsidRPr="00C379AC">
              <w:rPr>
                <w:rFonts w:ascii="Arial" w:eastAsia="Calibri" w:hAnsi="Arial" w:cs="Arial"/>
              </w:rPr>
              <w:t>P</w:t>
            </w:r>
            <w:r w:rsidR="00A178D1" w:rsidRPr="00C379AC">
              <w:rPr>
                <w:rFonts w:ascii="Arial" w:eastAsia="Calibri" w:hAnsi="Arial" w:cs="Arial"/>
              </w:rPr>
              <w:t>ositive</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0374498" w14:textId="6E23C9EF" w:rsidR="00A178D1" w:rsidRPr="00C379AC" w:rsidRDefault="00A178D1" w:rsidP="00A178D1">
            <w:pPr>
              <w:jc w:val="center"/>
              <w:rPr>
                <w:rFonts w:ascii="Arial" w:eastAsia="Calibri" w:hAnsi="Arial" w:cs="Arial"/>
              </w:rPr>
            </w:pPr>
            <w:r w:rsidRPr="00C379AC">
              <w:rPr>
                <w:rFonts w:ascii="Arial" w:eastAsia="Calibri" w:hAnsi="Arial" w:cs="Arial"/>
              </w:rPr>
              <w:t>20.9 ± 3.4 (n=45)</w:t>
            </w:r>
          </w:p>
        </w:tc>
        <w:tc>
          <w:tcPr>
            <w:tcW w:w="1701" w:type="dxa"/>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534F476C" w14:textId="6E06D473" w:rsidR="00A178D1" w:rsidRPr="00C379AC" w:rsidRDefault="00A178D1" w:rsidP="00A178D1">
            <w:pPr>
              <w:jc w:val="center"/>
              <w:rPr>
                <w:rFonts w:ascii="Arial" w:eastAsia="Calibri" w:hAnsi="Arial" w:cs="Arial"/>
              </w:rPr>
            </w:pPr>
          </w:p>
        </w:tc>
      </w:tr>
      <w:tr w:rsidR="00A178D1" w:rsidRPr="00C379AC" w14:paraId="67B8EA99" w14:textId="77777777" w:rsidTr="004A447B">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2C0C208D"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84997FD" w14:textId="77777777" w:rsidR="00A178D1" w:rsidRPr="00C379AC" w:rsidRDefault="00A178D1" w:rsidP="00A178D1">
            <w:pPr>
              <w:jc w:val="center"/>
              <w:rPr>
                <w:rFonts w:ascii="Arial" w:eastAsia="Calibri" w:hAnsi="Arial" w:cs="Arial"/>
              </w:rPr>
            </w:pPr>
            <w:r w:rsidRPr="00C379AC">
              <w:rPr>
                <w:rFonts w:ascii="Arial" w:eastAsia="Calibri" w:hAnsi="Arial" w:cs="Arial"/>
              </w:rPr>
              <w:t>NA</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A58ABC9" w14:textId="77777777" w:rsidR="00A178D1" w:rsidRPr="00C379AC" w:rsidRDefault="00A178D1" w:rsidP="00A178D1">
            <w:pPr>
              <w:jc w:val="center"/>
              <w:rPr>
                <w:rFonts w:ascii="Arial" w:eastAsia="Calibri" w:hAnsi="Arial" w:cs="Arial"/>
              </w:rPr>
            </w:pPr>
            <w:r w:rsidRPr="00C379AC">
              <w:rPr>
                <w:rFonts w:ascii="Arial" w:eastAsia="Calibri" w:hAnsi="Arial" w:cs="Arial"/>
              </w:rPr>
              <w:t>0</w:t>
            </w:r>
          </w:p>
        </w:tc>
        <w:tc>
          <w:tcPr>
            <w:tcW w:w="1701" w:type="dxa"/>
            <w:tcBorders>
              <w:top w:val="nil"/>
              <w:left w:val="single" w:sz="4" w:space="0" w:color="000000"/>
              <w:bottom w:val="single" w:sz="4" w:space="0" w:color="auto"/>
              <w:right w:val="single" w:sz="4" w:space="0" w:color="000000"/>
            </w:tcBorders>
            <w:shd w:val="clear" w:color="auto" w:fill="auto"/>
            <w:tcMar>
              <w:top w:w="7" w:type="dxa"/>
              <w:left w:w="7" w:type="dxa"/>
              <w:bottom w:w="0" w:type="dxa"/>
              <w:right w:w="7" w:type="dxa"/>
            </w:tcMar>
            <w:vAlign w:val="center"/>
            <w:hideMark/>
          </w:tcPr>
          <w:p w14:paraId="66C326EB" w14:textId="17113F15" w:rsidR="00A178D1" w:rsidRPr="00C379AC" w:rsidRDefault="00A178D1" w:rsidP="00A178D1">
            <w:pPr>
              <w:jc w:val="center"/>
              <w:rPr>
                <w:rFonts w:ascii="Arial" w:eastAsia="Calibri" w:hAnsi="Arial" w:cs="Arial"/>
              </w:rPr>
            </w:pPr>
          </w:p>
        </w:tc>
      </w:tr>
      <w:tr w:rsidR="004A447B" w:rsidRPr="00C379AC" w14:paraId="10D9FBC7" w14:textId="77777777" w:rsidTr="004A447B">
        <w:trPr>
          <w:trHeight w:val="165"/>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C0CD8A2" w14:textId="77777777" w:rsidR="004A447B" w:rsidRPr="00C379AC" w:rsidRDefault="004A447B" w:rsidP="00A178D1">
            <w:pPr>
              <w:jc w:val="center"/>
              <w:rPr>
                <w:rFonts w:ascii="Arial" w:eastAsia="Calibri" w:hAnsi="Arial" w:cs="Arial"/>
                <w:b/>
                <w:bCs/>
              </w:rPr>
            </w:pPr>
            <w:r w:rsidRPr="00C379AC">
              <w:rPr>
                <w:rFonts w:ascii="Arial" w:eastAsia="Calibri" w:hAnsi="Arial" w:cs="Arial"/>
                <w:b/>
                <w:bCs/>
              </w:rPr>
              <w:t>Tumor size (pT), (n=128) NACT_No</w:t>
            </w: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3DF8BA7" w14:textId="77777777" w:rsidR="004A447B" w:rsidRPr="00C379AC" w:rsidRDefault="004A447B" w:rsidP="00A178D1">
            <w:pPr>
              <w:jc w:val="center"/>
              <w:rPr>
                <w:rFonts w:ascii="Arial" w:eastAsia="Calibri" w:hAnsi="Arial" w:cs="Arial"/>
              </w:rPr>
            </w:pPr>
            <w:r w:rsidRPr="00C379AC">
              <w:rPr>
                <w:rFonts w:ascii="Arial" w:eastAsia="Calibri" w:hAnsi="Arial" w:cs="Arial"/>
              </w:rPr>
              <w:t>T0, Tis</w:t>
            </w:r>
          </w:p>
        </w:tc>
        <w:tc>
          <w:tcPr>
            <w:tcW w:w="2707" w:type="dxa"/>
            <w:tcBorders>
              <w:top w:val="single" w:sz="4" w:space="0" w:color="000000"/>
              <w:left w:val="single" w:sz="4" w:space="0" w:color="000000"/>
              <w:bottom w:val="single" w:sz="4" w:space="0" w:color="000000"/>
              <w:right w:val="single" w:sz="4" w:space="0" w:color="auto"/>
            </w:tcBorders>
            <w:shd w:val="clear" w:color="auto" w:fill="auto"/>
            <w:tcMar>
              <w:top w:w="7" w:type="dxa"/>
              <w:left w:w="7" w:type="dxa"/>
              <w:bottom w:w="0" w:type="dxa"/>
              <w:right w:w="7" w:type="dxa"/>
            </w:tcMar>
            <w:vAlign w:val="center"/>
            <w:hideMark/>
          </w:tcPr>
          <w:p w14:paraId="41FD667A" w14:textId="77777777" w:rsidR="004A447B" w:rsidRPr="00C379AC" w:rsidRDefault="004A447B" w:rsidP="00A178D1">
            <w:pPr>
              <w:jc w:val="center"/>
              <w:rPr>
                <w:rFonts w:ascii="Arial" w:eastAsia="Calibri" w:hAnsi="Arial" w:cs="Arial"/>
              </w:rPr>
            </w:pPr>
            <w:r w:rsidRPr="00C379AC">
              <w:rPr>
                <w:rFonts w:ascii="Arial" w:eastAsia="Calibri" w:hAnsi="Arial" w:cs="Arial"/>
              </w:rPr>
              <w:t>32.5 ± 12.4 (n=6)</w:t>
            </w:r>
          </w:p>
        </w:tc>
        <w:tc>
          <w:tcPr>
            <w:tcW w:w="1701" w:type="dxa"/>
            <w:tcBorders>
              <w:top w:val="single" w:sz="4" w:space="0" w:color="auto"/>
              <w:left w:val="single" w:sz="4" w:space="0" w:color="auto"/>
              <w:right w:val="single" w:sz="4" w:space="0" w:color="auto"/>
            </w:tcBorders>
            <w:shd w:val="clear" w:color="auto" w:fill="auto"/>
            <w:tcMar>
              <w:top w:w="7" w:type="dxa"/>
              <w:left w:w="7" w:type="dxa"/>
              <w:bottom w:w="0" w:type="dxa"/>
              <w:right w:w="7" w:type="dxa"/>
            </w:tcMar>
            <w:vAlign w:val="center"/>
            <w:hideMark/>
          </w:tcPr>
          <w:p w14:paraId="315123DF" w14:textId="6DD91F93" w:rsidR="004A447B" w:rsidRPr="00C379AC" w:rsidRDefault="004A447B" w:rsidP="00A178D1">
            <w:pPr>
              <w:jc w:val="center"/>
              <w:rPr>
                <w:rFonts w:ascii="Arial" w:eastAsia="Calibri" w:hAnsi="Arial" w:cs="Arial"/>
              </w:rPr>
            </w:pPr>
            <w:r w:rsidRPr="00C379AC">
              <w:rPr>
                <w:rFonts w:ascii="Arial" w:eastAsia="Calibri" w:hAnsi="Arial" w:cs="Arial"/>
              </w:rPr>
              <w:t>0.4358</w:t>
            </w:r>
            <w:r w:rsidRPr="00C379AC">
              <w:rPr>
                <w:rFonts w:ascii="Arial" w:eastAsia="Calibri" w:hAnsi="Arial" w:cs="Arial"/>
                <w:bCs/>
                <w:vertAlign w:val="superscript"/>
              </w:rPr>
              <w:t>$</w:t>
            </w:r>
          </w:p>
        </w:tc>
      </w:tr>
      <w:tr w:rsidR="004A447B" w:rsidRPr="00C379AC" w14:paraId="4BE3F2EB" w14:textId="77777777" w:rsidTr="004A447B">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159CCC00" w14:textId="77777777" w:rsidR="004A447B" w:rsidRPr="00C379AC" w:rsidRDefault="004A447B"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B4AD326" w14:textId="77777777" w:rsidR="004A447B" w:rsidRPr="00C379AC" w:rsidRDefault="004A447B" w:rsidP="00A178D1">
            <w:pPr>
              <w:jc w:val="center"/>
              <w:rPr>
                <w:rFonts w:ascii="Arial" w:eastAsia="Calibri" w:hAnsi="Arial" w:cs="Arial"/>
              </w:rPr>
            </w:pPr>
            <w:r w:rsidRPr="00C379AC">
              <w:rPr>
                <w:rFonts w:ascii="Arial" w:eastAsia="Calibri" w:hAnsi="Arial" w:cs="Arial"/>
              </w:rPr>
              <w:t>T1, T2</w:t>
            </w:r>
          </w:p>
        </w:tc>
        <w:tc>
          <w:tcPr>
            <w:tcW w:w="2707" w:type="dxa"/>
            <w:tcBorders>
              <w:top w:val="single" w:sz="4" w:space="0" w:color="000000"/>
              <w:left w:val="single" w:sz="4" w:space="0" w:color="000000"/>
              <w:bottom w:val="single" w:sz="4" w:space="0" w:color="000000"/>
              <w:right w:val="single" w:sz="4" w:space="0" w:color="auto"/>
            </w:tcBorders>
            <w:shd w:val="clear" w:color="auto" w:fill="auto"/>
            <w:tcMar>
              <w:top w:w="7" w:type="dxa"/>
              <w:left w:w="7" w:type="dxa"/>
              <w:bottom w:w="0" w:type="dxa"/>
              <w:right w:w="7" w:type="dxa"/>
            </w:tcMar>
            <w:vAlign w:val="center"/>
            <w:hideMark/>
          </w:tcPr>
          <w:p w14:paraId="409326A8" w14:textId="77777777" w:rsidR="004A447B" w:rsidRPr="00C379AC" w:rsidRDefault="004A447B" w:rsidP="00A178D1">
            <w:pPr>
              <w:jc w:val="center"/>
              <w:rPr>
                <w:rFonts w:ascii="Arial" w:eastAsia="Calibri" w:hAnsi="Arial" w:cs="Arial"/>
              </w:rPr>
            </w:pPr>
            <w:r w:rsidRPr="00C379AC">
              <w:rPr>
                <w:rFonts w:ascii="Arial" w:eastAsia="Calibri" w:hAnsi="Arial" w:cs="Arial"/>
              </w:rPr>
              <w:t>20.9 ± 2.0  (n=115)</w:t>
            </w:r>
          </w:p>
        </w:tc>
        <w:tc>
          <w:tcPr>
            <w:tcW w:w="1701" w:type="dxa"/>
            <w:tcBorders>
              <w:left w:val="single" w:sz="4" w:space="0" w:color="auto"/>
              <w:bottom w:val="single" w:sz="4" w:space="0" w:color="auto"/>
              <w:right w:val="single" w:sz="4" w:space="0" w:color="auto"/>
            </w:tcBorders>
            <w:shd w:val="clear" w:color="auto" w:fill="auto"/>
            <w:tcMar>
              <w:top w:w="7" w:type="dxa"/>
              <w:left w:w="7" w:type="dxa"/>
              <w:bottom w:w="0" w:type="dxa"/>
              <w:right w:w="7" w:type="dxa"/>
            </w:tcMar>
            <w:vAlign w:val="center"/>
            <w:hideMark/>
          </w:tcPr>
          <w:p w14:paraId="683ECA4E" w14:textId="66F1622C" w:rsidR="004A447B" w:rsidRPr="00C379AC" w:rsidRDefault="004A447B" w:rsidP="00A178D1">
            <w:pPr>
              <w:jc w:val="center"/>
              <w:rPr>
                <w:rFonts w:ascii="Arial" w:eastAsia="Calibri" w:hAnsi="Arial" w:cs="Arial"/>
              </w:rPr>
            </w:pPr>
          </w:p>
        </w:tc>
      </w:tr>
      <w:tr w:rsidR="00A178D1" w:rsidRPr="00C379AC" w14:paraId="6BCA4887" w14:textId="77777777" w:rsidTr="004A447B">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02EB0062"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C7A6F5E" w14:textId="77777777" w:rsidR="00A178D1" w:rsidRPr="00C379AC" w:rsidRDefault="00A178D1" w:rsidP="00A178D1">
            <w:pPr>
              <w:jc w:val="center"/>
              <w:rPr>
                <w:rFonts w:ascii="Arial" w:eastAsia="Calibri" w:hAnsi="Arial" w:cs="Arial"/>
              </w:rPr>
            </w:pPr>
            <w:r w:rsidRPr="00C379AC">
              <w:rPr>
                <w:rFonts w:ascii="Arial" w:eastAsia="Calibri" w:hAnsi="Arial" w:cs="Arial"/>
              </w:rPr>
              <w:t>T3,T4</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00F32BB" w14:textId="77777777" w:rsidR="00A178D1" w:rsidRPr="00C379AC" w:rsidRDefault="00A178D1" w:rsidP="00A178D1">
            <w:pPr>
              <w:jc w:val="center"/>
              <w:rPr>
                <w:rFonts w:ascii="Arial" w:eastAsia="Calibri" w:hAnsi="Arial" w:cs="Arial"/>
              </w:rPr>
            </w:pPr>
            <w:r w:rsidRPr="00C379AC">
              <w:rPr>
                <w:rFonts w:ascii="Arial" w:eastAsia="Calibri" w:hAnsi="Arial" w:cs="Arial"/>
              </w:rPr>
              <w:t>19.3 ± 5.2 (n=7)</w:t>
            </w:r>
          </w:p>
        </w:tc>
        <w:tc>
          <w:tcPr>
            <w:tcW w:w="1701" w:type="dxa"/>
            <w:tcBorders>
              <w:top w:val="single" w:sz="4" w:space="0" w:color="auto"/>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721A08A3" w14:textId="26970122" w:rsidR="00A178D1" w:rsidRPr="00C379AC" w:rsidRDefault="00A178D1" w:rsidP="00A178D1">
            <w:pPr>
              <w:jc w:val="center"/>
              <w:rPr>
                <w:rFonts w:ascii="Arial" w:eastAsia="Calibri" w:hAnsi="Arial" w:cs="Arial"/>
              </w:rPr>
            </w:pPr>
          </w:p>
        </w:tc>
      </w:tr>
      <w:tr w:rsidR="00A178D1" w:rsidRPr="00C379AC" w14:paraId="5D59D0BA" w14:textId="77777777" w:rsidTr="008323A1">
        <w:trPr>
          <w:trHeight w:val="165"/>
        </w:trPr>
        <w:tc>
          <w:tcPr>
            <w:tcW w:w="2835" w:type="dxa"/>
            <w:vMerge/>
            <w:tcBorders>
              <w:left w:val="single" w:sz="4" w:space="0" w:color="000000"/>
              <w:bottom w:val="single" w:sz="4" w:space="0" w:color="000000"/>
              <w:right w:val="single" w:sz="4" w:space="0" w:color="000000"/>
            </w:tcBorders>
            <w:vAlign w:val="center"/>
            <w:hideMark/>
          </w:tcPr>
          <w:p w14:paraId="4A4D51DD" w14:textId="77777777" w:rsidR="00A178D1" w:rsidRPr="00C379AC" w:rsidRDefault="00A178D1" w:rsidP="00A178D1">
            <w:pPr>
              <w:jc w:val="center"/>
              <w:rPr>
                <w:rFonts w:ascii="Arial" w:eastAsia="Calibri" w:hAnsi="Arial" w:cs="Arial"/>
                <w:b/>
                <w:bCs/>
              </w:rPr>
            </w:pPr>
          </w:p>
        </w:tc>
        <w:tc>
          <w:tcPr>
            <w:tcW w:w="1829" w:type="dxa"/>
            <w:tcBorders>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34A57A4" w14:textId="77777777" w:rsidR="00A178D1" w:rsidRPr="00C379AC" w:rsidRDefault="00A178D1" w:rsidP="00A178D1">
            <w:pPr>
              <w:jc w:val="center"/>
              <w:rPr>
                <w:rFonts w:ascii="Arial" w:eastAsia="Calibri" w:hAnsi="Arial" w:cs="Arial"/>
              </w:rPr>
            </w:pPr>
            <w:r w:rsidRPr="00C379AC">
              <w:rPr>
                <w:rFonts w:ascii="Arial" w:eastAsia="Calibri" w:hAnsi="Arial" w:cs="Arial"/>
              </w:rPr>
              <w:t>NA/NACT_Yes</w:t>
            </w:r>
          </w:p>
        </w:tc>
        <w:tc>
          <w:tcPr>
            <w:tcW w:w="2707" w:type="dxa"/>
            <w:tcBorders>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610E594" w14:textId="77777777" w:rsidR="00A178D1" w:rsidRPr="00C379AC" w:rsidRDefault="00A178D1" w:rsidP="00A178D1">
            <w:pPr>
              <w:jc w:val="center"/>
              <w:rPr>
                <w:rFonts w:ascii="Arial" w:eastAsia="Calibri" w:hAnsi="Arial" w:cs="Arial"/>
              </w:rPr>
            </w:pPr>
            <w:r w:rsidRPr="00C379AC">
              <w:rPr>
                <w:rFonts w:ascii="Arial" w:eastAsia="Calibri" w:hAnsi="Arial" w:cs="Arial"/>
              </w:rPr>
              <w:t>101</w:t>
            </w:r>
          </w:p>
        </w:tc>
        <w:tc>
          <w:tcPr>
            <w:tcW w:w="1701" w:type="dxa"/>
            <w:tcBorders>
              <w:top w:val="nil"/>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1441EAD" w14:textId="0A133AF7" w:rsidR="00A178D1" w:rsidRPr="00C379AC" w:rsidRDefault="00A178D1" w:rsidP="00A178D1">
            <w:pPr>
              <w:jc w:val="center"/>
              <w:rPr>
                <w:rFonts w:ascii="Arial" w:eastAsia="Calibri" w:hAnsi="Arial" w:cs="Arial"/>
              </w:rPr>
            </w:pPr>
          </w:p>
        </w:tc>
      </w:tr>
      <w:tr w:rsidR="00A178D1" w:rsidRPr="00C379AC" w14:paraId="3BF5C9F1" w14:textId="77777777" w:rsidTr="008323A1">
        <w:trPr>
          <w:trHeight w:val="165"/>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9A94F67" w14:textId="1EC9BF65" w:rsidR="00A178D1" w:rsidRPr="00C379AC" w:rsidRDefault="00A178D1" w:rsidP="00A178D1">
            <w:pPr>
              <w:jc w:val="center"/>
              <w:rPr>
                <w:rFonts w:ascii="Arial" w:eastAsia="Calibri" w:hAnsi="Arial" w:cs="Arial"/>
                <w:b/>
                <w:bCs/>
              </w:rPr>
            </w:pPr>
            <w:r w:rsidRPr="00C379AC">
              <w:rPr>
                <w:rFonts w:ascii="Arial" w:eastAsia="Calibri" w:hAnsi="Arial" w:cs="Arial"/>
                <w:b/>
                <w:bCs/>
              </w:rPr>
              <w:t>LN status(pN), (n=128) NACT_No</w:t>
            </w: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F580878" w14:textId="51AD99A9" w:rsidR="00A178D1" w:rsidRPr="00C379AC" w:rsidRDefault="004F10C4" w:rsidP="00A178D1">
            <w:pPr>
              <w:jc w:val="center"/>
              <w:rPr>
                <w:rFonts w:ascii="Arial" w:eastAsia="Calibri" w:hAnsi="Arial" w:cs="Arial"/>
              </w:rPr>
            </w:pPr>
            <w:r w:rsidRPr="00C379AC">
              <w:rPr>
                <w:rFonts w:ascii="Arial" w:eastAsia="Calibri" w:hAnsi="Arial" w:cs="Arial"/>
              </w:rPr>
              <w:t>N</w:t>
            </w:r>
            <w:r w:rsidR="00A178D1" w:rsidRPr="00C379AC">
              <w:rPr>
                <w:rFonts w:ascii="Arial" w:eastAsia="Calibri" w:hAnsi="Arial" w:cs="Arial"/>
              </w:rPr>
              <w:t>egative</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F49CC91" w14:textId="3CC038DE" w:rsidR="00A178D1" w:rsidRPr="00C379AC" w:rsidRDefault="00A178D1" w:rsidP="00A178D1">
            <w:pPr>
              <w:jc w:val="center"/>
              <w:rPr>
                <w:rFonts w:ascii="Arial" w:eastAsia="Calibri" w:hAnsi="Arial" w:cs="Arial"/>
              </w:rPr>
            </w:pPr>
            <w:r w:rsidRPr="00C379AC">
              <w:rPr>
                <w:rFonts w:ascii="Arial" w:eastAsia="Calibri" w:hAnsi="Arial" w:cs="Arial"/>
              </w:rPr>
              <w:t>21.7 ± 2.4 (n=86)</w:t>
            </w:r>
          </w:p>
        </w:tc>
        <w:tc>
          <w:tcPr>
            <w:tcW w:w="1701" w:type="dxa"/>
            <w:tcBorders>
              <w:top w:val="single" w:sz="4" w:space="0" w:color="000000"/>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4D39C2DF" w14:textId="77777777" w:rsidR="00A178D1" w:rsidRPr="00C379AC" w:rsidRDefault="00A178D1" w:rsidP="00A178D1">
            <w:pPr>
              <w:jc w:val="center"/>
              <w:rPr>
                <w:rFonts w:ascii="Arial" w:eastAsia="Calibri" w:hAnsi="Arial" w:cs="Arial"/>
              </w:rPr>
            </w:pPr>
            <w:r w:rsidRPr="00C379AC">
              <w:rPr>
                <w:rFonts w:ascii="Arial" w:eastAsia="Calibri" w:hAnsi="Arial" w:cs="Arial"/>
              </w:rPr>
              <w:t>0.9918</w:t>
            </w:r>
          </w:p>
        </w:tc>
      </w:tr>
      <w:tr w:rsidR="00A178D1" w:rsidRPr="00C379AC" w14:paraId="45506B0E" w14:textId="77777777" w:rsidTr="008323A1">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5F50EFBA"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F098FDB" w14:textId="1466C98B" w:rsidR="00A178D1" w:rsidRPr="00C379AC" w:rsidRDefault="004F10C4" w:rsidP="00A178D1">
            <w:pPr>
              <w:jc w:val="center"/>
              <w:rPr>
                <w:rFonts w:ascii="Arial" w:eastAsia="Calibri" w:hAnsi="Arial" w:cs="Arial"/>
              </w:rPr>
            </w:pPr>
            <w:r w:rsidRPr="00C379AC">
              <w:rPr>
                <w:rFonts w:ascii="Arial" w:eastAsia="Calibri" w:hAnsi="Arial" w:cs="Arial"/>
              </w:rPr>
              <w:t>P</w:t>
            </w:r>
            <w:r w:rsidR="00A178D1" w:rsidRPr="00C379AC">
              <w:rPr>
                <w:rFonts w:ascii="Arial" w:eastAsia="Calibri" w:hAnsi="Arial" w:cs="Arial"/>
              </w:rPr>
              <w:t>ositive</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CE0A3DD" w14:textId="355278D0" w:rsidR="00A178D1" w:rsidRPr="00C379AC" w:rsidRDefault="00A178D1" w:rsidP="00A178D1">
            <w:pPr>
              <w:jc w:val="center"/>
              <w:rPr>
                <w:rFonts w:ascii="Arial" w:eastAsia="Calibri" w:hAnsi="Arial" w:cs="Arial"/>
              </w:rPr>
            </w:pPr>
            <w:r w:rsidRPr="00C379AC">
              <w:rPr>
                <w:rFonts w:ascii="Arial" w:eastAsia="Calibri" w:hAnsi="Arial" w:cs="Arial"/>
              </w:rPr>
              <w:t>20.8 ± 3.1  (n=42)</w:t>
            </w:r>
          </w:p>
        </w:tc>
        <w:tc>
          <w:tcPr>
            <w:tcW w:w="1701" w:type="dxa"/>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00FB574A" w14:textId="37F18713" w:rsidR="00A178D1" w:rsidRPr="00C379AC" w:rsidRDefault="00A178D1" w:rsidP="00A178D1">
            <w:pPr>
              <w:jc w:val="center"/>
              <w:rPr>
                <w:rFonts w:ascii="Arial" w:eastAsia="Calibri" w:hAnsi="Arial" w:cs="Arial"/>
              </w:rPr>
            </w:pPr>
          </w:p>
        </w:tc>
      </w:tr>
      <w:tr w:rsidR="00A178D1" w:rsidRPr="00C379AC" w14:paraId="4AB92717" w14:textId="77777777" w:rsidTr="008323A1">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3927C244"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5548943" w14:textId="77777777" w:rsidR="00A178D1" w:rsidRPr="00C379AC" w:rsidRDefault="00A178D1" w:rsidP="00A178D1">
            <w:pPr>
              <w:jc w:val="center"/>
              <w:rPr>
                <w:rFonts w:ascii="Arial" w:eastAsia="Calibri" w:hAnsi="Arial" w:cs="Arial"/>
              </w:rPr>
            </w:pPr>
            <w:r w:rsidRPr="00C379AC">
              <w:rPr>
                <w:rFonts w:ascii="Arial" w:eastAsia="Calibri" w:hAnsi="Arial" w:cs="Arial"/>
              </w:rPr>
              <w:t>NA/NACT_Yes</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722B205" w14:textId="77777777" w:rsidR="00A178D1" w:rsidRPr="00C379AC" w:rsidRDefault="00A178D1" w:rsidP="00A178D1">
            <w:pPr>
              <w:jc w:val="center"/>
              <w:rPr>
                <w:rFonts w:ascii="Arial" w:eastAsia="Calibri" w:hAnsi="Arial" w:cs="Arial"/>
              </w:rPr>
            </w:pPr>
            <w:r w:rsidRPr="00C379AC">
              <w:rPr>
                <w:rFonts w:ascii="Arial" w:eastAsia="Calibri" w:hAnsi="Arial" w:cs="Arial"/>
              </w:rPr>
              <w:t>101</w:t>
            </w:r>
          </w:p>
        </w:tc>
        <w:tc>
          <w:tcPr>
            <w:tcW w:w="1701" w:type="dxa"/>
            <w:tcBorders>
              <w:top w:val="nil"/>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9144C1F" w14:textId="47D7B0A1" w:rsidR="00A178D1" w:rsidRPr="00C379AC" w:rsidRDefault="00A178D1" w:rsidP="00A178D1">
            <w:pPr>
              <w:jc w:val="center"/>
              <w:rPr>
                <w:rFonts w:ascii="Arial" w:eastAsia="Calibri" w:hAnsi="Arial" w:cs="Arial"/>
              </w:rPr>
            </w:pPr>
          </w:p>
        </w:tc>
      </w:tr>
      <w:tr w:rsidR="00A178D1" w:rsidRPr="00C379AC" w14:paraId="4036F51B" w14:textId="77777777" w:rsidTr="008323A1">
        <w:trPr>
          <w:trHeight w:val="165"/>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C1D716D" w14:textId="7CD9A5F8" w:rsidR="00A178D1" w:rsidRPr="00791D5D" w:rsidRDefault="00A178D1" w:rsidP="00791D5D">
            <w:pPr>
              <w:jc w:val="center"/>
              <w:rPr>
                <w:rFonts w:ascii="Arial" w:eastAsia="Calibri" w:hAnsi="Arial" w:cs="Arial"/>
                <w:b/>
                <w:bCs/>
                <w:lang w:val="en-US"/>
              </w:rPr>
            </w:pPr>
            <w:r w:rsidRPr="00C379AC">
              <w:rPr>
                <w:rFonts w:ascii="Arial" w:eastAsia="Calibri" w:hAnsi="Arial" w:cs="Arial"/>
                <w:b/>
                <w:bCs/>
                <w:lang w:val="en-US"/>
              </w:rPr>
              <w:t>Pathological Stage, (n=128) NACT_No</w:t>
            </w: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09534CB" w14:textId="77777777" w:rsidR="00A178D1" w:rsidRPr="00C379AC" w:rsidRDefault="00A178D1" w:rsidP="00A178D1">
            <w:pPr>
              <w:jc w:val="center"/>
              <w:rPr>
                <w:rFonts w:ascii="Arial" w:eastAsia="Calibri" w:hAnsi="Arial" w:cs="Arial"/>
              </w:rPr>
            </w:pPr>
            <w:r w:rsidRPr="00C379AC">
              <w:rPr>
                <w:rFonts w:ascii="Arial" w:eastAsia="Calibri" w:hAnsi="Arial" w:cs="Arial"/>
              </w:rPr>
              <w:t>Early (&lt;IIB)</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717338E" w14:textId="69ED6A2F" w:rsidR="00A178D1" w:rsidRPr="00C379AC" w:rsidRDefault="00A178D1" w:rsidP="00A178D1">
            <w:pPr>
              <w:jc w:val="center"/>
              <w:rPr>
                <w:rFonts w:ascii="Arial" w:eastAsia="Calibri" w:hAnsi="Arial" w:cs="Arial"/>
              </w:rPr>
            </w:pPr>
            <w:r w:rsidRPr="00C379AC">
              <w:rPr>
                <w:rFonts w:ascii="Arial" w:eastAsia="Calibri" w:hAnsi="Arial" w:cs="Arial"/>
              </w:rPr>
              <w:t>22.0 ± 2.5  (n=85)</w:t>
            </w:r>
          </w:p>
        </w:tc>
        <w:tc>
          <w:tcPr>
            <w:tcW w:w="1701" w:type="dxa"/>
            <w:tcBorders>
              <w:top w:val="single" w:sz="4" w:space="0" w:color="000000"/>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20217FF7" w14:textId="77777777" w:rsidR="00A178D1" w:rsidRPr="00C379AC" w:rsidRDefault="00A178D1" w:rsidP="00A178D1">
            <w:pPr>
              <w:jc w:val="center"/>
              <w:rPr>
                <w:rFonts w:ascii="Arial" w:eastAsia="Calibri" w:hAnsi="Arial" w:cs="Arial"/>
              </w:rPr>
            </w:pPr>
            <w:r w:rsidRPr="00C379AC">
              <w:rPr>
                <w:rFonts w:ascii="Arial" w:eastAsia="Calibri" w:hAnsi="Arial" w:cs="Arial"/>
              </w:rPr>
              <w:t>0.8129</w:t>
            </w:r>
          </w:p>
        </w:tc>
      </w:tr>
      <w:tr w:rsidR="00A178D1" w:rsidRPr="00C379AC" w14:paraId="64D0B77B" w14:textId="77777777" w:rsidTr="008323A1">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1765E680"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B48803C" w14:textId="77777777" w:rsidR="00A178D1" w:rsidRPr="00C379AC" w:rsidRDefault="00A178D1" w:rsidP="00A178D1">
            <w:pPr>
              <w:jc w:val="center"/>
              <w:rPr>
                <w:rFonts w:ascii="Arial" w:eastAsia="Calibri" w:hAnsi="Arial" w:cs="Arial"/>
              </w:rPr>
            </w:pPr>
            <w:r w:rsidRPr="00C379AC">
              <w:rPr>
                <w:rFonts w:ascii="Arial" w:eastAsia="Calibri" w:hAnsi="Arial" w:cs="Arial"/>
              </w:rPr>
              <w:t>Late (≥IIB)</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76C5F6D" w14:textId="540F8CD3" w:rsidR="00A178D1" w:rsidRPr="00C379AC" w:rsidRDefault="00A178D1" w:rsidP="00A178D1">
            <w:pPr>
              <w:jc w:val="center"/>
              <w:rPr>
                <w:rFonts w:ascii="Arial" w:eastAsia="Calibri" w:hAnsi="Arial" w:cs="Arial"/>
              </w:rPr>
            </w:pPr>
            <w:r w:rsidRPr="00C379AC">
              <w:rPr>
                <w:rFonts w:ascii="Arial" w:eastAsia="Calibri" w:hAnsi="Arial" w:cs="Arial"/>
              </w:rPr>
              <w:t>20.1 ± 3.1 (n=43)</w:t>
            </w:r>
          </w:p>
        </w:tc>
        <w:tc>
          <w:tcPr>
            <w:tcW w:w="1701" w:type="dxa"/>
            <w:tcBorders>
              <w:top w:val="nil"/>
              <w:left w:val="single" w:sz="4" w:space="0" w:color="000000"/>
              <w:bottom w:val="nil"/>
              <w:right w:val="single" w:sz="4" w:space="0" w:color="000000"/>
            </w:tcBorders>
            <w:shd w:val="clear" w:color="auto" w:fill="auto"/>
            <w:tcMar>
              <w:top w:w="7" w:type="dxa"/>
              <w:left w:w="7" w:type="dxa"/>
              <w:bottom w:w="0" w:type="dxa"/>
              <w:right w:w="7" w:type="dxa"/>
            </w:tcMar>
            <w:vAlign w:val="center"/>
            <w:hideMark/>
          </w:tcPr>
          <w:p w14:paraId="4395CC70" w14:textId="739A6F3D" w:rsidR="00A178D1" w:rsidRPr="00C379AC" w:rsidRDefault="00A178D1" w:rsidP="00A178D1">
            <w:pPr>
              <w:jc w:val="center"/>
              <w:rPr>
                <w:rFonts w:ascii="Arial" w:eastAsia="Calibri" w:hAnsi="Arial" w:cs="Arial"/>
              </w:rPr>
            </w:pPr>
          </w:p>
        </w:tc>
      </w:tr>
      <w:tr w:rsidR="00A178D1" w:rsidRPr="00C379AC" w14:paraId="2FBCEAC8" w14:textId="77777777" w:rsidTr="008323A1">
        <w:trPr>
          <w:trHeight w:val="165"/>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361BDEDF" w14:textId="77777777" w:rsidR="00A178D1" w:rsidRPr="00C379AC" w:rsidRDefault="00A178D1" w:rsidP="00A178D1">
            <w:pPr>
              <w:jc w:val="center"/>
              <w:rPr>
                <w:rFonts w:ascii="Arial" w:eastAsia="Calibri" w:hAnsi="Arial" w:cs="Arial"/>
                <w:b/>
                <w:bCs/>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641EE25" w14:textId="77777777" w:rsidR="00A178D1" w:rsidRPr="00C379AC" w:rsidRDefault="00A178D1" w:rsidP="00A178D1">
            <w:pPr>
              <w:jc w:val="center"/>
              <w:rPr>
                <w:rFonts w:ascii="Arial" w:eastAsia="Calibri" w:hAnsi="Arial" w:cs="Arial"/>
              </w:rPr>
            </w:pPr>
            <w:r w:rsidRPr="00C379AC">
              <w:rPr>
                <w:rFonts w:ascii="Arial" w:eastAsia="Calibri" w:hAnsi="Arial" w:cs="Arial"/>
              </w:rPr>
              <w:t>NA/NACT_Yes</w:t>
            </w:r>
          </w:p>
        </w:tc>
        <w:tc>
          <w:tcPr>
            <w:tcW w:w="2707" w:type="dxa"/>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A59F92E" w14:textId="77777777" w:rsidR="00A178D1" w:rsidRPr="00C379AC" w:rsidRDefault="00A178D1" w:rsidP="00A178D1">
            <w:pPr>
              <w:jc w:val="center"/>
              <w:rPr>
                <w:rFonts w:ascii="Arial" w:eastAsia="Calibri" w:hAnsi="Arial" w:cs="Arial"/>
              </w:rPr>
            </w:pPr>
            <w:r w:rsidRPr="00C379AC">
              <w:rPr>
                <w:rFonts w:ascii="Arial" w:eastAsia="Calibri" w:hAnsi="Arial" w:cs="Arial"/>
              </w:rPr>
              <w:t>101</w:t>
            </w:r>
          </w:p>
        </w:tc>
        <w:tc>
          <w:tcPr>
            <w:tcW w:w="1701" w:type="dxa"/>
            <w:tcBorders>
              <w:top w:val="nil"/>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8B9173A" w14:textId="06AA6948" w:rsidR="00A178D1" w:rsidRPr="00C379AC" w:rsidRDefault="00A178D1" w:rsidP="00A178D1">
            <w:pPr>
              <w:jc w:val="center"/>
              <w:rPr>
                <w:rFonts w:ascii="Arial" w:eastAsia="Calibri" w:hAnsi="Arial" w:cs="Arial"/>
              </w:rPr>
            </w:pPr>
          </w:p>
        </w:tc>
      </w:tr>
    </w:tbl>
    <w:p w14:paraId="0C15651B" w14:textId="2BD47754" w:rsidR="00C379AC" w:rsidRPr="004A447B" w:rsidRDefault="00C379AC" w:rsidP="00DA6B21">
      <w:pPr>
        <w:spacing w:after="0"/>
        <w:rPr>
          <w:sz w:val="24"/>
          <w:szCs w:val="24"/>
        </w:rPr>
      </w:pPr>
    </w:p>
    <w:p w14:paraId="6FAB1366" w14:textId="54762D56" w:rsidR="00DA6B21" w:rsidRPr="004A447B" w:rsidRDefault="00DA6B21" w:rsidP="00DA6B21">
      <w:pPr>
        <w:jc w:val="both"/>
        <w:rPr>
          <w:rFonts w:ascii="Arial" w:eastAsia="Calibri" w:hAnsi="Arial" w:cs="Arial"/>
          <w:bCs/>
          <w:sz w:val="20"/>
          <w:szCs w:val="28"/>
        </w:rPr>
      </w:pPr>
      <w:proofErr w:type="spellStart"/>
      <w:r w:rsidRPr="004A447B">
        <w:rPr>
          <w:rFonts w:ascii="Arial" w:eastAsia="Calibri" w:hAnsi="Arial" w:cs="Arial"/>
          <w:bCs/>
          <w:sz w:val="20"/>
          <w:szCs w:val="28"/>
        </w:rPr>
        <w:t>Mean±S.E</w:t>
      </w:r>
      <w:proofErr w:type="spellEnd"/>
      <w:r w:rsidRPr="004A447B">
        <w:rPr>
          <w:rFonts w:ascii="Arial" w:eastAsia="Calibri" w:hAnsi="Arial" w:cs="Arial"/>
          <w:bCs/>
          <w:sz w:val="20"/>
          <w:szCs w:val="28"/>
        </w:rPr>
        <w:t xml:space="preserve"> (n</w:t>
      </w:r>
      <w:r w:rsidR="00D175EE" w:rsidRPr="004A447B">
        <w:rPr>
          <w:rFonts w:ascii="Arial" w:eastAsia="Calibri" w:hAnsi="Arial" w:cs="Arial"/>
          <w:bCs/>
          <w:sz w:val="20"/>
          <w:szCs w:val="28"/>
        </w:rPr>
        <w:t>umber of patients</w:t>
      </w:r>
      <w:r w:rsidRPr="004A447B">
        <w:rPr>
          <w:rFonts w:ascii="Arial" w:eastAsia="Calibri" w:hAnsi="Arial" w:cs="Arial"/>
          <w:bCs/>
          <w:sz w:val="20"/>
          <w:szCs w:val="28"/>
        </w:rPr>
        <w:t xml:space="preserve">) of sTILs scores across clinicopathological parameters including age at diagnosis, menopausal status, tumour grade, radiological and pathological tumor size, lymph node positivity, stage, and LVI. For patients who did not receive NACT/NAHT, pT and pN retrieved from the surgery pathology report are noted. For comparing mean sTILs score differences across each parameter Mann-Whitney test was performed on GraphPad Prism v.5. </w:t>
      </w:r>
      <w:r w:rsidR="00D175EE" w:rsidRPr="004A447B">
        <w:rPr>
          <w:rFonts w:ascii="Arial" w:eastAsia="Calibri" w:hAnsi="Arial" w:cs="Arial"/>
          <w:bCs/>
          <w:sz w:val="20"/>
          <w:szCs w:val="28"/>
          <w:lang w:val="fr-FR"/>
        </w:rPr>
        <w:t>The b</w:t>
      </w:r>
      <w:r w:rsidRPr="004A447B">
        <w:rPr>
          <w:rFonts w:ascii="Arial" w:eastAsia="Calibri" w:hAnsi="Arial" w:cs="Arial"/>
          <w:bCs/>
          <w:sz w:val="20"/>
          <w:szCs w:val="28"/>
          <w:lang w:val="fr-FR"/>
        </w:rPr>
        <w:t xml:space="preserve">old font indicates significant p-values. </w:t>
      </w:r>
      <w:r w:rsidRPr="004A447B">
        <w:rPr>
          <w:rFonts w:ascii="Arial" w:eastAsia="Calibri" w:hAnsi="Arial" w:cs="Arial"/>
          <w:bCs/>
          <w:sz w:val="20"/>
          <w:szCs w:val="28"/>
        </w:rPr>
        <w:t xml:space="preserve">* LVI- lympho-vascular invasion </w:t>
      </w:r>
      <w:r w:rsidRPr="004A447B">
        <w:rPr>
          <w:rFonts w:ascii="Arial" w:eastAsia="Calibri" w:hAnsi="Arial" w:cs="Arial"/>
          <w:bCs/>
          <w:sz w:val="20"/>
          <w:szCs w:val="28"/>
          <w:vertAlign w:val="superscript"/>
        </w:rPr>
        <w:t xml:space="preserve">$ </w:t>
      </w:r>
      <w:r w:rsidRPr="004A447B">
        <w:rPr>
          <w:rFonts w:ascii="Arial" w:eastAsia="Calibri" w:hAnsi="Arial" w:cs="Arial"/>
          <w:bCs/>
          <w:sz w:val="20"/>
          <w:szCs w:val="28"/>
        </w:rPr>
        <w:t xml:space="preserve">Kruskal Wallis test was performed for comparing mean sTILs scores for </w:t>
      </w:r>
      <w:proofErr w:type="spellStart"/>
      <w:r w:rsidRPr="004A447B">
        <w:rPr>
          <w:rFonts w:ascii="Arial" w:eastAsia="Calibri" w:hAnsi="Arial" w:cs="Arial"/>
          <w:bCs/>
          <w:sz w:val="20"/>
          <w:szCs w:val="28"/>
        </w:rPr>
        <w:t>cT</w:t>
      </w:r>
      <w:proofErr w:type="spellEnd"/>
      <w:r w:rsidRPr="004A447B">
        <w:rPr>
          <w:rFonts w:ascii="Arial" w:eastAsia="Calibri" w:hAnsi="Arial" w:cs="Arial"/>
          <w:bCs/>
          <w:sz w:val="20"/>
          <w:szCs w:val="28"/>
        </w:rPr>
        <w:t xml:space="preserve"> and </w:t>
      </w:r>
      <w:proofErr w:type="spellStart"/>
      <w:r w:rsidRPr="004A447B">
        <w:rPr>
          <w:rFonts w:ascii="Arial" w:eastAsia="Calibri" w:hAnsi="Arial" w:cs="Arial"/>
          <w:bCs/>
          <w:sz w:val="20"/>
          <w:szCs w:val="28"/>
        </w:rPr>
        <w:t>pT.</w:t>
      </w:r>
      <w:proofErr w:type="spellEnd"/>
      <w:r w:rsidRPr="004A447B">
        <w:rPr>
          <w:rFonts w:ascii="Arial" w:eastAsia="Calibri" w:hAnsi="Arial" w:cs="Arial"/>
          <w:bCs/>
          <w:sz w:val="20"/>
          <w:szCs w:val="28"/>
        </w:rPr>
        <w:t xml:space="preserve"> </w:t>
      </w:r>
    </w:p>
    <w:p w14:paraId="10F2A60A" w14:textId="47D87CEA" w:rsidR="00C379AC" w:rsidRDefault="00C379AC" w:rsidP="00672B46">
      <w:pPr>
        <w:spacing w:after="0"/>
        <w:jc w:val="center"/>
        <w:rPr>
          <w:sz w:val="20"/>
          <w:szCs w:val="20"/>
        </w:rPr>
      </w:pPr>
    </w:p>
    <w:p w14:paraId="573CE816" w14:textId="56A06DFB" w:rsidR="00C379AC" w:rsidRDefault="00C379AC" w:rsidP="00672B46">
      <w:pPr>
        <w:spacing w:after="0"/>
        <w:jc w:val="center"/>
        <w:rPr>
          <w:sz w:val="20"/>
          <w:szCs w:val="20"/>
        </w:rPr>
      </w:pPr>
    </w:p>
    <w:p w14:paraId="63A815CA" w14:textId="4258DDE5" w:rsidR="00C379AC" w:rsidRDefault="00C379AC" w:rsidP="00672B46">
      <w:pPr>
        <w:spacing w:after="0"/>
        <w:jc w:val="center"/>
        <w:rPr>
          <w:sz w:val="20"/>
          <w:szCs w:val="20"/>
        </w:rPr>
      </w:pPr>
    </w:p>
    <w:p w14:paraId="6645692A" w14:textId="0FE05B55" w:rsidR="00C379AC" w:rsidRDefault="00C379AC" w:rsidP="00672B46">
      <w:pPr>
        <w:spacing w:after="0"/>
        <w:jc w:val="center"/>
        <w:rPr>
          <w:sz w:val="20"/>
          <w:szCs w:val="20"/>
        </w:rPr>
      </w:pPr>
    </w:p>
    <w:p w14:paraId="2D1C9503" w14:textId="3C8D525B" w:rsidR="00C379AC" w:rsidRDefault="00C379AC" w:rsidP="00672B46">
      <w:pPr>
        <w:spacing w:after="0"/>
        <w:jc w:val="center"/>
        <w:rPr>
          <w:sz w:val="20"/>
          <w:szCs w:val="20"/>
        </w:rPr>
      </w:pPr>
    </w:p>
    <w:p w14:paraId="149D44BA" w14:textId="70625AF9" w:rsidR="00C379AC" w:rsidRDefault="00C379AC" w:rsidP="00672B46">
      <w:pPr>
        <w:spacing w:after="0"/>
        <w:jc w:val="center"/>
        <w:rPr>
          <w:sz w:val="20"/>
          <w:szCs w:val="20"/>
        </w:rPr>
      </w:pPr>
    </w:p>
    <w:p w14:paraId="084906A2" w14:textId="74903836" w:rsidR="00C379AC" w:rsidRDefault="00C379AC" w:rsidP="00672B46">
      <w:pPr>
        <w:spacing w:after="0"/>
        <w:jc w:val="center"/>
        <w:rPr>
          <w:sz w:val="20"/>
          <w:szCs w:val="20"/>
        </w:rPr>
      </w:pPr>
    </w:p>
    <w:p w14:paraId="5BC954C5" w14:textId="55C5EBCC" w:rsidR="00C379AC" w:rsidRDefault="00C379AC" w:rsidP="00672B46">
      <w:pPr>
        <w:spacing w:after="0"/>
        <w:jc w:val="center"/>
        <w:rPr>
          <w:sz w:val="20"/>
          <w:szCs w:val="20"/>
        </w:rPr>
      </w:pPr>
    </w:p>
    <w:p w14:paraId="24F3CFF8" w14:textId="387E3549" w:rsidR="00C379AC" w:rsidRDefault="00C379AC" w:rsidP="00672B46">
      <w:pPr>
        <w:spacing w:after="0"/>
        <w:jc w:val="center"/>
        <w:rPr>
          <w:sz w:val="20"/>
          <w:szCs w:val="20"/>
        </w:rPr>
      </w:pPr>
    </w:p>
    <w:p w14:paraId="5CCF0357" w14:textId="0CC007EF" w:rsidR="00C379AC" w:rsidRDefault="00C379AC" w:rsidP="00672B46">
      <w:pPr>
        <w:spacing w:after="0"/>
        <w:jc w:val="center"/>
        <w:rPr>
          <w:sz w:val="20"/>
          <w:szCs w:val="20"/>
        </w:rPr>
      </w:pPr>
    </w:p>
    <w:p w14:paraId="3DFD21CF" w14:textId="3306CEB4" w:rsidR="00C379AC" w:rsidRDefault="00C379AC" w:rsidP="00672B46">
      <w:pPr>
        <w:spacing w:after="0"/>
        <w:jc w:val="center"/>
        <w:rPr>
          <w:sz w:val="20"/>
          <w:szCs w:val="20"/>
        </w:rPr>
      </w:pPr>
    </w:p>
    <w:p w14:paraId="27349454" w14:textId="272B1230" w:rsidR="00C379AC" w:rsidRDefault="00C379AC" w:rsidP="00672B46">
      <w:pPr>
        <w:spacing w:after="0"/>
        <w:jc w:val="center"/>
        <w:rPr>
          <w:sz w:val="20"/>
          <w:szCs w:val="20"/>
        </w:rPr>
      </w:pPr>
    </w:p>
    <w:p w14:paraId="3A6593B4" w14:textId="65E0392E" w:rsidR="00C379AC" w:rsidRDefault="00C379AC" w:rsidP="00672B46">
      <w:pPr>
        <w:spacing w:after="0"/>
        <w:jc w:val="center"/>
        <w:rPr>
          <w:sz w:val="20"/>
          <w:szCs w:val="20"/>
        </w:rPr>
      </w:pPr>
    </w:p>
    <w:p w14:paraId="65FE7CEA" w14:textId="6F0B09BA" w:rsidR="00C379AC" w:rsidRDefault="00C379AC" w:rsidP="00672B46">
      <w:pPr>
        <w:spacing w:after="0"/>
        <w:jc w:val="center"/>
        <w:rPr>
          <w:sz w:val="20"/>
          <w:szCs w:val="20"/>
        </w:rPr>
      </w:pPr>
    </w:p>
    <w:p w14:paraId="158113EB" w14:textId="13E5CEDA" w:rsidR="00C379AC" w:rsidRDefault="00C379AC" w:rsidP="00672B46">
      <w:pPr>
        <w:spacing w:after="0"/>
        <w:jc w:val="center"/>
        <w:rPr>
          <w:sz w:val="20"/>
          <w:szCs w:val="20"/>
        </w:rPr>
      </w:pPr>
    </w:p>
    <w:p w14:paraId="723D48AD" w14:textId="3419F9A1" w:rsidR="00C379AC" w:rsidRDefault="00C379AC" w:rsidP="00672B46">
      <w:pPr>
        <w:spacing w:after="0"/>
        <w:jc w:val="center"/>
        <w:rPr>
          <w:sz w:val="20"/>
          <w:szCs w:val="20"/>
        </w:rPr>
      </w:pPr>
    </w:p>
    <w:p w14:paraId="638A54CD" w14:textId="4CE428F8" w:rsidR="00C379AC" w:rsidRDefault="00C379AC" w:rsidP="00672B46">
      <w:pPr>
        <w:spacing w:after="0"/>
        <w:jc w:val="center"/>
        <w:rPr>
          <w:sz w:val="20"/>
          <w:szCs w:val="20"/>
        </w:rPr>
      </w:pPr>
    </w:p>
    <w:p w14:paraId="68048C88" w14:textId="11902077" w:rsidR="00C379AC" w:rsidRDefault="00C379AC" w:rsidP="00672B46">
      <w:pPr>
        <w:spacing w:after="0"/>
        <w:jc w:val="center"/>
        <w:rPr>
          <w:sz w:val="20"/>
          <w:szCs w:val="20"/>
        </w:rPr>
      </w:pPr>
    </w:p>
    <w:p w14:paraId="613A2DA6" w14:textId="0FF630E5" w:rsidR="00C379AC" w:rsidRDefault="00C379AC" w:rsidP="00672B46">
      <w:pPr>
        <w:spacing w:after="0"/>
        <w:jc w:val="center"/>
        <w:rPr>
          <w:sz w:val="20"/>
          <w:szCs w:val="20"/>
        </w:rPr>
      </w:pPr>
    </w:p>
    <w:p w14:paraId="72BE70C5" w14:textId="0EF91C85" w:rsidR="00C379AC" w:rsidRDefault="00C379AC" w:rsidP="00672B46">
      <w:pPr>
        <w:spacing w:after="0"/>
        <w:jc w:val="center"/>
        <w:rPr>
          <w:sz w:val="20"/>
          <w:szCs w:val="20"/>
        </w:rPr>
      </w:pPr>
    </w:p>
    <w:p w14:paraId="05C7E3FA" w14:textId="60819023" w:rsidR="00C379AC" w:rsidRDefault="00C379AC" w:rsidP="00672B46">
      <w:pPr>
        <w:spacing w:after="0"/>
        <w:jc w:val="center"/>
        <w:rPr>
          <w:sz w:val="20"/>
          <w:szCs w:val="20"/>
        </w:rPr>
      </w:pPr>
    </w:p>
    <w:p w14:paraId="65836FE5" w14:textId="7E689495" w:rsidR="00C379AC" w:rsidRDefault="00C379AC" w:rsidP="00672B46">
      <w:pPr>
        <w:spacing w:after="0"/>
        <w:jc w:val="center"/>
        <w:rPr>
          <w:sz w:val="20"/>
          <w:szCs w:val="20"/>
        </w:rPr>
      </w:pPr>
    </w:p>
    <w:p w14:paraId="0D1903A8" w14:textId="13ADEA53" w:rsidR="00C379AC" w:rsidRDefault="00C379AC" w:rsidP="00672B46">
      <w:pPr>
        <w:spacing w:after="0"/>
        <w:jc w:val="center"/>
        <w:rPr>
          <w:sz w:val="20"/>
          <w:szCs w:val="20"/>
        </w:rPr>
      </w:pPr>
    </w:p>
    <w:p w14:paraId="12031EAA" w14:textId="1CBC0F31" w:rsidR="00C379AC" w:rsidRDefault="00C379AC" w:rsidP="00672B46">
      <w:pPr>
        <w:spacing w:after="0"/>
        <w:jc w:val="center"/>
        <w:rPr>
          <w:sz w:val="20"/>
          <w:szCs w:val="20"/>
        </w:rPr>
      </w:pPr>
    </w:p>
    <w:p w14:paraId="70FFAA75" w14:textId="77777777" w:rsidR="00E549CC" w:rsidRDefault="00E549CC" w:rsidP="00672B46">
      <w:pPr>
        <w:spacing w:after="0"/>
        <w:jc w:val="center"/>
        <w:rPr>
          <w:sz w:val="20"/>
          <w:szCs w:val="20"/>
        </w:rPr>
      </w:pPr>
    </w:p>
    <w:p w14:paraId="0B88FAE8" w14:textId="77777777" w:rsidR="00E549CC" w:rsidRDefault="00E549CC" w:rsidP="00672B46">
      <w:pPr>
        <w:spacing w:after="0"/>
        <w:jc w:val="center"/>
        <w:rPr>
          <w:sz w:val="20"/>
          <w:szCs w:val="20"/>
        </w:rPr>
      </w:pPr>
    </w:p>
    <w:p w14:paraId="4CFF8DE0" w14:textId="77777777" w:rsidR="00E549CC" w:rsidRDefault="00E549CC" w:rsidP="00672B46">
      <w:pPr>
        <w:spacing w:after="0"/>
        <w:jc w:val="center"/>
        <w:rPr>
          <w:sz w:val="20"/>
          <w:szCs w:val="20"/>
        </w:rPr>
      </w:pPr>
    </w:p>
    <w:p w14:paraId="727326B7" w14:textId="77777777" w:rsidR="00E549CC" w:rsidRDefault="00E549CC" w:rsidP="00672B46">
      <w:pPr>
        <w:spacing w:after="0"/>
        <w:jc w:val="center"/>
        <w:rPr>
          <w:sz w:val="20"/>
          <w:szCs w:val="20"/>
        </w:rPr>
      </w:pPr>
    </w:p>
    <w:p w14:paraId="428A5E66" w14:textId="3BF75970" w:rsidR="00A178D1" w:rsidRDefault="00A178D1" w:rsidP="00B01CB1">
      <w:pPr>
        <w:spacing w:after="0"/>
        <w:rPr>
          <w:rFonts w:ascii="Arial" w:eastAsia="Calibri" w:hAnsi="Arial" w:cs="Arial"/>
          <w:sz w:val="16"/>
          <w:szCs w:val="16"/>
        </w:rPr>
      </w:pPr>
    </w:p>
    <w:p w14:paraId="6AB5BC76" w14:textId="2305F8EB" w:rsidR="00B01CB1" w:rsidRPr="004A447B" w:rsidRDefault="004A447B" w:rsidP="00137E7F">
      <w:pPr>
        <w:rPr>
          <w:rFonts w:ascii="Arial" w:eastAsia="Calibri" w:hAnsi="Arial" w:cs="Arial"/>
          <w:b/>
          <w:bCs/>
        </w:rPr>
      </w:pPr>
      <w:r w:rsidRPr="004A447B">
        <w:rPr>
          <w:rFonts w:ascii="Arial" w:eastAsia="Calibri" w:hAnsi="Arial" w:cs="Arial"/>
          <w:b/>
          <w:bCs/>
          <w:lang w:val="en-US"/>
        </w:rPr>
        <w:lastRenderedPageBreak/>
        <w:t>Figure S1: sTILs score distribution across clinicopathological parameters in IDC cohort and TNBC subtype.</w:t>
      </w:r>
    </w:p>
    <w:tbl>
      <w:tblPr>
        <w:tblStyle w:val="TableGridLight"/>
        <w:tblW w:w="99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6"/>
        <w:gridCol w:w="5166"/>
      </w:tblGrid>
      <w:tr w:rsidR="00B01CB1" w14:paraId="2A020EDF" w14:textId="77777777" w:rsidTr="00F1577F">
        <w:trPr>
          <w:trHeight w:val="3994"/>
        </w:trPr>
        <w:tc>
          <w:tcPr>
            <w:tcW w:w="4997" w:type="dxa"/>
          </w:tcPr>
          <w:p w14:paraId="050326EE" w14:textId="292B4835" w:rsidR="00B01CB1" w:rsidRDefault="00B01CB1" w:rsidP="00672B46">
            <w:pPr>
              <w:jc w:val="center"/>
              <w:rPr>
                <w:rFonts w:ascii="Arial" w:eastAsia="Calibri" w:hAnsi="Arial" w:cs="Arial"/>
                <w:sz w:val="16"/>
                <w:szCs w:val="16"/>
              </w:rPr>
            </w:pPr>
            <w:r>
              <w:rPr>
                <w:noProof/>
              </w:rPr>
              <w:drawing>
                <wp:inline distT="0" distB="0" distL="0" distR="0" wp14:anchorId="7C7DD904" wp14:editId="02FB5E66">
                  <wp:extent cx="2883523" cy="25200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83523" cy="2520000"/>
                          </a:xfrm>
                          <a:prstGeom prst="rect">
                            <a:avLst/>
                          </a:prstGeom>
                          <a:noFill/>
                          <a:ln>
                            <a:noFill/>
                          </a:ln>
                        </pic:spPr>
                      </pic:pic>
                    </a:graphicData>
                  </a:graphic>
                </wp:inline>
              </w:drawing>
            </w:r>
          </w:p>
        </w:tc>
        <w:tc>
          <w:tcPr>
            <w:tcW w:w="4997" w:type="dxa"/>
          </w:tcPr>
          <w:p w14:paraId="64F93EBE" w14:textId="3F275DCB" w:rsidR="00B01CB1" w:rsidRDefault="00B01CB1" w:rsidP="00672B46">
            <w:pPr>
              <w:jc w:val="center"/>
              <w:rPr>
                <w:rFonts w:ascii="Arial" w:eastAsia="Calibri" w:hAnsi="Arial" w:cs="Arial"/>
                <w:sz w:val="16"/>
                <w:szCs w:val="16"/>
              </w:rPr>
            </w:pPr>
            <w:r>
              <w:rPr>
                <w:noProof/>
              </w:rPr>
              <w:drawing>
                <wp:inline distT="0" distB="0" distL="0" distR="0" wp14:anchorId="6445FC00" wp14:editId="6BE1823C">
                  <wp:extent cx="2855023" cy="2520000"/>
                  <wp:effectExtent l="0" t="0" r="2540" b="0"/>
                  <wp:docPr id="19" name="Picture 19" descr="Chart, 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diagram, schematic&#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5023" cy="2520000"/>
                          </a:xfrm>
                          <a:prstGeom prst="rect">
                            <a:avLst/>
                          </a:prstGeom>
                          <a:noFill/>
                          <a:ln>
                            <a:noFill/>
                          </a:ln>
                        </pic:spPr>
                      </pic:pic>
                    </a:graphicData>
                  </a:graphic>
                </wp:inline>
              </w:drawing>
            </w:r>
          </w:p>
        </w:tc>
      </w:tr>
      <w:tr w:rsidR="00B01CB1" w14:paraId="3CE3B974" w14:textId="77777777" w:rsidTr="00F1577F">
        <w:trPr>
          <w:trHeight w:val="4011"/>
        </w:trPr>
        <w:tc>
          <w:tcPr>
            <w:tcW w:w="4997" w:type="dxa"/>
          </w:tcPr>
          <w:p w14:paraId="2C013A2F" w14:textId="2CB4BB6E" w:rsidR="00B01CB1" w:rsidRDefault="00B01CB1" w:rsidP="00672B46">
            <w:pPr>
              <w:jc w:val="center"/>
              <w:rPr>
                <w:rFonts w:ascii="Arial" w:eastAsia="Calibri" w:hAnsi="Arial" w:cs="Arial"/>
                <w:sz w:val="16"/>
                <w:szCs w:val="16"/>
              </w:rPr>
            </w:pPr>
            <w:r>
              <w:rPr>
                <w:noProof/>
              </w:rPr>
              <w:drawing>
                <wp:inline distT="0" distB="0" distL="0" distR="0" wp14:anchorId="2C873C7C" wp14:editId="5B282C80">
                  <wp:extent cx="2855023" cy="2520000"/>
                  <wp:effectExtent l="0" t="0" r="2540" b="0"/>
                  <wp:docPr id="23" name="Picture 23"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text, clock&#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5023" cy="2520000"/>
                          </a:xfrm>
                          <a:prstGeom prst="rect">
                            <a:avLst/>
                          </a:prstGeom>
                          <a:noFill/>
                          <a:ln>
                            <a:noFill/>
                          </a:ln>
                        </pic:spPr>
                      </pic:pic>
                    </a:graphicData>
                  </a:graphic>
                </wp:inline>
              </w:drawing>
            </w:r>
          </w:p>
        </w:tc>
        <w:tc>
          <w:tcPr>
            <w:tcW w:w="4997" w:type="dxa"/>
          </w:tcPr>
          <w:p w14:paraId="4621E741" w14:textId="7D8F6556" w:rsidR="00B01CB1" w:rsidRDefault="00B01CB1" w:rsidP="00672B46">
            <w:pPr>
              <w:jc w:val="center"/>
              <w:rPr>
                <w:rFonts w:ascii="Arial" w:eastAsia="Calibri" w:hAnsi="Arial" w:cs="Arial"/>
                <w:sz w:val="16"/>
                <w:szCs w:val="16"/>
              </w:rPr>
            </w:pPr>
            <w:r>
              <w:rPr>
                <w:noProof/>
              </w:rPr>
              <w:drawing>
                <wp:inline distT="0" distB="0" distL="0" distR="0" wp14:anchorId="012FA2AF" wp14:editId="1B80D297">
                  <wp:extent cx="2883523" cy="2520000"/>
                  <wp:effectExtent l="0" t="0" r="0" b="0"/>
                  <wp:docPr id="3" name="Picture 3"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ock&#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83523" cy="2520000"/>
                          </a:xfrm>
                          <a:prstGeom prst="rect">
                            <a:avLst/>
                          </a:prstGeom>
                          <a:noFill/>
                          <a:ln>
                            <a:noFill/>
                          </a:ln>
                        </pic:spPr>
                      </pic:pic>
                    </a:graphicData>
                  </a:graphic>
                </wp:inline>
              </w:drawing>
            </w:r>
          </w:p>
        </w:tc>
      </w:tr>
      <w:tr w:rsidR="00B01CB1" w14:paraId="616364D0" w14:textId="77777777" w:rsidTr="00F1577F">
        <w:trPr>
          <w:trHeight w:val="3994"/>
        </w:trPr>
        <w:tc>
          <w:tcPr>
            <w:tcW w:w="4997" w:type="dxa"/>
          </w:tcPr>
          <w:p w14:paraId="074E63CC" w14:textId="733F6F90" w:rsidR="00B01CB1" w:rsidRDefault="00B01CB1" w:rsidP="00672B46">
            <w:pPr>
              <w:jc w:val="center"/>
              <w:rPr>
                <w:rFonts w:ascii="Arial" w:eastAsia="Calibri" w:hAnsi="Arial" w:cs="Arial"/>
                <w:sz w:val="16"/>
                <w:szCs w:val="16"/>
              </w:rPr>
            </w:pPr>
            <w:r>
              <w:rPr>
                <w:noProof/>
              </w:rPr>
              <w:drawing>
                <wp:inline distT="0" distB="0" distL="0" distR="0" wp14:anchorId="63A7E843" wp14:editId="47E373C0">
                  <wp:extent cx="3137052" cy="2520000"/>
                  <wp:effectExtent l="0" t="0" r="6350" b="0"/>
                  <wp:docPr id="21" name="Picture 21" descr="Diagram,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agram, box and whisker ch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37052" cy="2520000"/>
                          </a:xfrm>
                          <a:prstGeom prst="rect">
                            <a:avLst/>
                          </a:prstGeom>
                          <a:noFill/>
                          <a:ln>
                            <a:noFill/>
                          </a:ln>
                        </pic:spPr>
                      </pic:pic>
                    </a:graphicData>
                  </a:graphic>
                </wp:inline>
              </w:drawing>
            </w:r>
          </w:p>
        </w:tc>
        <w:tc>
          <w:tcPr>
            <w:tcW w:w="4997" w:type="dxa"/>
          </w:tcPr>
          <w:p w14:paraId="6557359D" w14:textId="0874EB8C" w:rsidR="00B01CB1" w:rsidRDefault="00B01CB1" w:rsidP="00672B46">
            <w:pPr>
              <w:jc w:val="center"/>
              <w:rPr>
                <w:rFonts w:ascii="Arial" w:eastAsia="Calibri" w:hAnsi="Arial" w:cs="Arial"/>
                <w:sz w:val="16"/>
                <w:szCs w:val="16"/>
              </w:rPr>
            </w:pPr>
            <w:r>
              <w:rPr>
                <w:noProof/>
              </w:rPr>
              <w:drawing>
                <wp:inline distT="0" distB="0" distL="0" distR="0" wp14:anchorId="087D1488" wp14:editId="64D9EE66">
                  <wp:extent cx="3137052" cy="2520000"/>
                  <wp:effectExtent l="0" t="0" r="635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37052" cy="2520000"/>
                          </a:xfrm>
                          <a:prstGeom prst="rect">
                            <a:avLst/>
                          </a:prstGeom>
                          <a:noFill/>
                          <a:ln>
                            <a:noFill/>
                          </a:ln>
                        </pic:spPr>
                      </pic:pic>
                    </a:graphicData>
                  </a:graphic>
                </wp:inline>
              </w:drawing>
            </w:r>
          </w:p>
        </w:tc>
      </w:tr>
    </w:tbl>
    <w:p w14:paraId="549337EE" w14:textId="51CE5B39" w:rsidR="00DA6B21" w:rsidRDefault="00DA6B21" w:rsidP="00137E7F">
      <w:pPr>
        <w:spacing w:after="0"/>
        <w:jc w:val="both"/>
        <w:rPr>
          <w:rFonts w:ascii="Arial" w:hAnsi="Arial" w:cs="Arial"/>
          <w:sz w:val="20"/>
          <w:szCs w:val="20"/>
        </w:rPr>
      </w:pPr>
      <w:r w:rsidRPr="004A447B">
        <w:rPr>
          <w:rFonts w:ascii="Arial" w:eastAsia="Calibri" w:hAnsi="Arial" w:cs="Arial"/>
          <w:sz w:val="20"/>
          <w:szCs w:val="20"/>
          <w:lang w:val="en-US"/>
        </w:rPr>
        <w:t xml:space="preserve">Box plots </w:t>
      </w:r>
      <w:r w:rsidR="006B7561" w:rsidRPr="004A447B">
        <w:rPr>
          <w:rFonts w:ascii="Arial" w:eastAsia="Calibri" w:hAnsi="Arial" w:cs="Arial"/>
          <w:sz w:val="20"/>
          <w:szCs w:val="20"/>
          <w:lang w:val="en-US"/>
        </w:rPr>
        <w:t>show</w:t>
      </w:r>
      <w:r w:rsidRPr="004A447B">
        <w:rPr>
          <w:rFonts w:ascii="Arial" w:eastAsia="Calibri" w:hAnsi="Arial" w:cs="Arial"/>
          <w:sz w:val="20"/>
          <w:szCs w:val="20"/>
          <w:lang w:val="en-US"/>
        </w:rPr>
        <w:t xml:space="preserve"> sTILs scores for </w:t>
      </w:r>
      <w:r w:rsidR="006B7561" w:rsidRPr="004A447B">
        <w:rPr>
          <w:rFonts w:ascii="Arial" w:eastAsia="Calibri" w:hAnsi="Arial" w:cs="Arial"/>
          <w:sz w:val="20"/>
          <w:szCs w:val="20"/>
          <w:lang w:val="en-US"/>
        </w:rPr>
        <w:t xml:space="preserve">All breast cancer </w:t>
      </w:r>
      <w:r w:rsidRPr="004A447B">
        <w:rPr>
          <w:rFonts w:ascii="Arial" w:eastAsia="Calibri" w:hAnsi="Arial" w:cs="Arial"/>
          <w:sz w:val="20"/>
          <w:szCs w:val="20"/>
          <w:lang w:val="en-US"/>
        </w:rPr>
        <w:t xml:space="preserve">and TNBC </w:t>
      </w:r>
      <w:r w:rsidR="006B7561" w:rsidRPr="004A447B">
        <w:rPr>
          <w:rFonts w:ascii="Arial" w:eastAsia="Calibri" w:hAnsi="Arial" w:cs="Arial"/>
          <w:sz w:val="20"/>
          <w:szCs w:val="20"/>
          <w:lang w:val="en-US"/>
        </w:rPr>
        <w:t xml:space="preserve">cohort </w:t>
      </w:r>
      <w:r w:rsidRPr="004A447B">
        <w:rPr>
          <w:rFonts w:ascii="Arial" w:eastAsia="Calibri" w:hAnsi="Arial" w:cs="Arial"/>
          <w:sz w:val="20"/>
          <w:szCs w:val="20"/>
          <w:lang w:val="en-US"/>
        </w:rPr>
        <w:t>across</w:t>
      </w:r>
      <w:r w:rsidR="006B7561" w:rsidRPr="004A447B">
        <w:rPr>
          <w:rFonts w:ascii="Arial" w:eastAsia="Calibri" w:hAnsi="Arial" w:cs="Arial"/>
          <w:sz w:val="20"/>
          <w:szCs w:val="20"/>
          <w:lang w:val="en-US"/>
        </w:rPr>
        <w:t xml:space="preserve">; </w:t>
      </w:r>
      <w:r w:rsidRPr="004A447B">
        <w:rPr>
          <w:rFonts w:ascii="Arial" w:eastAsia="Calibri" w:hAnsi="Arial" w:cs="Arial"/>
          <w:sz w:val="20"/>
          <w:szCs w:val="20"/>
          <w:lang w:val="en-US"/>
        </w:rPr>
        <w:t xml:space="preserve">A. clinical tumor size, </w:t>
      </w:r>
      <w:r w:rsidR="006B7561" w:rsidRPr="004A447B">
        <w:rPr>
          <w:rFonts w:ascii="Arial" w:eastAsia="Calibri" w:hAnsi="Arial" w:cs="Arial"/>
          <w:sz w:val="20"/>
          <w:szCs w:val="20"/>
          <w:lang w:val="en-US"/>
        </w:rPr>
        <w:t>B</w:t>
      </w:r>
      <w:r w:rsidRPr="004A447B">
        <w:rPr>
          <w:rFonts w:ascii="Arial" w:eastAsia="Calibri" w:hAnsi="Arial" w:cs="Arial"/>
          <w:sz w:val="20"/>
          <w:szCs w:val="20"/>
          <w:lang w:val="en-US"/>
        </w:rPr>
        <w:t>. clinical lymph-node status</w:t>
      </w:r>
      <w:r w:rsidR="00D54241" w:rsidRPr="004A447B">
        <w:rPr>
          <w:rFonts w:ascii="Arial" w:eastAsia="Calibri" w:hAnsi="Arial" w:cs="Arial"/>
          <w:sz w:val="20"/>
          <w:szCs w:val="20"/>
          <w:lang w:val="en-US"/>
        </w:rPr>
        <w:t>,</w:t>
      </w:r>
      <w:r w:rsidRPr="004A447B">
        <w:rPr>
          <w:rFonts w:ascii="Arial" w:eastAsia="Calibri" w:hAnsi="Arial" w:cs="Arial"/>
          <w:sz w:val="20"/>
          <w:szCs w:val="20"/>
          <w:lang w:val="en-US"/>
        </w:rPr>
        <w:t xml:space="preserve"> </w:t>
      </w:r>
      <w:r w:rsidR="006B7561" w:rsidRPr="004A447B">
        <w:rPr>
          <w:rFonts w:ascii="Arial" w:eastAsia="Calibri" w:hAnsi="Arial" w:cs="Arial"/>
          <w:sz w:val="20"/>
          <w:szCs w:val="20"/>
          <w:lang w:val="en-US"/>
        </w:rPr>
        <w:t>C</w:t>
      </w:r>
      <w:r w:rsidRPr="004A447B">
        <w:rPr>
          <w:rFonts w:ascii="Arial" w:eastAsia="Calibri" w:hAnsi="Arial" w:cs="Arial"/>
          <w:sz w:val="20"/>
          <w:szCs w:val="20"/>
          <w:lang w:val="en-US"/>
        </w:rPr>
        <w:t xml:space="preserve">. </w:t>
      </w:r>
      <w:r w:rsidR="00D54241" w:rsidRPr="004A447B">
        <w:rPr>
          <w:rFonts w:ascii="Arial" w:eastAsia="Calibri" w:hAnsi="Arial" w:cs="Arial"/>
          <w:sz w:val="20"/>
          <w:szCs w:val="20"/>
          <w:lang w:val="en-US"/>
        </w:rPr>
        <w:t xml:space="preserve">clinical-stage, </w:t>
      </w:r>
      <w:r w:rsidR="006B7561" w:rsidRPr="004A447B">
        <w:rPr>
          <w:rFonts w:ascii="Arial" w:eastAsia="Calibri" w:hAnsi="Arial" w:cs="Arial"/>
          <w:sz w:val="20"/>
          <w:szCs w:val="20"/>
        </w:rPr>
        <w:t>D</w:t>
      </w:r>
      <w:r w:rsidRPr="004A447B">
        <w:rPr>
          <w:rFonts w:ascii="Arial" w:eastAsia="Calibri" w:hAnsi="Arial" w:cs="Arial"/>
          <w:sz w:val="20"/>
          <w:szCs w:val="20"/>
        </w:rPr>
        <w:t xml:space="preserve">. </w:t>
      </w:r>
      <w:r w:rsidRPr="004A447B">
        <w:rPr>
          <w:rFonts w:ascii="Arial" w:eastAsia="Calibri" w:hAnsi="Arial" w:cs="Arial"/>
          <w:sz w:val="20"/>
          <w:szCs w:val="20"/>
          <w:lang w:val="en-US"/>
        </w:rPr>
        <w:t>pathological tumor size</w:t>
      </w:r>
      <w:r w:rsidR="00D54241" w:rsidRPr="004A447B">
        <w:rPr>
          <w:rFonts w:ascii="Arial" w:eastAsia="Calibri" w:hAnsi="Arial" w:cs="Arial"/>
          <w:sz w:val="20"/>
          <w:szCs w:val="20"/>
          <w:lang w:val="en-US"/>
        </w:rPr>
        <w:t xml:space="preserve">, </w:t>
      </w:r>
      <w:r w:rsidR="006B7561" w:rsidRPr="004A447B">
        <w:rPr>
          <w:rFonts w:ascii="Arial" w:eastAsia="Calibri" w:hAnsi="Arial" w:cs="Arial"/>
          <w:sz w:val="20"/>
          <w:szCs w:val="20"/>
          <w:lang w:val="en-US"/>
        </w:rPr>
        <w:t>E</w:t>
      </w:r>
      <w:r w:rsidRPr="004A447B">
        <w:rPr>
          <w:rFonts w:ascii="Arial" w:eastAsia="Calibri" w:hAnsi="Arial" w:cs="Arial"/>
          <w:sz w:val="20"/>
          <w:szCs w:val="20"/>
          <w:lang w:val="en-US"/>
        </w:rPr>
        <w:t xml:space="preserve">. pathological lymph-node status, </w:t>
      </w:r>
      <w:r w:rsidR="006B7561" w:rsidRPr="004A447B">
        <w:rPr>
          <w:rFonts w:ascii="Arial" w:eastAsia="Calibri" w:hAnsi="Arial" w:cs="Arial"/>
          <w:sz w:val="20"/>
          <w:szCs w:val="20"/>
          <w:lang w:val="en-US"/>
        </w:rPr>
        <w:t>F</w:t>
      </w:r>
      <w:r w:rsidRPr="004A447B">
        <w:rPr>
          <w:rFonts w:ascii="Arial" w:eastAsia="Calibri" w:hAnsi="Arial" w:cs="Arial"/>
          <w:sz w:val="20"/>
          <w:szCs w:val="20"/>
          <w:lang w:val="en-US"/>
        </w:rPr>
        <w:t>. pathological stage</w:t>
      </w:r>
      <w:r w:rsidR="006B7561" w:rsidRPr="004A447B">
        <w:rPr>
          <w:rFonts w:ascii="Arial" w:eastAsia="Calibri" w:hAnsi="Arial" w:cs="Arial"/>
          <w:sz w:val="20"/>
          <w:szCs w:val="20"/>
        </w:rPr>
        <w:t xml:space="preserve">. </w:t>
      </w:r>
      <w:r w:rsidRPr="004A447B">
        <w:rPr>
          <w:rFonts w:ascii="Arial" w:eastAsia="Calibri" w:hAnsi="Arial" w:cs="Arial"/>
          <w:sz w:val="20"/>
          <w:szCs w:val="20"/>
          <w:lang w:val="en-US"/>
        </w:rPr>
        <w:t xml:space="preserve">The number of tissue samples (n) </w:t>
      </w:r>
      <w:r w:rsidR="006B7561" w:rsidRPr="004A447B">
        <w:rPr>
          <w:rFonts w:ascii="Arial" w:eastAsia="Calibri" w:hAnsi="Arial" w:cs="Arial"/>
          <w:sz w:val="20"/>
          <w:szCs w:val="20"/>
          <w:lang w:val="en-US"/>
        </w:rPr>
        <w:t>is</w:t>
      </w:r>
      <w:r w:rsidRPr="004A447B">
        <w:rPr>
          <w:rFonts w:ascii="Arial" w:eastAsia="Calibri" w:hAnsi="Arial" w:cs="Arial"/>
          <w:sz w:val="20"/>
          <w:szCs w:val="20"/>
          <w:lang w:val="en-US"/>
        </w:rPr>
        <w:t xml:space="preserve"> shown on top of each bar. Error bars represent </w:t>
      </w:r>
      <w:r w:rsidRPr="004A447B">
        <w:rPr>
          <w:rFonts w:ascii="Arial" w:eastAsia="Calibri" w:hAnsi="Arial" w:cs="Arial"/>
          <w:sz w:val="20"/>
          <w:szCs w:val="20"/>
        </w:rPr>
        <w:t>10</w:t>
      </w:r>
      <w:r w:rsidRPr="004A447B">
        <w:rPr>
          <w:rFonts w:ascii="Arial" w:eastAsia="Calibri" w:hAnsi="Arial" w:cs="Arial"/>
          <w:sz w:val="20"/>
          <w:szCs w:val="20"/>
          <w:vertAlign w:val="superscript"/>
        </w:rPr>
        <w:t>th</w:t>
      </w:r>
      <w:r w:rsidRPr="004A447B">
        <w:rPr>
          <w:rFonts w:ascii="Arial" w:eastAsia="Calibri" w:hAnsi="Arial" w:cs="Arial"/>
          <w:sz w:val="20"/>
          <w:szCs w:val="20"/>
        </w:rPr>
        <w:t xml:space="preserve"> </w:t>
      </w:r>
      <w:r w:rsidRPr="004A447B">
        <w:rPr>
          <w:rFonts w:ascii="Arial" w:eastAsia="Calibri" w:hAnsi="Arial" w:cs="Arial"/>
          <w:sz w:val="20"/>
          <w:szCs w:val="20"/>
        </w:rPr>
        <w:lastRenderedPageBreak/>
        <w:t>and 90</w:t>
      </w:r>
      <w:r w:rsidRPr="004A447B">
        <w:rPr>
          <w:rFonts w:ascii="Arial" w:eastAsia="Calibri" w:hAnsi="Arial" w:cs="Arial"/>
          <w:sz w:val="20"/>
          <w:szCs w:val="20"/>
          <w:vertAlign w:val="superscript"/>
        </w:rPr>
        <w:t>th</w:t>
      </w:r>
      <w:r w:rsidRPr="004A447B">
        <w:rPr>
          <w:rFonts w:ascii="Arial" w:eastAsia="Calibri" w:hAnsi="Arial" w:cs="Arial"/>
          <w:sz w:val="20"/>
          <w:szCs w:val="20"/>
        </w:rPr>
        <w:t xml:space="preserve"> percentile </w:t>
      </w:r>
      <w:r w:rsidR="006B7561" w:rsidRPr="004A447B">
        <w:rPr>
          <w:rFonts w:ascii="Arial" w:eastAsia="Calibri" w:hAnsi="Arial" w:cs="Arial"/>
          <w:sz w:val="20"/>
          <w:szCs w:val="20"/>
        </w:rPr>
        <w:t>values</w:t>
      </w:r>
      <w:r w:rsidRPr="004A447B">
        <w:rPr>
          <w:rFonts w:ascii="Arial" w:eastAsia="Calibri" w:hAnsi="Arial" w:cs="Arial"/>
          <w:sz w:val="20"/>
          <w:szCs w:val="20"/>
        </w:rPr>
        <w:t xml:space="preserve">. </w:t>
      </w:r>
      <w:r w:rsidR="00AB588D" w:rsidRPr="004A447B">
        <w:rPr>
          <w:rFonts w:ascii="Arial" w:hAnsi="Arial" w:cs="Arial"/>
          <w:sz w:val="20"/>
          <w:szCs w:val="20"/>
        </w:rPr>
        <w:t xml:space="preserve">Kruskal-Wallis was performed to test significance across mean sTILs difference across all parameters. </w:t>
      </w:r>
      <w:r w:rsidR="00AB588D" w:rsidRPr="004A447B">
        <w:rPr>
          <w:rFonts w:ascii="Arial" w:hAnsi="Arial" w:cs="Arial"/>
          <w:sz w:val="20"/>
          <w:szCs w:val="20"/>
          <w:lang w:val="en-US"/>
        </w:rPr>
        <w:t xml:space="preserve">GraphPad Prism v.5 was used for the graphs and </w:t>
      </w:r>
      <w:r w:rsidR="00AB588D" w:rsidRPr="004A447B">
        <w:rPr>
          <w:rFonts w:ascii="Arial" w:hAnsi="Arial" w:cs="Arial"/>
          <w:sz w:val="20"/>
          <w:szCs w:val="20"/>
        </w:rPr>
        <w:t>statistical calculations.</w:t>
      </w:r>
    </w:p>
    <w:p w14:paraId="748E8A06" w14:textId="1B51ECBC" w:rsidR="00137E7F" w:rsidRDefault="00137E7F" w:rsidP="00C379AC">
      <w:pPr>
        <w:spacing w:after="0"/>
        <w:jc w:val="both"/>
        <w:rPr>
          <w:rFonts w:ascii="Arial" w:hAnsi="Arial" w:cs="Arial"/>
          <w:sz w:val="20"/>
          <w:szCs w:val="20"/>
        </w:rPr>
      </w:pPr>
    </w:p>
    <w:p w14:paraId="43B47080" w14:textId="77777777" w:rsidR="007E156E" w:rsidRDefault="007E156E" w:rsidP="00137E7F">
      <w:pPr>
        <w:rPr>
          <w:rFonts w:ascii="Arial" w:hAnsi="Arial" w:cs="Arial"/>
          <w:b/>
          <w:bCs/>
          <w:lang w:val="en-US"/>
        </w:rPr>
      </w:pPr>
    </w:p>
    <w:p w14:paraId="28FA943E" w14:textId="77777777" w:rsidR="007E156E" w:rsidRDefault="007E156E" w:rsidP="00137E7F">
      <w:pPr>
        <w:rPr>
          <w:rFonts w:ascii="Arial" w:hAnsi="Arial" w:cs="Arial"/>
          <w:b/>
          <w:bCs/>
          <w:lang w:val="en-US"/>
        </w:rPr>
      </w:pPr>
    </w:p>
    <w:p w14:paraId="4EF6BDB4" w14:textId="77777777" w:rsidR="007E156E" w:rsidRDefault="007E156E" w:rsidP="00137E7F">
      <w:pPr>
        <w:rPr>
          <w:rFonts w:ascii="Arial" w:hAnsi="Arial" w:cs="Arial"/>
          <w:b/>
          <w:bCs/>
          <w:lang w:val="en-US"/>
        </w:rPr>
      </w:pPr>
    </w:p>
    <w:p w14:paraId="105BDB81" w14:textId="77777777" w:rsidR="007E156E" w:rsidRDefault="007E156E" w:rsidP="00137E7F">
      <w:pPr>
        <w:rPr>
          <w:rFonts w:ascii="Arial" w:hAnsi="Arial" w:cs="Arial"/>
          <w:b/>
          <w:bCs/>
          <w:lang w:val="en-US"/>
        </w:rPr>
      </w:pPr>
    </w:p>
    <w:p w14:paraId="431CC8E6" w14:textId="77777777" w:rsidR="007E156E" w:rsidRDefault="007E156E" w:rsidP="00137E7F">
      <w:pPr>
        <w:rPr>
          <w:rFonts w:ascii="Arial" w:hAnsi="Arial" w:cs="Arial"/>
          <w:b/>
          <w:bCs/>
          <w:lang w:val="en-US"/>
        </w:rPr>
      </w:pPr>
    </w:p>
    <w:p w14:paraId="2D340B1A" w14:textId="77777777" w:rsidR="007E156E" w:rsidRDefault="007E156E" w:rsidP="00137E7F">
      <w:pPr>
        <w:rPr>
          <w:rFonts w:ascii="Arial" w:hAnsi="Arial" w:cs="Arial"/>
          <w:b/>
          <w:bCs/>
          <w:lang w:val="en-US"/>
        </w:rPr>
      </w:pPr>
    </w:p>
    <w:p w14:paraId="0AA85206" w14:textId="77777777" w:rsidR="007E156E" w:rsidRDefault="007E156E" w:rsidP="00137E7F">
      <w:pPr>
        <w:rPr>
          <w:rFonts w:ascii="Arial" w:hAnsi="Arial" w:cs="Arial"/>
          <w:b/>
          <w:bCs/>
          <w:lang w:val="en-US"/>
        </w:rPr>
      </w:pPr>
    </w:p>
    <w:p w14:paraId="455F2B9E" w14:textId="77777777" w:rsidR="007E156E" w:rsidRDefault="007E156E" w:rsidP="00137E7F">
      <w:pPr>
        <w:rPr>
          <w:rFonts w:ascii="Arial" w:hAnsi="Arial" w:cs="Arial"/>
          <w:b/>
          <w:bCs/>
          <w:lang w:val="en-US"/>
        </w:rPr>
      </w:pPr>
    </w:p>
    <w:p w14:paraId="309DDDB3" w14:textId="77777777" w:rsidR="007E156E" w:rsidRDefault="007E156E" w:rsidP="00137E7F">
      <w:pPr>
        <w:rPr>
          <w:rFonts w:ascii="Arial" w:hAnsi="Arial" w:cs="Arial"/>
          <w:b/>
          <w:bCs/>
          <w:lang w:val="en-US"/>
        </w:rPr>
      </w:pPr>
    </w:p>
    <w:p w14:paraId="7438B9FA" w14:textId="77777777" w:rsidR="007E156E" w:rsidRDefault="007E156E" w:rsidP="00137E7F">
      <w:pPr>
        <w:rPr>
          <w:rFonts w:ascii="Arial" w:hAnsi="Arial" w:cs="Arial"/>
          <w:b/>
          <w:bCs/>
          <w:lang w:val="en-US"/>
        </w:rPr>
      </w:pPr>
    </w:p>
    <w:p w14:paraId="20E382AC" w14:textId="77777777" w:rsidR="007E156E" w:rsidRDefault="007E156E" w:rsidP="00137E7F">
      <w:pPr>
        <w:rPr>
          <w:rFonts w:ascii="Arial" w:hAnsi="Arial" w:cs="Arial"/>
          <w:b/>
          <w:bCs/>
          <w:lang w:val="en-US"/>
        </w:rPr>
      </w:pPr>
    </w:p>
    <w:p w14:paraId="7820FA7D" w14:textId="77777777" w:rsidR="007E156E" w:rsidRDefault="007E156E" w:rsidP="00137E7F">
      <w:pPr>
        <w:rPr>
          <w:rFonts w:ascii="Arial" w:hAnsi="Arial" w:cs="Arial"/>
          <w:b/>
          <w:bCs/>
          <w:lang w:val="en-US"/>
        </w:rPr>
      </w:pPr>
    </w:p>
    <w:p w14:paraId="5C81AABE" w14:textId="77777777" w:rsidR="007E156E" w:rsidRDefault="007E156E" w:rsidP="00137E7F">
      <w:pPr>
        <w:rPr>
          <w:rFonts w:ascii="Arial" w:hAnsi="Arial" w:cs="Arial"/>
          <w:b/>
          <w:bCs/>
          <w:lang w:val="en-US"/>
        </w:rPr>
      </w:pPr>
    </w:p>
    <w:p w14:paraId="5039B699" w14:textId="77777777" w:rsidR="007E156E" w:rsidRDefault="007E156E" w:rsidP="00137E7F">
      <w:pPr>
        <w:rPr>
          <w:rFonts w:ascii="Arial" w:hAnsi="Arial" w:cs="Arial"/>
          <w:b/>
          <w:bCs/>
          <w:lang w:val="en-US"/>
        </w:rPr>
      </w:pPr>
    </w:p>
    <w:p w14:paraId="2CCF49D1" w14:textId="77777777" w:rsidR="007E156E" w:rsidRDefault="007E156E" w:rsidP="00137E7F">
      <w:pPr>
        <w:rPr>
          <w:rFonts w:ascii="Arial" w:hAnsi="Arial" w:cs="Arial"/>
          <w:b/>
          <w:bCs/>
          <w:lang w:val="en-US"/>
        </w:rPr>
      </w:pPr>
    </w:p>
    <w:p w14:paraId="35713591" w14:textId="77777777" w:rsidR="007E156E" w:rsidRDefault="007E156E" w:rsidP="00137E7F">
      <w:pPr>
        <w:rPr>
          <w:rFonts w:ascii="Arial" w:hAnsi="Arial" w:cs="Arial"/>
          <w:b/>
          <w:bCs/>
          <w:lang w:val="en-US"/>
        </w:rPr>
      </w:pPr>
    </w:p>
    <w:p w14:paraId="2EAEAEFD" w14:textId="77777777" w:rsidR="007E156E" w:rsidRDefault="007E156E" w:rsidP="00137E7F">
      <w:pPr>
        <w:rPr>
          <w:rFonts w:ascii="Arial" w:hAnsi="Arial" w:cs="Arial"/>
          <w:b/>
          <w:bCs/>
          <w:lang w:val="en-US"/>
        </w:rPr>
      </w:pPr>
    </w:p>
    <w:p w14:paraId="7140B96D" w14:textId="77777777" w:rsidR="007E156E" w:rsidRDefault="007E156E" w:rsidP="00137E7F">
      <w:pPr>
        <w:rPr>
          <w:rFonts w:ascii="Arial" w:hAnsi="Arial" w:cs="Arial"/>
          <w:b/>
          <w:bCs/>
          <w:lang w:val="en-US"/>
        </w:rPr>
      </w:pPr>
    </w:p>
    <w:p w14:paraId="073FD59C" w14:textId="77777777" w:rsidR="007E156E" w:rsidRDefault="007E156E" w:rsidP="00137E7F">
      <w:pPr>
        <w:rPr>
          <w:rFonts w:ascii="Arial" w:hAnsi="Arial" w:cs="Arial"/>
          <w:b/>
          <w:bCs/>
          <w:lang w:val="en-US"/>
        </w:rPr>
      </w:pPr>
    </w:p>
    <w:p w14:paraId="0BE7429D" w14:textId="77777777" w:rsidR="007E156E" w:rsidRDefault="007E156E" w:rsidP="00137E7F">
      <w:pPr>
        <w:rPr>
          <w:rFonts w:ascii="Arial" w:hAnsi="Arial" w:cs="Arial"/>
          <w:b/>
          <w:bCs/>
          <w:lang w:val="en-US"/>
        </w:rPr>
      </w:pPr>
    </w:p>
    <w:p w14:paraId="2A4C3619" w14:textId="77777777" w:rsidR="007E156E" w:rsidRDefault="007E156E" w:rsidP="00137E7F">
      <w:pPr>
        <w:rPr>
          <w:rFonts w:ascii="Arial" w:hAnsi="Arial" w:cs="Arial"/>
          <w:b/>
          <w:bCs/>
          <w:lang w:val="en-US"/>
        </w:rPr>
      </w:pPr>
    </w:p>
    <w:p w14:paraId="2A9B6BFC" w14:textId="77777777" w:rsidR="007E156E" w:rsidRDefault="007E156E" w:rsidP="00137E7F">
      <w:pPr>
        <w:rPr>
          <w:rFonts w:ascii="Arial" w:hAnsi="Arial" w:cs="Arial"/>
          <w:b/>
          <w:bCs/>
          <w:lang w:val="en-US"/>
        </w:rPr>
      </w:pPr>
    </w:p>
    <w:p w14:paraId="05B62072" w14:textId="77777777" w:rsidR="007E156E" w:rsidRDefault="007E156E" w:rsidP="00137E7F">
      <w:pPr>
        <w:rPr>
          <w:rFonts w:ascii="Arial" w:hAnsi="Arial" w:cs="Arial"/>
          <w:b/>
          <w:bCs/>
          <w:lang w:val="en-US"/>
        </w:rPr>
      </w:pPr>
    </w:p>
    <w:p w14:paraId="3024FD76" w14:textId="77777777" w:rsidR="007E156E" w:rsidRDefault="007E156E" w:rsidP="00137E7F">
      <w:pPr>
        <w:rPr>
          <w:rFonts w:ascii="Arial" w:hAnsi="Arial" w:cs="Arial"/>
          <w:b/>
          <w:bCs/>
          <w:lang w:val="en-US"/>
        </w:rPr>
      </w:pPr>
    </w:p>
    <w:p w14:paraId="5AA7F0EB" w14:textId="77777777" w:rsidR="007E156E" w:rsidRDefault="007E156E" w:rsidP="00137E7F">
      <w:pPr>
        <w:rPr>
          <w:rFonts w:ascii="Arial" w:hAnsi="Arial" w:cs="Arial"/>
          <w:b/>
          <w:bCs/>
          <w:lang w:val="en-US"/>
        </w:rPr>
      </w:pPr>
    </w:p>
    <w:p w14:paraId="5A1F0F23" w14:textId="77777777" w:rsidR="007E156E" w:rsidRDefault="007E156E" w:rsidP="00137E7F">
      <w:pPr>
        <w:rPr>
          <w:rFonts w:ascii="Arial" w:hAnsi="Arial" w:cs="Arial"/>
          <w:b/>
          <w:bCs/>
          <w:lang w:val="en-US"/>
        </w:rPr>
      </w:pPr>
    </w:p>
    <w:p w14:paraId="061BA5D3" w14:textId="77777777" w:rsidR="007E156E" w:rsidRDefault="007E156E" w:rsidP="00137E7F">
      <w:pPr>
        <w:rPr>
          <w:rFonts w:ascii="Arial" w:hAnsi="Arial" w:cs="Arial"/>
          <w:b/>
          <w:bCs/>
          <w:lang w:val="en-US"/>
        </w:rPr>
      </w:pPr>
    </w:p>
    <w:p w14:paraId="5E671473" w14:textId="77777777" w:rsidR="007E156E" w:rsidRDefault="007E156E" w:rsidP="00137E7F">
      <w:pPr>
        <w:rPr>
          <w:rFonts w:ascii="Arial" w:hAnsi="Arial" w:cs="Arial"/>
          <w:b/>
          <w:bCs/>
          <w:lang w:val="en-US"/>
        </w:rPr>
      </w:pPr>
    </w:p>
    <w:p w14:paraId="15B11CB9" w14:textId="77777777" w:rsidR="007E156E" w:rsidRDefault="007E156E" w:rsidP="00137E7F">
      <w:pPr>
        <w:rPr>
          <w:rFonts w:ascii="Arial" w:hAnsi="Arial" w:cs="Arial"/>
          <w:b/>
          <w:bCs/>
          <w:lang w:val="en-US"/>
        </w:rPr>
      </w:pPr>
    </w:p>
    <w:p w14:paraId="30F3B925" w14:textId="338879B0" w:rsidR="00137E7F" w:rsidRPr="00137E7F" w:rsidRDefault="00137E7F" w:rsidP="00137E7F">
      <w:pPr>
        <w:rPr>
          <w:rFonts w:ascii="Arial" w:hAnsi="Arial" w:cs="Arial"/>
        </w:rPr>
      </w:pPr>
      <w:r w:rsidRPr="00137E7F">
        <w:rPr>
          <w:rFonts w:ascii="Arial" w:hAnsi="Arial" w:cs="Arial"/>
          <w:b/>
          <w:bCs/>
          <w:lang w:val="en-US"/>
        </w:rPr>
        <w:lastRenderedPageBreak/>
        <w:t>Figure S2: s</w:t>
      </w:r>
      <w:r w:rsidRPr="00137E7F">
        <w:rPr>
          <w:rFonts w:ascii="Arial" w:hAnsi="Arial" w:cs="Arial"/>
          <w:b/>
          <w:bCs/>
        </w:rPr>
        <w:t xml:space="preserve">TILs mean scores between primary and post-NACT tumor samples with respect to clinicopathological parameters in </w:t>
      </w:r>
      <w:r w:rsidRPr="00137E7F">
        <w:rPr>
          <w:rFonts w:ascii="Arial" w:eastAsia="Calibri" w:hAnsi="Arial" w:cs="Arial"/>
          <w:b/>
          <w:bCs/>
          <w:lang w:val="en-US"/>
        </w:rPr>
        <w:t>IDC cohort and TNBC subtype</w:t>
      </w:r>
      <w:r w:rsidRPr="00137E7F">
        <w:rPr>
          <w:rFonts w:ascii="Arial" w:hAnsi="Arial" w:cs="Arial"/>
          <w:b/>
          <w:bCs/>
        </w:rPr>
        <w:t xml:space="preserve">.  </w:t>
      </w:r>
    </w:p>
    <w:tbl>
      <w:tblPr>
        <w:tblStyle w:val="TableGridLight"/>
        <w:tblW w:w="100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7"/>
        <w:gridCol w:w="5046"/>
      </w:tblGrid>
      <w:tr w:rsidR="00F1577F" w14:paraId="55DC35DC" w14:textId="77777777" w:rsidTr="00F1577F">
        <w:trPr>
          <w:trHeight w:val="3994"/>
        </w:trPr>
        <w:tc>
          <w:tcPr>
            <w:tcW w:w="5036" w:type="dxa"/>
          </w:tcPr>
          <w:p w14:paraId="36536077" w14:textId="6B26664C" w:rsidR="00F1577F" w:rsidRDefault="00F1577F" w:rsidP="001E1263">
            <w:pPr>
              <w:jc w:val="center"/>
              <w:rPr>
                <w:rFonts w:ascii="Arial" w:eastAsia="Calibri" w:hAnsi="Arial" w:cs="Arial"/>
                <w:sz w:val="16"/>
                <w:szCs w:val="16"/>
              </w:rPr>
            </w:pPr>
            <w:r>
              <w:rPr>
                <w:noProof/>
              </w:rPr>
              <w:drawing>
                <wp:inline distT="0" distB="0" distL="0" distR="0" wp14:anchorId="43B6F914" wp14:editId="1288E659">
                  <wp:extent cx="2851744" cy="2520000"/>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1744" cy="2520000"/>
                          </a:xfrm>
                          <a:prstGeom prst="rect">
                            <a:avLst/>
                          </a:prstGeom>
                          <a:noFill/>
                          <a:ln>
                            <a:noFill/>
                          </a:ln>
                        </pic:spPr>
                      </pic:pic>
                    </a:graphicData>
                  </a:graphic>
                </wp:inline>
              </w:drawing>
            </w:r>
          </w:p>
        </w:tc>
        <w:tc>
          <w:tcPr>
            <w:tcW w:w="4976" w:type="dxa"/>
          </w:tcPr>
          <w:p w14:paraId="37A87D50" w14:textId="6AA27E6B" w:rsidR="00F1577F" w:rsidRDefault="00F1577F" w:rsidP="001E1263">
            <w:pPr>
              <w:jc w:val="center"/>
              <w:rPr>
                <w:rFonts w:ascii="Arial" w:eastAsia="Calibri" w:hAnsi="Arial" w:cs="Arial"/>
                <w:sz w:val="16"/>
                <w:szCs w:val="16"/>
              </w:rPr>
            </w:pPr>
            <w:r>
              <w:rPr>
                <w:noProof/>
              </w:rPr>
              <w:drawing>
                <wp:inline distT="0" distB="0" distL="0" distR="0" wp14:anchorId="275CD598" wp14:editId="501DB591">
                  <wp:extent cx="2841928" cy="25200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1928" cy="2520000"/>
                          </a:xfrm>
                          <a:prstGeom prst="rect">
                            <a:avLst/>
                          </a:prstGeom>
                          <a:noFill/>
                          <a:ln>
                            <a:noFill/>
                          </a:ln>
                        </pic:spPr>
                      </pic:pic>
                    </a:graphicData>
                  </a:graphic>
                </wp:inline>
              </w:drawing>
            </w:r>
          </w:p>
        </w:tc>
      </w:tr>
      <w:tr w:rsidR="00F1577F" w14:paraId="5AD9F804" w14:textId="77777777" w:rsidTr="00F1577F">
        <w:trPr>
          <w:trHeight w:val="4011"/>
        </w:trPr>
        <w:tc>
          <w:tcPr>
            <w:tcW w:w="5036" w:type="dxa"/>
          </w:tcPr>
          <w:p w14:paraId="7C0B23EB" w14:textId="6F297EB9" w:rsidR="00F1577F" w:rsidRDefault="00F1577F" w:rsidP="001E1263">
            <w:pPr>
              <w:jc w:val="center"/>
              <w:rPr>
                <w:rFonts w:ascii="Arial" w:eastAsia="Calibri" w:hAnsi="Arial" w:cs="Arial"/>
                <w:sz w:val="16"/>
                <w:szCs w:val="16"/>
              </w:rPr>
            </w:pPr>
            <w:r>
              <w:rPr>
                <w:noProof/>
              </w:rPr>
              <w:drawing>
                <wp:inline distT="0" distB="0" distL="0" distR="0" wp14:anchorId="73E9B64B" wp14:editId="63332AB0">
                  <wp:extent cx="3106047" cy="25200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06047" cy="2520000"/>
                          </a:xfrm>
                          <a:prstGeom prst="rect">
                            <a:avLst/>
                          </a:prstGeom>
                          <a:noFill/>
                          <a:ln>
                            <a:noFill/>
                          </a:ln>
                        </pic:spPr>
                      </pic:pic>
                    </a:graphicData>
                  </a:graphic>
                </wp:inline>
              </w:drawing>
            </w:r>
          </w:p>
        </w:tc>
        <w:tc>
          <w:tcPr>
            <w:tcW w:w="4976" w:type="dxa"/>
          </w:tcPr>
          <w:p w14:paraId="526DD6E5" w14:textId="4EB145B1" w:rsidR="00F1577F" w:rsidRDefault="00F1577F" w:rsidP="001E1263">
            <w:pPr>
              <w:jc w:val="center"/>
              <w:rPr>
                <w:rFonts w:ascii="Arial" w:eastAsia="Calibri" w:hAnsi="Arial" w:cs="Arial"/>
                <w:sz w:val="16"/>
                <w:szCs w:val="16"/>
              </w:rPr>
            </w:pPr>
            <w:r>
              <w:rPr>
                <w:noProof/>
              </w:rPr>
              <w:drawing>
                <wp:inline distT="0" distB="0" distL="0" distR="0" wp14:anchorId="75AAFA06" wp14:editId="32453C0F">
                  <wp:extent cx="2879930" cy="25200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79930" cy="2520000"/>
                          </a:xfrm>
                          <a:prstGeom prst="rect">
                            <a:avLst/>
                          </a:prstGeom>
                          <a:noFill/>
                          <a:ln>
                            <a:noFill/>
                          </a:ln>
                        </pic:spPr>
                      </pic:pic>
                    </a:graphicData>
                  </a:graphic>
                </wp:inline>
              </w:drawing>
            </w:r>
          </w:p>
        </w:tc>
      </w:tr>
      <w:tr w:rsidR="00F1577F" w14:paraId="5FB3B162" w14:textId="77777777" w:rsidTr="00F1577F">
        <w:trPr>
          <w:trHeight w:val="3994"/>
        </w:trPr>
        <w:tc>
          <w:tcPr>
            <w:tcW w:w="5036" w:type="dxa"/>
          </w:tcPr>
          <w:p w14:paraId="770C8FB6" w14:textId="70C08A81" w:rsidR="00F1577F" w:rsidRDefault="00F1577F" w:rsidP="001E1263">
            <w:pPr>
              <w:jc w:val="center"/>
              <w:rPr>
                <w:rFonts w:ascii="Arial" w:eastAsia="Calibri" w:hAnsi="Arial" w:cs="Arial"/>
                <w:sz w:val="16"/>
                <w:szCs w:val="16"/>
              </w:rPr>
            </w:pPr>
            <w:r>
              <w:rPr>
                <w:noProof/>
              </w:rPr>
              <w:drawing>
                <wp:inline distT="0" distB="0" distL="0" distR="0" wp14:anchorId="022CEC5E" wp14:editId="06C6FB80">
                  <wp:extent cx="3106047" cy="2520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06047" cy="2520000"/>
                          </a:xfrm>
                          <a:prstGeom prst="rect">
                            <a:avLst/>
                          </a:prstGeom>
                          <a:noFill/>
                          <a:ln>
                            <a:noFill/>
                          </a:ln>
                        </pic:spPr>
                      </pic:pic>
                    </a:graphicData>
                  </a:graphic>
                </wp:inline>
              </w:drawing>
            </w:r>
          </w:p>
        </w:tc>
        <w:tc>
          <w:tcPr>
            <w:tcW w:w="4976" w:type="dxa"/>
          </w:tcPr>
          <w:p w14:paraId="37F2264A" w14:textId="317E76D5" w:rsidR="00F1577F" w:rsidRDefault="00F1577F" w:rsidP="001E1263">
            <w:pPr>
              <w:jc w:val="center"/>
              <w:rPr>
                <w:rFonts w:ascii="Arial" w:eastAsia="Calibri" w:hAnsi="Arial" w:cs="Arial"/>
                <w:sz w:val="16"/>
                <w:szCs w:val="16"/>
              </w:rPr>
            </w:pPr>
            <w:r>
              <w:rPr>
                <w:noProof/>
              </w:rPr>
              <w:drawing>
                <wp:inline distT="0" distB="0" distL="0" distR="0" wp14:anchorId="02791399" wp14:editId="27D5BFAF">
                  <wp:extent cx="3064510" cy="2519548"/>
                  <wp:effectExtent l="0" t="0" r="254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64510" cy="2519548"/>
                          </a:xfrm>
                          <a:prstGeom prst="rect">
                            <a:avLst/>
                          </a:prstGeom>
                          <a:noFill/>
                          <a:ln>
                            <a:noFill/>
                          </a:ln>
                        </pic:spPr>
                      </pic:pic>
                    </a:graphicData>
                  </a:graphic>
                </wp:inline>
              </w:drawing>
            </w:r>
          </w:p>
        </w:tc>
      </w:tr>
    </w:tbl>
    <w:p w14:paraId="6CDF09A1" w14:textId="03E02016" w:rsidR="00DA6B21" w:rsidRPr="00137E7F" w:rsidRDefault="00DA6B21" w:rsidP="00137E7F">
      <w:pPr>
        <w:spacing w:after="0"/>
        <w:jc w:val="both"/>
        <w:rPr>
          <w:rFonts w:ascii="Arial" w:hAnsi="Arial" w:cs="Arial"/>
          <w:sz w:val="20"/>
          <w:szCs w:val="20"/>
        </w:rPr>
      </w:pPr>
      <w:r w:rsidRPr="00137E7F">
        <w:rPr>
          <w:rFonts w:ascii="Arial" w:hAnsi="Arial" w:cs="Arial"/>
          <w:sz w:val="20"/>
          <w:szCs w:val="20"/>
          <w:lang w:val="en-US"/>
        </w:rPr>
        <w:t>Box plots depicting sTILs scores for NACT treated patients</w:t>
      </w:r>
      <w:r w:rsidR="00D54241" w:rsidRPr="00137E7F">
        <w:rPr>
          <w:rFonts w:ascii="Arial" w:hAnsi="Arial" w:cs="Arial"/>
          <w:sz w:val="20"/>
          <w:szCs w:val="20"/>
          <w:lang w:val="en-US"/>
        </w:rPr>
        <w:t xml:space="preserve"> (NACT_Yes)</w:t>
      </w:r>
      <w:r w:rsidRPr="00137E7F">
        <w:rPr>
          <w:rFonts w:ascii="Arial" w:hAnsi="Arial" w:cs="Arial"/>
          <w:sz w:val="20"/>
          <w:szCs w:val="20"/>
          <w:lang w:val="en-US"/>
        </w:rPr>
        <w:t xml:space="preserve"> in All </w:t>
      </w:r>
      <w:r w:rsidR="00D54241" w:rsidRPr="00137E7F">
        <w:rPr>
          <w:rFonts w:ascii="Arial" w:hAnsi="Arial" w:cs="Arial"/>
          <w:sz w:val="20"/>
          <w:szCs w:val="20"/>
          <w:lang w:val="en-US"/>
        </w:rPr>
        <w:t xml:space="preserve">breast cancer </w:t>
      </w:r>
      <w:r w:rsidRPr="00137E7F">
        <w:rPr>
          <w:rFonts w:ascii="Arial" w:hAnsi="Arial" w:cs="Arial"/>
          <w:sz w:val="20"/>
          <w:szCs w:val="20"/>
          <w:lang w:val="en-US"/>
        </w:rPr>
        <w:t xml:space="preserve">cohort and TNBC </w:t>
      </w:r>
      <w:r w:rsidR="00D54241" w:rsidRPr="00137E7F">
        <w:rPr>
          <w:rFonts w:ascii="Arial" w:hAnsi="Arial" w:cs="Arial"/>
          <w:sz w:val="20"/>
          <w:szCs w:val="20"/>
          <w:lang w:val="en-US"/>
        </w:rPr>
        <w:t>subtype across</w:t>
      </w:r>
      <w:r w:rsidRPr="00137E7F">
        <w:rPr>
          <w:rFonts w:ascii="Arial" w:hAnsi="Arial" w:cs="Arial"/>
          <w:sz w:val="20"/>
          <w:szCs w:val="20"/>
          <w:lang w:val="en-US"/>
        </w:rPr>
        <w:t xml:space="preserve"> A. clinical tumor</w:t>
      </w:r>
      <w:r w:rsidR="00D54241" w:rsidRPr="00137E7F">
        <w:rPr>
          <w:rFonts w:ascii="Arial" w:hAnsi="Arial" w:cs="Arial"/>
          <w:sz w:val="20"/>
          <w:szCs w:val="20"/>
          <w:lang w:val="en-US"/>
        </w:rPr>
        <w:t xml:space="preserve"> size</w:t>
      </w:r>
      <w:r w:rsidRPr="00137E7F">
        <w:rPr>
          <w:rFonts w:ascii="Arial" w:hAnsi="Arial" w:cs="Arial"/>
          <w:sz w:val="20"/>
          <w:szCs w:val="20"/>
          <w:lang w:val="en-US"/>
        </w:rPr>
        <w:t>, B. clinical lymph-node statu</w:t>
      </w:r>
      <w:r w:rsidR="00D54241" w:rsidRPr="00137E7F">
        <w:rPr>
          <w:rFonts w:ascii="Arial" w:hAnsi="Arial" w:cs="Arial"/>
          <w:sz w:val="20"/>
          <w:szCs w:val="20"/>
          <w:lang w:val="en-US"/>
        </w:rPr>
        <w:t>s</w:t>
      </w:r>
      <w:r w:rsidRPr="00137E7F">
        <w:rPr>
          <w:rFonts w:ascii="Arial" w:hAnsi="Arial" w:cs="Arial"/>
          <w:sz w:val="20"/>
          <w:szCs w:val="20"/>
          <w:lang w:val="en-US"/>
        </w:rPr>
        <w:t>, C. clinical</w:t>
      </w:r>
      <w:r w:rsidR="00D54241" w:rsidRPr="00137E7F">
        <w:rPr>
          <w:rFonts w:ascii="Arial" w:hAnsi="Arial" w:cs="Arial"/>
          <w:sz w:val="20"/>
          <w:szCs w:val="20"/>
          <w:lang w:val="en-US"/>
        </w:rPr>
        <w:t>-</w:t>
      </w:r>
      <w:r w:rsidRPr="00137E7F">
        <w:rPr>
          <w:rFonts w:ascii="Arial" w:hAnsi="Arial" w:cs="Arial"/>
          <w:sz w:val="20"/>
          <w:szCs w:val="20"/>
          <w:lang w:val="en-US"/>
        </w:rPr>
        <w:t>stage</w:t>
      </w:r>
      <w:r w:rsidRPr="00137E7F">
        <w:rPr>
          <w:rFonts w:ascii="Arial" w:hAnsi="Arial" w:cs="Arial"/>
          <w:sz w:val="20"/>
          <w:szCs w:val="20"/>
        </w:rPr>
        <w:t xml:space="preserve">, D. </w:t>
      </w:r>
      <w:r w:rsidRPr="00137E7F">
        <w:rPr>
          <w:rFonts w:ascii="Arial" w:hAnsi="Arial" w:cs="Arial"/>
          <w:sz w:val="20"/>
          <w:szCs w:val="20"/>
          <w:lang w:val="en-US"/>
        </w:rPr>
        <w:t xml:space="preserve">pathological tumor </w:t>
      </w:r>
      <w:r w:rsidR="00D54241" w:rsidRPr="00137E7F">
        <w:rPr>
          <w:rFonts w:ascii="Arial" w:hAnsi="Arial" w:cs="Arial"/>
          <w:sz w:val="20"/>
          <w:szCs w:val="20"/>
          <w:lang w:val="en-US"/>
        </w:rPr>
        <w:t>size, E.</w:t>
      </w:r>
      <w:r w:rsidRPr="00137E7F">
        <w:rPr>
          <w:rFonts w:ascii="Arial" w:hAnsi="Arial" w:cs="Arial"/>
          <w:sz w:val="20"/>
          <w:szCs w:val="20"/>
          <w:lang w:val="en-US"/>
        </w:rPr>
        <w:t xml:space="preserve"> pathological lymph-node status, F. pathological stage. The number of tissue samples (n) </w:t>
      </w:r>
      <w:r w:rsidR="00D54241" w:rsidRPr="00137E7F">
        <w:rPr>
          <w:rFonts w:ascii="Arial" w:hAnsi="Arial" w:cs="Arial"/>
          <w:sz w:val="20"/>
          <w:szCs w:val="20"/>
          <w:lang w:val="en-US"/>
        </w:rPr>
        <w:t>is</w:t>
      </w:r>
      <w:r w:rsidRPr="00137E7F">
        <w:rPr>
          <w:rFonts w:ascii="Arial" w:hAnsi="Arial" w:cs="Arial"/>
          <w:sz w:val="20"/>
          <w:szCs w:val="20"/>
          <w:lang w:val="en-US"/>
        </w:rPr>
        <w:t xml:space="preserve"> </w:t>
      </w:r>
      <w:r w:rsidRPr="00137E7F">
        <w:rPr>
          <w:rFonts w:ascii="Arial" w:hAnsi="Arial" w:cs="Arial"/>
          <w:sz w:val="20"/>
          <w:szCs w:val="20"/>
          <w:lang w:val="en-US"/>
        </w:rPr>
        <w:lastRenderedPageBreak/>
        <w:t xml:space="preserve">shown on top of each bar. Error bars represent </w:t>
      </w:r>
      <w:r w:rsidRPr="00137E7F">
        <w:rPr>
          <w:rFonts w:ascii="Arial" w:hAnsi="Arial" w:cs="Arial"/>
          <w:sz w:val="20"/>
          <w:szCs w:val="20"/>
        </w:rPr>
        <w:t>10</w:t>
      </w:r>
      <w:r w:rsidRPr="00137E7F">
        <w:rPr>
          <w:rFonts w:ascii="Arial" w:hAnsi="Arial" w:cs="Arial"/>
          <w:sz w:val="20"/>
          <w:szCs w:val="20"/>
          <w:vertAlign w:val="superscript"/>
        </w:rPr>
        <w:t>th</w:t>
      </w:r>
      <w:r w:rsidRPr="00137E7F">
        <w:rPr>
          <w:rFonts w:ascii="Arial" w:hAnsi="Arial" w:cs="Arial"/>
          <w:sz w:val="20"/>
          <w:szCs w:val="20"/>
        </w:rPr>
        <w:t xml:space="preserve"> and 90</w:t>
      </w:r>
      <w:r w:rsidRPr="00137E7F">
        <w:rPr>
          <w:rFonts w:ascii="Arial" w:hAnsi="Arial" w:cs="Arial"/>
          <w:sz w:val="20"/>
          <w:szCs w:val="20"/>
          <w:vertAlign w:val="superscript"/>
        </w:rPr>
        <w:t>th</w:t>
      </w:r>
      <w:r w:rsidRPr="00137E7F">
        <w:rPr>
          <w:rFonts w:ascii="Arial" w:hAnsi="Arial" w:cs="Arial"/>
          <w:sz w:val="20"/>
          <w:szCs w:val="20"/>
        </w:rPr>
        <w:t xml:space="preserve"> percentile value</w:t>
      </w:r>
      <w:r w:rsidR="00D54241" w:rsidRPr="00137E7F">
        <w:rPr>
          <w:rFonts w:ascii="Arial" w:hAnsi="Arial" w:cs="Arial"/>
          <w:sz w:val="20"/>
          <w:szCs w:val="20"/>
        </w:rPr>
        <w:t>s</w:t>
      </w:r>
      <w:r w:rsidRPr="00137E7F">
        <w:rPr>
          <w:rFonts w:ascii="Arial" w:hAnsi="Arial" w:cs="Arial"/>
          <w:sz w:val="20"/>
          <w:szCs w:val="20"/>
        </w:rPr>
        <w:t xml:space="preserve">. </w:t>
      </w:r>
      <w:r w:rsidR="00D54241" w:rsidRPr="00137E7F">
        <w:rPr>
          <w:rFonts w:ascii="Arial" w:hAnsi="Arial" w:cs="Arial"/>
          <w:sz w:val="20"/>
          <w:szCs w:val="20"/>
        </w:rPr>
        <w:t>Kruskal-Wallis</w:t>
      </w:r>
      <w:r w:rsidR="00AB588D" w:rsidRPr="00137E7F">
        <w:rPr>
          <w:rFonts w:ascii="Arial" w:hAnsi="Arial" w:cs="Arial"/>
          <w:sz w:val="20"/>
          <w:szCs w:val="20"/>
        </w:rPr>
        <w:t xml:space="preserve"> was performed to test significance across mean sTILs difference across all parameters. </w:t>
      </w:r>
      <w:r w:rsidRPr="00137E7F">
        <w:rPr>
          <w:rFonts w:ascii="Arial" w:hAnsi="Arial" w:cs="Arial"/>
          <w:sz w:val="20"/>
          <w:szCs w:val="20"/>
        </w:rPr>
        <w:t xml:space="preserve">Mann Whitney </w:t>
      </w:r>
      <w:r w:rsidRPr="00137E7F">
        <w:rPr>
          <w:rFonts w:ascii="Arial" w:hAnsi="Arial" w:cs="Arial"/>
          <w:sz w:val="20"/>
          <w:szCs w:val="20"/>
          <w:lang w:val="en-US"/>
        </w:rPr>
        <w:t>test was performed to test for significa</w:t>
      </w:r>
      <w:r w:rsidR="00AB588D" w:rsidRPr="00137E7F">
        <w:rPr>
          <w:rFonts w:ascii="Arial" w:hAnsi="Arial" w:cs="Arial"/>
          <w:sz w:val="20"/>
          <w:szCs w:val="20"/>
          <w:lang w:val="en-US"/>
        </w:rPr>
        <w:t>nt sTILs scores</w:t>
      </w:r>
      <w:r w:rsidR="00D54241" w:rsidRPr="00137E7F">
        <w:rPr>
          <w:rFonts w:ascii="Arial" w:hAnsi="Arial" w:cs="Arial"/>
          <w:sz w:val="20"/>
          <w:szCs w:val="20"/>
          <w:lang w:val="en-US"/>
        </w:rPr>
        <w:t xml:space="preserve"> </w:t>
      </w:r>
      <w:r w:rsidR="00AB588D" w:rsidRPr="00137E7F">
        <w:rPr>
          <w:rFonts w:ascii="Arial" w:hAnsi="Arial" w:cs="Arial"/>
          <w:sz w:val="20"/>
          <w:szCs w:val="20"/>
          <w:lang w:val="en-US"/>
        </w:rPr>
        <w:t xml:space="preserve">difference between </w:t>
      </w:r>
      <w:r w:rsidR="00D54241" w:rsidRPr="00137E7F">
        <w:rPr>
          <w:rFonts w:ascii="Arial" w:hAnsi="Arial" w:cs="Arial"/>
          <w:sz w:val="20"/>
          <w:szCs w:val="20"/>
          <w:lang w:val="en-US"/>
        </w:rPr>
        <w:t xml:space="preserve">two parameters. </w:t>
      </w:r>
    </w:p>
    <w:p w14:paraId="5236165D" w14:textId="22818906" w:rsidR="00DA6B21" w:rsidRPr="00137E7F" w:rsidRDefault="00DA6B21" w:rsidP="00137E7F">
      <w:pPr>
        <w:spacing w:after="0"/>
        <w:jc w:val="both"/>
        <w:rPr>
          <w:rFonts w:ascii="Arial" w:hAnsi="Arial" w:cs="Arial"/>
          <w:sz w:val="20"/>
          <w:szCs w:val="20"/>
        </w:rPr>
      </w:pPr>
      <w:r w:rsidRPr="00137E7F">
        <w:rPr>
          <w:rFonts w:ascii="Arial" w:hAnsi="Arial" w:cs="Arial"/>
          <w:sz w:val="20"/>
          <w:szCs w:val="20"/>
          <w:lang w:val="en-US"/>
        </w:rPr>
        <w:t>p-value &lt;0.05 is represented with ‘*’</w:t>
      </w:r>
      <w:r w:rsidR="00D54241" w:rsidRPr="00137E7F">
        <w:rPr>
          <w:rFonts w:ascii="Arial" w:hAnsi="Arial" w:cs="Arial"/>
          <w:sz w:val="20"/>
          <w:szCs w:val="20"/>
          <w:lang w:val="en-US"/>
        </w:rPr>
        <w:t>.</w:t>
      </w:r>
      <w:r w:rsidR="00D54241" w:rsidRPr="00137E7F">
        <w:rPr>
          <w:rFonts w:ascii="Arial" w:hAnsi="Arial" w:cs="Arial"/>
          <w:sz w:val="20"/>
          <w:szCs w:val="20"/>
        </w:rPr>
        <w:t xml:space="preserve"> </w:t>
      </w:r>
      <w:r w:rsidRPr="00137E7F">
        <w:rPr>
          <w:rFonts w:ascii="Arial" w:hAnsi="Arial" w:cs="Arial"/>
          <w:sz w:val="20"/>
          <w:szCs w:val="20"/>
          <w:lang w:val="en-US"/>
        </w:rPr>
        <w:t xml:space="preserve">GraphPad Prism v.5 was used for the graphs and </w:t>
      </w:r>
      <w:r w:rsidRPr="00137E7F">
        <w:rPr>
          <w:rFonts w:ascii="Arial" w:hAnsi="Arial" w:cs="Arial"/>
          <w:sz w:val="20"/>
          <w:szCs w:val="20"/>
        </w:rPr>
        <w:t>statistical calculations.</w:t>
      </w:r>
    </w:p>
    <w:p w14:paraId="0C015AEB" w14:textId="77777777" w:rsidR="00DA6B21" w:rsidRDefault="00DA6B21" w:rsidP="00DA6B21">
      <w:pPr>
        <w:spacing w:after="0"/>
        <w:rPr>
          <w:rFonts w:ascii="Arial" w:hAnsi="Arial" w:cs="Arial"/>
          <w:sz w:val="16"/>
          <w:szCs w:val="16"/>
        </w:rPr>
      </w:pPr>
    </w:p>
    <w:p w14:paraId="3137C500" w14:textId="77777777" w:rsidR="00DA6B21" w:rsidRDefault="00DA6B21" w:rsidP="00DA6B21">
      <w:pPr>
        <w:spacing w:after="0"/>
        <w:rPr>
          <w:rFonts w:ascii="Arial" w:hAnsi="Arial" w:cs="Arial"/>
          <w:sz w:val="16"/>
          <w:szCs w:val="16"/>
        </w:rPr>
      </w:pPr>
    </w:p>
    <w:p w14:paraId="0D2D5445" w14:textId="77777777" w:rsidR="00DA6B21" w:rsidRDefault="00DA6B21" w:rsidP="00DA6B21">
      <w:pPr>
        <w:spacing w:after="0"/>
        <w:rPr>
          <w:rFonts w:ascii="Arial" w:hAnsi="Arial" w:cs="Arial"/>
          <w:sz w:val="16"/>
          <w:szCs w:val="16"/>
        </w:rPr>
      </w:pPr>
    </w:p>
    <w:p w14:paraId="1109D877" w14:textId="77777777" w:rsidR="00DA6B21" w:rsidRDefault="00DA6B21" w:rsidP="00DA6B21">
      <w:pPr>
        <w:spacing w:after="0"/>
        <w:rPr>
          <w:rFonts w:ascii="Arial" w:hAnsi="Arial" w:cs="Arial"/>
          <w:sz w:val="16"/>
          <w:szCs w:val="16"/>
        </w:rPr>
      </w:pPr>
    </w:p>
    <w:p w14:paraId="6CD8177B" w14:textId="77777777" w:rsidR="00DA6B21" w:rsidRDefault="00DA6B21" w:rsidP="00DA6B21">
      <w:pPr>
        <w:spacing w:after="0"/>
        <w:rPr>
          <w:rFonts w:ascii="Arial" w:hAnsi="Arial" w:cs="Arial"/>
          <w:sz w:val="16"/>
          <w:szCs w:val="16"/>
        </w:rPr>
      </w:pPr>
    </w:p>
    <w:p w14:paraId="1730D7F1" w14:textId="77777777" w:rsidR="00DA6B21" w:rsidRDefault="00DA6B21" w:rsidP="00DA6B21">
      <w:pPr>
        <w:spacing w:after="0"/>
        <w:rPr>
          <w:rFonts w:ascii="Arial" w:hAnsi="Arial" w:cs="Arial"/>
          <w:sz w:val="16"/>
          <w:szCs w:val="16"/>
        </w:rPr>
      </w:pPr>
    </w:p>
    <w:p w14:paraId="45FFD1A7" w14:textId="77777777" w:rsidR="00DA6B21" w:rsidRDefault="00DA6B21" w:rsidP="00DA6B21">
      <w:pPr>
        <w:spacing w:after="0"/>
        <w:rPr>
          <w:rFonts w:ascii="Arial" w:hAnsi="Arial" w:cs="Arial"/>
          <w:sz w:val="16"/>
          <w:szCs w:val="16"/>
        </w:rPr>
      </w:pPr>
    </w:p>
    <w:p w14:paraId="1E99B044" w14:textId="77777777" w:rsidR="00DA6B21" w:rsidRDefault="00DA6B21" w:rsidP="00DA6B21">
      <w:pPr>
        <w:spacing w:after="0"/>
        <w:rPr>
          <w:rFonts w:ascii="Arial" w:hAnsi="Arial" w:cs="Arial"/>
          <w:sz w:val="16"/>
          <w:szCs w:val="16"/>
        </w:rPr>
      </w:pPr>
    </w:p>
    <w:p w14:paraId="5EE417ED" w14:textId="77777777" w:rsidR="00DA6B21" w:rsidRDefault="00DA6B21" w:rsidP="00DA6B21">
      <w:pPr>
        <w:spacing w:after="0"/>
        <w:rPr>
          <w:rFonts w:ascii="Arial" w:hAnsi="Arial" w:cs="Arial"/>
          <w:sz w:val="16"/>
          <w:szCs w:val="16"/>
        </w:rPr>
      </w:pPr>
    </w:p>
    <w:p w14:paraId="49D995A1" w14:textId="77777777" w:rsidR="00DA6B21" w:rsidRDefault="00DA6B21" w:rsidP="00DA6B21">
      <w:pPr>
        <w:spacing w:after="0"/>
        <w:rPr>
          <w:rFonts w:ascii="Arial" w:hAnsi="Arial" w:cs="Arial"/>
          <w:sz w:val="16"/>
          <w:szCs w:val="16"/>
        </w:rPr>
      </w:pPr>
    </w:p>
    <w:p w14:paraId="2C670E3E" w14:textId="77777777" w:rsidR="00DA6B21" w:rsidRDefault="00DA6B21" w:rsidP="00DA6B21">
      <w:pPr>
        <w:spacing w:after="0"/>
        <w:rPr>
          <w:rFonts w:ascii="Arial" w:hAnsi="Arial" w:cs="Arial"/>
          <w:sz w:val="16"/>
          <w:szCs w:val="16"/>
        </w:rPr>
      </w:pPr>
    </w:p>
    <w:p w14:paraId="5A07B580" w14:textId="77777777" w:rsidR="00DA6B21" w:rsidRDefault="00DA6B21" w:rsidP="00DA6B21">
      <w:pPr>
        <w:spacing w:after="0"/>
        <w:rPr>
          <w:rFonts w:ascii="Arial" w:hAnsi="Arial" w:cs="Arial"/>
          <w:sz w:val="16"/>
          <w:szCs w:val="16"/>
        </w:rPr>
      </w:pPr>
    </w:p>
    <w:p w14:paraId="0935FDF3" w14:textId="77777777" w:rsidR="00DA6B21" w:rsidRDefault="00DA6B21" w:rsidP="00DA6B21">
      <w:pPr>
        <w:spacing w:after="0"/>
        <w:rPr>
          <w:rFonts w:ascii="Arial" w:hAnsi="Arial" w:cs="Arial"/>
          <w:sz w:val="16"/>
          <w:szCs w:val="16"/>
        </w:rPr>
      </w:pPr>
    </w:p>
    <w:p w14:paraId="7EA9666F" w14:textId="77777777" w:rsidR="00DA6B21" w:rsidRDefault="00DA6B21" w:rsidP="00DA6B21">
      <w:pPr>
        <w:spacing w:after="0"/>
        <w:rPr>
          <w:rFonts w:ascii="Arial" w:hAnsi="Arial" w:cs="Arial"/>
          <w:sz w:val="16"/>
          <w:szCs w:val="16"/>
        </w:rPr>
      </w:pPr>
    </w:p>
    <w:p w14:paraId="79C046CC" w14:textId="77777777" w:rsidR="00DA6B21" w:rsidRDefault="00DA6B21" w:rsidP="00DA6B21">
      <w:pPr>
        <w:spacing w:after="0"/>
        <w:rPr>
          <w:rFonts w:ascii="Arial" w:hAnsi="Arial" w:cs="Arial"/>
          <w:sz w:val="16"/>
          <w:szCs w:val="16"/>
        </w:rPr>
      </w:pPr>
    </w:p>
    <w:p w14:paraId="6BE90C4E" w14:textId="77777777" w:rsidR="00DA6B21" w:rsidRDefault="00DA6B21" w:rsidP="00DA6B21">
      <w:pPr>
        <w:spacing w:after="0"/>
        <w:rPr>
          <w:rFonts w:ascii="Arial" w:hAnsi="Arial" w:cs="Arial"/>
          <w:sz w:val="16"/>
          <w:szCs w:val="16"/>
        </w:rPr>
      </w:pPr>
    </w:p>
    <w:p w14:paraId="4DA17015" w14:textId="77777777" w:rsidR="00DA6B21" w:rsidRDefault="00DA6B21" w:rsidP="00DA6B21">
      <w:pPr>
        <w:spacing w:after="0"/>
        <w:rPr>
          <w:rFonts w:ascii="Arial" w:hAnsi="Arial" w:cs="Arial"/>
          <w:sz w:val="16"/>
          <w:szCs w:val="16"/>
        </w:rPr>
      </w:pPr>
    </w:p>
    <w:p w14:paraId="3E7F1406" w14:textId="77777777" w:rsidR="00DA6B21" w:rsidRDefault="00DA6B21" w:rsidP="00DA6B21">
      <w:pPr>
        <w:spacing w:after="0"/>
        <w:rPr>
          <w:rFonts w:ascii="Arial" w:hAnsi="Arial" w:cs="Arial"/>
          <w:sz w:val="16"/>
          <w:szCs w:val="16"/>
        </w:rPr>
      </w:pPr>
    </w:p>
    <w:p w14:paraId="7E18ED96" w14:textId="77777777" w:rsidR="00DA6B21" w:rsidRDefault="00DA6B21" w:rsidP="00DA6B21">
      <w:pPr>
        <w:spacing w:after="0"/>
        <w:rPr>
          <w:rFonts w:ascii="Arial" w:hAnsi="Arial" w:cs="Arial"/>
          <w:sz w:val="16"/>
          <w:szCs w:val="16"/>
        </w:rPr>
      </w:pPr>
    </w:p>
    <w:p w14:paraId="7BE74EF3" w14:textId="77777777" w:rsidR="00DA6B21" w:rsidRDefault="00DA6B21" w:rsidP="00DA6B21">
      <w:pPr>
        <w:spacing w:after="0"/>
        <w:rPr>
          <w:rFonts w:ascii="Arial" w:hAnsi="Arial" w:cs="Arial"/>
          <w:sz w:val="16"/>
          <w:szCs w:val="16"/>
        </w:rPr>
      </w:pPr>
    </w:p>
    <w:p w14:paraId="471BF948" w14:textId="77777777" w:rsidR="00DA6B21" w:rsidRDefault="00DA6B21" w:rsidP="00DA6B21">
      <w:pPr>
        <w:spacing w:after="0"/>
        <w:rPr>
          <w:rFonts w:ascii="Arial" w:hAnsi="Arial" w:cs="Arial"/>
          <w:sz w:val="16"/>
          <w:szCs w:val="16"/>
        </w:rPr>
      </w:pPr>
    </w:p>
    <w:p w14:paraId="08E6CF93" w14:textId="77777777" w:rsidR="00DA6B21" w:rsidRDefault="00DA6B21" w:rsidP="00DA6B21">
      <w:pPr>
        <w:spacing w:after="0"/>
        <w:rPr>
          <w:rFonts w:ascii="Arial" w:hAnsi="Arial" w:cs="Arial"/>
          <w:sz w:val="16"/>
          <w:szCs w:val="16"/>
        </w:rPr>
      </w:pPr>
    </w:p>
    <w:p w14:paraId="654A71B4" w14:textId="77777777" w:rsidR="00DA6B21" w:rsidRDefault="00DA6B21" w:rsidP="00DA6B21">
      <w:pPr>
        <w:spacing w:after="0"/>
        <w:rPr>
          <w:rFonts w:ascii="Arial" w:hAnsi="Arial" w:cs="Arial"/>
          <w:sz w:val="16"/>
          <w:szCs w:val="16"/>
        </w:rPr>
      </w:pPr>
    </w:p>
    <w:p w14:paraId="064C0DEB" w14:textId="77777777" w:rsidR="00DA6B21" w:rsidRDefault="00DA6B21" w:rsidP="00DA6B21">
      <w:pPr>
        <w:spacing w:after="0"/>
        <w:rPr>
          <w:rFonts w:ascii="Arial" w:hAnsi="Arial" w:cs="Arial"/>
          <w:sz w:val="16"/>
          <w:szCs w:val="16"/>
        </w:rPr>
      </w:pPr>
    </w:p>
    <w:p w14:paraId="15866364" w14:textId="77777777" w:rsidR="00DA6B21" w:rsidRDefault="00DA6B21" w:rsidP="00DA6B21">
      <w:pPr>
        <w:spacing w:after="0"/>
        <w:rPr>
          <w:rFonts w:ascii="Arial" w:hAnsi="Arial" w:cs="Arial"/>
          <w:sz w:val="16"/>
          <w:szCs w:val="16"/>
        </w:rPr>
      </w:pPr>
    </w:p>
    <w:p w14:paraId="35655DD7" w14:textId="77777777" w:rsidR="00DA6B21" w:rsidRDefault="00DA6B21" w:rsidP="00DA6B21">
      <w:pPr>
        <w:spacing w:after="0"/>
        <w:rPr>
          <w:rFonts w:ascii="Arial" w:hAnsi="Arial" w:cs="Arial"/>
          <w:sz w:val="16"/>
          <w:szCs w:val="16"/>
        </w:rPr>
      </w:pPr>
    </w:p>
    <w:p w14:paraId="79ADA5D0" w14:textId="77777777" w:rsidR="00DA6B21" w:rsidRDefault="00DA6B21" w:rsidP="00DA6B21">
      <w:pPr>
        <w:spacing w:after="0"/>
        <w:rPr>
          <w:rFonts w:ascii="Arial" w:hAnsi="Arial" w:cs="Arial"/>
          <w:sz w:val="16"/>
          <w:szCs w:val="16"/>
        </w:rPr>
      </w:pPr>
    </w:p>
    <w:p w14:paraId="26BAD44F" w14:textId="77777777" w:rsidR="00DA6B21" w:rsidRDefault="00DA6B21" w:rsidP="00DA6B21">
      <w:pPr>
        <w:spacing w:after="0"/>
        <w:rPr>
          <w:rFonts w:ascii="Arial" w:hAnsi="Arial" w:cs="Arial"/>
          <w:sz w:val="16"/>
          <w:szCs w:val="16"/>
        </w:rPr>
      </w:pPr>
    </w:p>
    <w:p w14:paraId="2EEFF2D7" w14:textId="77777777" w:rsidR="00DA6B21" w:rsidRDefault="00DA6B21" w:rsidP="00DA6B21">
      <w:pPr>
        <w:spacing w:after="0"/>
        <w:rPr>
          <w:rFonts w:ascii="Arial" w:hAnsi="Arial" w:cs="Arial"/>
          <w:sz w:val="16"/>
          <w:szCs w:val="16"/>
        </w:rPr>
      </w:pPr>
    </w:p>
    <w:p w14:paraId="5CAE1E31" w14:textId="77777777" w:rsidR="00DA6B21" w:rsidRDefault="00DA6B21" w:rsidP="00DA6B21">
      <w:pPr>
        <w:spacing w:after="0"/>
        <w:rPr>
          <w:rFonts w:ascii="Arial" w:hAnsi="Arial" w:cs="Arial"/>
          <w:sz w:val="16"/>
          <w:szCs w:val="16"/>
        </w:rPr>
      </w:pPr>
    </w:p>
    <w:p w14:paraId="7F597072" w14:textId="77777777" w:rsidR="00DA6B21" w:rsidRDefault="00DA6B21" w:rsidP="00DA6B21">
      <w:pPr>
        <w:spacing w:after="0"/>
        <w:rPr>
          <w:rFonts w:ascii="Arial" w:hAnsi="Arial" w:cs="Arial"/>
          <w:sz w:val="16"/>
          <w:szCs w:val="16"/>
        </w:rPr>
      </w:pPr>
    </w:p>
    <w:p w14:paraId="2EF68594" w14:textId="77777777" w:rsidR="00DA6B21" w:rsidRDefault="00DA6B21" w:rsidP="00DA6B21">
      <w:pPr>
        <w:spacing w:after="0"/>
        <w:rPr>
          <w:rFonts w:ascii="Arial" w:hAnsi="Arial" w:cs="Arial"/>
          <w:sz w:val="16"/>
          <w:szCs w:val="16"/>
        </w:rPr>
      </w:pPr>
    </w:p>
    <w:p w14:paraId="742D78AE" w14:textId="77777777" w:rsidR="00DA6B21" w:rsidRDefault="00DA6B21" w:rsidP="00DA6B21">
      <w:pPr>
        <w:spacing w:after="0"/>
        <w:rPr>
          <w:rFonts w:ascii="Arial" w:hAnsi="Arial" w:cs="Arial"/>
          <w:sz w:val="16"/>
          <w:szCs w:val="16"/>
        </w:rPr>
      </w:pPr>
    </w:p>
    <w:p w14:paraId="00B7CE84" w14:textId="77777777" w:rsidR="00DA6B21" w:rsidRDefault="00DA6B21" w:rsidP="00DA6B21">
      <w:pPr>
        <w:spacing w:after="0"/>
        <w:rPr>
          <w:rFonts w:ascii="Arial" w:hAnsi="Arial" w:cs="Arial"/>
          <w:sz w:val="16"/>
          <w:szCs w:val="16"/>
        </w:rPr>
      </w:pPr>
    </w:p>
    <w:p w14:paraId="4A849EEA" w14:textId="77777777" w:rsidR="00DA6B21" w:rsidRDefault="00DA6B21" w:rsidP="00DA6B21">
      <w:pPr>
        <w:spacing w:after="0"/>
        <w:rPr>
          <w:rFonts w:ascii="Arial" w:hAnsi="Arial" w:cs="Arial"/>
          <w:sz w:val="16"/>
          <w:szCs w:val="16"/>
        </w:rPr>
      </w:pPr>
    </w:p>
    <w:p w14:paraId="41175A1E" w14:textId="77777777" w:rsidR="00DA6B21" w:rsidRDefault="00DA6B21" w:rsidP="00DA6B21">
      <w:pPr>
        <w:spacing w:after="0"/>
        <w:rPr>
          <w:rFonts w:ascii="Arial" w:hAnsi="Arial" w:cs="Arial"/>
          <w:sz w:val="16"/>
          <w:szCs w:val="16"/>
        </w:rPr>
      </w:pPr>
    </w:p>
    <w:p w14:paraId="0E37B601" w14:textId="77777777" w:rsidR="00DA6B21" w:rsidRDefault="00DA6B21" w:rsidP="00DA6B21">
      <w:pPr>
        <w:spacing w:after="0"/>
        <w:rPr>
          <w:rFonts w:ascii="Arial" w:hAnsi="Arial" w:cs="Arial"/>
          <w:sz w:val="16"/>
          <w:szCs w:val="16"/>
        </w:rPr>
      </w:pPr>
    </w:p>
    <w:p w14:paraId="10471EB9" w14:textId="77777777" w:rsidR="00DA6B21" w:rsidRDefault="00DA6B21" w:rsidP="00DA6B21">
      <w:pPr>
        <w:spacing w:after="0"/>
        <w:rPr>
          <w:rFonts w:ascii="Arial" w:hAnsi="Arial" w:cs="Arial"/>
          <w:sz w:val="16"/>
          <w:szCs w:val="16"/>
        </w:rPr>
      </w:pPr>
    </w:p>
    <w:p w14:paraId="14429ECE" w14:textId="77777777" w:rsidR="00DA6B21" w:rsidRDefault="00DA6B21" w:rsidP="00DA6B21">
      <w:pPr>
        <w:spacing w:after="0"/>
        <w:rPr>
          <w:rFonts w:ascii="Arial" w:hAnsi="Arial" w:cs="Arial"/>
          <w:sz w:val="16"/>
          <w:szCs w:val="16"/>
        </w:rPr>
      </w:pPr>
    </w:p>
    <w:p w14:paraId="6B41E532" w14:textId="77777777" w:rsidR="00DA6B21" w:rsidRDefault="00DA6B21" w:rsidP="00DA6B21">
      <w:pPr>
        <w:spacing w:after="0"/>
        <w:rPr>
          <w:rFonts w:ascii="Arial" w:hAnsi="Arial" w:cs="Arial"/>
          <w:sz w:val="16"/>
          <w:szCs w:val="16"/>
        </w:rPr>
      </w:pPr>
    </w:p>
    <w:p w14:paraId="2AA8DCC6" w14:textId="77777777" w:rsidR="00DA6B21" w:rsidRDefault="00DA6B21" w:rsidP="00DA6B21">
      <w:pPr>
        <w:spacing w:after="0"/>
        <w:rPr>
          <w:rFonts w:ascii="Arial" w:hAnsi="Arial" w:cs="Arial"/>
          <w:sz w:val="16"/>
          <w:szCs w:val="16"/>
        </w:rPr>
      </w:pPr>
    </w:p>
    <w:p w14:paraId="4D7A0894" w14:textId="77777777" w:rsidR="00DA6B21" w:rsidRDefault="00DA6B21" w:rsidP="00DA6B21">
      <w:pPr>
        <w:spacing w:after="0"/>
        <w:rPr>
          <w:rFonts w:ascii="Arial" w:hAnsi="Arial" w:cs="Arial"/>
          <w:sz w:val="16"/>
          <w:szCs w:val="16"/>
        </w:rPr>
      </w:pPr>
    </w:p>
    <w:p w14:paraId="4B1D2FDD" w14:textId="77777777" w:rsidR="00DA6B21" w:rsidRDefault="00DA6B21" w:rsidP="00DA6B21">
      <w:pPr>
        <w:spacing w:after="0"/>
        <w:rPr>
          <w:rFonts w:ascii="Arial" w:hAnsi="Arial" w:cs="Arial"/>
          <w:sz w:val="16"/>
          <w:szCs w:val="16"/>
        </w:rPr>
      </w:pPr>
    </w:p>
    <w:p w14:paraId="58051ECD" w14:textId="77777777" w:rsidR="00DA6B21" w:rsidRDefault="00DA6B21" w:rsidP="00DA6B21">
      <w:pPr>
        <w:spacing w:after="0"/>
        <w:rPr>
          <w:rFonts w:ascii="Arial" w:hAnsi="Arial" w:cs="Arial"/>
          <w:sz w:val="16"/>
          <w:szCs w:val="16"/>
        </w:rPr>
      </w:pPr>
    </w:p>
    <w:p w14:paraId="2CD4616B" w14:textId="77777777" w:rsidR="00DA6B21" w:rsidRDefault="00DA6B21" w:rsidP="00DA6B21">
      <w:pPr>
        <w:spacing w:after="0"/>
        <w:rPr>
          <w:rFonts w:ascii="Arial" w:hAnsi="Arial" w:cs="Arial"/>
          <w:sz w:val="16"/>
          <w:szCs w:val="16"/>
        </w:rPr>
      </w:pPr>
    </w:p>
    <w:p w14:paraId="1DB8207F" w14:textId="77777777" w:rsidR="00DA6B21" w:rsidRDefault="00DA6B21" w:rsidP="00DA6B21">
      <w:pPr>
        <w:spacing w:after="0"/>
        <w:rPr>
          <w:rFonts w:ascii="Arial" w:hAnsi="Arial" w:cs="Arial"/>
          <w:sz w:val="16"/>
          <w:szCs w:val="16"/>
        </w:rPr>
      </w:pPr>
    </w:p>
    <w:p w14:paraId="21A4005E" w14:textId="77777777" w:rsidR="00DA6B21" w:rsidRDefault="00DA6B21" w:rsidP="00DA6B21">
      <w:pPr>
        <w:spacing w:after="0"/>
        <w:rPr>
          <w:rFonts w:ascii="Arial" w:hAnsi="Arial" w:cs="Arial"/>
          <w:sz w:val="16"/>
          <w:szCs w:val="16"/>
        </w:rPr>
      </w:pPr>
    </w:p>
    <w:p w14:paraId="78A5D467" w14:textId="77777777" w:rsidR="00DA6B21" w:rsidRDefault="00DA6B21" w:rsidP="00DA6B21">
      <w:pPr>
        <w:spacing w:after="0"/>
        <w:rPr>
          <w:rFonts w:ascii="Arial" w:hAnsi="Arial" w:cs="Arial"/>
          <w:sz w:val="16"/>
          <w:szCs w:val="16"/>
        </w:rPr>
      </w:pPr>
    </w:p>
    <w:p w14:paraId="719F692A" w14:textId="77777777" w:rsidR="00DA6B21" w:rsidRDefault="00DA6B21" w:rsidP="00DA6B21">
      <w:pPr>
        <w:spacing w:after="0"/>
        <w:rPr>
          <w:rFonts w:ascii="Arial" w:hAnsi="Arial" w:cs="Arial"/>
          <w:sz w:val="16"/>
          <w:szCs w:val="16"/>
        </w:rPr>
      </w:pPr>
    </w:p>
    <w:p w14:paraId="0EEEE276" w14:textId="77777777" w:rsidR="00DA6B21" w:rsidRDefault="00DA6B21" w:rsidP="00DA6B21">
      <w:pPr>
        <w:spacing w:after="0"/>
        <w:rPr>
          <w:rFonts w:ascii="Arial" w:hAnsi="Arial" w:cs="Arial"/>
          <w:sz w:val="16"/>
          <w:szCs w:val="16"/>
        </w:rPr>
      </w:pPr>
    </w:p>
    <w:p w14:paraId="0E8EE571" w14:textId="77777777" w:rsidR="00DA6B21" w:rsidRDefault="00DA6B21" w:rsidP="00DA6B21">
      <w:pPr>
        <w:spacing w:after="0"/>
        <w:rPr>
          <w:rFonts w:ascii="Arial" w:hAnsi="Arial" w:cs="Arial"/>
          <w:sz w:val="16"/>
          <w:szCs w:val="16"/>
        </w:rPr>
      </w:pPr>
    </w:p>
    <w:p w14:paraId="0DFBCC78" w14:textId="77777777" w:rsidR="00DA6B21" w:rsidRDefault="00DA6B21" w:rsidP="00DA6B21">
      <w:pPr>
        <w:spacing w:after="0"/>
        <w:rPr>
          <w:rFonts w:ascii="Arial" w:hAnsi="Arial" w:cs="Arial"/>
          <w:sz w:val="16"/>
          <w:szCs w:val="16"/>
        </w:rPr>
      </w:pPr>
    </w:p>
    <w:p w14:paraId="340FBC5E" w14:textId="77777777" w:rsidR="00DA6B21" w:rsidRDefault="00DA6B21" w:rsidP="00DA6B21">
      <w:pPr>
        <w:spacing w:after="0"/>
        <w:rPr>
          <w:rFonts w:ascii="Arial" w:hAnsi="Arial" w:cs="Arial"/>
          <w:sz w:val="16"/>
          <w:szCs w:val="16"/>
        </w:rPr>
      </w:pPr>
    </w:p>
    <w:p w14:paraId="5AB364C3" w14:textId="77777777" w:rsidR="00DA6B21" w:rsidRDefault="00DA6B21" w:rsidP="00DA6B21">
      <w:pPr>
        <w:spacing w:after="0"/>
        <w:rPr>
          <w:rFonts w:ascii="Arial" w:hAnsi="Arial" w:cs="Arial"/>
          <w:sz w:val="16"/>
          <w:szCs w:val="16"/>
        </w:rPr>
      </w:pPr>
    </w:p>
    <w:p w14:paraId="253239B6" w14:textId="77777777" w:rsidR="006825FA" w:rsidRDefault="006825FA" w:rsidP="006825FA">
      <w:pPr>
        <w:spacing w:after="0"/>
        <w:rPr>
          <w:rFonts w:ascii="Arial" w:hAnsi="Arial" w:cs="Arial"/>
          <w:sz w:val="16"/>
          <w:szCs w:val="16"/>
        </w:rPr>
      </w:pPr>
    </w:p>
    <w:p w14:paraId="2A887A42" w14:textId="013B6FCA" w:rsidR="008B0E5D" w:rsidRDefault="008B0E5D" w:rsidP="008B0E5D">
      <w:pPr>
        <w:spacing w:after="0"/>
        <w:jc w:val="center"/>
        <w:rPr>
          <w:rFonts w:ascii="Arial" w:hAnsi="Arial" w:cs="Arial"/>
          <w:sz w:val="20"/>
          <w:szCs w:val="20"/>
          <w:lang w:val="en-US"/>
        </w:rPr>
      </w:pPr>
    </w:p>
    <w:p w14:paraId="7BED0A9C" w14:textId="77777777" w:rsidR="007E156E" w:rsidRDefault="007E156E" w:rsidP="007E156E">
      <w:pPr>
        <w:spacing w:after="0"/>
        <w:rPr>
          <w:rFonts w:ascii="Arial" w:hAnsi="Arial" w:cs="Arial"/>
          <w:b/>
          <w:bCs/>
          <w:lang w:val="en-US"/>
        </w:rPr>
      </w:pPr>
    </w:p>
    <w:p w14:paraId="1E4FBDB7" w14:textId="77777777" w:rsidR="007E156E" w:rsidRDefault="007E156E" w:rsidP="007E156E">
      <w:pPr>
        <w:spacing w:after="0"/>
        <w:rPr>
          <w:rFonts w:ascii="Arial" w:hAnsi="Arial" w:cs="Arial"/>
          <w:b/>
          <w:bCs/>
          <w:lang w:val="en-US"/>
        </w:rPr>
      </w:pPr>
    </w:p>
    <w:p w14:paraId="1CE4C0C5" w14:textId="77777777" w:rsidR="007E156E" w:rsidRDefault="007E156E" w:rsidP="007E156E">
      <w:pPr>
        <w:spacing w:after="0"/>
        <w:rPr>
          <w:rFonts w:ascii="Arial" w:hAnsi="Arial" w:cs="Arial"/>
          <w:b/>
          <w:bCs/>
          <w:lang w:val="en-US"/>
        </w:rPr>
      </w:pPr>
    </w:p>
    <w:p w14:paraId="07F71089" w14:textId="742DD22B" w:rsidR="007E156E" w:rsidRPr="006825FA" w:rsidRDefault="007E156E" w:rsidP="007E156E">
      <w:pPr>
        <w:spacing w:after="0"/>
        <w:rPr>
          <w:rFonts w:ascii="Arial" w:hAnsi="Arial" w:cs="Arial"/>
        </w:rPr>
      </w:pPr>
      <w:r w:rsidRPr="006825FA">
        <w:rPr>
          <w:rFonts w:ascii="Arial" w:hAnsi="Arial" w:cs="Arial"/>
          <w:b/>
          <w:bCs/>
          <w:lang w:val="en-US"/>
        </w:rPr>
        <w:lastRenderedPageBreak/>
        <w:t>Figure S3: Overall survival (DFS) for five-year follow-up according to the spatial TILs phenotype and sTILs scores.</w:t>
      </w:r>
    </w:p>
    <w:p w14:paraId="2AD592D1" w14:textId="52F39461" w:rsidR="007E156E" w:rsidRDefault="00DF56B2" w:rsidP="007E156E">
      <w:pPr>
        <w:spacing w:after="0"/>
        <w:jc w:val="center"/>
        <w:rPr>
          <w:noProof/>
        </w:rPr>
      </w:pPr>
      <w:r>
        <w:rPr>
          <w:noProof/>
        </w:rPr>
        <w:lastRenderedPageBreak/>
        <w:drawing>
          <wp:inline distT="0" distB="0" distL="0" distR="0" wp14:anchorId="3B24B076" wp14:editId="3E9C5357">
            <wp:extent cx="4299044" cy="9094624"/>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00943" cy="9098641"/>
                    </a:xfrm>
                    <a:prstGeom prst="rect">
                      <a:avLst/>
                    </a:prstGeom>
                    <a:noFill/>
                    <a:ln>
                      <a:noFill/>
                    </a:ln>
                  </pic:spPr>
                </pic:pic>
              </a:graphicData>
            </a:graphic>
          </wp:inline>
        </w:drawing>
      </w:r>
    </w:p>
    <w:p w14:paraId="43BE4123" w14:textId="2223BD59" w:rsidR="007E156E" w:rsidRDefault="007E156E" w:rsidP="007E156E">
      <w:pPr>
        <w:spacing w:after="0"/>
        <w:jc w:val="center"/>
        <w:rPr>
          <w:rFonts w:ascii="Arial" w:hAnsi="Arial" w:cs="Arial"/>
          <w:sz w:val="20"/>
          <w:szCs w:val="20"/>
          <w:lang w:val="en-US"/>
        </w:rPr>
      </w:pPr>
    </w:p>
    <w:p w14:paraId="094F9D14" w14:textId="5E6E2CEC" w:rsidR="005412FE" w:rsidRPr="006825FA" w:rsidRDefault="008B0E5D" w:rsidP="005412FE">
      <w:pPr>
        <w:spacing w:after="0"/>
        <w:rPr>
          <w:rFonts w:ascii="Arial" w:hAnsi="Arial" w:cs="Arial"/>
          <w:sz w:val="20"/>
          <w:szCs w:val="20"/>
        </w:rPr>
      </w:pPr>
      <w:r>
        <w:rPr>
          <w:rFonts w:ascii="Arial" w:hAnsi="Arial" w:cs="Arial"/>
          <w:sz w:val="20"/>
          <w:szCs w:val="20"/>
          <w:lang w:val="en-US"/>
        </w:rPr>
        <w:t>O</w:t>
      </w:r>
      <w:r w:rsidR="00A3397D" w:rsidRPr="006825FA">
        <w:rPr>
          <w:rFonts w:ascii="Arial" w:hAnsi="Arial" w:cs="Arial"/>
          <w:sz w:val="20"/>
          <w:szCs w:val="20"/>
          <w:lang w:val="en-US"/>
        </w:rPr>
        <w:t>verall survival (OS) was calculated as number of months from the date of biopsy till the last follow-up date</w:t>
      </w:r>
      <w:r w:rsidR="005412FE" w:rsidRPr="006825FA">
        <w:rPr>
          <w:rFonts w:ascii="Arial" w:hAnsi="Arial" w:cs="Arial"/>
          <w:sz w:val="20"/>
          <w:szCs w:val="20"/>
          <w:lang w:val="en-US"/>
        </w:rPr>
        <w:t xml:space="preserve"> up to five years</w:t>
      </w:r>
      <w:r w:rsidR="00A3397D" w:rsidRPr="006825FA">
        <w:rPr>
          <w:rFonts w:ascii="Arial" w:hAnsi="Arial" w:cs="Arial"/>
          <w:sz w:val="20"/>
          <w:szCs w:val="20"/>
          <w:lang w:val="en-US"/>
        </w:rPr>
        <w:t xml:space="preserve">. </w:t>
      </w:r>
      <w:r w:rsidR="005412FE" w:rsidRPr="006825FA">
        <w:rPr>
          <w:rFonts w:ascii="Arial" w:hAnsi="Arial" w:cs="Arial"/>
          <w:sz w:val="20"/>
          <w:szCs w:val="20"/>
          <w:lang w:val="en-US"/>
        </w:rPr>
        <w:t xml:space="preserve">Kaplan-Meier survival plots for overall survival (OS) for </w:t>
      </w:r>
      <w:r w:rsidR="00A3397D" w:rsidRPr="006825FA">
        <w:rPr>
          <w:rFonts w:ascii="Arial" w:hAnsi="Arial" w:cs="Arial"/>
          <w:sz w:val="20"/>
          <w:szCs w:val="20"/>
          <w:lang w:val="en-US"/>
        </w:rPr>
        <w:t>218 patients</w:t>
      </w:r>
      <w:r w:rsidR="005412FE" w:rsidRPr="006825FA">
        <w:rPr>
          <w:rFonts w:ascii="Arial" w:hAnsi="Arial" w:cs="Arial"/>
          <w:sz w:val="20"/>
          <w:szCs w:val="20"/>
          <w:lang w:val="en-US"/>
        </w:rPr>
        <w:t xml:space="preserve"> and 219 patients for spatial TILs phenotype and sTILs scores are plotted. Each drop shown as vertical line represents an event i.e., death due to disease. Survival probability with respect to spatial TILs scores is tested using IBM SPSS Statistics v. 21.0.0.0.</w:t>
      </w:r>
      <w:r w:rsidR="005412FE" w:rsidRPr="006825FA">
        <w:rPr>
          <w:rFonts w:ascii="Arial" w:hAnsi="Arial" w:cs="Arial"/>
          <w:sz w:val="20"/>
          <w:szCs w:val="20"/>
          <w:lang w:val="en-SG"/>
        </w:rPr>
        <w:t xml:space="preserve"> </w:t>
      </w:r>
      <w:r w:rsidR="005412FE" w:rsidRPr="006825FA">
        <w:rPr>
          <w:rFonts w:ascii="Arial" w:hAnsi="Arial" w:cs="Arial"/>
          <w:sz w:val="20"/>
          <w:szCs w:val="20"/>
          <w:lang w:val="en-US"/>
        </w:rPr>
        <w:t>Number of patients at risk at each time interval of 10months from 0-60 months is shown. The number of events is indicated in brackets at respective time points.</w:t>
      </w:r>
    </w:p>
    <w:p w14:paraId="294C4254" w14:textId="2D55670A" w:rsidR="00672B46" w:rsidRPr="006825FA" w:rsidRDefault="00672B46" w:rsidP="00672B46">
      <w:pPr>
        <w:spacing w:after="0"/>
        <w:rPr>
          <w:rFonts w:ascii="Arial" w:hAnsi="Arial" w:cs="Arial"/>
          <w:sz w:val="20"/>
          <w:szCs w:val="20"/>
        </w:rPr>
      </w:pPr>
      <w:r w:rsidRPr="006825FA">
        <w:rPr>
          <w:rFonts w:ascii="Arial" w:hAnsi="Arial" w:cs="Arial"/>
          <w:sz w:val="20"/>
          <w:szCs w:val="20"/>
          <w:lang w:val="en-US"/>
        </w:rPr>
        <w:t xml:space="preserve">A-C: </w:t>
      </w:r>
      <w:r w:rsidR="005412FE" w:rsidRPr="006825FA">
        <w:rPr>
          <w:rFonts w:ascii="Arial" w:hAnsi="Arial" w:cs="Arial"/>
          <w:sz w:val="20"/>
          <w:szCs w:val="20"/>
          <w:lang w:val="en-US"/>
        </w:rPr>
        <w:t>OS</w:t>
      </w:r>
      <w:r w:rsidRPr="006825FA">
        <w:rPr>
          <w:rFonts w:ascii="Arial" w:hAnsi="Arial" w:cs="Arial"/>
          <w:sz w:val="20"/>
          <w:szCs w:val="20"/>
          <w:lang w:val="en-US"/>
        </w:rPr>
        <w:t xml:space="preserve"> </w:t>
      </w:r>
      <w:r w:rsidR="005412FE" w:rsidRPr="006825FA">
        <w:rPr>
          <w:rFonts w:ascii="Arial" w:hAnsi="Arial" w:cs="Arial"/>
          <w:sz w:val="20"/>
          <w:szCs w:val="20"/>
          <w:lang w:val="en-US"/>
        </w:rPr>
        <w:t>for</w:t>
      </w:r>
      <w:r w:rsidRPr="006825FA">
        <w:rPr>
          <w:rFonts w:ascii="Arial" w:hAnsi="Arial" w:cs="Arial"/>
          <w:sz w:val="20"/>
          <w:szCs w:val="20"/>
          <w:lang w:val="en-US"/>
        </w:rPr>
        <w:t xml:space="preserve"> four </w:t>
      </w:r>
      <w:r w:rsidR="005412FE" w:rsidRPr="006825FA">
        <w:rPr>
          <w:rFonts w:ascii="Arial" w:hAnsi="Arial" w:cs="Arial"/>
          <w:sz w:val="20"/>
          <w:szCs w:val="20"/>
          <w:lang w:val="en-US"/>
        </w:rPr>
        <w:t xml:space="preserve">phenotypes </w:t>
      </w:r>
      <w:r w:rsidRPr="006825FA">
        <w:rPr>
          <w:rFonts w:ascii="Arial" w:hAnsi="Arial" w:cs="Arial"/>
          <w:sz w:val="20"/>
          <w:szCs w:val="20"/>
          <w:lang w:val="en-US"/>
        </w:rPr>
        <w:t xml:space="preserve">of spatial TILs; Intra-tumoral TILs, Peri-tumoral TILs, Stromal TILs and Desert TILs for A. the </w:t>
      </w:r>
      <w:r w:rsidR="005412FE" w:rsidRPr="006825FA">
        <w:rPr>
          <w:rFonts w:ascii="Arial" w:hAnsi="Arial" w:cs="Arial"/>
          <w:sz w:val="20"/>
          <w:szCs w:val="20"/>
          <w:lang w:val="en-US"/>
        </w:rPr>
        <w:t>IDC</w:t>
      </w:r>
      <w:r w:rsidRPr="006825FA">
        <w:rPr>
          <w:rFonts w:ascii="Arial" w:hAnsi="Arial" w:cs="Arial"/>
          <w:sz w:val="20"/>
          <w:szCs w:val="20"/>
          <w:lang w:val="en-US"/>
        </w:rPr>
        <w:t xml:space="preserve"> cohort, B. ER+ </w:t>
      </w:r>
      <w:r w:rsidR="005412FE" w:rsidRPr="006825FA">
        <w:rPr>
          <w:rFonts w:ascii="Arial" w:hAnsi="Arial" w:cs="Arial"/>
          <w:sz w:val="20"/>
          <w:szCs w:val="20"/>
          <w:lang w:val="en-US"/>
        </w:rPr>
        <w:t>subtype</w:t>
      </w:r>
      <w:r w:rsidRPr="006825FA">
        <w:rPr>
          <w:rFonts w:ascii="Arial" w:hAnsi="Arial" w:cs="Arial"/>
          <w:sz w:val="20"/>
          <w:szCs w:val="20"/>
          <w:lang w:val="en-US"/>
        </w:rPr>
        <w:t xml:space="preserve"> </w:t>
      </w:r>
      <w:r w:rsidR="005412FE" w:rsidRPr="006825FA">
        <w:rPr>
          <w:rFonts w:ascii="Arial" w:hAnsi="Arial" w:cs="Arial"/>
          <w:sz w:val="20"/>
          <w:szCs w:val="20"/>
          <w:lang w:val="en-US"/>
        </w:rPr>
        <w:t xml:space="preserve">and </w:t>
      </w:r>
      <w:r w:rsidRPr="006825FA">
        <w:rPr>
          <w:rFonts w:ascii="Arial" w:hAnsi="Arial" w:cs="Arial"/>
          <w:sz w:val="20"/>
          <w:szCs w:val="20"/>
          <w:lang w:val="en-US"/>
        </w:rPr>
        <w:t>C. TNBC</w:t>
      </w:r>
      <w:r w:rsidR="005412FE" w:rsidRPr="006825FA">
        <w:rPr>
          <w:rFonts w:ascii="Arial" w:hAnsi="Arial" w:cs="Arial"/>
          <w:sz w:val="20"/>
          <w:szCs w:val="20"/>
          <w:lang w:val="en-US"/>
        </w:rPr>
        <w:t xml:space="preserve"> subtype. In the graph, X-axis represents the time scale in months, and Y-axis represents the survival probability. The green line indicates patients with stromal TILs, the purple line indicates patients with intra-tumoral TILs, and the red line indicates patients with desert TILs phenotype.</w:t>
      </w:r>
    </w:p>
    <w:p w14:paraId="30390640" w14:textId="443B752F" w:rsidR="00672B46" w:rsidRPr="006825FA" w:rsidRDefault="00672B46" w:rsidP="005412FE">
      <w:pPr>
        <w:spacing w:after="0"/>
        <w:rPr>
          <w:rFonts w:ascii="Arial" w:hAnsi="Arial" w:cs="Arial"/>
          <w:sz w:val="20"/>
          <w:szCs w:val="20"/>
        </w:rPr>
      </w:pPr>
      <w:r w:rsidRPr="006825FA">
        <w:rPr>
          <w:rFonts w:ascii="Arial" w:hAnsi="Arial" w:cs="Arial"/>
          <w:sz w:val="20"/>
          <w:szCs w:val="20"/>
          <w:lang w:val="en-US"/>
        </w:rPr>
        <w:t xml:space="preserve">D-F: </w:t>
      </w:r>
      <w:r w:rsidR="005412FE" w:rsidRPr="006825FA">
        <w:rPr>
          <w:rFonts w:ascii="Arial" w:hAnsi="Arial" w:cs="Arial"/>
          <w:sz w:val="20"/>
          <w:szCs w:val="20"/>
          <w:lang w:val="en-US"/>
        </w:rPr>
        <w:t>OS with respect to binned percent stromal TILs infiltration score. Kaplan-Meier survival plots for disease-free survival (DFS) according to low, moderate &amp; high sTILs score bins for E; the IDC cohort, F; ER+ subtype, G; HER2+ subtype and H; TNBC. In the graph, X-axis represents the time scale in months, and Y-axis represents the survival probability. The blue line indicates patients with low sTILs scores, the red line indicates patients with moderate scores &amp; green indicates high sTILs scores.</w:t>
      </w:r>
    </w:p>
    <w:p w14:paraId="7A0182E1" w14:textId="163F4AE7" w:rsidR="00672B46" w:rsidRPr="00A178D1" w:rsidRDefault="00672B46" w:rsidP="00672B46">
      <w:pPr>
        <w:rPr>
          <w:rFonts w:ascii="Arial" w:hAnsi="Arial" w:cs="Arial"/>
        </w:rPr>
      </w:pPr>
    </w:p>
    <w:p w14:paraId="4BAC0DD6" w14:textId="77777777" w:rsidR="00672B46" w:rsidRPr="00A178D1" w:rsidRDefault="00672B46">
      <w:pPr>
        <w:rPr>
          <w:sz w:val="20"/>
          <w:szCs w:val="20"/>
        </w:rPr>
      </w:pPr>
    </w:p>
    <w:sectPr w:rsidR="00672B46" w:rsidRPr="00A178D1" w:rsidSect="004B5BFC">
      <w:pgSz w:w="12240" w:h="15840"/>
      <w:pgMar w:top="992" w:right="1440" w:bottom="134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B46"/>
    <w:rsid w:val="00137E7F"/>
    <w:rsid w:val="002728BD"/>
    <w:rsid w:val="002831D0"/>
    <w:rsid w:val="00332AF1"/>
    <w:rsid w:val="00446D02"/>
    <w:rsid w:val="004A447B"/>
    <w:rsid w:val="004B5BFC"/>
    <w:rsid w:val="004E696D"/>
    <w:rsid w:val="004F10C4"/>
    <w:rsid w:val="005169E0"/>
    <w:rsid w:val="005412FE"/>
    <w:rsid w:val="00672B46"/>
    <w:rsid w:val="006825FA"/>
    <w:rsid w:val="006B7561"/>
    <w:rsid w:val="00765A5A"/>
    <w:rsid w:val="00791D5D"/>
    <w:rsid w:val="007E156E"/>
    <w:rsid w:val="007E787A"/>
    <w:rsid w:val="008323A1"/>
    <w:rsid w:val="008B0E5D"/>
    <w:rsid w:val="00956985"/>
    <w:rsid w:val="00A178D1"/>
    <w:rsid w:val="00A3397D"/>
    <w:rsid w:val="00AB588D"/>
    <w:rsid w:val="00B01CB1"/>
    <w:rsid w:val="00C379AC"/>
    <w:rsid w:val="00C629C6"/>
    <w:rsid w:val="00D175EE"/>
    <w:rsid w:val="00D54241"/>
    <w:rsid w:val="00D94591"/>
    <w:rsid w:val="00DA6B21"/>
    <w:rsid w:val="00DF56B2"/>
    <w:rsid w:val="00E549CC"/>
    <w:rsid w:val="00E82E8D"/>
    <w:rsid w:val="00F1577F"/>
    <w:rsid w:val="00FB3D4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CF915"/>
  <w15:chartTrackingRefBased/>
  <w15:docId w15:val="{AAEBE59F-82E6-4445-9EBC-931017ACA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B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40"/>
    <w:rsid w:val="00672B4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rsid w:val="00332AF1"/>
  </w:style>
  <w:style w:type="table" w:styleId="TableGrid">
    <w:name w:val="Table Grid"/>
    <w:basedOn w:val="TableNormal"/>
    <w:uiPriority w:val="39"/>
    <w:rsid w:val="00B01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31355">
      <w:bodyDiv w:val="1"/>
      <w:marLeft w:val="0"/>
      <w:marRight w:val="0"/>
      <w:marTop w:val="0"/>
      <w:marBottom w:val="0"/>
      <w:divBdr>
        <w:top w:val="none" w:sz="0" w:space="0" w:color="auto"/>
        <w:left w:val="none" w:sz="0" w:space="0" w:color="auto"/>
        <w:bottom w:val="none" w:sz="0" w:space="0" w:color="auto"/>
        <w:right w:val="none" w:sz="0" w:space="0" w:color="auto"/>
      </w:divBdr>
    </w:div>
    <w:div w:id="146816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image" Target="media/image10.tif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image" Target="media/image9.tif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tiff"/><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tiff"/><Relationship Id="rId5" Type="http://schemas.openxmlformats.org/officeDocument/2006/relationships/image" Target="media/image2.tiff"/><Relationship Id="rId15" Type="http://schemas.openxmlformats.org/officeDocument/2006/relationships/image" Target="media/image12.tiff"/><Relationship Id="rId10" Type="http://schemas.openxmlformats.org/officeDocument/2006/relationships/image" Target="media/image7.tiff"/><Relationship Id="rId4" Type="http://schemas.openxmlformats.org/officeDocument/2006/relationships/image" Target="media/image1.tiff"/><Relationship Id="rId9" Type="http://schemas.openxmlformats.org/officeDocument/2006/relationships/image" Target="media/image6.tiff"/><Relationship Id="rId14" Type="http://schemas.openxmlformats.org/officeDocument/2006/relationships/image" Target="media/image1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POOJA_VAID</dc:creator>
  <cp:keywords/>
  <dc:description/>
  <cp:lastModifiedBy>Pooja Vaid</cp:lastModifiedBy>
  <cp:revision>3</cp:revision>
  <cp:lastPrinted>2022-02-08T21:27:00Z</cp:lastPrinted>
  <dcterms:created xsi:type="dcterms:W3CDTF">2022-11-14T11:33:00Z</dcterms:created>
  <dcterms:modified xsi:type="dcterms:W3CDTF">2022-11-15T11:35:00Z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fda0a392f10a735f558bd043e36890effc269a6ff933886fd3e08bf17b8fb688</vt:lpwstr>
  </property>
</Properties>
</file>