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FA2DB3" w14:textId="77777777" w:rsidR="00196B0F" w:rsidRPr="001549D3" w:rsidRDefault="00196B0F" w:rsidP="00196B0F">
      <w:pPr>
        <w:pStyle w:val="Ttulo2"/>
      </w:pPr>
      <w:r>
        <w:rPr>
          <w:rFonts w:eastAsia="Times New Roman"/>
          <w:noProof/>
        </w:rPr>
        <w:drawing>
          <wp:inline distT="114300" distB="114300" distL="114300" distR="114300" wp14:anchorId="616A9594" wp14:editId="50F92CBA">
            <wp:extent cx="5399730" cy="41656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9730" cy="4165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B82722" w14:textId="77777777" w:rsidR="00196B0F" w:rsidRPr="001549D3" w:rsidRDefault="00196B0F" w:rsidP="00196B0F">
      <w:pPr>
        <w:keepNext/>
        <w:rPr>
          <w:rFonts w:cs="Times New Roman"/>
          <w:szCs w:val="24"/>
        </w:rPr>
      </w:pPr>
    </w:p>
    <w:p w14:paraId="11C22DFA" w14:textId="7A823B80" w:rsidR="00196B0F" w:rsidRPr="007E0FFA" w:rsidRDefault="00196B0F" w:rsidP="00196B0F">
      <w:pPr>
        <w:jc w:val="both"/>
        <w:rPr>
          <w:rFonts w:eastAsia="Times New Roman" w:cs="Times New Roman"/>
        </w:rPr>
      </w:pPr>
      <w:r>
        <w:rPr>
          <w:rFonts w:eastAsia="Times New Roman" w:cs="Times New Roman"/>
          <w:b/>
          <w:bCs/>
        </w:rPr>
        <w:t>Additional file 6</w:t>
      </w:r>
      <w:r w:rsidRPr="007E0FFA">
        <w:rPr>
          <w:rFonts w:eastAsia="Times New Roman" w:cs="Times New Roman"/>
          <w:b/>
          <w:bCs/>
        </w:rPr>
        <w:t>.</w:t>
      </w:r>
      <w:r w:rsidRPr="007E0FFA">
        <w:rPr>
          <w:rFonts w:eastAsia="Times New Roman" w:cs="Times New Roman"/>
        </w:rPr>
        <w:t xml:space="preserve"> Mapping of phylogenetic significance for 16 usage categories based on the hot node analysis. The grid displays 15 medicinal categories and the “food flora” category for Mediterranean </w:t>
      </w:r>
      <w:proofErr w:type="spellStart"/>
      <w:r w:rsidRPr="007E0FFA">
        <w:rPr>
          <w:rFonts w:eastAsia="Times New Roman" w:cs="Times New Roman"/>
        </w:rPr>
        <w:t>Lamiaceae</w:t>
      </w:r>
      <w:proofErr w:type="spellEnd"/>
      <w:r w:rsidRPr="007E0FFA">
        <w:rPr>
          <w:rFonts w:eastAsia="Times New Roman" w:cs="Times New Roman"/>
        </w:rPr>
        <w:t>. Points denote clades with significant enrichment of the use category.</w:t>
      </w:r>
    </w:p>
    <w:p w14:paraId="526A6AEB" w14:textId="77777777" w:rsidR="003C7232" w:rsidRDefault="003C7232"/>
    <w:sectPr w:rsidR="003C7232" w:rsidSect="00726B67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C0601A"/>
    <w:multiLevelType w:val="multilevel"/>
    <w:tmpl w:val="2D740DBE"/>
    <w:styleLink w:val="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515769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4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0F"/>
    <w:rsid w:val="00196B0F"/>
    <w:rsid w:val="00274034"/>
    <w:rsid w:val="003C12B6"/>
    <w:rsid w:val="003C7232"/>
    <w:rsid w:val="00490695"/>
    <w:rsid w:val="006C712E"/>
    <w:rsid w:val="00726B67"/>
    <w:rsid w:val="009766DD"/>
    <w:rsid w:val="009B25FC"/>
    <w:rsid w:val="009D0150"/>
    <w:rsid w:val="00CA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2F8A8D5"/>
  <w15:chartTrackingRefBased/>
  <w15:docId w15:val="{9B2531C7-FF6A-C34B-86A9-34C650C42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B0F"/>
    <w:pPr>
      <w:spacing w:before="120" w:after="240"/>
    </w:pPr>
    <w:rPr>
      <w:rFonts w:ascii="Times New Roman" w:hAnsi="Times New Roman"/>
      <w:szCs w:val="22"/>
      <w:lang w:val="en-US"/>
    </w:rPr>
  </w:style>
  <w:style w:type="paragraph" w:styleId="Ttulo1">
    <w:name w:val="heading 1"/>
    <w:basedOn w:val="Normal"/>
    <w:next w:val="Normal"/>
    <w:link w:val="Ttulo1Car"/>
    <w:uiPriority w:val="2"/>
    <w:qFormat/>
    <w:rsid w:val="00196B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autoRedefine/>
    <w:uiPriority w:val="2"/>
    <w:unhideWhenUsed/>
    <w:qFormat/>
    <w:rsid w:val="00490695"/>
    <w:pPr>
      <w:keepNext/>
      <w:keepLines/>
      <w:spacing w:before="40" w:line="360" w:lineRule="auto"/>
      <w:outlineLvl w:val="1"/>
    </w:pPr>
    <w:rPr>
      <w:rFonts w:eastAsiaTheme="majorEastAsia" w:cstheme="majorBidi"/>
      <w:b/>
      <w:color w:val="000000" w:themeColor="text1"/>
      <w:szCs w:val="26"/>
      <w:lang w:eastAsia="es-ES_tradnl"/>
    </w:rPr>
  </w:style>
  <w:style w:type="paragraph" w:styleId="Ttulo3">
    <w:name w:val="heading 3"/>
    <w:basedOn w:val="Normal"/>
    <w:next w:val="Normal"/>
    <w:link w:val="Ttulo3Car"/>
    <w:uiPriority w:val="2"/>
    <w:unhideWhenUsed/>
    <w:qFormat/>
    <w:rsid w:val="00196B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2"/>
    <w:unhideWhenUsed/>
    <w:qFormat/>
    <w:rsid w:val="00196B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2"/>
    <w:unhideWhenUsed/>
    <w:qFormat/>
    <w:rsid w:val="00196B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96B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96B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96B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96B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2"/>
    <w:rsid w:val="00490695"/>
    <w:rPr>
      <w:rFonts w:ascii="Times New Roman" w:eastAsiaTheme="majorEastAsia" w:hAnsi="Times New Roman" w:cstheme="majorBidi"/>
      <w:b/>
      <w:color w:val="000000" w:themeColor="text1"/>
      <w:szCs w:val="26"/>
      <w:lang w:eastAsia="es-ES_tradnl"/>
    </w:rPr>
  </w:style>
  <w:style w:type="paragraph" w:styleId="Ttulo">
    <w:name w:val="Title"/>
    <w:aliases w:val="fun"/>
    <w:basedOn w:val="Normal"/>
    <w:next w:val="Normal"/>
    <w:link w:val="TtuloCar"/>
    <w:autoRedefine/>
    <w:uiPriority w:val="10"/>
    <w:qFormat/>
    <w:rsid w:val="00490695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sz w:val="32"/>
      <w:szCs w:val="52"/>
    </w:rPr>
  </w:style>
  <w:style w:type="character" w:customStyle="1" w:styleId="TtuloCar">
    <w:name w:val="Título Car"/>
    <w:aliases w:val="fun Car"/>
    <w:basedOn w:val="Fuentedeprrafopredeter"/>
    <w:link w:val="Ttulo"/>
    <w:uiPriority w:val="10"/>
    <w:rsid w:val="00490695"/>
    <w:rPr>
      <w:rFonts w:asciiTheme="majorHAnsi" w:eastAsiaTheme="majorEastAsia" w:hAnsiTheme="majorHAnsi" w:cstheme="majorBidi"/>
      <w:color w:val="0A1D30" w:themeColor="text2" w:themeShade="BF"/>
      <w:spacing w:val="5"/>
      <w:sz w:val="32"/>
      <w:szCs w:val="52"/>
    </w:rPr>
  </w:style>
  <w:style w:type="character" w:customStyle="1" w:styleId="Ttulo1Car">
    <w:name w:val="Título 1 Car"/>
    <w:basedOn w:val="Fuentedeprrafopredeter"/>
    <w:link w:val="Ttulo1"/>
    <w:uiPriority w:val="9"/>
    <w:rsid w:val="00196B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96B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96B0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96B0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96B0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96B0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96B0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96B0F"/>
    <w:rPr>
      <w:rFonts w:eastAsiaTheme="majorEastAsia" w:cstheme="majorBidi"/>
      <w:color w:val="272727" w:themeColor="text1" w:themeTint="D8"/>
    </w:rPr>
  </w:style>
  <w:style w:type="paragraph" w:styleId="Subttulo">
    <w:name w:val="Subtitle"/>
    <w:basedOn w:val="Normal"/>
    <w:next w:val="Normal"/>
    <w:link w:val="SubttuloCar"/>
    <w:uiPriority w:val="11"/>
    <w:qFormat/>
    <w:rsid w:val="00196B0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96B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96B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96B0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96B0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96B0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96B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96B0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96B0F"/>
    <w:rPr>
      <w:b/>
      <w:bCs/>
      <w:smallCaps/>
      <w:color w:val="0F4761" w:themeColor="accent1" w:themeShade="BF"/>
      <w:spacing w:val="5"/>
    </w:rPr>
  </w:style>
  <w:style w:type="numbering" w:customStyle="1" w:styleId="Headings">
    <w:name w:val="Headings"/>
    <w:uiPriority w:val="99"/>
    <w:rsid w:val="00196B0F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243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DE LA FUE CÁCERES GALA</dc:creator>
  <cp:keywords/>
  <dc:description/>
  <cp:lastModifiedBy>MARIA DE LA FUE CÁCERES GALA</cp:lastModifiedBy>
  <cp:revision>2</cp:revision>
  <dcterms:created xsi:type="dcterms:W3CDTF">2026-09-16T13:36:00Z</dcterms:created>
  <dcterms:modified xsi:type="dcterms:W3CDTF">2026-09-16T13:36:00Z</dcterms:modified>
</cp:coreProperties>
</file>