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FD0" w:rsidRDefault="00CB0FD0" w:rsidP="00CB0FD0">
      <w:pPr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noProof/>
          <w:lang w:eastAsia="en-IN"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78000E" wp14:editId="5AA6D5A0">
                <wp:simplePos x="0" y="0"/>
                <wp:positionH relativeFrom="column">
                  <wp:posOffset>0</wp:posOffset>
                </wp:positionH>
                <wp:positionV relativeFrom="paragraph">
                  <wp:posOffset>293370</wp:posOffset>
                </wp:positionV>
                <wp:extent cx="5915025" cy="7010399"/>
                <wp:effectExtent l="0" t="0" r="28575" b="1968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025" cy="7010399"/>
                          <a:chOff x="9525" y="0"/>
                          <a:chExt cx="5915025" cy="7011099"/>
                        </a:xfrm>
                      </wpg:grpSpPr>
                      <wps:wsp>
                        <wps:cNvPr id="33" name="Rectangle 33"/>
                        <wps:cNvSpPr/>
                        <wps:spPr>
                          <a:xfrm>
                            <a:off x="1962150" y="0"/>
                            <a:ext cx="1923544" cy="4695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0FD0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25 High Priority Districts, UP</w:t>
                              </w:r>
                            </w:p>
                            <w:p w:rsidR="00CB0FD0" w:rsidRPr="00196263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 (294 CD Blocks)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9050" y="608893"/>
                            <a:ext cx="2200275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0FD0" w:rsidRPr="00196263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100 f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ocus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ed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CD B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locks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695700" y="609600"/>
                            <a:ext cx="2227580" cy="3416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0FD0" w:rsidRPr="00196263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194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non-focused CD B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locks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28575" y="1104900"/>
                            <a:ext cx="2200275" cy="45974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0FD0" w:rsidRPr="00196263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20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CD B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locks selected randomly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695700" y="1096018"/>
                            <a:ext cx="2227580" cy="4686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0FD0" w:rsidRPr="00196263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20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CD B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locks selected randomly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1504950" y="5485424"/>
                            <a:ext cx="2933700" cy="70644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0FD0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All available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 eligible women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(of different groups) 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in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the 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PSU were interviewed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. </w:t>
                              </w:r>
                            </w:p>
                            <w:p w:rsidR="00CB0FD0" w:rsidRPr="00196263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(12041 in group-1, 13534 in group-2, 6826 in group-3 and 6966 in group-4 were interviewed)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Elbow Connector 41"/>
                        <wps:cNvCnPr/>
                        <wps:spPr>
                          <a:xfrm rot="10800000" flipV="1">
                            <a:off x="1119188" y="234787"/>
                            <a:ext cx="842962" cy="374105"/>
                          </a:xfrm>
                          <a:prstGeom prst="bentConnector2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Elbow Connector 43"/>
                        <wps:cNvCnPr/>
                        <wps:spPr>
                          <a:xfrm>
                            <a:off x="3885694" y="234788"/>
                            <a:ext cx="923796" cy="374812"/>
                          </a:xfrm>
                          <a:prstGeom prst="bentConnector2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Straight Arrow Connector 45"/>
                        <wps:cNvCnPr/>
                        <wps:spPr>
                          <a:xfrm>
                            <a:off x="1119188" y="951158"/>
                            <a:ext cx="9525" cy="15374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Straight Arrow Connector 47"/>
                        <wps:cNvCnPr/>
                        <wps:spPr>
                          <a:xfrm>
                            <a:off x="4809490" y="951230"/>
                            <a:ext cx="0" cy="14478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Straight Arrow Connector 49"/>
                        <wps:cNvCnPr>
                          <a:stCxn id="55" idx="2"/>
                          <a:endCxn id="40" idx="0"/>
                        </wps:cNvCnPr>
                        <wps:spPr>
                          <a:xfrm>
                            <a:off x="2971800" y="5344059"/>
                            <a:ext cx="0" cy="1413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504950" y="4047016"/>
                            <a:ext cx="2933700" cy="129704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0FD0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In each PSU a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ll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 the 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households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were visited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to identify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 eligible women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 for respective survey groups.</w:t>
                              </w:r>
                            </w:p>
                            <w:p w:rsidR="00CB0FD0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</w:p>
                            <w:p w:rsidR="00CB0FD0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Group-1: women with pregnancy outcome of live birth, stillbirth or abortion in 0-59 days </w:t>
                              </w:r>
                            </w:p>
                            <w:p w:rsidR="00CB0FD0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Group-2: women with child aged 60-179 days</w:t>
                              </w:r>
                            </w:p>
                            <w:p w:rsidR="00CB0FD0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Group-3: women with child aged 180-364 days</w:t>
                              </w:r>
                            </w:p>
                            <w:p w:rsidR="00CB0FD0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Group-4: women with child aged 365-729 days</w:t>
                              </w:r>
                            </w:p>
                            <w:p w:rsidR="00CB0FD0" w:rsidRPr="00196263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495426" y="6325231"/>
                            <a:ext cx="2962274" cy="68586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0FD0" w:rsidRPr="00196263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Present analysis was carried out among 9124 eligible women who had a live birth in 0-59 days preceding survey from group-1 data.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Straight Arrow Connector 58"/>
                        <wps:cNvCnPr>
                          <a:stCxn id="40" idx="2"/>
                          <a:endCxn id="56" idx="0"/>
                        </wps:cNvCnPr>
                        <wps:spPr>
                          <a:xfrm>
                            <a:off x="2971800" y="6191867"/>
                            <a:ext cx="4763" cy="13336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Rectangle 59"/>
                        <wps:cNvSpPr/>
                        <wps:spPr>
                          <a:xfrm>
                            <a:off x="9525" y="1704975"/>
                            <a:ext cx="22288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0FD0" w:rsidRPr="00196263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1362 PSUs (ASHA catchment areas) were selected 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randomly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 for one of four survey groups with maximum required number of PSUs from a complete listing of ASHA areas in the CD block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3705225" y="1716716"/>
                            <a:ext cx="22193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0FD0" w:rsidRPr="00196263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1449 PSUs (ASHA catchment areas) were selected 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randomly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 for one of four survey groups with maximum required number of PSUs from a complete listing of ASHA areas in the CD block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3694430" y="2771773"/>
                            <a:ext cx="22288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0FD0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PSUs for the remaining survey groups were randomly selected from the already selected PSUs. </w:t>
                              </w:r>
                            </w:p>
                            <w:p w:rsidR="00CB0FD0" w:rsidRPr="00196263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Out of 1449 selected PSUs, 1334 PSUs for group-1 and 1166 PSUs for group-2 were selected </w:t>
                              </w:r>
                              <w:r w:rsidRPr="00196263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>randomly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9525" y="2771774"/>
                            <a:ext cx="22288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0FD0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PSUs for the remaining survey groups were randomly selected from the already selected PSUs. </w:t>
                              </w:r>
                            </w:p>
                            <w:p w:rsidR="00CB0FD0" w:rsidRPr="00196263" w:rsidRDefault="00CB0FD0" w:rsidP="00CB0FD0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0"/>
                                  <w:szCs w:val="18"/>
                                </w:rPr>
                                <w:t xml:space="preserve">Out of 1362 selected PSUs, 1312 PSUs for group-1, 1156 PSUs for group-2, 617 PSUs for group-3, and 428 PSUs for group-4 were selected.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Straight Arrow Connector 67"/>
                        <wps:cNvCnPr/>
                        <wps:spPr>
                          <a:xfrm flipH="1">
                            <a:off x="1123950" y="1564640"/>
                            <a:ext cx="4763" cy="1403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Straight Arrow Connector 68"/>
                        <wps:cNvCnPr/>
                        <wps:spPr>
                          <a:xfrm>
                            <a:off x="4809490" y="1564648"/>
                            <a:ext cx="5398" cy="15206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Straight Arrow Connector 69"/>
                        <wps:cNvCnPr/>
                        <wps:spPr>
                          <a:xfrm>
                            <a:off x="1123950" y="2609850"/>
                            <a:ext cx="0" cy="16192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Straight Arrow Connector 70"/>
                        <wps:cNvCnPr/>
                        <wps:spPr>
                          <a:xfrm flipH="1">
                            <a:off x="4808855" y="2621591"/>
                            <a:ext cx="6033" cy="15018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Elbow Connector 71"/>
                        <wps:cNvCnPr>
                          <a:stCxn id="65" idx="2"/>
                          <a:endCxn id="55" idx="1"/>
                        </wps:cNvCnPr>
                        <wps:spPr>
                          <a:xfrm rot="16200000" flipH="1">
                            <a:off x="919306" y="4109893"/>
                            <a:ext cx="790289" cy="381000"/>
                          </a:xfrm>
                          <a:prstGeom prst="bentConnector2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Elbow Connector 72"/>
                        <wps:cNvCnPr>
                          <a:stCxn id="62" idx="2"/>
                          <a:endCxn id="55" idx="3"/>
                        </wps:cNvCnPr>
                        <wps:spPr>
                          <a:xfrm rot="5400000">
                            <a:off x="4228609" y="4115290"/>
                            <a:ext cx="790290" cy="370205"/>
                          </a:xfrm>
                          <a:prstGeom prst="bentConnector2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78000E" id="Group 5" o:spid="_x0000_s1026" style="position:absolute;margin-left:0;margin-top:23.1pt;width:465.75pt;height:552pt;z-index:251659264;mso-width-relative:margin;mso-height-relative:margin" coordorigin="95" coordsize="59150,70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">
                <v:rect id="Rectangle 33" o:spid="_x0000_s1027" style="position:absolute;left:19621;width:19235;height:46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NSCxgAAANsAAAAPAAAAZHJzL2Rvd25yZXYueG1sRI9Pa8JA&#10;FMTvhX6H5RW8iG5UKB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PyjUgsYAAADbAAAA&#10;DwAAAAAAAAAAAAAAAAAHAgAAZHJzL2Rvd25yZXYueG1sUEsFBgAAAAADAAMAtwAAAPoCAAAAAA==&#10;" filled="f" strokecolor="black [3213]" strokeweight="1pt">
                  <v:textbox>
                    <w:txbxContent>
                      <w:p w:rsidR="00CB0FD0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25 High Priority Districts, UP</w:t>
                        </w:r>
                      </w:p>
                      <w:p w:rsidR="00CB0FD0" w:rsidRPr="00196263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 (294 CD Blocks)</w:t>
                        </w:r>
                      </w:p>
                    </w:txbxContent>
                  </v:textbox>
                </v:rect>
                <v:rect id="Rectangle 34" o:spid="_x0000_s1028" style="position:absolute;left:190;top:6088;width:22003;height:34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Uz2xgAAANsAAAAPAAAAZHJzL2Rvd25yZXYueG1sRI9Ba8JA&#10;FITvhf6H5RV6Ed1oi0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sMFM9sYAAADbAAAA&#10;DwAAAAAAAAAAAAAAAAAHAgAAZHJzL2Rvd25yZXYueG1sUEsFBgAAAAADAAMAtwAAAPoCAAAAAA==&#10;" filled="f" strokecolor="black [3213]" strokeweight="1pt">
                  <v:textbox>
                    <w:txbxContent>
                      <w:p w:rsidR="00CB0FD0" w:rsidRPr="00196263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100 f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ocus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ed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CD B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locks</w:t>
                        </w:r>
                      </w:p>
                    </w:txbxContent>
                  </v:textbox>
                </v:rect>
                <v:rect id="Rectangle 36" o:spid="_x0000_s1029" style="position:absolute;left:36957;top:6096;width:22275;height:34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" filled="f" strokecolor="black [3213]" strokeweight="1pt">
                  <v:textbox>
                    <w:txbxContent>
                      <w:p w:rsidR="00CB0FD0" w:rsidRPr="00196263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194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non-focused CD B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locks</w:t>
                        </w:r>
                      </w:p>
                    </w:txbxContent>
                  </v:textbox>
                </v:rect>
                <v:rect id="Rectangle 37" o:spid="_x0000_s1030" style="position:absolute;left:285;top:11049;width:22003;height:45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" filled="f" strokecolor="black [3213]" strokeweight="1pt">
                  <v:textbox>
                    <w:txbxContent>
                      <w:p w:rsidR="00CB0FD0" w:rsidRPr="00196263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20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CD B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locks selected randomly</w:t>
                        </w:r>
                      </w:p>
                    </w:txbxContent>
                  </v:textbox>
                </v:rect>
                <v:rect id="Rectangle 38" o:spid="_x0000_s1031" style="position:absolute;left:36957;top:10960;width:22275;height:4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" filled="f" strokecolor="black [3213]" strokeweight="1pt">
                  <v:textbox>
                    <w:txbxContent>
                      <w:p w:rsidR="00CB0FD0" w:rsidRPr="00196263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20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CD B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locks selected randomly</w:t>
                        </w:r>
                      </w:p>
                    </w:txbxContent>
                  </v:textbox>
                </v:rect>
                <v:rect id="Rectangle 40" o:spid="_x0000_s1032" style="position:absolute;left:15049;top:54854;width:29337;height:7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" filled="f" strokecolor="black [3213]" strokeweight="1pt">
                  <v:textbox>
                    <w:txbxContent>
                      <w:p w:rsidR="00CB0FD0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All available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 eligible women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(of different groups) 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in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the 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PSU were interviewed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. </w:t>
                        </w:r>
                      </w:p>
                      <w:p w:rsidR="00CB0FD0" w:rsidRPr="00196263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(12041 in group-1, 13534 in group-2, 6826 in group-3 and 6966 in group-4 were interviewed)</w:t>
                        </w:r>
                      </w:p>
                    </w:txbxContent>
                  </v:textbox>
                </v:rect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Elbow Connector 41" o:spid="_x0000_s1033" type="#_x0000_t33" style="position:absolute;left:11191;top:2347;width:8430;height:3741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" strokecolor="black [3213]" strokeweight=".5pt">
                  <v:stroke endarrow="block"/>
                </v:shape>
                <v:shape id="Elbow Connector 43" o:spid="_x0000_s1034" type="#_x0000_t33" style="position:absolute;left:38856;top:2347;width:9238;height:374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" strokecolor="black [3213]" strokeweight=".5pt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5" o:spid="_x0000_s1035" type="#_x0000_t32" style="position:absolute;left:11191;top:9511;width:96;height:153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" strokecolor="black [3213]" strokeweight=".5pt">
                  <v:stroke endarrow="block" joinstyle="miter"/>
                </v:shape>
                <v:shape id="Straight Arrow Connector 47" o:spid="_x0000_s1036" type="#_x0000_t32" style="position:absolute;left:48094;top:9512;width:0;height:144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" strokecolor="black [3213]" strokeweight=".5pt">
                  <v:stroke endarrow="block" joinstyle="miter"/>
                </v:shape>
                <v:shape id="Straight Arrow Connector 49" o:spid="_x0000_s1037" type="#_x0000_t32" style="position:absolute;left:29718;top:53440;width:0;height:14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" strokecolor="black [3213]" strokeweight=".5pt">
                  <v:stroke endarrow="block" joinstyle="miter"/>
                </v:shape>
                <v:rect id="Rectangle 55" o:spid="_x0000_s1038" style="position:absolute;left:15049;top:40470;width:29337;height:129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gzNxgAAANsAAAAPAAAAZHJzL2Rvd25yZXYueG1sRI9Pa8JA&#10;FMTvhX6H5RW8iG4ULB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AlIMzcYAAADbAAAA&#10;DwAAAAAAAAAAAAAAAAAHAgAAZHJzL2Rvd25yZXYueG1sUEsFBgAAAAADAAMAtwAAAPoCAAAAAA==&#10;" filled="f" strokecolor="black [3213]" strokeweight="1pt">
                  <v:textbox>
                    <w:txbxContent>
                      <w:p w:rsidR="00CB0FD0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In each PSU a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ll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 the 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households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were visited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to identify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 eligible women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 for respective survey groups.</w:t>
                        </w:r>
                      </w:p>
                      <w:p w:rsidR="00CB0FD0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</w:p>
                      <w:p w:rsidR="00CB0FD0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Group-1: women with pregnancy outcome of live birth, stillbirth or abortion in 0-59 days </w:t>
                        </w:r>
                      </w:p>
                      <w:p w:rsidR="00CB0FD0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Group-2: women with child aged 60-179 days</w:t>
                        </w:r>
                      </w:p>
                      <w:p w:rsidR="00CB0FD0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Group-3: women with child aged 180-364 days</w:t>
                        </w:r>
                      </w:p>
                      <w:p w:rsidR="00CB0FD0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Group-4: women with child aged 365-729 days</w:t>
                        </w:r>
                      </w:p>
                      <w:p w:rsidR="00CB0FD0" w:rsidRPr="00196263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56" o:spid="_x0000_s1039" style="position:absolute;left:14954;top:63252;width:29623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" filled="f" strokecolor="black [3213]" strokeweight="1pt">
                  <v:textbox>
                    <w:txbxContent>
                      <w:p w:rsidR="00CB0FD0" w:rsidRPr="00196263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Present analysis was carried out among 9124 eligible women who had a live birth in 0-59 days preceding survey from group-1 data. </w:t>
                        </w:r>
                      </w:p>
                    </w:txbxContent>
                  </v:textbox>
                </v:rect>
                <v:shape id="Straight Arrow Connector 58" o:spid="_x0000_s1040" type="#_x0000_t32" style="position:absolute;left:29718;top:61918;width:47;height:1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" strokecolor="black [3213]" strokeweight=".5pt">
                  <v:stroke endarrow="block" joinstyle="miter"/>
                </v:shape>
                <v:rect id="Rectangle 59" o:spid="_x0000_s1041" style="position:absolute;left:95;top:17049;width:22288;height: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" filled="f" strokecolor="black [3213]" strokeweight="1pt">
                  <v:textbox>
                    <w:txbxContent>
                      <w:p w:rsidR="00CB0FD0" w:rsidRPr="00196263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1362 PSUs (ASHA catchment areas) were selected 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randomly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 for one of four survey groups with maximum required number of PSUs from a complete listing of ASHA areas in the CD block </w:t>
                        </w:r>
                      </w:p>
                    </w:txbxContent>
                  </v:textbox>
                </v:rect>
                <v:rect id="Rectangle 61" o:spid="_x0000_s1042" style="position:absolute;left:37052;top:17167;width:22193;height:9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" filled="f" strokecolor="black [3213]" strokeweight="1pt">
                  <v:textbox>
                    <w:txbxContent>
                      <w:p w:rsidR="00CB0FD0" w:rsidRPr="00196263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1449 PSUs (ASHA catchment areas) were selected 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randomly</w:t>
                        </w: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 for one of four survey groups with maximum required number of PSUs from a complete listing of ASHA areas in the CD block </w:t>
                        </w:r>
                      </w:p>
                    </w:txbxContent>
                  </v:textbox>
                </v:rect>
                <v:rect id="Rectangle 62" o:spid="_x0000_s1043" style="position:absolute;left:36944;top:27717;width:22288;height:11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" filled="f" strokecolor="black [3213]" strokeweight="1pt">
                  <v:textbox>
                    <w:txbxContent>
                      <w:p w:rsidR="00CB0FD0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PSUs for the remaining survey groups were randomly selected from the already selected PSUs. </w:t>
                        </w:r>
                      </w:p>
                      <w:p w:rsidR="00CB0FD0" w:rsidRPr="00196263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Out of 1449 selected PSUs, 1334 PSUs for group-1 and 1166 PSUs for group-2 were selected </w:t>
                        </w:r>
                        <w:r w:rsidRPr="00196263"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>randomly</w:t>
                        </w:r>
                      </w:p>
                    </w:txbxContent>
                  </v:textbox>
                </v:rect>
                <v:rect id="Rectangle 65" o:spid="_x0000_s1044" style="position:absolute;left:95;top:27717;width:22288;height:113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" filled="f" strokecolor="black [3213]" strokeweight="1pt">
                  <v:textbox>
                    <w:txbxContent>
                      <w:p w:rsidR="00CB0FD0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PSUs for the remaining survey groups were randomly selected from the already selected PSUs. </w:t>
                        </w:r>
                      </w:p>
                      <w:p w:rsidR="00CB0FD0" w:rsidRPr="00196263" w:rsidRDefault="00CB0FD0" w:rsidP="00CB0FD0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 w:themeColor="text1"/>
                            <w:sz w:val="20"/>
                            <w:szCs w:val="18"/>
                          </w:rPr>
                          <w:t xml:space="preserve">Out of 1362 selected PSUs, 1312 PSUs for group-1, 1156 PSUs for group-2, 617 PSUs for group-3, and 428 PSUs for group-4 were selected. </w:t>
                        </w:r>
                      </w:p>
                    </w:txbxContent>
                  </v:textbox>
                </v:rect>
                <v:shape id="Straight Arrow Connector 67" o:spid="_x0000_s1045" type="#_x0000_t32" style="position:absolute;left:11239;top:15646;width:48;height:140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" strokecolor="black [3213]" strokeweight=".5pt">
                  <v:stroke endarrow="block" joinstyle="miter"/>
                </v:shape>
                <v:shape id="Straight Arrow Connector 68" o:spid="_x0000_s1046" type="#_x0000_t32" style="position:absolute;left:48094;top:15646;width:54;height:15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" strokecolor="black [3213]" strokeweight=".5pt">
                  <v:stroke endarrow="block" joinstyle="miter"/>
                </v:shape>
                <v:shape id="Straight Arrow Connector 69" o:spid="_x0000_s1047" type="#_x0000_t32" style="position:absolute;left:11239;top:26098;width:0;height:16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" strokecolor="black [3213]" strokeweight=".5pt">
                  <v:stroke endarrow="block" joinstyle="miter"/>
                </v:shape>
                <v:shape id="Straight Arrow Connector 70" o:spid="_x0000_s1048" type="#_x0000_t32" style="position:absolute;left:48088;top:26215;width:60;height:150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" strokecolor="black [3213]" strokeweight=".5pt">
                  <v:stroke endarrow="block" joinstyle="miter"/>
                </v:shape>
                <v:shape id="Elbow Connector 71" o:spid="_x0000_s1049" type="#_x0000_t33" style="position:absolute;left:9192;top:41099;width:7903;height:381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" strokecolor="black [3213]" strokeweight=".5pt">
                  <v:stroke endarrow="block"/>
                </v:shape>
                <v:shape id="Elbow Connector 72" o:spid="_x0000_s1050" type="#_x0000_t33" style="position:absolute;left:42285;top:41153;width:7903;height:3702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" strokecolor="black [3213]" strokeweight=".5pt">
                  <v:stroke endarrow="block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2"/>
        </w:rPr>
        <w:t xml:space="preserve"> </w:t>
      </w:r>
      <w:bookmarkStart w:id="0" w:name="_GoBack"/>
      <w:bookmarkEnd w:id="0"/>
    </w:p>
    <w:p w:rsidR="00CB0FD0" w:rsidRPr="00E409A2" w:rsidRDefault="00CB0FD0" w:rsidP="00CB0FD0">
      <w:pPr>
        <w:rPr>
          <w:rFonts w:ascii="Times New Roman" w:hAnsi="Times New Roman" w:cs="Times New Roman"/>
          <w:b/>
          <w:bCs/>
          <w:sz w:val="24"/>
          <w:szCs w:val="22"/>
        </w:rPr>
      </w:pPr>
    </w:p>
    <w:p w:rsidR="00DC74A8" w:rsidRDefault="00DC74A8"/>
    <w:sectPr w:rsidR="00DC74A8" w:rsidSect="003B4CD6">
      <w:footerReference w:type="default" r:id="rId6"/>
      <w:pgSz w:w="11906" w:h="16838"/>
      <w:pgMar w:top="1135" w:right="1440" w:bottom="993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F83" w:rsidRDefault="00273F83">
      <w:pPr>
        <w:spacing w:after="0" w:line="240" w:lineRule="auto"/>
      </w:pPr>
      <w:r>
        <w:separator/>
      </w:r>
    </w:p>
  </w:endnote>
  <w:endnote w:type="continuationSeparator" w:id="0">
    <w:p w:rsidR="00273F83" w:rsidRDefault="00273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navneet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91965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362E1" w:rsidRDefault="00CB0F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787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62E1" w:rsidRDefault="00273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F83" w:rsidRDefault="00273F83">
      <w:pPr>
        <w:spacing w:after="0" w:line="240" w:lineRule="auto"/>
      </w:pPr>
      <w:r>
        <w:separator/>
      </w:r>
    </w:p>
  </w:footnote>
  <w:footnote w:type="continuationSeparator" w:id="0">
    <w:p w:rsidR="00273F83" w:rsidRDefault="00273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D0"/>
    <w:rsid w:val="0016787C"/>
    <w:rsid w:val="00273F83"/>
    <w:rsid w:val="00CB0FD0"/>
    <w:rsid w:val="00DC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967D8"/>
  <w15:chartTrackingRefBased/>
  <w15:docId w15:val="{C47A5D34-4CE7-4449-A613-6D534829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FD0"/>
    <w:rPr>
      <w:rFonts w:cs="Mangal"/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0F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FD0"/>
    <w:rPr>
      <w:rFonts w:cs="Mangal"/>
      <w:szCs w:val="20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Bidyadhar Dehury</dc:creator>
  <cp:keywords/>
  <dc:description/>
  <cp:lastModifiedBy>Bidyadhar Dehury</cp:lastModifiedBy>
  <cp:revision>2</cp:revision>
  <dcterms:created xsi:type="dcterms:W3CDTF">2021-01-22T07:11:00Z</dcterms:created>
  <dcterms:modified xsi:type="dcterms:W3CDTF">2021-01-22T07:11:00Z</dcterms:modified>
</cp:coreProperties>
</file>