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B8CF" w14:textId="77777777" w:rsidR="004C702C" w:rsidRDefault="004C702C" w:rsidP="004C702C">
      <w:pPr>
        <w:spacing w:line="480" w:lineRule="auto"/>
        <w:jc w:val="both"/>
        <w:rPr>
          <w:rFonts w:asciiTheme="majorBidi" w:hAnsiTheme="majorBidi" w:cstheme="majorBidi"/>
          <w:b/>
          <w:bCs/>
          <w:spacing w:val="5"/>
          <w:kern w:val="36"/>
        </w:rPr>
      </w:pPr>
      <w:r>
        <w:rPr>
          <w:rFonts w:asciiTheme="majorBidi" w:hAnsiTheme="majorBidi" w:cstheme="majorBidi"/>
          <w:b/>
          <w:bCs/>
          <w:spacing w:val="5"/>
          <w:kern w:val="36"/>
        </w:rPr>
        <w:t xml:space="preserve">Supplementary materials for </w:t>
      </w:r>
    </w:p>
    <w:p w14:paraId="19CFCBF3" w14:textId="0F0FC38D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  <w:b/>
          <w:bCs/>
          <w:spacing w:val="5"/>
          <w:kern w:val="36"/>
        </w:rPr>
      </w:pPr>
      <w:r>
        <w:rPr>
          <w:rFonts w:asciiTheme="majorBidi" w:hAnsiTheme="majorBidi" w:cstheme="majorBidi"/>
          <w:b/>
          <w:bCs/>
          <w:spacing w:val="5"/>
          <w:kern w:val="36"/>
        </w:rPr>
        <w:t>Breastmilk c</w:t>
      </w:r>
      <w:r w:rsidRPr="00017896">
        <w:rPr>
          <w:rFonts w:asciiTheme="majorBidi" w:hAnsiTheme="majorBidi" w:cstheme="majorBidi"/>
          <w:b/>
          <w:bCs/>
          <w:spacing w:val="5"/>
          <w:kern w:val="36"/>
        </w:rPr>
        <w:t xml:space="preserve">admium levels </w:t>
      </w:r>
      <w:r>
        <w:rPr>
          <w:rFonts w:asciiTheme="majorBidi" w:hAnsiTheme="majorBidi" w:cstheme="majorBidi"/>
          <w:b/>
          <w:bCs/>
          <w:spacing w:val="5"/>
          <w:kern w:val="36"/>
        </w:rPr>
        <w:t>and estimated infant exposure</w:t>
      </w:r>
      <w:r w:rsidRPr="00017896">
        <w:rPr>
          <w:rFonts w:asciiTheme="majorBidi" w:hAnsiTheme="majorBidi" w:cstheme="majorBidi"/>
          <w:b/>
          <w:bCs/>
          <w:spacing w:val="5"/>
          <w:kern w:val="36"/>
        </w:rPr>
        <w:t>: A multicenter study of associated factors in a resource</w:t>
      </w:r>
      <w:r>
        <w:rPr>
          <w:rFonts w:asciiTheme="majorBidi" w:hAnsiTheme="majorBidi" w:cstheme="majorBidi"/>
          <w:b/>
          <w:bCs/>
          <w:spacing w:val="5"/>
          <w:kern w:val="36"/>
        </w:rPr>
        <w:t>-</w:t>
      </w:r>
      <w:r w:rsidRPr="00017896">
        <w:rPr>
          <w:rFonts w:asciiTheme="majorBidi" w:hAnsiTheme="majorBidi" w:cstheme="majorBidi"/>
          <w:b/>
          <w:bCs/>
          <w:spacing w:val="5"/>
          <w:kern w:val="36"/>
        </w:rPr>
        <w:t>limited country</w:t>
      </w:r>
    </w:p>
    <w:p w14:paraId="53CFE0A6" w14:textId="77777777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</w:rPr>
      </w:pPr>
      <w:r w:rsidRPr="00017896">
        <w:rPr>
          <w:rFonts w:asciiTheme="majorBidi" w:hAnsiTheme="majorBidi" w:cstheme="majorBidi"/>
        </w:rPr>
        <w:t>Ramzi Shawahna</w:t>
      </w:r>
      <w:r w:rsidRPr="00017896">
        <w:rPr>
          <w:rFonts w:asciiTheme="majorBidi" w:hAnsiTheme="majorBidi" w:cstheme="majorBidi"/>
          <w:vertAlign w:val="superscript"/>
        </w:rPr>
        <w:t>1,2*</w:t>
      </w:r>
      <w:r w:rsidRPr="00017896">
        <w:rPr>
          <w:rFonts w:asciiTheme="majorBidi" w:hAnsiTheme="majorBidi" w:cstheme="majorBidi"/>
        </w:rPr>
        <w:t>, Rana Saleh</w:t>
      </w:r>
      <w:r w:rsidRPr="00017896">
        <w:rPr>
          <w:rFonts w:asciiTheme="majorBidi" w:hAnsiTheme="majorBidi" w:cstheme="majorBidi"/>
          <w:vertAlign w:val="superscript"/>
        </w:rPr>
        <w:t>3</w:t>
      </w:r>
      <w:r w:rsidRPr="00017896">
        <w:rPr>
          <w:rFonts w:asciiTheme="majorBidi" w:hAnsiTheme="majorBidi" w:cstheme="majorBidi"/>
        </w:rPr>
        <w:t>, Lina Owiwi</w:t>
      </w:r>
      <w:r w:rsidRPr="00017896">
        <w:rPr>
          <w:rFonts w:asciiTheme="majorBidi" w:hAnsiTheme="majorBidi" w:cstheme="majorBidi"/>
          <w:vertAlign w:val="superscript"/>
        </w:rPr>
        <w:t>3</w:t>
      </w:r>
      <w:r w:rsidRPr="00017896">
        <w:rPr>
          <w:rFonts w:asciiTheme="majorBidi" w:hAnsiTheme="majorBidi" w:cstheme="majorBidi"/>
        </w:rPr>
        <w:t>, Iyad Maqboul</w:t>
      </w:r>
      <w:r w:rsidRPr="00017896">
        <w:rPr>
          <w:rFonts w:asciiTheme="majorBidi" w:hAnsiTheme="majorBidi" w:cstheme="majorBidi"/>
          <w:vertAlign w:val="superscript"/>
        </w:rPr>
        <w:t>3,4</w:t>
      </w:r>
      <w:r w:rsidRPr="00017896">
        <w:rPr>
          <w:rFonts w:asciiTheme="majorBidi" w:hAnsiTheme="majorBidi" w:cstheme="majorBidi"/>
        </w:rPr>
        <w:t>, Hatim Hijaz</w:t>
      </w:r>
      <w:r w:rsidRPr="00017896">
        <w:rPr>
          <w:rFonts w:asciiTheme="majorBidi" w:hAnsiTheme="majorBidi" w:cstheme="majorBidi"/>
          <w:vertAlign w:val="superscript"/>
        </w:rPr>
        <w:t>3,4</w:t>
      </w:r>
      <w:r w:rsidRPr="00017896">
        <w:rPr>
          <w:rFonts w:asciiTheme="majorBidi" w:hAnsiTheme="majorBidi" w:cstheme="majorBidi"/>
        </w:rPr>
        <w:t>, Mohammad Jaber</w:t>
      </w:r>
      <w:r w:rsidRPr="00017896">
        <w:rPr>
          <w:rFonts w:asciiTheme="majorBidi" w:hAnsiTheme="majorBidi" w:cstheme="majorBidi"/>
          <w:vertAlign w:val="superscript"/>
        </w:rPr>
        <w:t>3,4</w:t>
      </w:r>
    </w:p>
    <w:p w14:paraId="68EA230F" w14:textId="77777777" w:rsidR="004C702C" w:rsidRPr="00017896" w:rsidRDefault="004C702C" w:rsidP="004C702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89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17896">
        <w:rPr>
          <w:rFonts w:asciiTheme="majorBidi" w:hAnsiTheme="majorBidi" w:cstheme="majorBidi"/>
          <w:sz w:val="24"/>
          <w:szCs w:val="24"/>
        </w:rPr>
        <w:t>Department of Physiology, Pharmacology and Toxicology, Faculty of Medicine and Health Sciences, An-Najah National University, Nablus, Palestine</w:t>
      </w:r>
    </w:p>
    <w:p w14:paraId="794FDFB8" w14:textId="77777777" w:rsidR="004C702C" w:rsidRPr="00017896" w:rsidRDefault="004C702C" w:rsidP="004C702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89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17896">
        <w:rPr>
          <w:rFonts w:asciiTheme="majorBidi" w:hAnsiTheme="majorBidi" w:cstheme="majorBidi"/>
          <w:sz w:val="24"/>
          <w:szCs w:val="24"/>
        </w:rPr>
        <w:t>Clinical Research Center, An-Najah National University Hospital, Nablus 44839, Palestine</w:t>
      </w:r>
    </w:p>
    <w:p w14:paraId="08469DEB" w14:textId="77777777" w:rsidR="004C702C" w:rsidRPr="00017896" w:rsidRDefault="004C702C" w:rsidP="004C702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89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017896">
        <w:rPr>
          <w:rFonts w:asciiTheme="majorBidi" w:hAnsiTheme="majorBidi" w:cstheme="majorBidi"/>
          <w:sz w:val="24"/>
          <w:szCs w:val="24"/>
        </w:rPr>
        <w:t>Department of Medicine, Faculty of Medicine and Health Sciences, An-Najah National University, Nablus, Palestine</w:t>
      </w:r>
    </w:p>
    <w:p w14:paraId="1824EE74" w14:textId="77777777" w:rsidR="004C702C" w:rsidRPr="00017896" w:rsidRDefault="004C702C" w:rsidP="004C702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896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017896">
        <w:rPr>
          <w:rFonts w:asciiTheme="majorBidi" w:hAnsiTheme="majorBidi" w:cstheme="majorBidi"/>
          <w:sz w:val="24"/>
          <w:szCs w:val="24"/>
        </w:rPr>
        <w:t>An-Najah National University Hospital, Nablus 44839, Palestine</w:t>
      </w:r>
    </w:p>
    <w:p w14:paraId="5BDCA6D0" w14:textId="77777777" w:rsidR="004C702C" w:rsidRPr="00017896" w:rsidRDefault="004C702C" w:rsidP="004C702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896">
        <w:rPr>
          <w:rFonts w:asciiTheme="majorBidi" w:hAnsiTheme="majorBidi" w:cstheme="majorBidi"/>
          <w:sz w:val="24"/>
          <w:szCs w:val="24"/>
        </w:rPr>
        <w:t xml:space="preserve"> </w:t>
      </w:r>
    </w:p>
    <w:p w14:paraId="3AF86F20" w14:textId="77777777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  <w:b/>
        </w:rPr>
      </w:pPr>
      <w:r w:rsidRPr="00017896">
        <w:rPr>
          <w:rFonts w:asciiTheme="majorBidi" w:hAnsiTheme="majorBidi" w:cstheme="majorBidi"/>
          <w:b/>
          <w:vertAlign w:val="superscript"/>
        </w:rPr>
        <w:t>*</w:t>
      </w:r>
      <w:r w:rsidRPr="00017896">
        <w:rPr>
          <w:rFonts w:asciiTheme="majorBidi" w:hAnsiTheme="majorBidi" w:cstheme="majorBidi"/>
          <w:b/>
        </w:rPr>
        <w:t xml:space="preserve">Correspondence: </w:t>
      </w:r>
    </w:p>
    <w:p w14:paraId="67CBF83D" w14:textId="77777777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</w:rPr>
      </w:pPr>
      <w:r w:rsidRPr="00017896">
        <w:rPr>
          <w:rFonts w:asciiTheme="majorBidi" w:hAnsiTheme="majorBidi" w:cstheme="majorBidi"/>
          <w:bCs/>
        </w:rPr>
        <w:t xml:space="preserve">Ramzi Shawahna, PhD, </w:t>
      </w:r>
      <w:r w:rsidRPr="00017896">
        <w:rPr>
          <w:rFonts w:asciiTheme="majorBidi" w:hAnsiTheme="majorBidi" w:cstheme="majorBidi"/>
        </w:rPr>
        <w:t xml:space="preserve">Department of Physiology, Pharmacology and Toxicology, Faculty of Medicine &amp; Health Sciences, </w:t>
      </w:r>
      <w:r w:rsidRPr="00017896">
        <w:rPr>
          <w:rFonts w:asciiTheme="majorBidi" w:hAnsiTheme="majorBidi" w:cstheme="majorBidi"/>
          <w:shd w:val="clear" w:color="auto" w:fill="FFFFFF"/>
        </w:rPr>
        <w:t xml:space="preserve">New Campus, Building: 19, Office: 1340, </w:t>
      </w:r>
      <w:r w:rsidRPr="00017896">
        <w:rPr>
          <w:rFonts w:asciiTheme="majorBidi" w:hAnsiTheme="majorBidi" w:cstheme="majorBidi"/>
        </w:rPr>
        <w:t>An-Najah National University, P.O. Box 7, Nablus, Palestine</w:t>
      </w:r>
    </w:p>
    <w:p w14:paraId="16FF1F4B" w14:textId="77777777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</w:rPr>
      </w:pPr>
      <w:r w:rsidRPr="00017896">
        <w:rPr>
          <w:rFonts w:asciiTheme="majorBidi" w:hAnsiTheme="majorBidi" w:cstheme="majorBidi"/>
        </w:rPr>
        <w:t xml:space="preserve">Phone: + (970) 923 45113 </w:t>
      </w:r>
      <w:proofErr w:type="spellStart"/>
      <w:r w:rsidRPr="00017896">
        <w:rPr>
          <w:rFonts w:asciiTheme="majorBidi" w:hAnsiTheme="majorBidi" w:cstheme="majorBidi"/>
        </w:rPr>
        <w:t>ext</w:t>
      </w:r>
      <w:proofErr w:type="spellEnd"/>
      <w:r w:rsidRPr="00017896">
        <w:rPr>
          <w:rFonts w:asciiTheme="majorBidi" w:hAnsiTheme="majorBidi" w:cstheme="majorBidi"/>
        </w:rPr>
        <w:t xml:space="preserve"> 2772</w:t>
      </w:r>
    </w:p>
    <w:p w14:paraId="54603FA2" w14:textId="77777777" w:rsidR="004C702C" w:rsidRPr="00017896" w:rsidRDefault="004C702C" w:rsidP="004C702C">
      <w:pPr>
        <w:spacing w:line="480" w:lineRule="auto"/>
        <w:jc w:val="both"/>
        <w:rPr>
          <w:rFonts w:asciiTheme="majorBidi" w:hAnsiTheme="majorBidi" w:cstheme="majorBidi"/>
        </w:rPr>
      </w:pPr>
      <w:r w:rsidRPr="00017896">
        <w:rPr>
          <w:rFonts w:asciiTheme="majorBidi" w:hAnsiTheme="majorBidi" w:cstheme="majorBidi"/>
        </w:rPr>
        <w:t>Phone: + (970) 92349739</w:t>
      </w:r>
    </w:p>
    <w:p w14:paraId="0B761D52" w14:textId="77777777" w:rsidR="004C702C" w:rsidRPr="00017896" w:rsidRDefault="004C702C" w:rsidP="004C702C">
      <w:pPr>
        <w:spacing w:line="480" w:lineRule="auto"/>
        <w:jc w:val="both"/>
        <w:rPr>
          <w:rStyle w:val="Hyperlink"/>
          <w:rFonts w:asciiTheme="majorBidi" w:hAnsiTheme="majorBidi" w:cstheme="majorBidi"/>
        </w:rPr>
      </w:pPr>
      <w:r w:rsidRPr="00017896">
        <w:rPr>
          <w:rFonts w:asciiTheme="majorBidi" w:hAnsiTheme="majorBidi" w:cstheme="majorBidi"/>
        </w:rPr>
        <w:t xml:space="preserve">Email: </w:t>
      </w:r>
      <w:hyperlink r:id="rId6" w:history="1">
        <w:r w:rsidRPr="00017896">
          <w:rPr>
            <w:rStyle w:val="Hyperlink"/>
            <w:rFonts w:asciiTheme="majorBidi" w:hAnsiTheme="majorBidi" w:cstheme="majorBidi"/>
          </w:rPr>
          <w:t>ramzi_shawahna@hotmail.com</w:t>
        </w:r>
      </w:hyperlink>
    </w:p>
    <w:p w14:paraId="7D5AA744" w14:textId="77777777" w:rsidR="004C702C" w:rsidRDefault="004C702C" w:rsidP="00057E7C">
      <w:pPr>
        <w:rPr>
          <w:rFonts w:asciiTheme="majorBidi" w:hAnsiTheme="majorBidi" w:cstheme="majorBidi"/>
          <w:b/>
          <w:bCs/>
        </w:rPr>
      </w:pPr>
    </w:p>
    <w:p w14:paraId="07F4909E" w14:textId="77777777" w:rsidR="00D3647D" w:rsidRDefault="00D3647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2987B1E8" w14:textId="7578B0AD" w:rsidR="008A6954" w:rsidRDefault="004867DA" w:rsidP="002D61DC">
      <w:pPr>
        <w:rPr>
          <w:rFonts w:asciiTheme="majorBidi" w:hAnsiTheme="majorBidi" w:cstheme="majorBidi"/>
        </w:rPr>
      </w:pPr>
      <w:r w:rsidRPr="007664D3">
        <w:rPr>
          <w:rFonts w:asciiTheme="majorBidi" w:hAnsiTheme="majorBidi" w:cstheme="majorBidi"/>
          <w:b/>
          <w:bCs/>
        </w:rPr>
        <w:lastRenderedPageBreak/>
        <w:t>Supplementary Table S1:</w:t>
      </w:r>
      <w:r w:rsidRPr="007664D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The questionnaire</w:t>
      </w:r>
    </w:p>
    <w:tbl>
      <w:tblPr>
        <w:tblW w:w="9946" w:type="dxa"/>
        <w:tblLook w:val="04A0" w:firstRow="1" w:lastRow="0" w:firstColumn="1" w:lastColumn="0" w:noHBand="0" w:noVBand="1"/>
      </w:tblPr>
      <w:tblGrid>
        <w:gridCol w:w="3685"/>
        <w:gridCol w:w="2835"/>
        <w:gridCol w:w="1485"/>
        <w:gridCol w:w="1941"/>
      </w:tblGrid>
      <w:tr w:rsidR="00D02671" w:rsidRPr="00D02671" w14:paraId="0A993933" w14:textId="77777777" w:rsidTr="00D02671">
        <w:trPr>
          <w:trHeight w:val="31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34EE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indicate your age in years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551F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44C1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6653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5A6A688D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1219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many children do you have?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283D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39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927C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68E9998D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9CA55" w14:textId="5472C25E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is the age of the child </w:t>
            </w: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</w:t>
            </w: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currently breastfeeding in months?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E1F1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A3D5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EE94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D1C9912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A4BD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employed?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E3CB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Unemployed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A342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Employed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03E0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4A989C63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90235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smoke tobacco?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8DB5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No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4C84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Yes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5624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42C3F345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45EBA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 do you live?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DA7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Rural area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D95A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Urban area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2E88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Camp of refugees</w:t>
            </w:r>
          </w:p>
        </w:tc>
      </w:tr>
      <w:tr w:rsidR="00D02671" w:rsidRPr="00D02671" w14:paraId="2C879ECE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6C10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would you rate your household income?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A563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Low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9F4E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High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5318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5D82D96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40B91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is your educational level?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A57F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School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E196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University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196D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6B1FDA3A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995CD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indicate the distance from your house to the closest industrial area in meters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D029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83F2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A69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9A661A5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C813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indicate the distance from your house to the closest disposal of wastes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550B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868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A284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AF94D76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CB98D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indicate the distance from your house to the closest paints shop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426B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E7CD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70B8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E4BD9D9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8335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do you use cosmetics?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BD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Occasionally/rarely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4ACC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Daily/almost daily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7031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0B3D1B91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2FB4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do you use hair dyes?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C602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Never/once in a long while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2EB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Usual use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0337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9755A9D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74133" w14:textId="7B8D9BAA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 you live in a house whose </w:t>
            </w: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is peeling/chipping?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0BDC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No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B196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Yes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D050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2671" w:rsidRPr="00D02671" w14:paraId="2D1D0035" w14:textId="77777777" w:rsidTr="00D02671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212CD" w14:textId="77777777" w:rsidR="00D02671" w:rsidRPr="00D02671" w:rsidRDefault="00D02671" w:rsidP="00D0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often do you use vitamins?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80D2D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Never/once in a long while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E54DB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Usual use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49C5" w14:textId="77777777" w:rsidR="00D02671" w:rsidRPr="00D02671" w:rsidRDefault="00D02671" w:rsidP="00D0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1E3FA25" w14:textId="77777777" w:rsidR="008A6954" w:rsidRDefault="008A6954" w:rsidP="004867DA">
      <w:pPr>
        <w:rPr>
          <w:rFonts w:asciiTheme="majorBidi" w:hAnsiTheme="majorBidi" w:cstheme="majorBidi"/>
        </w:rPr>
      </w:pPr>
    </w:p>
    <w:p w14:paraId="27BF847C" w14:textId="77777777" w:rsidR="005638F1" w:rsidRPr="007664D3" w:rsidRDefault="005638F1" w:rsidP="004867DA">
      <w:pPr>
        <w:rPr>
          <w:rFonts w:asciiTheme="majorBidi" w:hAnsiTheme="majorBidi" w:cstheme="majorBidi"/>
        </w:rPr>
      </w:pPr>
    </w:p>
    <w:p w14:paraId="5D30C603" w14:textId="77777777" w:rsidR="004867DA" w:rsidRDefault="004867DA" w:rsidP="00057E7C">
      <w:pPr>
        <w:rPr>
          <w:rFonts w:asciiTheme="majorBidi" w:hAnsiTheme="majorBidi" w:cstheme="majorBidi"/>
          <w:b/>
          <w:bCs/>
        </w:rPr>
      </w:pPr>
    </w:p>
    <w:p w14:paraId="52B1EC82" w14:textId="77777777" w:rsidR="004867DA" w:rsidRDefault="004867DA" w:rsidP="00057E7C">
      <w:pPr>
        <w:rPr>
          <w:rFonts w:asciiTheme="majorBidi" w:hAnsiTheme="majorBidi" w:cstheme="majorBidi"/>
          <w:b/>
          <w:bCs/>
        </w:rPr>
      </w:pPr>
    </w:p>
    <w:p w14:paraId="0129387D" w14:textId="77777777" w:rsidR="00E811AC" w:rsidRDefault="00E811A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161CF77E" w14:textId="3FB4035D" w:rsidR="00057E7C" w:rsidRPr="007664D3" w:rsidRDefault="00057E7C" w:rsidP="00057E7C">
      <w:pPr>
        <w:rPr>
          <w:rFonts w:asciiTheme="majorBidi" w:hAnsiTheme="majorBidi" w:cstheme="majorBidi"/>
        </w:rPr>
      </w:pPr>
      <w:r w:rsidRPr="007664D3">
        <w:rPr>
          <w:rFonts w:asciiTheme="majorBidi" w:hAnsiTheme="majorBidi" w:cstheme="majorBidi"/>
          <w:b/>
          <w:bCs/>
        </w:rPr>
        <w:lastRenderedPageBreak/>
        <w:t>Supplementary Table S</w:t>
      </w:r>
      <w:r w:rsidR="00E811AC">
        <w:rPr>
          <w:rFonts w:asciiTheme="majorBidi" w:hAnsiTheme="majorBidi" w:cstheme="majorBidi"/>
          <w:b/>
          <w:bCs/>
        </w:rPr>
        <w:t>2</w:t>
      </w:r>
      <w:r w:rsidRPr="007664D3">
        <w:rPr>
          <w:rFonts w:asciiTheme="majorBidi" w:hAnsiTheme="majorBidi" w:cstheme="majorBidi"/>
          <w:b/>
          <w:bCs/>
        </w:rPr>
        <w:t>:</w:t>
      </w:r>
      <w:r w:rsidRPr="007664D3">
        <w:rPr>
          <w:rFonts w:asciiTheme="majorBidi" w:hAnsiTheme="majorBidi" w:cstheme="majorBidi"/>
        </w:rPr>
        <w:t xml:space="preserve"> Associations between demographic variables of the lactating women and breastmilk cadmium levels</w:t>
      </w:r>
    </w:p>
    <w:tbl>
      <w:tblPr>
        <w:tblW w:w="9145" w:type="dxa"/>
        <w:tblLook w:val="04A0" w:firstRow="1" w:lastRow="0" w:firstColumn="1" w:lastColumn="0" w:noHBand="0" w:noVBand="1"/>
      </w:tblPr>
      <w:tblGrid>
        <w:gridCol w:w="4633"/>
        <w:gridCol w:w="546"/>
        <w:gridCol w:w="623"/>
        <w:gridCol w:w="436"/>
        <w:gridCol w:w="597"/>
        <w:gridCol w:w="1350"/>
        <w:gridCol w:w="960"/>
      </w:tblGrid>
      <w:tr w:rsidR="00850544" w:rsidRPr="00850544" w14:paraId="4BC11FDD" w14:textId="77777777" w:rsidTr="00574514">
        <w:trPr>
          <w:trHeight w:val="288"/>
          <w:tblHeader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419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0DBC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Breastmilk cadmium level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40C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91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50544" w:rsidRPr="00850544" w14:paraId="15960428" w14:textId="77777777" w:rsidTr="00574514">
        <w:trPr>
          <w:trHeight w:val="288"/>
          <w:tblHeader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3DD2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087A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&lt; 1 </w:t>
            </w:r>
            <w:proofErr w:type="spellStart"/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μg</w:t>
            </w:r>
            <w:proofErr w:type="spellEnd"/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07D1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≥ 1 </w:t>
            </w:r>
            <w:proofErr w:type="spellStart"/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μg</w:t>
            </w:r>
            <w:proofErr w:type="spellEnd"/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AA9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9CF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50544" w:rsidRPr="00850544" w14:paraId="3D24DA46" w14:textId="77777777" w:rsidTr="00574514">
        <w:trPr>
          <w:trHeight w:val="288"/>
          <w:tblHeader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A2422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0FA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872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3B49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1C1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A145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5A5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850544" w:rsidRPr="00850544" w14:paraId="20ED9E25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8B2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CA8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9C5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A70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B4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E8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43D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57D62289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C1C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&lt; 30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624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409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62.5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A6B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92D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1BE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6.27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2AD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</w:tr>
      <w:tr w:rsidR="00850544" w:rsidRPr="00850544" w14:paraId="7151EFAB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7CBB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≥ 30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258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F4D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213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1D6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5654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EC7BB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38451558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010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children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4A3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D1F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83D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8EC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EAE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40C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0607AA9E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9EE5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≤ 2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8D7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7C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54.7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796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470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8C8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3.61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8DE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0.083</w:t>
            </w:r>
          </w:p>
        </w:tc>
      </w:tr>
      <w:tr w:rsidR="00850544" w:rsidRPr="00850544" w14:paraId="39DB0722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91EC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&gt; 2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BB2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AB3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89C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B29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8C3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2F98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506B9DB7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7673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Lactating since (months)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E1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CB3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C36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635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BBA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D45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2CBE3A0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E515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 xml:space="preserve">&lt; 6 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6AF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894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4DA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C59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AA6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AB6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850544" w:rsidRPr="00850544" w14:paraId="0AA89E1B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6138A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 xml:space="preserve">≥ 6 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508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0CA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69.9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93C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D32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9FF7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8A6DF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09A84AD1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265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Employment status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716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82A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77D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5DC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BAB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84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60E3C93D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AE60E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Unemployed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6E6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5B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90.6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94F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862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1F0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45.74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CE8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850544" w:rsidRPr="00850544" w14:paraId="7DD6D8A5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0BD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Employed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196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B6F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29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E71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7FCDA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EC35C0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2A019506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203D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Smoking status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860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610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3DD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10C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67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02D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50643DC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D362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Non-smoker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260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A2B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76.6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83C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E99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61A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7.14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75A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</w:tr>
      <w:tr w:rsidR="00850544" w:rsidRPr="00850544" w14:paraId="362ADCB7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215E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Smoker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CD9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DC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185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3FB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D46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84793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1BF8BA4B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38FD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Place of residence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19F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698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294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417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059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600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19316F6E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7E0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AD0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B60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52.0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947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767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5F2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30.45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D29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850544" w:rsidRPr="00850544" w14:paraId="25AB1EF3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C8583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AF0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9C5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201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5A4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BC4DB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7C03C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5ED3BB40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28C5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Camp of refugees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4E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526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DA8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9E8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7467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670265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1F57DD4C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68ED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Living in the vicinity of an industrial area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54C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C90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0BF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480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A54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ACB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28AC6807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166FB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Far (more than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71C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4A1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40.2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1EA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009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1CD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387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850544" w:rsidRPr="00850544" w14:paraId="396C380B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FA7DC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Near (within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A28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D56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54.7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D1B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537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7F11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1839C0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6860FED2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C7CE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Household monthly income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DA1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7D4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976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959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BFE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2EE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0CCBDA63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A803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603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0CC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67.2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26F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F6A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103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12.93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62E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850544" w:rsidRPr="00850544" w14:paraId="7FA442D5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D0B9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0AF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9E8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27.7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266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B9B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1B20C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E8522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36044A3E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ED13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Educational status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C9F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0CC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DDA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217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E5F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D62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28342880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10FA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School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5F6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7F5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84.0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DC9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3D6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8D8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1.54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4A7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0.377</w:t>
            </w:r>
          </w:p>
        </w:tc>
      </w:tr>
      <w:tr w:rsidR="00850544" w:rsidRPr="00850544" w14:paraId="3C50DBF8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28BD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B30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4AE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F8D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805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E6B9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F1763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3B2EDD3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9795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Living in the vicinity of a main disposal of wastes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E47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02B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3ED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95B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B47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1B2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218A97D0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7C3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Far (more than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80D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FA3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90.6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0E9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95B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3F9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71.45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E4E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850544" w:rsidRPr="00850544" w14:paraId="10FBA01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BFE2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Near (within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193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443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1D9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D5A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1EB0A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D2BF2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631BE57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892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Use of cosmetics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400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785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DBB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356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507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E19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0EC8D49E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02735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Less frequent (occasionally/rarely)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EF9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B3A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814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686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F90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465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0.698</w:t>
            </w:r>
          </w:p>
        </w:tc>
      </w:tr>
      <w:tr w:rsidR="00850544" w:rsidRPr="00850544" w14:paraId="36B360AD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16B8B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More frequent (daily/almost daily)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8B8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F10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80.1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162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692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EED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B5046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160EF09D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9F1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Use of hair dyes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2CA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961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588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3C1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206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7FD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6A064CA6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6F8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Less frequent (never/once in a long while)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8C9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9B6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86.7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A5B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565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472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11.98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E93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</w:tr>
      <w:tr w:rsidR="00850544" w:rsidRPr="00850544" w14:paraId="675EED25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7791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More frequent (usual)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A16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FC2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8CC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BC7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8718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1846B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71A809ED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838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Distance to the closest paints shop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98C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CFC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E13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434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091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681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3E896DB9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C58D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Far (more than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A730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A4A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85.2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11D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E15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A35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9.43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FBF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</w:tr>
      <w:tr w:rsidR="00850544" w:rsidRPr="00850544" w14:paraId="08EAD8DA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20E2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Near (within 500 m)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4D4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5C9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C99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BE8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79B0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43E6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3F8886D6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D819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Peeling/chipping house paint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3B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1D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C0C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C12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F99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C1B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5720CA7A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9528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226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BC6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77.3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076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6B9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346A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0544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79D5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0.715</w:t>
            </w:r>
          </w:p>
        </w:tc>
      </w:tr>
      <w:tr w:rsidR="00850544" w:rsidRPr="00850544" w14:paraId="4166E835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8BF4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DD1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9AB3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6D7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318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1B03B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D2C89C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0544" w:rsidRPr="00850544" w14:paraId="36FCF972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036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Use of vitamins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8C6B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CF9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E0B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B92C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A2C7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854E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50544" w:rsidRPr="00850544" w14:paraId="2D9450DD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6AD9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Less frequent (never/once in a long while)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D7E8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A749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56.6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8AB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573D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F8106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8.46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900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</w:tr>
      <w:tr w:rsidR="00850544" w:rsidRPr="00850544" w14:paraId="5BA4C9DF" w14:textId="77777777" w:rsidTr="00574514">
        <w:trPr>
          <w:trHeight w:val="288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EF7B7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More frequent (usual)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2019F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F7F2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38.3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C7D1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9304" w14:textId="77777777" w:rsidR="00850544" w:rsidRPr="00850544" w:rsidRDefault="00850544" w:rsidP="0085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544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2BE1F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4718B" w14:textId="77777777" w:rsidR="00850544" w:rsidRPr="00850544" w:rsidRDefault="00850544" w:rsidP="00850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10EC7DF" w14:textId="77777777" w:rsidR="00057E7C" w:rsidRDefault="00057E7C" w:rsidP="00057E7C"/>
    <w:sectPr w:rsidR="00057E7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7419" w14:textId="77777777" w:rsidR="00FA65BC" w:rsidRDefault="00FA65BC" w:rsidP="00574514">
      <w:pPr>
        <w:spacing w:after="0" w:line="240" w:lineRule="auto"/>
      </w:pPr>
      <w:r>
        <w:separator/>
      </w:r>
    </w:p>
  </w:endnote>
  <w:endnote w:type="continuationSeparator" w:id="0">
    <w:p w14:paraId="3EF65A5B" w14:textId="77777777" w:rsidR="00FA65BC" w:rsidRDefault="00FA65BC" w:rsidP="0057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766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CA458" w14:textId="4C379F8E" w:rsidR="00574514" w:rsidRDefault="005745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6629F6" w14:textId="77777777" w:rsidR="00574514" w:rsidRDefault="00574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E3A0" w14:textId="77777777" w:rsidR="00FA65BC" w:rsidRDefault="00FA65BC" w:rsidP="00574514">
      <w:pPr>
        <w:spacing w:after="0" w:line="240" w:lineRule="auto"/>
      </w:pPr>
      <w:r>
        <w:separator/>
      </w:r>
    </w:p>
  </w:footnote>
  <w:footnote w:type="continuationSeparator" w:id="0">
    <w:p w14:paraId="16FE6FD9" w14:textId="77777777" w:rsidR="00FA65BC" w:rsidRDefault="00FA65BC" w:rsidP="00574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wMTYwMDY1NzI2MjJR0lEKTi0uzszPAykwrgUAtm5MyiwAAAA="/>
  </w:docVars>
  <w:rsids>
    <w:rsidRoot w:val="00F35EC6"/>
    <w:rsid w:val="00057E7C"/>
    <w:rsid w:val="002D61DC"/>
    <w:rsid w:val="004867DA"/>
    <w:rsid w:val="004C702C"/>
    <w:rsid w:val="005638F1"/>
    <w:rsid w:val="00574514"/>
    <w:rsid w:val="007664D3"/>
    <w:rsid w:val="00850544"/>
    <w:rsid w:val="008A6954"/>
    <w:rsid w:val="008F7C45"/>
    <w:rsid w:val="00AE1BAE"/>
    <w:rsid w:val="00B43622"/>
    <w:rsid w:val="00D02671"/>
    <w:rsid w:val="00D03A0B"/>
    <w:rsid w:val="00D3647D"/>
    <w:rsid w:val="00E811AC"/>
    <w:rsid w:val="00F35EC6"/>
    <w:rsid w:val="00FA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18CE9"/>
  <w15:chartTrackingRefBased/>
  <w15:docId w15:val="{1B8173D7-ED59-478E-9D0E-6A44F1B4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514"/>
  </w:style>
  <w:style w:type="paragraph" w:styleId="Footer">
    <w:name w:val="footer"/>
    <w:basedOn w:val="Normal"/>
    <w:link w:val="FooterChar"/>
    <w:uiPriority w:val="99"/>
    <w:unhideWhenUsed/>
    <w:rsid w:val="00574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514"/>
  </w:style>
  <w:style w:type="paragraph" w:styleId="NoSpacing">
    <w:name w:val="No Spacing"/>
    <w:uiPriority w:val="1"/>
    <w:qFormat/>
    <w:rsid w:val="004C702C"/>
    <w:pPr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uiPriority w:val="99"/>
    <w:unhideWhenUsed/>
    <w:rsid w:val="004C70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mzi_shawahna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shawahna</dc:creator>
  <cp:keywords/>
  <dc:description/>
  <cp:lastModifiedBy>My Computer</cp:lastModifiedBy>
  <cp:revision>13</cp:revision>
  <dcterms:created xsi:type="dcterms:W3CDTF">2023-01-22T06:36:00Z</dcterms:created>
  <dcterms:modified xsi:type="dcterms:W3CDTF">2023-06-27T00:28:00Z</dcterms:modified>
</cp:coreProperties>
</file>